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tblpY="-593"/>
        <w:tblW w:w="0" w:type="auto"/>
        <w:tblLayout w:type="fixed"/>
        <w:tblLook w:val="01E0" w:firstRow="1" w:lastRow="1" w:firstColumn="1" w:lastColumn="1" w:noHBand="0" w:noVBand="0"/>
      </w:tblPr>
      <w:tblGrid>
        <w:gridCol w:w="4536"/>
        <w:gridCol w:w="710"/>
        <w:gridCol w:w="566"/>
        <w:gridCol w:w="4111"/>
      </w:tblGrid>
      <w:tr w:rsidR="00987D41" w:rsidRPr="00A11E65" w14:paraId="64CA20E5" w14:textId="77777777" w:rsidTr="00496BF0">
        <w:trPr>
          <w:trHeight w:val="1134"/>
        </w:trPr>
        <w:tc>
          <w:tcPr>
            <w:tcW w:w="4536" w:type="dxa"/>
          </w:tcPr>
          <w:p w14:paraId="29DE9978" w14:textId="77777777" w:rsidR="00987D41" w:rsidRPr="00A11E65" w:rsidRDefault="00987D41" w:rsidP="00496BF0">
            <w:pPr>
              <w:widowControl/>
              <w:rPr>
                <w:rFonts w:ascii="Times New Roman" w:eastAsia="Times New Roman" w:hAnsi="Times New Roman" w:cs="Times New Roman"/>
                <w:b/>
                <w:color w:val="FFFFFF"/>
                <w:sz w:val="20"/>
                <w:lang w:bidi="ar-SA"/>
              </w:rPr>
            </w:pPr>
            <w:bookmarkStart w:id="0" w:name="bookmark6"/>
            <w:r w:rsidRPr="00A11E65">
              <w:rPr>
                <w:rFonts w:ascii="Times New Roman" w:eastAsia="Times New Roman" w:hAnsi="Times New Roman" w:cs="Times New Roman"/>
                <w:b/>
                <w:color w:val="FFFFFF"/>
                <w:sz w:val="20"/>
                <w:lang w:bidi="ar-SA"/>
              </w:rPr>
              <w:t>ПАРАТ</w:t>
            </w:r>
          </w:p>
          <w:p w14:paraId="5BB264D0" w14:textId="77777777" w:rsidR="00987D41" w:rsidRPr="00A11E65" w:rsidRDefault="00987D41" w:rsidP="00496BF0">
            <w:pPr>
              <w:widowControl/>
              <w:jc w:val="center"/>
              <w:rPr>
                <w:rFonts w:ascii="Times New Roman" w:eastAsia="Times New Roman" w:hAnsi="Times New Roman" w:cs="Times New Roman"/>
                <w:color w:val="auto"/>
                <w:sz w:val="17"/>
                <w:szCs w:val="17"/>
                <w:lang w:bidi="ar-SA"/>
              </w:rPr>
            </w:pPr>
            <w:r w:rsidRPr="00A11E65">
              <w:rPr>
                <w:rFonts w:ascii="Times New Roman" w:eastAsia="Times New Roman" w:hAnsi="Times New Roman" w:cs="Times New Roman"/>
                <w:color w:val="auto"/>
                <w:sz w:val="17"/>
                <w:szCs w:val="17"/>
                <w:lang w:bidi="ar-SA"/>
              </w:rPr>
              <w:t>РЕСПУБЛИКА ТАТАРСТАН</w:t>
            </w:r>
          </w:p>
          <w:p w14:paraId="65D25FB2" w14:textId="77777777" w:rsidR="00987D41" w:rsidRPr="00A11E65" w:rsidRDefault="00987D41" w:rsidP="00496BF0">
            <w:pPr>
              <w:widowControl/>
              <w:jc w:val="center"/>
              <w:rPr>
                <w:rFonts w:ascii="Times New Roman" w:eastAsia="Times New Roman" w:hAnsi="Times New Roman" w:cs="Times New Roman"/>
                <w:color w:val="auto"/>
                <w:sz w:val="17"/>
                <w:szCs w:val="17"/>
                <w:lang w:val="tt-RU" w:bidi="ar-SA"/>
              </w:rPr>
            </w:pPr>
            <w:r w:rsidRPr="00A11E65">
              <w:rPr>
                <w:rFonts w:ascii="Times New Roman" w:eastAsia="Times New Roman" w:hAnsi="Times New Roman" w:cs="Times New Roman"/>
                <w:color w:val="auto"/>
                <w:sz w:val="17"/>
                <w:szCs w:val="17"/>
                <w:lang w:val="tt-RU" w:bidi="ar-SA"/>
              </w:rPr>
              <w:t>НИЖНЕКАМСКИЙ</w:t>
            </w:r>
          </w:p>
          <w:p w14:paraId="52AE0B3A" w14:textId="77777777" w:rsidR="00987D41" w:rsidRPr="00A11E65" w:rsidRDefault="00987D41" w:rsidP="00496BF0">
            <w:pPr>
              <w:widowControl/>
              <w:jc w:val="center"/>
              <w:rPr>
                <w:rFonts w:ascii="Times New Roman" w:eastAsia="Times New Roman" w:hAnsi="Times New Roman" w:cs="Times New Roman"/>
                <w:color w:val="auto"/>
                <w:sz w:val="17"/>
                <w:szCs w:val="17"/>
                <w:lang w:val="tt-RU" w:bidi="ar-SA"/>
              </w:rPr>
            </w:pPr>
            <w:r w:rsidRPr="00A11E65">
              <w:rPr>
                <w:rFonts w:ascii="Times New Roman" w:eastAsia="Times New Roman" w:hAnsi="Times New Roman" w:cs="Times New Roman"/>
                <w:color w:val="auto"/>
                <w:sz w:val="17"/>
                <w:szCs w:val="17"/>
                <w:lang w:val="tt-RU" w:bidi="ar-SA"/>
              </w:rPr>
              <w:t>ГОРОДСКОЙ СОВЕТ</w:t>
            </w:r>
          </w:p>
          <w:p w14:paraId="79F1888F" w14:textId="77777777" w:rsidR="00987D41" w:rsidRPr="00A11E65" w:rsidRDefault="00987D41" w:rsidP="00496BF0">
            <w:pPr>
              <w:widowControl/>
              <w:ind w:left="-108" w:right="-108"/>
              <w:jc w:val="center"/>
              <w:rPr>
                <w:rFonts w:ascii="Times New Roman" w:eastAsia="Times New Roman" w:hAnsi="Times New Roman" w:cs="Times New Roman"/>
                <w:color w:val="auto"/>
                <w:sz w:val="8"/>
                <w:szCs w:val="8"/>
                <w:lang w:val="tt-RU" w:bidi="ar-SA"/>
              </w:rPr>
            </w:pPr>
          </w:p>
          <w:p w14:paraId="4210C3A5" w14:textId="77777777" w:rsidR="00987D41" w:rsidRPr="00A11E65" w:rsidRDefault="00987D41" w:rsidP="00496BF0">
            <w:pPr>
              <w:widowControl/>
              <w:ind w:left="-108" w:right="-108"/>
              <w:jc w:val="center"/>
              <w:rPr>
                <w:rFonts w:ascii="Times New Roman" w:eastAsia="Times New Roman" w:hAnsi="Times New Roman" w:cs="Times New Roman"/>
                <w:color w:val="auto"/>
                <w:sz w:val="15"/>
                <w:szCs w:val="15"/>
                <w:lang w:bidi="ar-SA"/>
              </w:rPr>
            </w:pPr>
            <w:r w:rsidRPr="00A11E65">
              <w:rPr>
                <w:rFonts w:ascii="Times New Roman" w:eastAsia="Times New Roman" w:hAnsi="Times New Roman" w:cs="Times New Roman"/>
                <w:color w:val="auto"/>
                <w:sz w:val="15"/>
                <w:szCs w:val="15"/>
                <w:lang w:val="tt-RU" w:bidi="ar-SA"/>
              </w:rPr>
              <w:t xml:space="preserve">пр. Строителей, д. 12, </w:t>
            </w:r>
            <w:r w:rsidRPr="00A11E65">
              <w:rPr>
                <w:rFonts w:ascii="Times New Roman" w:eastAsia="Times New Roman" w:hAnsi="Times New Roman" w:cs="Times New Roman"/>
                <w:color w:val="auto"/>
                <w:sz w:val="15"/>
                <w:szCs w:val="15"/>
                <w:lang w:bidi="ar-SA"/>
              </w:rPr>
              <w:t xml:space="preserve">г. Нижнекамск, 423570 </w:t>
            </w:r>
          </w:p>
          <w:p w14:paraId="182E67C9" w14:textId="77777777" w:rsidR="00987D41" w:rsidRPr="00A11E65" w:rsidRDefault="00987D41" w:rsidP="00496BF0">
            <w:pPr>
              <w:widowControl/>
              <w:ind w:left="-108" w:right="-108"/>
              <w:jc w:val="center"/>
              <w:rPr>
                <w:rFonts w:ascii="Times New Roman" w:eastAsia="Times New Roman" w:hAnsi="Times New Roman" w:cs="Times New Roman"/>
                <w:color w:val="auto"/>
                <w:sz w:val="15"/>
                <w:szCs w:val="15"/>
                <w:lang w:bidi="ar-SA"/>
              </w:rPr>
            </w:pPr>
          </w:p>
          <w:p w14:paraId="47505180" w14:textId="77777777" w:rsidR="00987D41" w:rsidRPr="00A11E65" w:rsidRDefault="00987D41" w:rsidP="00496BF0">
            <w:pPr>
              <w:widowControl/>
              <w:ind w:left="-108" w:right="-108"/>
              <w:jc w:val="center"/>
              <w:rPr>
                <w:rFonts w:ascii="Times New Roman" w:eastAsia="Times New Roman" w:hAnsi="Times New Roman" w:cs="Times New Roman"/>
                <w:color w:val="auto"/>
                <w:sz w:val="15"/>
                <w:szCs w:val="15"/>
                <w:lang w:bidi="ar-SA"/>
              </w:rPr>
            </w:pPr>
          </w:p>
          <w:p w14:paraId="6F538047" w14:textId="77777777" w:rsidR="00987D41" w:rsidRPr="00A11E65" w:rsidRDefault="00987D41" w:rsidP="00496BF0">
            <w:pPr>
              <w:widowControl/>
              <w:ind w:left="-108" w:right="-108"/>
              <w:jc w:val="center"/>
              <w:rPr>
                <w:rFonts w:ascii="Times New Roman" w:eastAsia="Times New Roman" w:hAnsi="Times New Roman" w:cs="Times New Roman"/>
                <w:color w:val="auto"/>
                <w:sz w:val="15"/>
                <w:szCs w:val="15"/>
                <w:lang w:val="tt-RU" w:bidi="ar-SA"/>
              </w:rPr>
            </w:pPr>
          </w:p>
        </w:tc>
        <w:tc>
          <w:tcPr>
            <w:tcW w:w="1276" w:type="dxa"/>
            <w:gridSpan w:val="2"/>
          </w:tcPr>
          <w:p w14:paraId="716D0965" w14:textId="77777777" w:rsidR="00987D41" w:rsidRPr="00A11E65" w:rsidRDefault="00987D41" w:rsidP="00496BF0">
            <w:pPr>
              <w:widowControl/>
              <w:ind w:left="-108"/>
              <w:jc w:val="center"/>
              <w:rPr>
                <w:rFonts w:ascii="Times New Roman" w:eastAsia="Times New Roman" w:hAnsi="Times New Roman" w:cs="Times New Roman"/>
                <w:color w:val="auto"/>
                <w:sz w:val="20"/>
                <w:lang w:bidi="ar-SA"/>
              </w:rPr>
            </w:pPr>
            <w:r w:rsidRPr="00A11E65">
              <w:rPr>
                <w:rFonts w:ascii="Times New Roman" w:eastAsia="Times New Roman" w:hAnsi="Times New Roman" w:cs="Times New Roman"/>
                <w:noProof/>
                <w:color w:val="auto"/>
                <w:sz w:val="20"/>
                <w:lang w:bidi="ar-SA"/>
              </w:rPr>
              <w:drawing>
                <wp:inline distT="0" distB="0" distL="0" distR="0" wp14:anchorId="09068BC7" wp14:editId="5B2CF721">
                  <wp:extent cx="79565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5655" cy="914400"/>
                          </a:xfrm>
                          <a:prstGeom prst="rect">
                            <a:avLst/>
                          </a:prstGeom>
                          <a:noFill/>
                          <a:ln>
                            <a:noFill/>
                          </a:ln>
                        </pic:spPr>
                      </pic:pic>
                    </a:graphicData>
                  </a:graphic>
                </wp:inline>
              </w:drawing>
            </w:r>
          </w:p>
        </w:tc>
        <w:tc>
          <w:tcPr>
            <w:tcW w:w="4111" w:type="dxa"/>
          </w:tcPr>
          <w:p w14:paraId="7F0E4D37" w14:textId="77777777" w:rsidR="00987D41" w:rsidRPr="00A11E65" w:rsidRDefault="00987D41" w:rsidP="00496BF0">
            <w:pPr>
              <w:widowControl/>
              <w:jc w:val="right"/>
              <w:rPr>
                <w:rFonts w:ascii="Times New Roman" w:eastAsia="Times New Roman" w:hAnsi="Times New Roman" w:cs="Times New Roman"/>
                <w:bCs/>
                <w:i/>
                <w:iCs/>
                <w:color w:val="auto"/>
                <w:sz w:val="20"/>
                <w:lang w:val="tt-RU" w:bidi="ar-SA"/>
              </w:rPr>
            </w:pPr>
            <w:r w:rsidRPr="00A11E65">
              <w:rPr>
                <w:rFonts w:ascii="Times New Roman" w:eastAsia="Times New Roman" w:hAnsi="Times New Roman" w:cs="Times New Roman"/>
                <w:bCs/>
                <w:i/>
                <w:iCs/>
                <w:color w:val="auto"/>
                <w:sz w:val="20"/>
                <w:lang w:val="tt-RU" w:bidi="ar-SA"/>
              </w:rPr>
              <w:t>проект</w:t>
            </w:r>
          </w:p>
          <w:p w14:paraId="62B53BFA" w14:textId="77777777" w:rsidR="00987D41" w:rsidRPr="00A11E65" w:rsidRDefault="00987D41" w:rsidP="00496BF0">
            <w:pPr>
              <w:widowControl/>
              <w:jc w:val="center"/>
              <w:rPr>
                <w:rFonts w:ascii="Times New Roman" w:eastAsia="Times New Roman" w:hAnsi="Times New Roman" w:cs="Times New Roman"/>
                <w:color w:val="auto"/>
                <w:sz w:val="17"/>
                <w:szCs w:val="17"/>
                <w:lang w:val="tt-RU" w:bidi="ar-SA"/>
              </w:rPr>
            </w:pPr>
            <w:r w:rsidRPr="00A11E65">
              <w:rPr>
                <w:rFonts w:ascii="Times New Roman" w:eastAsia="Times New Roman" w:hAnsi="Times New Roman" w:cs="Times New Roman"/>
                <w:color w:val="auto"/>
                <w:sz w:val="17"/>
                <w:szCs w:val="17"/>
                <w:lang w:val="tt-RU" w:bidi="ar-SA"/>
              </w:rPr>
              <w:t>ТАТАРСТАН РЕСПУБЛИКАСЫ</w:t>
            </w:r>
          </w:p>
          <w:p w14:paraId="5DCACF8B" w14:textId="77777777" w:rsidR="00987D41" w:rsidRPr="00A11E65" w:rsidRDefault="00987D41" w:rsidP="00496BF0">
            <w:pPr>
              <w:widowControl/>
              <w:jc w:val="center"/>
              <w:rPr>
                <w:rFonts w:ascii="Times New Roman" w:eastAsia="Times New Roman" w:hAnsi="Times New Roman" w:cs="Times New Roman"/>
                <w:color w:val="auto"/>
                <w:sz w:val="17"/>
                <w:szCs w:val="17"/>
                <w:lang w:val="tt-RU" w:bidi="ar-SA"/>
              </w:rPr>
            </w:pPr>
            <w:r w:rsidRPr="00A11E65">
              <w:rPr>
                <w:rFonts w:ascii="Times New Roman" w:eastAsia="Times New Roman" w:hAnsi="Times New Roman" w:cs="Times New Roman"/>
                <w:color w:val="auto"/>
                <w:sz w:val="17"/>
                <w:szCs w:val="17"/>
                <w:lang w:val="tt-RU" w:bidi="ar-SA"/>
              </w:rPr>
              <w:t>ТҮБӘН КАМА ШӘҺӘР</w:t>
            </w:r>
          </w:p>
          <w:p w14:paraId="4888ECA6" w14:textId="77777777" w:rsidR="00987D41" w:rsidRPr="00A11E65" w:rsidRDefault="00987D41" w:rsidP="00496BF0">
            <w:pPr>
              <w:widowControl/>
              <w:jc w:val="center"/>
              <w:rPr>
                <w:rFonts w:ascii="Times New Roman" w:eastAsia="Times New Roman" w:hAnsi="Times New Roman" w:cs="Times New Roman"/>
                <w:color w:val="auto"/>
                <w:sz w:val="17"/>
                <w:szCs w:val="17"/>
                <w:lang w:val="tt-RU" w:bidi="ar-SA"/>
              </w:rPr>
            </w:pPr>
            <w:r w:rsidRPr="00A11E65">
              <w:rPr>
                <w:rFonts w:ascii="Times New Roman" w:eastAsia="Times New Roman" w:hAnsi="Times New Roman" w:cs="Times New Roman"/>
                <w:color w:val="auto"/>
                <w:sz w:val="17"/>
                <w:szCs w:val="17"/>
                <w:lang w:val="tt-RU" w:bidi="ar-SA"/>
              </w:rPr>
              <w:t xml:space="preserve">СОВЕТЫ </w:t>
            </w:r>
          </w:p>
          <w:p w14:paraId="47EB7E63" w14:textId="77777777" w:rsidR="00987D41" w:rsidRPr="00A11E65" w:rsidRDefault="00987D41" w:rsidP="00496BF0">
            <w:pPr>
              <w:widowControl/>
              <w:jc w:val="center"/>
              <w:rPr>
                <w:rFonts w:ascii="Times New Roman" w:eastAsia="Times New Roman" w:hAnsi="Times New Roman" w:cs="Times New Roman"/>
                <w:color w:val="auto"/>
                <w:sz w:val="8"/>
                <w:szCs w:val="8"/>
                <w:lang w:val="tt-RU" w:bidi="ar-SA"/>
              </w:rPr>
            </w:pPr>
          </w:p>
          <w:p w14:paraId="305C6CE4" w14:textId="77777777" w:rsidR="00987D41" w:rsidRPr="00A11E65" w:rsidRDefault="00987D41" w:rsidP="00496BF0">
            <w:pPr>
              <w:widowControl/>
              <w:jc w:val="center"/>
              <w:rPr>
                <w:rFonts w:ascii="Times New Roman" w:eastAsia="Times New Roman" w:hAnsi="Times New Roman" w:cs="Times New Roman"/>
                <w:color w:val="auto"/>
                <w:sz w:val="15"/>
                <w:szCs w:val="15"/>
                <w:lang w:val="tt-RU" w:bidi="ar-SA"/>
              </w:rPr>
            </w:pPr>
            <w:r w:rsidRPr="00A11E65">
              <w:rPr>
                <w:rFonts w:ascii="Times New Roman" w:eastAsia="Times New Roman" w:hAnsi="Times New Roman" w:cs="Times New Roman"/>
                <w:color w:val="auto"/>
                <w:sz w:val="15"/>
                <w:szCs w:val="15"/>
                <w:lang w:val="tt-RU" w:bidi="ar-SA"/>
              </w:rPr>
              <w:t>Төзүчеләр пр., 12 нче йорт, Түбән Кама шәһәре, 423570</w:t>
            </w:r>
          </w:p>
        </w:tc>
      </w:tr>
      <w:tr w:rsidR="00987D41" w:rsidRPr="00A11E65" w14:paraId="3C55307F" w14:textId="77777777" w:rsidTr="00496BF0">
        <w:trPr>
          <w:trHeight w:val="68"/>
        </w:trPr>
        <w:tc>
          <w:tcPr>
            <w:tcW w:w="9923" w:type="dxa"/>
            <w:gridSpan w:val="4"/>
          </w:tcPr>
          <w:p w14:paraId="395CE8A1" w14:textId="77777777" w:rsidR="00987D41" w:rsidRPr="00A11E65" w:rsidRDefault="00987D41" w:rsidP="00496BF0">
            <w:pPr>
              <w:widowControl/>
              <w:spacing w:after="40"/>
              <w:jc w:val="center"/>
              <w:rPr>
                <w:rFonts w:ascii="Times New Roman" w:eastAsia="Times New Roman" w:hAnsi="Times New Roman" w:cs="Times New Roman"/>
                <w:color w:val="auto"/>
                <w:sz w:val="16"/>
                <w:szCs w:val="16"/>
                <w:lang w:val="tt-RU" w:bidi="ar-SA"/>
              </w:rPr>
            </w:pPr>
            <w:r w:rsidRPr="00A11E65">
              <w:rPr>
                <w:rFonts w:ascii="Times New Roman" w:eastAsia="Times New Roman" w:hAnsi="Times New Roman" w:cs="Times New Roman"/>
                <w:color w:val="auto"/>
                <w:sz w:val="16"/>
                <w:szCs w:val="16"/>
                <w:lang w:val="tt-RU" w:bidi="ar-SA"/>
              </w:rPr>
              <w:t xml:space="preserve">Тел./факс: (8555) 42-42-66.  </w:t>
            </w:r>
            <w:r w:rsidRPr="00A11E65">
              <w:rPr>
                <w:rFonts w:ascii="Times New Roman" w:eastAsia="Times New Roman" w:hAnsi="Times New Roman" w:cs="Times New Roman"/>
                <w:color w:val="auto"/>
                <w:sz w:val="16"/>
                <w:szCs w:val="16"/>
                <w:lang w:val="en-US" w:bidi="ar-SA"/>
              </w:rPr>
              <w:t>E</w:t>
            </w:r>
            <w:r w:rsidRPr="00A11E65">
              <w:rPr>
                <w:rFonts w:ascii="Times New Roman" w:eastAsia="Times New Roman" w:hAnsi="Times New Roman" w:cs="Times New Roman"/>
                <w:color w:val="auto"/>
                <w:sz w:val="16"/>
                <w:szCs w:val="16"/>
                <w:lang w:bidi="ar-SA"/>
              </w:rPr>
              <w:t>-</w:t>
            </w:r>
            <w:r w:rsidRPr="00A11E65">
              <w:rPr>
                <w:rFonts w:ascii="Times New Roman" w:eastAsia="Times New Roman" w:hAnsi="Times New Roman" w:cs="Times New Roman"/>
                <w:color w:val="auto"/>
                <w:sz w:val="16"/>
                <w:szCs w:val="16"/>
                <w:lang w:val="en-US" w:bidi="ar-SA"/>
              </w:rPr>
              <w:t>mail</w:t>
            </w:r>
            <w:r w:rsidRPr="00A11E65">
              <w:rPr>
                <w:rFonts w:ascii="Times New Roman" w:eastAsia="Times New Roman" w:hAnsi="Times New Roman" w:cs="Times New Roman"/>
                <w:color w:val="auto"/>
                <w:sz w:val="16"/>
                <w:szCs w:val="16"/>
                <w:lang w:val="tt-RU" w:bidi="ar-SA"/>
              </w:rPr>
              <w:t xml:space="preserve">: </w:t>
            </w:r>
            <w:proofErr w:type="spellStart"/>
            <w:r w:rsidRPr="00A11E65">
              <w:rPr>
                <w:rFonts w:ascii="Times New Roman" w:eastAsia="Times New Roman" w:hAnsi="Times New Roman" w:cs="Times New Roman"/>
                <w:color w:val="auto"/>
                <w:sz w:val="16"/>
                <w:szCs w:val="16"/>
                <w:lang w:val="en-US" w:bidi="ar-SA"/>
              </w:rPr>
              <w:t>Gorsovet</w:t>
            </w:r>
            <w:proofErr w:type="spellEnd"/>
            <w:r w:rsidRPr="00A11E65">
              <w:rPr>
                <w:rFonts w:ascii="Times New Roman" w:eastAsia="Times New Roman" w:hAnsi="Times New Roman" w:cs="Times New Roman"/>
                <w:color w:val="auto"/>
                <w:sz w:val="16"/>
                <w:szCs w:val="16"/>
                <w:lang w:bidi="ar-SA"/>
              </w:rPr>
              <w:t>.</w:t>
            </w:r>
            <w:proofErr w:type="spellStart"/>
            <w:r w:rsidRPr="00A11E65">
              <w:rPr>
                <w:rFonts w:ascii="Times New Roman" w:eastAsia="Times New Roman" w:hAnsi="Times New Roman" w:cs="Times New Roman"/>
                <w:color w:val="auto"/>
                <w:sz w:val="16"/>
                <w:szCs w:val="16"/>
                <w:lang w:val="en-US" w:bidi="ar-SA"/>
              </w:rPr>
              <w:t>Nk</w:t>
            </w:r>
            <w:proofErr w:type="spellEnd"/>
            <w:r w:rsidRPr="00A11E65">
              <w:rPr>
                <w:rFonts w:ascii="Times New Roman" w:eastAsia="Times New Roman" w:hAnsi="Times New Roman" w:cs="Times New Roman"/>
                <w:color w:val="auto"/>
                <w:sz w:val="16"/>
                <w:szCs w:val="16"/>
                <w:lang w:bidi="ar-SA"/>
              </w:rPr>
              <w:t>@</w:t>
            </w:r>
            <w:proofErr w:type="spellStart"/>
            <w:r w:rsidRPr="00A11E65">
              <w:rPr>
                <w:rFonts w:ascii="Times New Roman" w:eastAsia="Times New Roman" w:hAnsi="Times New Roman" w:cs="Times New Roman"/>
                <w:color w:val="auto"/>
                <w:sz w:val="16"/>
                <w:szCs w:val="16"/>
                <w:lang w:val="en-US" w:bidi="ar-SA"/>
              </w:rPr>
              <w:t>tatar</w:t>
            </w:r>
            <w:proofErr w:type="spellEnd"/>
            <w:r w:rsidRPr="00A11E65">
              <w:rPr>
                <w:rFonts w:ascii="Times New Roman" w:eastAsia="Times New Roman" w:hAnsi="Times New Roman" w:cs="Times New Roman"/>
                <w:color w:val="auto"/>
                <w:sz w:val="16"/>
                <w:szCs w:val="16"/>
                <w:lang w:bidi="ar-SA"/>
              </w:rPr>
              <w:t>.</w:t>
            </w:r>
            <w:proofErr w:type="spellStart"/>
            <w:r w:rsidRPr="00A11E65">
              <w:rPr>
                <w:rFonts w:ascii="Times New Roman" w:eastAsia="Times New Roman" w:hAnsi="Times New Roman" w:cs="Times New Roman"/>
                <w:color w:val="auto"/>
                <w:sz w:val="16"/>
                <w:szCs w:val="16"/>
                <w:lang w:val="en-US" w:bidi="ar-SA"/>
              </w:rPr>
              <w:t>ru</w:t>
            </w:r>
            <w:proofErr w:type="spellEnd"/>
          </w:p>
        </w:tc>
      </w:tr>
      <w:tr w:rsidR="00987D41" w:rsidRPr="00A11E65" w14:paraId="6479973D" w14:textId="77777777" w:rsidTr="00496BF0">
        <w:trPr>
          <w:trHeight w:val="85"/>
        </w:trPr>
        <w:tc>
          <w:tcPr>
            <w:tcW w:w="5246" w:type="dxa"/>
            <w:gridSpan w:val="2"/>
          </w:tcPr>
          <w:p w14:paraId="2B3240F8" w14:textId="77777777" w:rsidR="00987D41" w:rsidRPr="00A11E65" w:rsidRDefault="00987D41" w:rsidP="00496BF0">
            <w:pPr>
              <w:widowControl/>
              <w:rPr>
                <w:rFonts w:ascii="Times New Roman" w:eastAsia="Times New Roman" w:hAnsi="Times New Roman" w:cs="Times New Roman"/>
                <w:color w:val="auto"/>
                <w:sz w:val="26"/>
                <w:szCs w:val="26"/>
                <w:lang w:val="tt-RU" w:bidi="ar-SA"/>
              </w:rPr>
            </w:pPr>
            <w:r w:rsidRPr="00A11E65">
              <w:rPr>
                <w:rFonts w:ascii="Times New Roman" w:eastAsia="Times New Roman" w:hAnsi="Times New Roman" w:cs="Times New Roman"/>
                <w:noProof/>
                <w:color w:val="auto"/>
                <w:lang w:bidi="ar-SA"/>
              </w:rPr>
              <mc:AlternateContent>
                <mc:Choice Requires="wps">
                  <w:drawing>
                    <wp:anchor distT="4294967295" distB="4294967295" distL="114300" distR="114300" simplePos="0" relativeHeight="251661312" behindDoc="0" locked="0" layoutInCell="1" allowOverlap="1" wp14:anchorId="6711A2C6" wp14:editId="2A9E7473">
                      <wp:simplePos x="0" y="0"/>
                      <wp:positionH relativeFrom="column">
                        <wp:posOffset>-80645</wp:posOffset>
                      </wp:positionH>
                      <wp:positionV relativeFrom="paragraph">
                        <wp:posOffset>27304</wp:posOffset>
                      </wp:positionV>
                      <wp:extent cx="6130925" cy="0"/>
                      <wp:effectExtent l="0" t="0" r="0" b="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0925" cy="0"/>
                              </a:xfrm>
                              <a:prstGeom prst="straightConnector1">
                                <a:avLst/>
                              </a:prstGeom>
                              <a:noFill/>
                              <a:ln w="9525">
                                <a:solidFill>
                                  <a:srgbClr val="00B05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02DBA96" id="_x0000_t32" coordsize="21600,21600" o:spt="32" o:oned="t" path="m,l21600,21600e" filled="f">
                      <v:path arrowok="t" fillok="f" o:connecttype="none"/>
                      <o:lock v:ext="edit" shapetype="t"/>
                    </v:shapetype>
                    <v:shape id="Прямая со стрелкой 4" o:spid="_x0000_s1026" type="#_x0000_t32" style="position:absolute;margin-left:-6.35pt;margin-top:2.15pt;width:482.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" strokecolor="#00b050"/>
                  </w:pict>
                </mc:Fallback>
              </mc:AlternateContent>
            </w:r>
            <w:r w:rsidRPr="00A11E65">
              <w:rPr>
                <w:rFonts w:ascii="Times New Roman" w:eastAsia="Times New Roman" w:hAnsi="Times New Roman" w:cs="Times New Roman"/>
                <w:noProof/>
                <w:color w:val="auto"/>
                <w:lang w:bidi="ar-SA"/>
              </w:rPr>
              <mc:AlternateContent>
                <mc:Choice Requires="wps">
                  <w:drawing>
                    <wp:anchor distT="4294967295" distB="4294967295" distL="114300" distR="114300" simplePos="0" relativeHeight="251660288" behindDoc="0" locked="0" layoutInCell="1" allowOverlap="1" wp14:anchorId="1BE6368C" wp14:editId="69C7595F">
                      <wp:simplePos x="0" y="0"/>
                      <wp:positionH relativeFrom="column">
                        <wp:posOffset>-80645</wp:posOffset>
                      </wp:positionH>
                      <wp:positionV relativeFrom="paragraph">
                        <wp:posOffset>20954</wp:posOffset>
                      </wp:positionV>
                      <wp:extent cx="6130925" cy="0"/>
                      <wp:effectExtent l="0" t="0" r="0" b="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0925" cy="0"/>
                              </a:xfrm>
                              <a:prstGeom prst="straightConnector1">
                                <a:avLst/>
                              </a:prstGeom>
                              <a:noFill/>
                              <a:ln w="95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5BC3D10" id="Прямая со стрелкой 3" o:spid="_x0000_s1026" type="#_x0000_t32" style="position:absolute;margin-left:-6.35pt;margin-top:1.65pt;width:482.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" strokecolor="yellow"/>
                  </w:pict>
                </mc:Fallback>
              </mc:AlternateContent>
            </w:r>
            <w:r w:rsidRPr="00A11E65">
              <w:rPr>
                <w:rFonts w:ascii="Times New Roman" w:eastAsia="Times New Roman" w:hAnsi="Times New Roman" w:cs="Times New Roman"/>
                <w:noProof/>
                <w:color w:val="auto"/>
                <w:lang w:bidi="ar-SA"/>
              </w:rPr>
              <mc:AlternateContent>
                <mc:Choice Requires="wps">
                  <w:drawing>
                    <wp:anchor distT="0" distB="0" distL="114300" distR="114300" simplePos="0" relativeHeight="251659264" behindDoc="0" locked="0" layoutInCell="1" allowOverlap="1" wp14:anchorId="1FBC7A6A" wp14:editId="1CB0F360">
                      <wp:simplePos x="0" y="0"/>
                      <wp:positionH relativeFrom="column">
                        <wp:posOffset>-80645</wp:posOffset>
                      </wp:positionH>
                      <wp:positionV relativeFrom="paragraph">
                        <wp:posOffset>1270</wp:posOffset>
                      </wp:positionV>
                      <wp:extent cx="6130925" cy="6350"/>
                      <wp:effectExtent l="0" t="0" r="3175" b="1270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30925" cy="6350"/>
                              </a:xfrm>
                              <a:prstGeom prst="straightConnector1">
                                <a:avLst/>
                              </a:prstGeom>
                              <a:noFill/>
                              <a:ln w="9525">
                                <a:solidFill>
                                  <a:srgbClr val="365F91"/>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1E9BDAA" id="Прямая со стрелкой 2" o:spid="_x0000_s1026" type="#_x0000_t32" style="position:absolute;margin-left:-6.35pt;margin-top:.1pt;width:482.75pt;height:.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" strokecolor="#365f91"/>
                  </w:pict>
                </mc:Fallback>
              </mc:AlternateContent>
            </w:r>
            <w:r w:rsidRPr="00A11E65">
              <w:rPr>
                <w:rFonts w:ascii="Times New Roman" w:eastAsia="Times New Roman" w:hAnsi="Times New Roman" w:cs="Times New Roman"/>
                <w:color w:val="auto"/>
                <w:sz w:val="26"/>
                <w:szCs w:val="26"/>
                <w:lang w:val="tt-RU" w:bidi="ar-SA"/>
              </w:rPr>
              <w:t xml:space="preserve">            </w:t>
            </w:r>
          </w:p>
          <w:p w14:paraId="41F332D9" w14:textId="77777777" w:rsidR="00987D41" w:rsidRPr="00A11E65" w:rsidRDefault="00987D41" w:rsidP="00496BF0">
            <w:pPr>
              <w:widowControl/>
              <w:rPr>
                <w:rFonts w:ascii="Times New Roman" w:eastAsia="Times New Roman" w:hAnsi="Times New Roman" w:cs="Times New Roman"/>
                <w:b/>
                <w:color w:val="auto"/>
                <w:lang w:val="tt-RU" w:bidi="ar-SA"/>
              </w:rPr>
            </w:pPr>
            <w:r w:rsidRPr="00A11E65">
              <w:rPr>
                <w:rFonts w:ascii="Times New Roman" w:eastAsia="Times New Roman" w:hAnsi="Times New Roman" w:cs="Times New Roman"/>
                <w:b/>
                <w:color w:val="auto"/>
                <w:sz w:val="26"/>
                <w:szCs w:val="26"/>
                <w:lang w:val="tt-RU" w:bidi="ar-SA"/>
              </w:rPr>
              <w:t xml:space="preserve">                              </w:t>
            </w:r>
            <w:r w:rsidRPr="00A11E65">
              <w:rPr>
                <w:rFonts w:ascii="Times New Roman" w:eastAsia="Times New Roman" w:hAnsi="Times New Roman" w:cs="Times New Roman"/>
                <w:b/>
                <w:color w:val="auto"/>
                <w:lang w:val="tt-RU" w:bidi="ar-SA"/>
              </w:rPr>
              <w:t>РЕШЕНИЕ</w:t>
            </w:r>
          </w:p>
          <w:p w14:paraId="29F296FC" w14:textId="77777777" w:rsidR="00987D41" w:rsidRPr="00A11E65" w:rsidRDefault="00987D41" w:rsidP="00496BF0">
            <w:pPr>
              <w:widowControl/>
              <w:rPr>
                <w:rFonts w:ascii="Times New Roman" w:eastAsia="Times New Roman" w:hAnsi="Times New Roman" w:cs="Times New Roman"/>
                <w:b/>
                <w:color w:val="auto"/>
                <w:sz w:val="26"/>
                <w:szCs w:val="26"/>
                <w:lang w:val="tt-RU" w:bidi="ar-SA"/>
              </w:rPr>
            </w:pPr>
          </w:p>
          <w:p w14:paraId="5A970774" w14:textId="77777777" w:rsidR="00987D41" w:rsidRPr="00A11E65" w:rsidRDefault="00987D41" w:rsidP="00496BF0">
            <w:pPr>
              <w:widowControl/>
              <w:rPr>
                <w:rFonts w:ascii="Times New Roman" w:eastAsia="Times New Roman" w:hAnsi="Times New Roman" w:cs="Times New Roman"/>
                <w:color w:val="auto"/>
                <w:lang w:bidi="ar-SA"/>
              </w:rPr>
            </w:pPr>
            <w:r w:rsidRPr="00A11E65">
              <w:rPr>
                <w:rFonts w:ascii="Times New Roman" w:eastAsia="Times New Roman" w:hAnsi="Times New Roman" w:cs="Times New Roman"/>
                <w:color w:val="auto"/>
                <w:lang w:val="tt-RU" w:bidi="ar-SA"/>
              </w:rPr>
              <w:t xml:space="preserve">   28 марта 2024 года № __</w:t>
            </w:r>
          </w:p>
          <w:p w14:paraId="6F05D909" w14:textId="77777777" w:rsidR="00987D41" w:rsidRPr="00A11E65" w:rsidRDefault="00987D41" w:rsidP="00496BF0">
            <w:pPr>
              <w:widowControl/>
              <w:rPr>
                <w:rFonts w:ascii="Times New Roman" w:eastAsia="Times New Roman" w:hAnsi="Times New Roman" w:cs="Times New Roman"/>
                <w:color w:val="auto"/>
                <w:sz w:val="26"/>
                <w:szCs w:val="26"/>
                <w:lang w:val="tt-RU" w:bidi="ar-SA"/>
              </w:rPr>
            </w:pPr>
          </w:p>
        </w:tc>
        <w:tc>
          <w:tcPr>
            <w:tcW w:w="4677" w:type="dxa"/>
            <w:gridSpan w:val="2"/>
          </w:tcPr>
          <w:p w14:paraId="4E641DB0" w14:textId="77777777" w:rsidR="00987D41" w:rsidRPr="00A11E65" w:rsidRDefault="00987D41" w:rsidP="00496BF0">
            <w:pPr>
              <w:widowControl/>
              <w:jc w:val="both"/>
              <w:rPr>
                <w:rFonts w:ascii="Times New Roman" w:eastAsia="Times New Roman" w:hAnsi="Times New Roman" w:cs="Times New Roman"/>
                <w:b/>
                <w:color w:val="auto"/>
                <w:sz w:val="26"/>
                <w:szCs w:val="26"/>
                <w:lang w:val="tt-RU" w:bidi="ar-SA"/>
              </w:rPr>
            </w:pPr>
          </w:p>
          <w:p w14:paraId="71D3C6AC" w14:textId="77777777" w:rsidR="00987D41" w:rsidRPr="00A11E65" w:rsidRDefault="00987D41" w:rsidP="00496BF0">
            <w:pPr>
              <w:widowControl/>
              <w:ind w:firstLine="1236"/>
              <w:jc w:val="both"/>
              <w:rPr>
                <w:rFonts w:ascii="Times New Roman" w:eastAsia="Times New Roman" w:hAnsi="Times New Roman" w:cs="Times New Roman"/>
                <w:b/>
                <w:color w:val="auto"/>
                <w:lang w:val="tt-RU" w:bidi="ar-SA"/>
              </w:rPr>
            </w:pPr>
            <w:r w:rsidRPr="00A11E65">
              <w:rPr>
                <w:rFonts w:ascii="Times New Roman" w:eastAsia="Times New Roman" w:hAnsi="Times New Roman" w:cs="Times New Roman"/>
                <w:b/>
                <w:color w:val="auto"/>
                <w:lang w:val="tt-RU" w:bidi="ar-SA"/>
              </w:rPr>
              <w:t xml:space="preserve">           КАРАР</w:t>
            </w:r>
          </w:p>
        </w:tc>
      </w:tr>
    </w:tbl>
    <w:p w14:paraId="27ABE896" w14:textId="77777777" w:rsidR="00987D41" w:rsidRPr="007117EC" w:rsidRDefault="00987D41" w:rsidP="00987D41">
      <w:pPr>
        <w:pStyle w:val="afe"/>
        <w:rPr>
          <w:lang w:val="ru-RU"/>
        </w:rPr>
      </w:pPr>
    </w:p>
    <w:p w14:paraId="6C6EC860" w14:textId="77777777" w:rsidR="00C45CBF" w:rsidRPr="00987D41" w:rsidRDefault="00C45CBF" w:rsidP="00987D41">
      <w:pPr>
        <w:pStyle w:val="afe"/>
        <w:jc w:val="left"/>
        <w:rPr>
          <w:lang w:val="ru-RU"/>
        </w:rPr>
      </w:pPr>
    </w:p>
    <w:p w14:paraId="408FB96B" w14:textId="77777777" w:rsidR="00A11E65" w:rsidRPr="00A11E65" w:rsidRDefault="00A11E65" w:rsidP="00A11E65">
      <w:pPr>
        <w:widowControl/>
        <w:jc w:val="center"/>
        <w:rPr>
          <w:rFonts w:ascii="Times New Roman" w:eastAsia="Times New Roman" w:hAnsi="Times New Roman" w:cs="Times New Roman"/>
          <w:color w:val="auto"/>
          <w:sz w:val="27"/>
          <w:szCs w:val="27"/>
          <w:lang w:bidi="ar-SA"/>
        </w:rPr>
      </w:pPr>
      <w:r w:rsidRPr="00A11E65">
        <w:rPr>
          <w:rFonts w:ascii="Times New Roman" w:eastAsia="Times New Roman" w:hAnsi="Times New Roman" w:cs="Times New Roman"/>
          <w:color w:val="auto"/>
          <w:sz w:val="27"/>
          <w:szCs w:val="27"/>
          <w:lang w:bidi="ar-SA"/>
        </w:rPr>
        <w:t xml:space="preserve">О внесении изменений в Генеральный план муниципального образования город Нижнекамск Нижнекамского муниципального района Республики Татарстан, утвержденный решением Нижнекамского городского Совета </w:t>
      </w:r>
    </w:p>
    <w:p w14:paraId="64C9153C" w14:textId="77777777" w:rsidR="00A11E65" w:rsidRPr="00A11E65" w:rsidRDefault="00A11E65" w:rsidP="00A11E65">
      <w:pPr>
        <w:widowControl/>
        <w:jc w:val="center"/>
        <w:rPr>
          <w:rFonts w:ascii="Times New Roman" w:eastAsia="Times New Roman" w:hAnsi="Times New Roman" w:cs="Times New Roman"/>
          <w:color w:val="auto"/>
          <w:sz w:val="27"/>
          <w:szCs w:val="27"/>
          <w:lang w:bidi="ar-SA"/>
        </w:rPr>
      </w:pPr>
      <w:r w:rsidRPr="00A11E65">
        <w:rPr>
          <w:rFonts w:ascii="Times New Roman" w:eastAsia="Times New Roman" w:hAnsi="Times New Roman" w:cs="Times New Roman"/>
          <w:color w:val="auto"/>
          <w:sz w:val="27"/>
          <w:szCs w:val="27"/>
          <w:lang w:bidi="ar-SA"/>
        </w:rPr>
        <w:t>от 12 октября 2022 года № 42</w:t>
      </w:r>
    </w:p>
    <w:p w14:paraId="1140970F" w14:textId="77777777" w:rsidR="00A11E65" w:rsidRPr="00A11E65" w:rsidRDefault="00A11E65" w:rsidP="00A11E65">
      <w:pPr>
        <w:widowControl/>
        <w:jc w:val="center"/>
        <w:rPr>
          <w:rFonts w:ascii="Times New Roman" w:eastAsia="Times New Roman" w:hAnsi="Times New Roman" w:cs="Times New Roman"/>
          <w:color w:val="auto"/>
          <w:sz w:val="27"/>
          <w:szCs w:val="27"/>
          <w:lang w:bidi="ar-SA"/>
        </w:rPr>
      </w:pPr>
    </w:p>
    <w:p w14:paraId="75EFE261" w14:textId="77777777" w:rsidR="00A11E65" w:rsidRPr="00A11E65" w:rsidRDefault="00A11E65" w:rsidP="00A11E65">
      <w:pPr>
        <w:widowControl/>
        <w:jc w:val="right"/>
        <w:rPr>
          <w:rFonts w:ascii="Times New Roman" w:eastAsia="Times New Roman" w:hAnsi="Times New Roman" w:cs="Times New Roman"/>
          <w:color w:val="auto"/>
          <w:sz w:val="27"/>
          <w:szCs w:val="27"/>
          <w:lang w:bidi="ar-SA"/>
        </w:rPr>
      </w:pPr>
    </w:p>
    <w:p w14:paraId="0ECC8B78" w14:textId="77777777" w:rsidR="00A11E65" w:rsidRPr="00A11E65" w:rsidRDefault="00A11E65" w:rsidP="00A11E65">
      <w:pPr>
        <w:widowControl/>
        <w:ind w:firstLine="708"/>
        <w:jc w:val="both"/>
        <w:rPr>
          <w:rFonts w:ascii="Times New Roman" w:eastAsia="Times New Roman" w:hAnsi="Times New Roman" w:cs="Times New Roman"/>
          <w:color w:val="auto"/>
          <w:sz w:val="27"/>
          <w:szCs w:val="27"/>
          <w:lang w:bidi="ar-SA"/>
        </w:rPr>
      </w:pPr>
      <w:r w:rsidRPr="00A11E65">
        <w:rPr>
          <w:rFonts w:ascii="Times New Roman" w:eastAsia="Times New Roman" w:hAnsi="Times New Roman" w:cs="Times New Roman"/>
          <w:color w:val="auto"/>
          <w:sz w:val="27"/>
          <w:szCs w:val="27"/>
          <w:lang w:bidi="ar-SA"/>
        </w:rPr>
        <w:t>В соответствии со статьей 24</w:t>
      </w:r>
      <w:r w:rsidRPr="00A11E65">
        <w:rPr>
          <w:rFonts w:ascii="Times New Roman" w:eastAsia="Times New Roman" w:hAnsi="Times New Roman" w:cs="Times New Roman"/>
          <w:color w:val="auto"/>
          <w:sz w:val="27"/>
          <w:szCs w:val="27"/>
          <w:lang w:val="tt-RU" w:bidi="ar-SA"/>
        </w:rPr>
        <w:t xml:space="preserve"> </w:t>
      </w:r>
      <w:r w:rsidRPr="00A11E65">
        <w:rPr>
          <w:rFonts w:ascii="Times New Roman" w:eastAsia="Times New Roman" w:hAnsi="Times New Roman" w:cs="Times New Roman"/>
          <w:color w:val="auto"/>
          <w:sz w:val="27"/>
          <w:szCs w:val="27"/>
          <w:lang w:bidi="ar-SA"/>
        </w:rPr>
        <w:t xml:space="preserve"> Градостроительного кодекса Российской Федерации, пунктом 20 части первой статьи 14 Федерального закона от 6 октября 2003 года № 131-ФЗ «Об общих принципах организации местного самоуправления в Российской Федерации», учитывая заключение публичных слушаний от</w:t>
      </w:r>
      <w:r w:rsidRPr="00A11E65">
        <w:rPr>
          <w:rFonts w:ascii="Times New Roman" w:eastAsia="Times New Roman" w:hAnsi="Times New Roman" w:cs="Times New Roman"/>
          <w:color w:val="auto"/>
          <w:sz w:val="27"/>
          <w:szCs w:val="27"/>
          <w:lang w:val="tt-RU" w:bidi="ar-SA"/>
        </w:rPr>
        <w:t xml:space="preserve"> </w:t>
      </w:r>
      <w:r w:rsidRPr="00A11E65">
        <w:rPr>
          <w:rFonts w:ascii="Times New Roman" w:eastAsia="Times New Roman" w:hAnsi="Times New Roman" w:cs="Times New Roman"/>
          <w:color w:val="auto"/>
          <w:sz w:val="27"/>
          <w:szCs w:val="27"/>
          <w:lang w:bidi="ar-SA"/>
        </w:rPr>
        <w:t>13.03.2024</w:t>
      </w:r>
      <w:r w:rsidRPr="00A11E65">
        <w:rPr>
          <w:rFonts w:ascii="Times New Roman" w:eastAsia="Times New Roman" w:hAnsi="Times New Roman" w:cs="Times New Roman"/>
          <w:color w:val="auto"/>
          <w:sz w:val="27"/>
          <w:szCs w:val="27"/>
          <w:lang w:val="tt-RU" w:bidi="ar-SA"/>
        </w:rPr>
        <w:t xml:space="preserve"> </w:t>
      </w:r>
      <w:r w:rsidRPr="00A11E65">
        <w:rPr>
          <w:rFonts w:ascii="Times New Roman" w:eastAsia="Times New Roman" w:hAnsi="Times New Roman" w:cs="Times New Roman"/>
          <w:color w:val="auto"/>
          <w:sz w:val="27"/>
          <w:szCs w:val="27"/>
          <w:lang w:bidi="ar-SA"/>
        </w:rPr>
        <w:t xml:space="preserve">года, Нижнекамский городской Совет </w:t>
      </w:r>
    </w:p>
    <w:p w14:paraId="580F212E" w14:textId="77777777" w:rsidR="00A11E65" w:rsidRPr="00A11E65" w:rsidRDefault="00A11E65" w:rsidP="00A11E65">
      <w:pPr>
        <w:widowControl/>
        <w:ind w:firstLine="851"/>
        <w:jc w:val="both"/>
        <w:rPr>
          <w:rFonts w:ascii="Times New Roman" w:eastAsia="Times New Roman" w:hAnsi="Times New Roman" w:cs="Times New Roman"/>
          <w:color w:val="auto"/>
          <w:sz w:val="27"/>
          <w:szCs w:val="27"/>
          <w:lang w:bidi="ar-SA"/>
        </w:rPr>
      </w:pPr>
    </w:p>
    <w:p w14:paraId="5778D074" w14:textId="77777777" w:rsidR="00A11E65" w:rsidRPr="00A11E65" w:rsidRDefault="00A11E65" w:rsidP="00A11E65">
      <w:pPr>
        <w:widowControl/>
        <w:ind w:firstLine="851"/>
        <w:jc w:val="both"/>
        <w:rPr>
          <w:rFonts w:ascii="Times New Roman" w:eastAsia="Times New Roman" w:hAnsi="Times New Roman" w:cs="Times New Roman"/>
          <w:color w:val="auto"/>
          <w:sz w:val="27"/>
          <w:szCs w:val="27"/>
          <w:lang w:bidi="ar-SA"/>
        </w:rPr>
      </w:pPr>
      <w:r w:rsidRPr="00A11E65">
        <w:rPr>
          <w:rFonts w:ascii="Times New Roman" w:eastAsia="Times New Roman" w:hAnsi="Times New Roman" w:cs="Times New Roman"/>
          <w:color w:val="auto"/>
          <w:sz w:val="27"/>
          <w:szCs w:val="27"/>
          <w:lang w:bidi="ar-SA"/>
        </w:rPr>
        <w:t>РЕШАЕТ:</w:t>
      </w:r>
    </w:p>
    <w:p w14:paraId="50E1DDD0" w14:textId="77777777" w:rsidR="00A11E65" w:rsidRPr="00A11E65" w:rsidRDefault="00A11E65" w:rsidP="00A11E65">
      <w:pPr>
        <w:widowControl/>
        <w:ind w:firstLine="851"/>
        <w:jc w:val="both"/>
        <w:rPr>
          <w:rFonts w:ascii="Times New Roman" w:eastAsia="Times New Roman" w:hAnsi="Times New Roman" w:cs="Times New Roman"/>
          <w:color w:val="auto"/>
          <w:sz w:val="27"/>
          <w:szCs w:val="27"/>
          <w:lang w:bidi="ar-SA"/>
        </w:rPr>
      </w:pPr>
    </w:p>
    <w:p w14:paraId="331ED399" w14:textId="77777777" w:rsidR="00987D41" w:rsidRPr="00987D41" w:rsidRDefault="00A11E65" w:rsidP="00987D41">
      <w:pPr>
        <w:pStyle w:val="af3"/>
        <w:widowControl/>
        <w:numPr>
          <w:ilvl w:val="0"/>
          <w:numId w:val="25"/>
        </w:numPr>
        <w:tabs>
          <w:tab w:val="left" w:pos="709"/>
        </w:tabs>
        <w:ind w:left="0" w:firstLine="709"/>
        <w:jc w:val="both"/>
        <w:rPr>
          <w:rFonts w:ascii="Times New Roman" w:eastAsia="Times New Roman" w:hAnsi="Times New Roman" w:cs="Times New Roman"/>
          <w:color w:val="auto"/>
          <w:sz w:val="27"/>
          <w:szCs w:val="27"/>
          <w:lang w:val="tt-RU" w:bidi="ar-SA"/>
        </w:rPr>
      </w:pPr>
      <w:r w:rsidRPr="00987D41">
        <w:rPr>
          <w:rFonts w:ascii="Times New Roman" w:eastAsia="Times New Roman" w:hAnsi="Times New Roman" w:cs="Times New Roman"/>
          <w:color w:val="auto"/>
          <w:sz w:val="27"/>
          <w:szCs w:val="27"/>
          <w:lang w:val="tt-RU" w:bidi="ar-SA"/>
        </w:rPr>
        <w:t xml:space="preserve"> </w:t>
      </w:r>
      <w:r w:rsidRPr="00987D41">
        <w:rPr>
          <w:rFonts w:ascii="Times New Roman" w:eastAsia="Times New Roman" w:hAnsi="Times New Roman" w:cs="Times New Roman"/>
          <w:color w:val="auto"/>
          <w:sz w:val="27"/>
          <w:szCs w:val="27"/>
          <w:lang w:bidi="ar-SA"/>
        </w:rPr>
        <w:t>Утвердить изменения, вносимые в Генеральный план муниципального образования город Нижнекамск Нижнекамского муниципального района Республики Татарстан, утвержденный решением Нижнекамского городского Совета от 12 октября 2022 года № 42, согласно приложению к настоящему решению.</w:t>
      </w:r>
    </w:p>
    <w:p w14:paraId="277175ED" w14:textId="14B306F6" w:rsidR="00A11E65" w:rsidRPr="00987D41" w:rsidRDefault="00A11E65" w:rsidP="00987D41">
      <w:pPr>
        <w:pStyle w:val="af3"/>
        <w:widowControl/>
        <w:numPr>
          <w:ilvl w:val="0"/>
          <w:numId w:val="25"/>
        </w:numPr>
        <w:tabs>
          <w:tab w:val="left" w:pos="709"/>
        </w:tabs>
        <w:ind w:left="0" w:firstLine="709"/>
        <w:jc w:val="both"/>
        <w:rPr>
          <w:rFonts w:ascii="Times New Roman" w:eastAsia="Times New Roman" w:hAnsi="Times New Roman" w:cs="Times New Roman"/>
          <w:color w:val="auto"/>
          <w:sz w:val="27"/>
          <w:szCs w:val="27"/>
          <w:lang w:val="tt-RU" w:bidi="ar-SA"/>
        </w:rPr>
      </w:pPr>
      <w:r w:rsidRPr="00987D41">
        <w:rPr>
          <w:rFonts w:ascii="Times New Roman" w:eastAsia="Times New Roman" w:hAnsi="Times New Roman" w:cs="Times New Roman"/>
          <w:color w:val="auto"/>
          <w:sz w:val="27"/>
          <w:szCs w:val="27"/>
          <w:lang w:bidi="ar-SA"/>
        </w:rPr>
        <w:t>Опубликовать настоящее решение в порядке, определенном Уставом города Нижнекамска Республики Татарстан, а также разместить на официальном сайте Нижнекамского муниципального района в информационно-телекоммуникационной сети «Интернет».</w:t>
      </w:r>
    </w:p>
    <w:p w14:paraId="46C5DFC3" w14:textId="77777777" w:rsidR="00A11E65" w:rsidRPr="00A11E65" w:rsidRDefault="00A11E65" w:rsidP="00987D41">
      <w:pPr>
        <w:widowControl/>
        <w:tabs>
          <w:tab w:val="left" w:pos="993"/>
          <w:tab w:val="left" w:pos="1134"/>
        </w:tabs>
        <w:ind w:firstLine="774"/>
        <w:jc w:val="both"/>
        <w:rPr>
          <w:rFonts w:ascii="Times New Roman" w:eastAsia="Times New Roman" w:hAnsi="Times New Roman" w:cs="Times New Roman"/>
          <w:color w:val="auto"/>
          <w:sz w:val="27"/>
          <w:szCs w:val="27"/>
          <w:lang w:bidi="ar-SA"/>
        </w:rPr>
      </w:pPr>
      <w:r w:rsidRPr="00A11E65">
        <w:rPr>
          <w:rFonts w:ascii="Times New Roman" w:eastAsia="Times New Roman" w:hAnsi="Times New Roman" w:cs="Times New Roman"/>
          <w:color w:val="auto"/>
          <w:sz w:val="27"/>
          <w:szCs w:val="27"/>
          <w:lang w:bidi="ar-SA"/>
        </w:rPr>
        <w:t>3.</w:t>
      </w:r>
      <w:r w:rsidRPr="00A11E65">
        <w:rPr>
          <w:rFonts w:ascii="Times New Roman" w:eastAsia="Times New Roman" w:hAnsi="Times New Roman" w:cs="Times New Roman"/>
          <w:color w:val="auto"/>
          <w:sz w:val="27"/>
          <w:szCs w:val="27"/>
          <w:lang w:val="tt-RU" w:bidi="ar-SA"/>
        </w:rPr>
        <w:t xml:space="preserve"> </w:t>
      </w:r>
      <w:r w:rsidRPr="00A11E65">
        <w:rPr>
          <w:rFonts w:ascii="Times New Roman" w:eastAsia="Times New Roman" w:hAnsi="Times New Roman" w:cs="Times New Roman"/>
          <w:color w:val="auto"/>
          <w:sz w:val="27"/>
          <w:szCs w:val="27"/>
          <w:lang w:bidi="ar-SA"/>
        </w:rPr>
        <w:t xml:space="preserve">Управлению градостроительной политики </w:t>
      </w:r>
      <w:r w:rsidRPr="00A11E65">
        <w:rPr>
          <w:rFonts w:ascii="Times New Roman" w:eastAsia="Times New Roman" w:hAnsi="Times New Roman" w:cs="Times New Roman"/>
          <w:color w:val="auto"/>
          <w:sz w:val="27"/>
          <w:szCs w:val="27"/>
          <w:lang w:val="tt-RU" w:bidi="ar-SA"/>
        </w:rPr>
        <w:t>и архитектуры</w:t>
      </w:r>
      <w:r w:rsidRPr="00A11E65">
        <w:rPr>
          <w:rFonts w:ascii="Times New Roman" w:eastAsia="Times New Roman" w:hAnsi="Times New Roman" w:cs="Times New Roman"/>
          <w:color w:val="auto"/>
          <w:sz w:val="27"/>
          <w:szCs w:val="27"/>
          <w:lang w:bidi="ar-SA"/>
        </w:rPr>
        <w:t xml:space="preserve"> Исполнительного комитета Нижнекамского муниципального района разместить утвержденный документ в Федеральной государственной информационной системе территориального планирования Российской Федерации.</w:t>
      </w:r>
    </w:p>
    <w:p w14:paraId="30260D70" w14:textId="77777777" w:rsidR="00A11E65" w:rsidRDefault="00A11E65" w:rsidP="00987D41">
      <w:pPr>
        <w:widowControl/>
        <w:ind w:firstLine="774"/>
        <w:jc w:val="both"/>
        <w:rPr>
          <w:rFonts w:ascii="Times New Roman" w:eastAsia="Times New Roman" w:hAnsi="Times New Roman" w:cs="Times New Roman"/>
          <w:color w:val="auto"/>
          <w:sz w:val="27"/>
          <w:szCs w:val="27"/>
          <w:lang w:bidi="ar-SA"/>
        </w:rPr>
      </w:pPr>
      <w:r w:rsidRPr="00A11E65">
        <w:rPr>
          <w:rFonts w:ascii="Times New Roman" w:eastAsia="Times New Roman" w:hAnsi="Times New Roman" w:cs="Times New Roman"/>
          <w:color w:val="auto"/>
          <w:sz w:val="27"/>
          <w:szCs w:val="27"/>
          <w:lang w:bidi="ar-SA"/>
        </w:rPr>
        <w:t>4. Контроль за исполнением настоящего решения возложить на постоянную комиссию по развитию городской инфраструктуры Нижнекамского городского Совета.</w:t>
      </w:r>
    </w:p>
    <w:p w14:paraId="1B58BC62" w14:textId="77777777" w:rsidR="00987D41" w:rsidRPr="00A11E65" w:rsidRDefault="00987D41" w:rsidP="00987D41">
      <w:pPr>
        <w:widowControl/>
        <w:ind w:firstLine="774"/>
        <w:jc w:val="both"/>
        <w:rPr>
          <w:rFonts w:ascii="Times New Roman" w:eastAsia="Times New Roman" w:hAnsi="Times New Roman" w:cs="Times New Roman"/>
          <w:color w:val="auto"/>
          <w:sz w:val="27"/>
          <w:szCs w:val="27"/>
          <w:lang w:val="tt-RU" w:bidi="ar-SA"/>
        </w:rPr>
      </w:pPr>
    </w:p>
    <w:tbl>
      <w:tblPr>
        <w:tblW w:w="10524" w:type="dxa"/>
        <w:tblInd w:w="108" w:type="dxa"/>
        <w:tblLook w:val="01E0" w:firstRow="1" w:lastRow="1" w:firstColumn="1" w:lastColumn="1" w:noHBand="0" w:noVBand="0"/>
      </w:tblPr>
      <w:tblGrid>
        <w:gridCol w:w="4565"/>
        <w:gridCol w:w="5959"/>
      </w:tblGrid>
      <w:tr w:rsidR="00A11E65" w:rsidRPr="00A11E65" w14:paraId="64EAE427" w14:textId="77777777" w:rsidTr="00496BF0">
        <w:tc>
          <w:tcPr>
            <w:tcW w:w="4565" w:type="dxa"/>
          </w:tcPr>
          <w:p w14:paraId="3EDE541C" w14:textId="77777777" w:rsidR="00A11E65" w:rsidRPr="00A11E65" w:rsidRDefault="00A11E65" w:rsidP="00A11E65">
            <w:pPr>
              <w:widowControl/>
              <w:ind w:right="171"/>
              <w:rPr>
                <w:rFonts w:ascii="Times New Roman" w:eastAsia="Times New Roman" w:hAnsi="Times New Roman" w:cs="Times New Roman"/>
                <w:color w:val="auto"/>
                <w:sz w:val="27"/>
                <w:szCs w:val="27"/>
                <w:lang w:bidi="ar-SA"/>
              </w:rPr>
            </w:pPr>
          </w:p>
          <w:p w14:paraId="724D8884" w14:textId="77777777" w:rsidR="00A11E65" w:rsidRPr="00A11E65" w:rsidRDefault="00A11E65" w:rsidP="00A11E65">
            <w:pPr>
              <w:widowControl/>
              <w:ind w:right="171"/>
              <w:rPr>
                <w:rFonts w:ascii="Times New Roman" w:eastAsia="Times New Roman" w:hAnsi="Times New Roman" w:cs="Times New Roman"/>
                <w:color w:val="auto"/>
                <w:sz w:val="27"/>
                <w:szCs w:val="27"/>
                <w:lang w:bidi="ar-SA"/>
              </w:rPr>
            </w:pPr>
          </w:p>
          <w:p w14:paraId="237B21B2" w14:textId="77777777" w:rsidR="00A11E65" w:rsidRPr="00A11E65" w:rsidRDefault="00A11E65" w:rsidP="00A11E65">
            <w:pPr>
              <w:widowControl/>
              <w:ind w:right="171"/>
              <w:rPr>
                <w:rFonts w:ascii="Times New Roman" w:eastAsia="Times New Roman" w:hAnsi="Times New Roman" w:cs="Times New Roman"/>
                <w:color w:val="auto"/>
                <w:sz w:val="27"/>
                <w:szCs w:val="27"/>
                <w:lang w:bidi="ar-SA"/>
              </w:rPr>
            </w:pPr>
          </w:p>
          <w:p w14:paraId="45C87950" w14:textId="77777777" w:rsidR="00A11E65" w:rsidRPr="00A11E65" w:rsidRDefault="00A11E65" w:rsidP="00A11E65">
            <w:pPr>
              <w:widowControl/>
              <w:ind w:right="171"/>
              <w:rPr>
                <w:rFonts w:ascii="Times New Roman" w:eastAsia="Times New Roman" w:hAnsi="Times New Roman" w:cs="Times New Roman"/>
                <w:color w:val="auto"/>
                <w:sz w:val="27"/>
                <w:szCs w:val="27"/>
                <w:lang w:bidi="ar-SA"/>
              </w:rPr>
            </w:pPr>
            <w:r w:rsidRPr="00A11E65">
              <w:rPr>
                <w:rFonts w:ascii="Times New Roman" w:eastAsia="Times New Roman" w:hAnsi="Times New Roman" w:cs="Times New Roman"/>
                <w:color w:val="auto"/>
                <w:sz w:val="27"/>
                <w:szCs w:val="27"/>
                <w:lang w:bidi="ar-SA"/>
              </w:rPr>
              <w:t>Мэр города Нижнекамска</w:t>
            </w:r>
          </w:p>
        </w:tc>
        <w:tc>
          <w:tcPr>
            <w:tcW w:w="5959" w:type="dxa"/>
          </w:tcPr>
          <w:p w14:paraId="36E2CF20" w14:textId="77777777" w:rsidR="00A11E65" w:rsidRPr="00A11E65" w:rsidRDefault="00A11E65" w:rsidP="00A11E65">
            <w:pPr>
              <w:widowControl/>
              <w:ind w:right="171"/>
              <w:jc w:val="right"/>
              <w:rPr>
                <w:rFonts w:ascii="Times New Roman" w:eastAsia="Times New Roman" w:hAnsi="Times New Roman" w:cs="Times New Roman"/>
                <w:color w:val="auto"/>
                <w:sz w:val="27"/>
                <w:szCs w:val="27"/>
                <w:lang w:bidi="ar-SA"/>
              </w:rPr>
            </w:pPr>
          </w:p>
          <w:p w14:paraId="3630C908" w14:textId="77777777" w:rsidR="00A11E65" w:rsidRPr="00A11E65" w:rsidRDefault="00A11E65" w:rsidP="00A11E65">
            <w:pPr>
              <w:widowControl/>
              <w:ind w:right="171"/>
              <w:jc w:val="right"/>
              <w:rPr>
                <w:rFonts w:ascii="Times New Roman" w:eastAsia="Times New Roman" w:hAnsi="Times New Roman" w:cs="Times New Roman"/>
                <w:color w:val="auto"/>
                <w:sz w:val="27"/>
                <w:szCs w:val="27"/>
                <w:lang w:bidi="ar-SA"/>
              </w:rPr>
            </w:pPr>
          </w:p>
          <w:p w14:paraId="089CF98C" w14:textId="77777777" w:rsidR="00A11E65" w:rsidRPr="00A11E65" w:rsidRDefault="00A11E65" w:rsidP="00A11E65">
            <w:pPr>
              <w:widowControl/>
              <w:ind w:right="171"/>
              <w:jc w:val="right"/>
              <w:rPr>
                <w:rFonts w:ascii="Times New Roman" w:eastAsia="Times New Roman" w:hAnsi="Times New Roman" w:cs="Times New Roman"/>
                <w:color w:val="auto"/>
                <w:sz w:val="27"/>
                <w:szCs w:val="27"/>
                <w:lang w:bidi="ar-SA"/>
              </w:rPr>
            </w:pPr>
          </w:p>
          <w:p w14:paraId="091E27D6" w14:textId="77777777" w:rsidR="00A11E65" w:rsidRPr="00A11E65" w:rsidRDefault="00A11E65" w:rsidP="00A11E65">
            <w:pPr>
              <w:widowControl/>
              <w:ind w:right="279"/>
              <w:jc w:val="right"/>
              <w:rPr>
                <w:rFonts w:ascii="Times New Roman" w:eastAsia="Times New Roman" w:hAnsi="Times New Roman" w:cs="Times New Roman"/>
                <w:color w:val="auto"/>
                <w:sz w:val="27"/>
                <w:szCs w:val="27"/>
                <w:lang w:val="tt-RU" w:bidi="ar-SA"/>
              </w:rPr>
            </w:pPr>
            <w:r w:rsidRPr="00A11E65">
              <w:rPr>
                <w:rFonts w:ascii="Times New Roman" w:eastAsia="Times New Roman" w:hAnsi="Times New Roman" w:cs="Times New Roman"/>
                <w:color w:val="auto"/>
                <w:sz w:val="27"/>
                <w:szCs w:val="27"/>
                <w:lang w:val="tt-RU" w:bidi="ar-SA"/>
              </w:rPr>
              <w:t xml:space="preserve">      </w:t>
            </w:r>
            <w:r w:rsidRPr="00A11E65">
              <w:rPr>
                <w:rFonts w:ascii="Times New Roman" w:eastAsia="Times New Roman" w:hAnsi="Times New Roman" w:cs="Times New Roman"/>
                <w:color w:val="auto"/>
                <w:sz w:val="27"/>
                <w:szCs w:val="27"/>
                <w:lang w:bidi="ar-SA"/>
              </w:rPr>
              <w:t>Р.Х.</w:t>
            </w:r>
            <w:r w:rsidRPr="00A11E65">
              <w:rPr>
                <w:rFonts w:ascii="Times New Roman" w:eastAsia="Times New Roman" w:hAnsi="Times New Roman" w:cs="Times New Roman"/>
                <w:color w:val="auto"/>
                <w:sz w:val="27"/>
                <w:szCs w:val="27"/>
                <w:lang w:val="tt-RU" w:bidi="ar-SA"/>
              </w:rPr>
              <w:t xml:space="preserve"> </w:t>
            </w:r>
            <w:proofErr w:type="spellStart"/>
            <w:r w:rsidRPr="00A11E65">
              <w:rPr>
                <w:rFonts w:ascii="Times New Roman" w:eastAsia="Times New Roman" w:hAnsi="Times New Roman" w:cs="Times New Roman"/>
                <w:color w:val="auto"/>
                <w:sz w:val="27"/>
                <w:szCs w:val="27"/>
                <w:lang w:bidi="ar-SA"/>
              </w:rPr>
              <w:t>Муллин</w:t>
            </w:r>
            <w:proofErr w:type="spellEnd"/>
          </w:p>
        </w:tc>
      </w:tr>
    </w:tbl>
    <w:p w14:paraId="223F9AD7" w14:textId="77777777" w:rsidR="00A11E65" w:rsidRPr="00A11E65" w:rsidRDefault="00A11E65" w:rsidP="00A11E65">
      <w:pPr>
        <w:widowControl/>
        <w:suppressAutoHyphens/>
        <w:rPr>
          <w:rFonts w:ascii="Times New Roman" w:eastAsia="Times New Roman" w:hAnsi="Times New Roman" w:cs="Times New Roman"/>
          <w:iCs/>
          <w:color w:val="auto"/>
          <w:sz w:val="27"/>
          <w:szCs w:val="27"/>
          <w:lang w:bidi="ar-SA"/>
        </w:rPr>
      </w:pPr>
    </w:p>
    <w:p w14:paraId="7D23E871" w14:textId="77777777" w:rsidR="00A11E65" w:rsidRPr="00A11E65" w:rsidRDefault="00A11E65" w:rsidP="00A11E65">
      <w:pPr>
        <w:widowControl/>
        <w:rPr>
          <w:rFonts w:ascii="Times New Roman" w:eastAsia="Times New Roman" w:hAnsi="Times New Roman" w:cs="Times New Roman"/>
          <w:color w:val="auto"/>
          <w:sz w:val="20"/>
          <w:szCs w:val="20"/>
          <w:lang w:bidi="ar-SA"/>
        </w:rPr>
      </w:pPr>
    </w:p>
    <w:p w14:paraId="710A053B" w14:textId="77777777" w:rsidR="00C45CBF" w:rsidRDefault="00C45CBF" w:rsidP="00EC2EFE">
      <w:pPr>
        <w:pStyle w:val="afe"/>
      </w:pPr>
    </w:p>
    <w:p w14:paraId="2B9CE1DE" w14:textId="77777777" w:rsidR="00987D41" w:rsidRPr="00987D41" w:rsidRDefault="00987D41" w:rsidP="00987D41">
      <w:pPr>
        <w:tabs>
          <w:tab w:val="left" w:pos="6521"/>
          <w:tab w:val="left" w:pos="6804"/>
          <w:tab w:val="left" w:pos="8222"/>
        </w:tabs>
        <w:autoSpaceDE w:val="0"/>
        <w:autoSpaceDN w:val="0"/>
        <w:adjustRightInd w:val="0"/>
        <w:ind w:left="7080" w:right="-307" w:firstLine="8"/>
        <w:rPr>
          <w:rFonts w:ascii="Times New Roman" w:eastAsia="Times New Roman" w:hAnsi="Times New Roman" w:cs="Times New Roman"/>
          <w:bCs/>
          <w:color w:val="auto"/>
          <w:lang w:bidi="ar-SA"/>
        </w:rPr>
      </w:pPr>
      <w:r w:rsidRPr="00987D41">
        <w:rPr>
          <w:rFonts w:ascii="Times New Roman" w:eastAsia="Times New Roman" w:hAnsi="Times New Roman" w:cs="Times New Roman"/>
          <w:bCs/>
          <w:color w:val="auto"/>
          <w:lang w:bidi="ar-SA"/>
        </w:rPr>
        <w:lastRenderedPageBreak/>
        <w:t xml:space="preserve">Приложение </w:t>
      </w:r>
    </w:p>
    <w:p w14:paraId="3C91CD1A" w14:textId="77777777" w:rsidR="00987D41" w:rsidRPr="00987D41" w:rsidRDefault="00987D41" w:rsidP="00987D41">
      <w:pPr>
        <w:tabs>
          <w:tab w:val="left" w:pos="6521"/>
          <w:tab w:val="left" w:pos="6804"/>
          <w:tab w:val="left" w:pos="8222"/>
        </w:tabs>
        <w:autoSpaceDE w:val="0"/>
        <w:autoSpaceDN w:val="0"/>
        <w:adjustRightInd w:val="0"/>
        <w:ind w:left="7080" w:right="-307" w:firstLine="8"/>
        <w:rPr>
          <w:rFonts w:ascii="Times New Roman" w:eastAsia="Times New Roman" w:hAnsi="Times New Roman" w:cs="Times New Roman"/>
          <w:color w:val="auto"/>
          <w:lang w:bidi="ar-SA"/>
        </w:rPr>
      </w:pPr>
      <w:r w:rsidRPr="00987D41">
        <w:rPr>
          <w:rFonts w:ascii="Times New Roman" w:eastAsia="Times New Roman" w:hAnsi="Times New Roman" w:cs="Times New Roman"/>
          <w:color w:val="auto"/>
          <w:lang w:bidi="ar-SA"/>
        </w:rPr>
        <w:t xml:space="preserve">к решению Нижнекамского </w:t>
      </w:r>
    </w:p>
    <w:p w14:paraId="407634EA" w14:textId="77777777" w:rsidR="00987D41" w:rsidRPr="00987D41" w:rsidRDefault="00987D41" w:rsidP="00987D41">
      <w:pPr>
        <w:widowControl/>
        <w:tabs>
          <w:tab w:val="left" w:pos="6521"/>
          <w:tab w:val="left" w:pos="6804"/>
          <w:tab w:val="left" w:pos="8222"/>
        </w:tabs>
        <w:ind w:left="7080" w:right="-307" w:firstLine="8"/>
        <w:rPr>
          <w:rFonts w:ascii="Times New Roman" w:eastAsia="Times New Roman" w:hAnsi="Times New Roman" w:cs="Times New Roman"/>
          <w:color w:val="auto"/>
          <w:lang w:bidi="ar-SA"/>
        </w:rPr>
      </w:pPr>
      <w:r w:rsidRPr="00987D41">
        <w:rPr>
          <w:rFonts w:ascii="Times New Roman" w:eastAsia="Times New Roman" w:hAnsi="Times New Roman" w:cs="Times New Roman"/>
          <w:color w:val="auto"/>
          <w:lang w:bidi="ar-SA"/>
        </w:rPr>
        <w:t xml:space="preserve">городского Совета </w:t>
      </w:r>
    </w:p>
    <w:p w14:paraId="11D8C004" w14:textId="77777777" w:rsidR="00987D41" w:rsidRPr="00987D41" w:rsidRDefault="00987D41" w:rsidP="00987D41">
      <w:pPr>
        <w:widowControl/>
        <w:tabs>
          <w:tab w:val="left" w:pos="6521"/>
          <w:tab w:val="left" w:pos="6804"/>
          <w:tab w:val="left" w:pos="8222"/>
        </w:tabs>
        <w:ind w:left="7080" w:right="-307" w:firstLine="8"/>
        <w:rPr>
          <w:rFonts w:ascii="Times New Roman" w:eastAsia="Times New Roman" w:hAnsi="Times New Roman" w:cs="Times New Roman"/>
          <w:bCs/>
          <w:color w:val="auto"/>
          <w:sz w:val="27"/>
          <w:szCs w:val="27"/>
          <w:lang w:bidi="ar-SA"/>
        </w:rPr>
      </w:pPr>
      <w:r w:rsidRPr="00987D41">
        <w:rPr>
          <w:rFonts w:ascii="Times New Roman" w:eastAsia="Times New Roman" w:hAnsi="Times New Roman" w:cs="Times New Roman"/>
          <w:color w:val="auto"/>
          <w:lang w:bidi="ar-SA"/>
        </w:rPr>
        <w:t>№ _ от 28 марта 2024 года</w:t>
      </w:r>
    </w:p>
    <w:p w14:paraId="434B061C" w14:textId="77777777" w:rsidR="00987D41" w:rsidRPr="00987D41" w:rsidRDefault="00987D41" w:rsidP="00987D41">
      <w:pPr>
        <w:widowControl/>
        <w:ind w:firstLine="8"/>
        <w:jc w:val="both"/>
        <w:rPr>
          <w:rFonts w:ascii="Times New Roman" w:eastAsia="Times New Roman" w:hAnsi="Times New Roman" w:cs="Times New Roman"/>
          <w:bCs/>
          <w:color w:val="auto"/>
          <w:sz w:val="27"/>
          <w:szCs w:val="27"/>
          <w:lang w:bidi="ar-SA"/>
        </w:rPr>
      </w:pPr>
    </w:p>
    <w:p w14:paraId="303643E7" w14:textId="77777777" w:rsidR="00987D41" w:rsidRPr="00987D41" w:rsidRDefault="00987D41" w:rsidP="00987D41">
      <w:pPr>
        <w:widowControl/>
        <w:autoSpaceDE w:val="0"/>
        <w:autoSpaceDN w:val="0"/>
        <w:adjustRightInd w:val="0"/>
        <w:rPr>
          <w:rFonts w:ascii="Arial" w:eastAsia="SimSun" w:hAnsi="Arial" w:cs="Arial"/>
          <w:b/>
          <w:bCs/>
          <w:color w:val="auto"/>
          <w:sz w:val="20"/>
          <w:szCs w:val="20"/>
          <w:lang w:eastAsia="zh-CN" w:bidi="ar-SA"/>
        </w:rPr>
      </w:pPr>
    </w:p>
    <w:p w14:paraId="2CD7C5B1" w14:textId="77777777" w:rsidR="00987D41" w:rsidRPr="00987D41" w:rsidRDefault="00987D41" w:rsidP="00987D41">
      <w:pPr>
        <w:widowControl/>
        <w:autoSpaceDE w:val="0"/>
        <w:autoSpaceDN w:val="0"/>
        <w:adjustRightInd w:val="0"/>
        <w:rPr>
          <w:rFonts w:ascii="Arial" w:eastAsia="SimSun" w:hAnsi="Arial" w:cs="Arial"/>
          <w:b/>
          <w:bCs/>
          <w:color w:val="auto"/>
          <w:sz w:val="20"/>
          <w:szCs w:val="20"/>
          <w:lang w:eastAsia="zh-CN" w:bidi="ar-SA"/>
        </w:rPr>
      </w:pPr>
    </w:p>
    <w:p w14:paraId="28779A1A" w14:textId="77777777" w:rsidR="00C45CBF" w:rsidRDefault="00C45CBF" w:rsidP="00EC2EFE">
      <w:pPr>
        <w:pStyle w:val="afe"/>
      </w:pPr>
    </w:p>
    <w:p w14:paraId="0F5FA00E" w14:textId="77777777" w:rsidR="00C45CBF" w:rsidRDefault="00C45CBF" w:rsidP="00EC2EFE">
      <w:pPr>
        <w:pStyle w:val="afe"/>
      </w:pPr>
    </w:p>
    <w:p w14:paraId="628BECEF" w14:textId="77777777" w:rsidR="00C45CBF" w:rsidRDefault="00C45CBF" w:rsidP="00EC2EFE">
      <w:pPr>
        <w:pStyle w:val="afe"/>
      </w:pPr>
    </w:p>
    <w:p w14:paraId="2D0D8157" w14:textId="77777777" w:rsidR="00C45CBF" w:rsidRDefault="00C45CBF" w:rsidP="00EC2EFE">
      <w:pPr>
        <w:pStyle w:val="afe"/>
      </w:pPr>
    </w:p>
    <w:p w14:paraId="7A27AB63" w14:textId="77777777" w:rsidR="00C45CBF" w:rsidRDefault="00C45CBF" w:rsidP="00EC2EFE">
      <w:pPr>
        <w:pStyle w:val="afe"/>
      </w:pPr>
    </w:p>
    <w:p w14:paraId="5EE6EB6D" w14:textId="77777777" w:rsidR="00C45CBF" w:rsidRDefault="00C45CBF" w:rsidP="00EC2EFE">
      <w:pPr>
        <w:pStyle w:val="afe"/>
      </w:pPr>
    </w:p>
    <w:p w14:paraId="5BE2952E" w14:textId="77777777" w:rsidR="008B5B43" w:rsidRDefault="008B5B43" w:rsidP="00EC2EFE">
      <w:pPr>
        <w:pStyle w:val="afe"/>
      </w:pPr>
    </w:p>
    <w:p w14:paraId="1E81E4B9" w14:textId="77777777" w:rsidR="008B5B43" w:rsidRDefault="008B5B43" w:rsidP="00EC2EFE">
      <w:pPr>
        <w:pStyle w:val="afe"/>
        <w:rPr>
          <w:lang w:val="ru-RU"/>
        </w:rPr>
      </w:pPr>
    </w:p>
    <w:p w14:paraId="45D2F0ED" w14:textId="77777777" w:rsidR="00987D41" w:rsidRDefault="00987D41" w:rsidP="00EC2EFE">
      <w:pPr>
        <w:pStyle w:val="afe"/>
        <w:rPr>
          <w:lang w:val="ru-RU"/>
        </w:rPr>
      </w:pPr>
    </w:p>
    <w:p w14:paraId="488154CC" w14:textId="77777777" w:rsidR="00987D41" w:rsidRDefault="00987D41" w:rsidP="00EC2EFE">
      <w:pPr>
        <w:pStyle w:val="afe"/>
        <w:rPr>
          <w:lang w:val="ru-RU"/>
        </w:rPr>
      </w:pPr>
    </w:p>
    <w:p w14:paraId="013425C5" w14:textId="77777777" w:rsidR="00987D41" w:rsidRPr="00987D41" w:rsidRDefault="00987D41" w:rsidP="00EC2EFE">
      <w:pPr>
        <w:pStyle w:val="afe"/>
        <w:rPr>
          <w:lang w:val="ru-RU"/>
        </w:rPr>
      </w:pPr>
    </w:p>
    <w:p w14:paraId="78304CF8" w14:textId="77777777" w:rsidR="008B5B43" w:rsidRDefault="008B5B43" w:rsidP="00EC2EFE">
      <w:pPr>
        <w:pStyle w:val="afe"/>
      </w:pPr>
    </w:p>
    <w:p w14:paraId="7005B609" w14:textId="77777777" w:rsidR="008B5B43" w:rsidRDefault="008B5B43" w:rsidP="00EC2EFE">
      <w:pPr>
        <w:pStyle w:val="afe"/>
      </w:pPr>
    </w:p>
    <w:p w14:paraId="26255F7F" w14:textId="77777777" w:rsidR="00760B81" w:rsidRDefault="00760B81" w:rsidP="00EC2EFE">
      <w:pPr>
        <w:pStyle w:val="afe"/>
        <w:rPr>
          <w:lang w:val="ru-RU"/>
        </w:rPr>
      </w:pPr>
      <w:r>
        <w:rPr>
          <w:lang w:val="ru-RU"/>
        </w:rPr>
        <w:t xml:space="preserve">ВНЕСЕНИЕ ИЗМЕНЕНИЙ В </w:t>
      </w:r>
    </w:p>
    <w:p w14:paraId="02CD5818" w14:textId="77777777" w:rsidR="003C69AD" w:rsidRPr="00FB0797" w:rsidRDefault="003C69AD" w:rsidP="00EC2EFE">
      <w:pPr>
        <w:pStyle w:val="afe"/>
      </w:pPr>
      <w:r w:rsidRPr="00FB0797">
        <w:t xml:space="preserve">ГЕНЕРАЛЬНЫЙ ПЛАН </w:t>
      </w:r>
    </w:p>
    <w:p w14:paraId="1AB932BD" w14:textId="77777777" w:rsidR="003C69AD" w:rsidRDefault="003C69AD" w:rsidP="00EC2EFE">
      <w:pPr>
        <w:pStyle w:val="afe"/>
        <w:rPr>
          <w:lang w:val="ru-RU"/>
        </w:rPr>
      </w:pPr>
      <w:r>
        <w:rPr>
          <w:lang w:val="ru-RU"/>
        </w:rPr>
        <w:t>МУНИЦИПАЛЬНОГО ОБРАЗОВАНИЯ</w:t>
      </w:r>
    </w:p>
    <w:p w14:paraId="4DDC41F8" w14:textId="77777777" w:rsidR="003C69AD" w:rsidRPr="003C69AD" w:rsidRDefault="003C69AD" w:rsidP="00EC2EFE">
      <w:pPr>
        <w:pStyle w:val="afe"/>
        <w:rPr>
          <w:lang w:val="ru-RU"/>
        </w:rPr>
      </w:pPr>
      <w:r>
        <w:rPr>
          <w:lang w:val="ru-RU"/>
        </w:rPr>
        <w:t>«ГОРОД НИЖНЕКАМСК»</w:t>
      </w:r>
    </w:p>
    <w:p w14:paraId="15DBB89D" w14:textId="77777777" w:rsidR="003C69AD" w:rsidRPr="00FB0797" w:rsidRDefault="003C69AD" w:rsidP="00EC2EFE">
      <w:pPr>
        <w:pStyle w:val="afe"/>
      </w:pPr>
      <w:r>
        <w:rPr>
          <w:lang w:val="ru-RU"/>
        </w:rPr>
        <w:t xml:space="preserve">НИЖНЕКАМСКОГО </w:t>
      </w:r>
      <w:r w:rsidRPr="00FB0797">
        <w:t xml:space="preserve">МУНИЦИПАЛЬНОГО РАЙОНА </w:t>
      </w:r>
    </w:p>
    <w:p w14:paraId="294619A1" w14:textId="77777777" w:rsidR="003C69AD" w:rsidRPr="00FB0797" w:rsidRDefault="003C69AD" w:rsidP="00EC2EFE">
      <w:pPr>
        <w:pStyle w:val="afe"/>
      </w:pPr>
      <w:r w:rsidRPr="00FB0797">
        <w:t>РЕСПУБЛИКИ ТАТАРСТАН</w:t>
      </w:r>
    </w:p>
    <w:p w14:paraId="015210FB" w14:textId="77777777" w:rsidR="003C69AD" w:rsidRDefault="003C69AD" w:rsidP="003C69AD">
      <w:pPr>
        <w:pStyle w:val="afe"/>
        <w:ind w:firstLine="709"/>
      </w:pPr>
    </w:p>
    <w:p w14:paraId="44621858" w14:textId="77777777" w:rsidR="003C69AD" w:rsidRPr="00FB0797" w:rsidRDefault="003C69AD" w:rsidP="003C69AD">
      <w:pPr>
        <w:pStyle w:val="afe"/>
        <w:ind w:firstLine="709"/>
      </w:pPr>
    </w:p>
    <w:p w14:paraId="024CB36D" w14:textId="77777777" w:rsidR="003C69AD" w:rsidRPr="003C69AD" w:rsidRDefault="003C69AD" w:rsidP="003C69AD">
      <w:pPr>
        <w:jc w:val="center"/>
        <w:rPr>
          <w:rFonts w:ascii="Times New Roman" w:hAnsi="Times New Roman" w:cs="Times New Roman"/>
          <w:b/>
          <w:sz w:val="28"/>
          <w:szCs w:val="32"/>
        </w:rPr>
      </w:pPr>
      <w:r w:rsidRPr="003C69AD">
        <w:rPr>
          <w:rFonts w:ascii="Times New Roman" w:hAnsi="Times New Roman" w:cs="Times New Roman"/>
          <w:b/>
          <w:sz w:val="28"/>
          <w:szCs w:val="32"/>
        </w:rPr>
        <w:t>Положение о территориальном планировании</w:t>
      </w:r>
    </w:p>
    <w:p w14:paraId="538C182A" w14:textId="77777777" w:rsidR="003C69AD" w:rsidRPr="003C69AD" w:rsidRDefault="003C69AD" w:rsidP="003C69AD">
      <w:pPr>
        <w:jc w:val="center"/>
        <w:rPr>
          <w:rFonts w:ascii="Times New Roman" w:hAnsi="Times New Roman" w:cs="Times New Roman"/>
          <w:b/>
          <w:sz w:val="28"/>
          <w:szCs w:val="32"/>
        </w:rPr>
      </w:pPr>
      <w:r w:rsidRPr="003C69AD">
        <w:rPr>
          <w:rFonts w:ascii="Times New Roman" w:hAnsi="Times New Roman" w:cs="Times New Roman"/>
          <w:b/>
          <w:sz w:val="28"/>
          <w:szCs w:val="32"/>
        </w:rPr>
        <w:t xml:space="preserve">Пояснительная записка </w:t>
      </w:r>
    </w:p>
    <w:p w14:paraId="4087EC9C" w14:textId="77777777" w:rsidR="003C69AD" w:rsidRDefault="003C69AD" w:rsidP="003C69AD">
      <w:pPr>
        <w:ind w:firstLine="700"/>
        <w:jc w:val="center"/>
        <w:rPr>
          <w:b/>
          <w:szCs w:val="28"/>
        </w:rPr>
      </w:pPr>
    </w:p>
    <w:p w14:paraId="3ADC1CBA" w14:textId="77777777" w:rsidR="00987D41" w:rsidRDefault="00987D41" w:rsidP="003C69AD">
      <w:pPr>
        <w:ind w:firstLine="700"/>
        <w:jc w:val="center"/>
        <w:rPr>
          <w:b/>
          <w:szCs w:val="28"/>
        </w:rPr>
      </w:pPr>
    </w:p>
    <w:p w14:paraId="1F46458B" w14:textId="77777777" w:rsidR="00987D41" w:rsidRDefault="00987D41" w:rsidP="003C69AD">
      <w:pPr>
        <w:ind w:firstLine="700"/>
        <w:jc w:val="center"/>
        <w:rPr>
          <w:b/>
          <w:szCs w:val="28"/>
        </w:rPr>
      </w:pPr>
    </w:p>
    <w:p w14:paraId="5DD4741B" w14:textId="77777777" w:rsidR="00987D41" w:rsidRDefault="00987D41" w:rsidP="003C69AD">
      <w:pPr>
        <w:ind w:firstLine="700"/>
        <w:jc w:val="center"/>
        <w:rPr>
          <w:b/>
          <w:szCs w:val="28"/>
        </w:rPr>
      </w:pPr>
    </w:p>
    <w:p w14:paraId="060FDC15" w14:textId="77777777" w:rsidR="00987D41" w:rsidRDefault="00987D41" w:rsidP="003C69AD">
      <w:pPr>
        <w:ind w:firstLine="700"/>
        <w:jc w:val="center"/>
        <w:rPr>
          <w:b/>
          <w:szCs w:val="28"/>
        </w:rPr>
      </w:pPr>
    </w:p>
    <w:p w14:paraId="63DD4604" w14:textId="77777777" w:rsidR="00987D41" w:rsidRDefault="00987D41" w:rsidP="003C69AD">
      <w:pPr>
        <w:ind w:firstLine="700"/>
        <w:jc w:val="center"/>
        <w:rPr>
          <w:b/>
          <w:szCs w:val="28"/>
        </w:rPr>
      </w:pPr>
    </w:p>
    <w:p w14:paraId="70902839" w14:textId="77777777" w:rsidR="00987D41" w:rsidRDefault="00987D41" w:rsidP="003C69AD">
      <w:pPr>
        <w:ind w:firstLine="700"/>
        <w:jc w:val="center"/>
        <w:rPr>
          <w:b/>
          <w:szCs w:val="28"/>
        </w:rPr>
      </w:pPr>
    </w:p>
    <w:p w14:paraId="476AB21A" w14:textId="77777777" w:rsidR="00987D41" w:rsidRDefault="00987D41" w:rsidP="003C69AD">
      <w:pPr>
        <w:ind w:firstLine="700"/>
        <w:jc w:val="center"/>
        <w:rPr>
          <w:b/>
          <w:szCs w:val="28"/>
        </w:rPr>
      </w:pPr>
    </w:p>
    <w:p w14:paraId="15772782" w14:textId="77777777" w:rsidR="00987D41" w:rsidRDefault="00987D41" w:rsidP="003C69AD">
      <w:pPr>
        <w:ind w:firstLine="700"/>
        <w:jc w:val="center"/>
        <w:rPr>
          <w:b/>
          <w:szCs w:val="28"/>
        </w:rPr>
      </w:pPr>
    </w:p>
    <w:p w14:paraId="2BDF13B5" w14:textId="77777777" w:rsidR="00987D41" w:rsidRDefault="00987D41" w:rsidP="003C69AD">
      <w:pPr>
        <w:ind w:firstLine="700"/>
        <w:jc w:val="center"/>
        <w:rPr>
          <w:b/>
          <w:szCs w:val="28"/>
        </w:rPr>
      </w:pPr>
    </w:p>
    <w:p w14:paraId="32DE11AA" w14:textId="77777777" w:rsidR="00987D41" w:rsidRDefault="00987D41" w:rsidP="003C69AD">
      <w:pPr>
        <w:ind w:firstLine="700"/>
        <w:jc w:val="center"/>
        <w:rPr>
          <w:b/>
          <w:szCs w:val="28"/>
        </w:rPr>
      </w:pPr>
    </w:p>
    <w:p w14:paraId="3B21D58E" w14:textId="77777777" w:rsidR="00987D41" w:rsidRDefault="00987D41" w:rsidP="003C69AD">
      <w:pPr>
        <w:ind w:firstLine="700"/>
        <w:jc w:val="center"/>
        <w:rPr>
          <w:b/>
          <w:szCs w:val="28"/>
        </w:rPr>
      </w:pPr>
    </w:p>
    <w:p w14:paraId="59D5C5CB" w14:textId="77777777" w:rsidR="00987D41" w:rsidRDefault="00987D41" w:rsidP="003C69AD">
      <w:pPr>
        <w:ind w:firstLine="700"/>
        <w:jc w:val="center"/>
        <w:rPr>
          <w:b/>
          <w:szCs w:val="28"/>
        </w:rPr>
      </w:pPr>
    </w:p>
    <w:p w14:paraId="40AEF8A2" w14:textId="77777777" w:rsidR="00987D41" w:rsidRDefault="00987D41" w:rsidP="003C69AD">
      <w:pPr>
        <w:ind w:firstLine="700"/>
        <w:jc w:val="center"/>
        <w:rPr>
          <w:b/>
          <w:szCs w:val="28"/>
        </w:rPr>
      </w:pPr>
    </w:p>
    <w:p w14:paraId="77FC7A0F" w14:textId="77777777" w:rsidR="00987D41" w:rsidRDefault="00987D41" w:rsidP="003C69AD">
      <w:pPr>
        <w:ind w:firstLine="700"/>
        <w:jc w:val="center"/>
        <w:rPr>
          <w:b/>
          <w:szCs w:val="28"/>
        </w:rPr>
      </w:pPr>
    </w:p>
    <w:p w14:paraId="50B42F51" w14:textId="77777777" w:rsidR="00987D41" w:rsidRDefault="00987D41" w:rsidP="003C69AD">
      <w:pPr>
        <w:ind w:firstLine="700"/>
        <w:jc w:val="center"/>
        <w:rPr>
          <w:b/>
          <w:szCs w:val="28"/>
        </w:rPr>
      </w:pPr>
    </w:p>
    <w:p w14:paraId="1DBF740F" w14:textId="77777777" w:rsidR="00987D41" w:rsidRDefault="00987D41" w:rsidP="003C69AD">
      <w:pPr>
        <w:ind w:firstLine="700"/>
        <w:jc w:val="center"/>
        <w:rPr>
          <w:b/>
          <w:szCs w:val="28"/>
        </w:rPr>
      </w:pPr>
    </w:p>
    <w:p w14:paraId="69B69A4A" w14:textId="77777777" w:rsidR="00987D41" w:rsidRDefault="00987D41" w:rsidP="003C69AD">
      <w:pPr>
        <w:ind w:firstLine="700"/>
        <w:jc w:val="center"/>
        <w:rPr>
          <w:b/>
          <w:szCs w:val="28"/>
        </w:rPr>
      </w:pPr>
    </w:p>
    <w:p w14:paraId="3B4B8E2D" w14:textId="2B9F2741" w:rsidR="00987D41" w:rsidRPr="00987D41" w:rsidRDefault="00987D41" w:rsidP="003C69AD">
      <w:pPr>
        <w:ind w:firstLine="700"/>
        <w:jc w:val="center"/>
        <w:rPr>
          <w:rFonts w:ascii="Times New Roman" w:hAnsi="Times New Roman" w:cs="Times New Roman"/>
          <w:bCs/>
          <w:szCs w:val="28"/>
        </w:rPr>
      </w:pPr>
      <w:r w:rsidRPr="00987D41">
        <w:rPr>
          <w:rFonts w:ascii="Times New Roman" w:hAnsi="Times New Roman" w:cs="Times New Roman"/>
          <w:bCs/>
          <w:szCs w:val="28"/>
        </w:rPr>
        <w:t>2024 г.</w:t>
      </w:r>
    </w:p>
    <w:p w14:paraId="398CF5FD" w14:textId="77777777" w:rsidR="003C69AD" w:rsidRDefault="003C69AD">
      <w:pPr>
        <w:pStyle w:val="26"/>
        <w:keepNext/>
        <w:keepLines/>
        <w:spacing w:after="100"/>
        <w:jc w:val="center"/>
        <w:sectPr w:rsidR="003C69AD" w:rsidSect="00C412F2">
          <w:footerReference w:type="even" r:id="rId9"/>
          <w:footerReference w:type="default" r:id="rId10"/>
          <w:footerReference w:type="first" r:id="rId11"/>
          <w:pgSz w:w="11900" w:h="16840"/>
          <w:pgMar w:top="1276" w:right="822" w:bottom="927" w:left="965" w:header="567" w:footer="545" w:gutter="0"/>
          <w:cols w:space="720"/>
          <w:noEndnote/>
          <w:titlePg/>
          <w:docGrid w:linePitch="360"/>
        </w:sectPr>
      </w:pPr>
    </w:p>
    <w:p w14:paraId="0CBA560F" w14:textId="77777777" w:rsidR="002035AB" w:rsidRDefault="002035AB">
      <w:pPr>
        <w:pStyle w:val="26"/>
        <w:keepNext/>
        <w:keepLines/>
        <w:spacing w:after="100"/>
        <w:jc w:val="center"/>
      </w:pPr>
      <w:bookmarkStart w:id="1" w:name="_Toc159405871"/>
    </w:p>
    <w:p w14:paraId="6FC5B22A" w14:textId="434802AB" w:rsidR="00502719" w:rsidRDefault="0032434B">
      <w:pPr>
        <w:pStyle w:val="26"/>
        <w:keepNext/>
        <w:keepLines/>
        <w:spacing w:after="100"/>
        <w:jc w:val="center"/>
      </w:pPr>
      <w:r>
        <w:t>СОДЕРЖАНИЕ</w:t>
      </w:r>
      <w:bookmarkEnd w:id="0"/>
      <w:bookmarkEnd w:id="1"/>
    </w:p>
    <w:p w14:paraId="0E50EB7F" w14:textId="77777777" w:rsidR="00A00FF3" w:rsidRPr="00A00FF3" w:rsidRDefault="0032434B">
      <w:pPr>
        <w:pStyle w:val="27"/>
        <w:tabs>
          <w:tab w:val="right" w:leader="dot" w:pos="10103"/>
        </w:tabs>
        <w:rPr>
          <w:rFonts w:ascii="Times New Roman" w:eastAsiaTheme="minorEastAsia" w:hAnsi="Times New Roman" w:cs="Times New Roman"/>
          <w:noProof/>
          <w:color w:val="auto"/>
          <w:sz w:val="20"/>
          <w:szCs w:val="20"/>
          <w:lang w:bidi="ar-SA"/>
        </w:rPr>
      </w:pPr>
      <w:r w:rsidRPr="00A00FF3">
        <w:rPr>
          <w:rFonts w:ascii="Times New Roman" w:hAnsi="Times New Roman" w:cs="Times New Roman"/>
          <w:sz w:val="20"/>
          <w:szCs w:val="20"/>
        </w:rPr>
        <w:fldChar w:fldCharType="begin"/>
      </w:r>
      <w:r w:rsidRPr="00A00FF3">
        <w:rPr>
          <w:rFonts w:ascii="Times New Roman" w:hAnsi="Times New Roman" w:cs="Times New Roman"/>
          <w:sz w:val="20"/>
          <w:szCs w:val="20"/>
        </w:rPr>
        <w:instrText xml:space="preserve"> TOC \o "1-5" \h \z </w:instrText>
      </w:r>
      <w:r w:rsidRPr="00A00FF3">
        <w:rPr>
          <w:rFonts w:ascii="Times New Roman" w:hAnsi="Times New Roman" w:cs="Times New Roman"/>
          <w:sz w:val="20"/>
          <w:szCs w:val="20"/>
        </w:rPr>
        <w:fldChar w:fldCharType="separate"/>
      </w:r>
      <w:hyperlink w:anchor="_Toc159405871" w:history="1">
        <w:r w:rsidR="00A00FF3" w:rsidRPr="00A00FF3">
          <w:rPr>
            <w:rStyle w:val="afd"/>
            <w:rFonts w:ascii="Times New Roman" w:hAnsi="Times New Roman" w:cs="Times New Roman"/>
            <w:noProof/>
            <w:sz w:val="20"/>
            <w:szCs w:val="20"/>
          </w:rPr>
          <w:t>СОДЕРЖАНИЕ</w:t>
        </w:r>
        <w:r w:rsidR="00A00FF3" w:rsidRPr="00A00FF3">
          <w:rPr>
            <w:rFonts w:ascii="Times New Roman" w:hAnsi="Times New Roman" w:cs="Times New Roman"/>
            <w:noProof/>
            <w:webHidden/>
            <w:sz w:val="20"/>
            <w:szCs w:val="20"/>
          </w:rPr>
          <w:tab/>
        </w:r>
        <w:r w:rsidR="00A00FF3" w:rsidRPr="00A00FF3">
          <w:rPr>
            <w:rFonts w:ascii="Times New Roman" w:hAnsi="Times New Roman" w:cs="Times New Roman"/>
            <w:noProof/>
            <w:webHidden/>
            <w:sz w:val="20"/>
            <w:szCs w:val="20"/>
          </w:rPr>
          <w:fldChar w:fldCharType="begin"/>
        </w:r>
        <w:r w:rsidR="00A00FF3" w:rsidRPr="00A00FF3">
          <w:rPr>
            <w:rFonts w:ascii="Times New Roman" w:hAnsi="Times New Roman" w:cs="Times New Roman"/>
            <w:noProof/>
            <w:webHidden/>
            <w:sz w:val="20"/>
            <w:szCs w:val="20"/>
          </w:rPr>
          <w:instrText xml:space="preserve"> PAGEREF _Toc159405871 \h </w:instrText>
        </w:r>
        <w:r w:rsidR="00A00FF3" w:rsidRPr="00A00FF3">
          <w:rPr>
            <w:rFonts w:ascii="Times New Roman" w:hAnsi="Times New Roman" w:cs="Times New Roman"/>
            <w:noProof/>
            <w:webHidden/>
            <w:sz w:val="20"/>
            <w:szCs w:val="20"/>
          </w:rPr>
        </w:r>
        <w:r w:rsidR="00A00FF3" w:rsidRPr="00A00FF3">
          <w:rPr>
            <w:rFonts w:ascii="Times New Roman" w:hAnsi="Times New Roman" w:cs="Times New Roman"/>
            <w:noProof/>
            <w:webHidden/>
            <w:sz w:val="20"/>
            <w:szCs w:val="20"/>
          </w:rPr>
          <w:fldChar w:fldCharType="separate"/>
        </w:r>
        <w:r w:rsidR="005F005B">
          <w:rPr>
            <w:rFonts w:ascii="Times New Roman" w:hAnsi="Times New Roman" w:cs="Times New Roman"/>
            <w:noProof/>
            <w:webHidden/>
            <w:sz w:val="20"/>
            <w:szCs w:val="20"/>
          </w:rPr>
          <w:t>2</w:t>
        </w:r>
        <w:r w:rsidR="00A00FF3" w:rsidRPr="00A00FF3">
          <w:rPr>
            <w:rFonts w:ascii="Times New Roman" w:hAnsi="Times New Roman" w:cs="Times New Roman"/>
            <w:noProof/>
            <w:webHidden/>
            <w:sz w:val="20"/>
            <w:szCs w:val="20"/>
          </w:rPr>
          <w:fldChar w:fldCharType="end"/>
        </w:r>
      </w:hyperlink>
    </w:p>
    <w:p w14:paraId="516732E3" w14:textId="77777777" w:rsidR="00A00FF3" w:rsidRPr="00A00FF3" w:rsidRDefault="00000000">
      <w:pPr>
        <w:pStyle w:val="27"/>
        <w:tabs>
          <w:tab w:val="right" w:leader="dot" w:pos="10103"/>
        </w:tabs>
        <w:rPr>
          <w:rFonts w:ascii="Times New Roman" w:eastAsiaTheme="minorEastAsia" w:hAnsi="Times New Roman" w:cs="Times New Roman"/>
          <w:noProof/>
          <w:color w:val="auto"/>
          <w:sz w:val="20"/>
          <w:szCs w:val="20"/>
          <w:lang w:bidi="ar-SA"/>
        </w:rPr>
      </w:pPr>
      <w:hyperlink w:anchor="_Toc159405872" w:history="1">
        <w:r w:rsidR="00A00FF3" w:rsidRPr="00A00FF3">
          <w:rPr>
            <w:rStyle w:val="afd"/>
            <w:rFonts w:ascii="Times New Roman" w:hAnsi="Times New Roman" w:cs="Times New Roman"/>
            <w:noProof/>
            <w:sz w:val="20"/>
            <w:szCs w:val="20"/>
          </w:rPr>
          <w:t>ВВЕДЕНИЕ</w:t>
        </w:r>
        <w:r w:rsidR="00A00FF3" w:rsidRPr="00A00FF3">
          <w:rPr>
            <w:rFonts w:ascii="Times New Roman" w:hAnsi="Times New Roman" w:cs="Times New Roman"/>
            <w:noProof/>
            <w:webHidden/>
            <w:sz w:val="20"/>
            <w:szCs w:val="20"/>
          </w:rPr>
          <w:tab/>
        </w:r>
        <w:r w:rsidR="00A00FF3" w:rsidRPr="00A00FF3">
          <w:rPr>
            <w:rFonts w:ascii="Times New Roman" w:hAnsi="Times New Roman" w:cs="Times New Roman"/>
            <w:noProof/>
            <w:webHidden/>
            <w:sz w:val="20"/>
            <w:szCs w:val="20"/>
          </w:rPr>
          <w:fldChar w:fldCharType="begin"/>
        </w:r>
        <w:r w:rsidR="00A00FF3" w:rsidRPr="00A00FF3">
          <w:rPr>
            <w:rFonts w:ascii="Times New Roman" w:hAnsi="Times New Roman" w:cs="Times New Roman"/>
            <w:noProof/>
            <w:webHidden/>
            <w:sz w:val="20"/>
            <w:szCs w:val="20"/>
          </w:rPr>
          <w:instrText xml:space="preserve"> PAGEREF _Toc159405872 \h </w:instrText>
        </w:r>
        <w:r w:rsidR="00A00FF3" w:rsidRPr="00A00FF3">
          <w:rPr>
            <w:rFonts w:ascii="Times New Roman" w:hAnsi="Times New Roman" w:cs="Times New Roman"/>
            <w:noProof/>
            <w:webHidden/>
            <w:sz w:val="20"/>
            <w:szCs w:val="20"/>
          </w:rPr>
        </w:r>
        <w:r w:rsidR="00A00FF3" w:rsidRPr="00A00FF3">
          <w:rPr>
            <w:rFonts w:ascii="Times New Roman" w:hAnsi="Times New Roman" w:cs="Times New Roman"/>
            <w:noProof/>
            <w:webHidden/>
            <w:sz w:val="20"/>
            <w:szCs w:val="20"/>
          </w:rPr>
          <w:fldChar w:fldCharType="separate"/>
        </w:r>
        <w:r w:rsidR="005F005B">
          <w:rPr>
            <w:rFonts w:ascii="Times New Roman" w:hAnsi="Times New Roman" w:cs="Times New Roman"/>
            <w:noProof/>
            <w:webHidden/>
            <w:sz w:val="20"/>
            <w:szCs w:val="20"/>
          </w:rPr>
          <w:t>3</w:t>
        </w:r>
        <w:r w:rsidR="00A00FF3" w:rsidRPr="00A00FF3">
          <w:rPr>
            <w:rFonts w:ascii="Times New Roman" w:hAnsi="Times New Roman" w:cs="Times New Roman"/>
            <w:noProof/>
            <w:webHidden/>
            <w:sz w:val="20"/>
            <w:szCs w:val="20"/>
          </w:rPr>
          <w:fldChar w:fldCharType="end"/>
        </w:r>
      </w:hyperlink>
    </w:p>
    <w:p w14:paraId="7F1820CD" w14:textId="77777777" w:rsidR="00A00FF3" w:rsidRPr="00A00FF3" w:rsidRDefault="00000000">
      <w:pPr>
        <w:pStyle w:val="27"/>
        <w:tabs>
          <w:tab w:val="right" w:leader="dot" w:pos="10103"/>
        </w:tabs>
        <w:rPr>
          <w:rFonts w:ascii="Times New Roman" w:eastAsiaTheme="minorEastAsia" w:hAnsi="Times New Roman" w:cs="Times New Roman"/>
          <w:noProof/>
          <w:color w:val="auto"/>
          <w:sz w:val="20"/>
          <w:szCs w:val="20"/>
          <w:lang w:bidi="ar-SA"/>
        </w:rPr>
      </w:pPr>
      <w:hyperlink w:anchor="_Toc159405873" w:history="1">
        <w:r w:rsidR="00A00FF3" w:rsidRPr="00A00FF3">
          <w:rPr>
            <w:rStyle w:val="afd"/>
            <w:rFonts w:ascii="Times New Roman" w:hAnsi="Times New Roman" w:cs="Times New Roman"/>
            <w:noProof/>
            <w:sz w:val="20"/>
            <w:szCs w:val="20"/>
          </w:rPr>
          <w:t>ЦЕЛИ И ЗАДАЧИ ГЕНЕРАЛЬНОГО ПЛАНА МУНИЦИПАЛЬНОГО</w:t>
        </w:r>
        <w:r w:rsidR="00A00FF3" w:rsidRPr="00A00FF3">
          <w:rPr>
            <w:rFonts w:ascii="Times New Roman" w:hAnsi="Times New Roman" w:cs="Times New Roman"/>
            <w:noProof/>
            <w:webHidden/>
            <w:sz w:val="20"/>
            <w:szCs w:val="20"/>
          </w:rPr>
          <w:tab/>
        </w:r>
        <w:r w:rsidR="00A00FF3" w:rsidRPr="00A00FF3">
          <w:rPr>
            <w:rFonts w:ascii="Times New Roman" w:hAnsi="Times New Roman" w:cs="Times New Roman"/>
            <w:noProof/>
            <w:webHidden/>
            <w:sz w:val="20"/>
            <w:szCs w:val="20"/>
          </w:rPr>
          <w:fldChar w:fldCharType="begin"/>
        </w:r>
        <w:r w:rsidR="00A00FF3" w:rsidRPr="00A00FF3">
          <w:rPr>
            <w:rFonts w:ascii="Times New Roman" w:hAnsi="Times New Roman" w:cs="Times New Roman"/>
            <w:noProof/>
            <w:webHidden/>
            <w:sz w:val="20"/>
            <w:szCs w:val="20"/>
          </w:rPr>
          <w:instrText xml:space="preserve"> PAGEREF _Toc159405873 \h </w:instrText>
        </w:r>
        <w:r w:rsidR="00A00FF3" w:rsidRPr="00A00FF3">
          <w:rPr>
            <w:rFonts w:ascii="Times New Roman" w:hAnsi="Times New Roman" w:cs="Times New Roman"/>
            <w:noProof/>
            <w:webHidden/>
            <w:sz w:val="20"/>
            <w:szCs w:val="20"/>
          </w:rPr>
        </w:r>
        <w:r w:rsidR="00A00FF3" w:rsidRPr="00A00FF3">
          <w:rPr>
            <w:rFonts w:ascii="Times New Roman" w:hAnsi="Times New Roman" w:cs="Times New Roman"/>
            <w:noProof/>
            <w:webHidden/>
            <w:sz w:val="20"/>
            <w:szCs w:val="20"/>
          </w:rPr>
          <w:fldChar w:fldCharType="separate"/>
        </w:r>
        <w:r w:rsidR="005F005B">
          <w:rPr>
            <w:rFonts w:ascii="Times New Roman" w:hAnsi="Times New Roman" w:cs="Times New Roman"/>
            <w:noProof/>
            <w:webHidden/>
            <w:sz w:val="20"/>
            <w:szCs w:val="20"/>
          </w:rPr>
          <w:t>6</w:t>
        </w:r>
        <w:r w:rsidR="00A00FF3" w:rsidRPr="00A00FF3">
          <w:rPr>
            <w:rFonts w:ascii="Times New Roman" w:hAnsi="Times New Roman" w:cs="Times New Roman"/>
            <w:noProof/>
            <w:webHidden/>
            <w:sz w:val="20"/>
            <w:szCs w:val="20"/>
          </w:rPr>
          <w:fldChar w:fldCharType="end"/>
        </w:r>
      </w:hyperlink>
    </w:p>
    <w:p w14:paraId="5BAF5FB8" w14:textId="77777777" w:rsidR="00A00FF3" w:rsidRPr="00A00FF3" w:rsidRDefault="00000000">
      <w:pPr>
        <w:pStyle w:val="27"/>
        <w:tabs>
          <w:tab w:val="right" w:leader="dot" w:pos="10103"/>
        </w:tabs>
        <w:rPr>
          <w:rFonts w:ascii="Times New Roman" w:eastAsiaTheme="minorEastAsia" w:hAnsi="Times New Roman" w:cs="Times New Roman"/>
          <w:noProof/>
          <w:color w:val="auto"/>
          <w:sz w:val="20"/>
          <w:szCs w:val="20"/>
          <w:lang w:bidi="ar-SA"/>
        </w:rPr>
      </w:pPr>
      <w:hyperlink w:anchor="_Toc159405874" w:history="1">
        <w:r w:rsidR="00A00FF3" w:rsidRPr="00A00FF3">
          <w:rPr>
            <w:rStyle w:val="afd"/>
            <w:rFonts w:ascii="Times New Roman" w:hAnsi="Times New Roman" w:cs="Times New Roman"/>
            <w:noProof/>
            <w:sz w:val="20"/>
            <w:szCs w:val="20"/>
          </w:rPr>
          <w:t>ОБРАЗОВАНИЯ «ГОРОД НИЖНЕКАМСК»</w:t>
        </w:r>
        <w:r w:rsidR="00A00FF3" w:rsidRPr="00A00FF3">
          <w:rPr>
            <w:rFonts w:ascii="Times New Roman" w:hAnsi="Times New Roman" w:cs="Times New Roman"/>
            <w:noProof/>
            <w:webHidden/>
            <w:sz w:val="20"/>
            <w:szCs w:val="20"/>
          </w:rPr>
          <w:tab/>
        </w:r>
        <w:r w:rsidR="00A00FF3" w:rsidRPr="00A00FF3">
          <w:rPr>
            <w:rFonts w:ascii="Times New Roman" w:hAnsi="Times New Roman" w:cs="Times New Roman"/>
            <w:noProof/>
            <w:webHidden/>
            <w:sz w:val="20"/>
            <w:szCs w:val="20"/>
          </w:rPr>
          <w:fldChar w:fldCharType="begin"/>
        </w:r>
        <w:r w:rsidR="00A00FF3" w:rsidRPr="00A00FF3">
          <w:rPr>
            <w:rFonts w:ascii="Times New Roman" w:hAnsi="Times New Roman" w:cs="Times New Roman"/>
            <w:noProof/>
            <w:webHidden/>
            <w:sz w:val="20"/>
            <w:szCs w:val="20"/>
          </w:rPr>
          <w:instrText xml:space="preserve"> PAGEREF _Toc159405874 \h </w:instrText>
        </w:r>
        <w:r w:rsidR="00A00FF3" w:rsidRPr="00A00FF3">
          <w:rPr>
            <w:rFonts w:ascii="Times New Roman" w:hAnsi="Times New Roman" w:cs="Times New Roman"/>
            <w:noProof/>
            <w:webHidden/>
            <w:sz w:val="20"/>
            <w:szCs w:val="20"/>
          </w:rPr>
        </w:r>
        <w:r w:rsidR="00A00FF3" w:rsidRPr="00A00FF3">
          <w:rPr>
            <w:rFonts w:ascii="Times New Roman" w:hAnsi="Times New Roman" w:cs="Times New Roman"/>
            <w:noProof/>
            <w:webHidden/>
            <w:sz w:val="20"/>
            <w:szCs w:val="20"/>
          </w:rPr>
          <w:fldChar w:fldCharType="separate"/>
        </w:r>
        <w:r w:rsidR="005F005B">
          <w:rPr>
            <w:rFonts w:ascii="Times New Roman" w:hAnsi="Times New Roman" w:cs="Times New Roman"/>
            <w:noProof/>
            <w:webHidden/>
            <w:sz w:val="20"/>
            <w:szCs w:val="20"/>
          </w:rPr>
          <w:t>6</w:t>
        </w:r>
        <w:r w:rsidR="00A00FF3" w:rsidRPr="00A00FF3">
          <w:rPr>
            <w:rFonts w:ascii="Times New Roman" w:hAnsi="Times New Roman" w:cs="Times New Roman"/>
            <w:noProof/>
            <w:webHidden/>
            <w:sz w:val="20"/>
            <w:szCs w:val="20"/>
          </w:rPr>
          <w:fldChar w:fldCharType="end"/>
        </w:r>
      </w:hyperlink>
    </w:p>
    <w:p w14:paraId="71F7EA6F" w14:textId="77777777" w:rsidR="00A00FF3" w:rsidRPr="00A00FF3" w:rsidRDefault="00000000">
      <w:pPr>
        <w:pStyle w:val="27"/>
        <w:tabs>
          <w:tab w:val="left" w:pos="1100"/>
          <w:tab w:val="right" w:leader="dot" w:pos="10103"/>
        </w:tabs>
        <w:rPr>
          <w:rFonts w:ascii="Times New Roman" w:eastAsiaTheme="minorEastAsia" w:hAnsi="Times New Roman" w:cs="Times New Roman"/>
          <w:noProof/>
          <w:color w:val="auto"/>
          <w:sz w:val="20"/>
          <w:szCs w:val="20"/>
          <w:lang w:bidi="ar-SA"/>
        </w:rPr>
      </w:pPr>
      <w:hyperlink w:anchor="_Toc159405875" w:history="1">
        <w:r w:rsidR="00A00FF3" w:rsidRPr="00A00FF3">
          <w:rPr>
            <w:rStyle w:val="afd"/>
            <w:rFonts w:ascii="Times New Roman" w:hAnsi="Times New Roman" w:cs="Times New Roman"/>
            <w:noProof/>
            <w:sz w:val="20"/>
            <w:szCs w:val="20"/>
          </w:rPr>
          <w:t>1.1.</w:t>
        </w:r>
        <w:r w:rsidR="00A00FF3" w:rsidRPr="00A00FF3">
          <w:rPr>
            <w:rFonts w:ascii="Times New Roman" w:eastAsiaTheme="minorEastAsia" w:hAnsi="Times New Roman" w:cs="Times New Roman"/>
            <w:noProof/>
            <w:color w:val="auto"/>
            <w:sz w:val="20"/>
            <w:szCs w:val="20"/>
            <w:lang w:bidi="ar-SA"/>
          </w:rPr>
          <w:tab/>
        </w:r>
        <w:r w:rsidR="00A00FF3" w:rsidRPr="00A00FF3">
          <w:rPr>
            <w:rStyle w:val="afd"/>
            <w:rFonts w:ascii="Times New Roman" w:hAnsi="Times New Roman" w:cs="Times New Roman"/>
            <w:noProof/>
            <w:sz w:val="20"/>
            <w:szCs w:val="20"/>
          </w:rPr>
          <w:t>Функциональное зонирование территорий и параметры их использования</w:t>
        </w:r>
        <w:r w:rsidR="00A00FF3" w:rsidRPr="00A00FF3">
          <w:rPr>
            <w:rFonts w:ascii="Times New Roman" w:hAnsi="Times New Roman" w:cs="Times New Roman"/>
            <w:noProof/>
            <w:webHidden/>
            <w:sz w:val="20"/>
            <w:szCs w:val="20"/>
          </w:rPr>
          <w:tab/>
        </w:r>
        <w:r w:rsidR="00A00FF3" w:rsidRPr="00A00FF3">
          <w:rPr>
            <w:rFonts w:ascii="Times New Roman" w:hAnsi="Times New Roman" w:cs="Times New Roman"/>
            <w:noProof/>
            <w:webHidden/>
            <w:sz w:val="20"/>
            <w:szCs w:val="20"/>
          </w:rPr>
          <w:fldChar w:fldCharType="begin"/>
        </w:r>
        <w:r w:rsidR="00A00FF3" w:rsidRPr="00A00FF3">
          <w:rPr>
            <w:rFonts w:ascii="Times New Roman" w:hAnsi="Times New Roman" w:cs="Times New Roman"/>
            <w:noProof/>
            <w:webHidden/>
            <w:sz w:val="20"/>
            <w:szCs w:val="20"/>
          </w:rPr>
          <w:instrText xml:space="preserve"> PAGEREF _Toc159405875 \h </w:instrText>
        </w:r>
        <w:r w:rsidR="00A00FF3" w:rsidRPr="00A00FF3">
          <w:rPr>
            <w:rFonts w:ascii="Times New Roman" w:hAnsi="Times New Roman" w:cs="Times New Roman"/>
            <w:noProof/>
            <w:webHidden/>
            <w:sz w:val="20"/>
            <w:szCs w:val="20"/>
          </w:rPr>
        </w:r>
        <w:r w:rsidR="00A00FF3" w:rsidRPr="00A00FF3">
          <w:rPr>
            <w:rFonts w:ascii="Times New Roman" w:hAnsi="Times New Roman" w:cs="Times New Roman"/>
            <w:noProof/>
            <w:webHidden/>
            <w:sz w:val="20"/>
            <w:szCs w:val="20"/>
          </w:rPr>
          <w:fldChar w:fldCharType="separate"/>
        </w:r>
        <w:r w:rsidR="005F005B">
          <w:rPr>
            <w:rFonts w:ascii="Times New Roman" w:hAnsi="Times New Roman" w:cs="Times New Roman"/>
            <w:noProof/>
            <w:webHidden/>
            <w:sz w:val="20"/>
            <w:szCs w:val="20"/>
          </w:rPr>
          <w:t>17</w:t>
        </w:r>
        <w:r w:rsidR="00A00FF3" w:rsidRPr="00A00FF3">
          <w:rPr>
            <w:rFonts w:ascii="Times New Roman" w:hAnsi="Times New Roman" w:cs="Times New Roman"/>
            <w:noProof/>
            <w:webHidden/>
            <w:sz w:val="20"/>
            <w:szCs w:val="20"/>
          </w:rPr>
          <w:fldChar w:fldCharType="end"/>
        </w:r>
      </w:hyperlink>
    </w:p>
    <w:p w14:paraId="4EE9A74C" w14:textId="77777777" w:rsidR="00A00FF3" w:rsidRPr="00A00FF3" w:rsidRDefault="00000000">
      <w:pPr>
        <w:pStyle w:val="27"/>
        <w:tabs>
          <w:tab w:val="left" w:pos="1100"/>
          <w:tab w:val="right" w:leader="dot" w:pos="10103"/>
        </w:tabs>
        <w:rPr>
          <w:rFonts w:ascii="Times New Roman" w:eastAsiaTheme="minorEastAsia" w:hAnsi="Times New Roman" w:cs="Times New Roman"/>
          <w:noProof/>
          <w:color w:val="auto"/>
          <w:sz w:val="20"/>
          <w:szCs w:val="20"/>
          <w:lang w:bidi="ar-SA"/>
        </w:rPr>
      </w:pPr>
      <w:hyperlink w:anchor="_Toc159405876" w:history="1">
        <w:r w:rsidR="00A00FF3" w:rsidRPr="00A00FF3">
          <w:rPr>
            <w:rStyle w:val="afd"/>
            <w:rFonts w:ascii="Times New Roman" w:hAnsi="Times New Roman" w:cs="Times New Roman"/>
            <w:noProof/>
            <w:sz w:val="20"/>
            <w:szCs w:val="20"/>
          </w:rPr>
          <w:t>1.3.</w:t>
        </w:r>
        <w:r w:rsidR="00A00FF3" w:rsidRPr="00A00FF3">
          <w:rPr>
            <w:rFonts w:ascii="Times New Roman" w:eastAsiaTheme="minorEastAsia" w:hAnsi="Times New Roman" w:cs="Times New Roman"/>
            <w:noProof/>
            <w:color w:val="auto"/>
            <w:sz w:val="20"/>
            <w:szCs w:val="20"/>
            <w:lang w:bidi="ar-SA"/>
          </w:rPr>
          <w:tab/>
        </w:r>
        <w:r w:rsidR="00A00FF3" w:rsidRPr="00A00FF3">
          <w:rPr>
            <w:rStyle w:val="afd"/>
            <w:rFonts w:ascii="Times New Roman" w:hAnsi="Times New Roman" w:cs="Times New Roman"/>
            <w:noProof/>
            <w:sz w:val="20"/>
            <w:szCs w:val="20"/>
          </w:rPr>
          <w:t>Мероприятия по развитию агропромышленного комплекса</w:t>
        </w:r>
        <w:r w:rsidR="00A00FF3" w:rsidRPr="00A00FF3">
          <w:rPr>
            <w:rFonts w:ascii="Times New Roman" w:hAnsi="Times New Roman" w:cs="Times New Roman"/>
            <w:noProof/>
            <w:webHidden/>
            <w:sz w:val="20"/>
            <w:szCs w:val="20"/>
          </w:rPr>
          <w:tab/>
        </w:r>
        <w:r w:rsidR="00A00FF3" w:rsidRPr="00A00FF3">
          <w:rPr>
            <w:rFonts w:ascii="Times New Roman" w:hAnsi="Times New Roman" w:cs="Times New Roman"/>
            <w:noProof/>
            <w:webHidden/>
            <w:sz w:val="20"/>
            <w:szCs w:val="20"/>
          </w:rPr>
          <w:fldChar w:fldCharType="begin"/>
        </w:r>
        <w:r w:rsidR="00A00FF3" w:rsidRPr="00A00FF3">
          <w:rPr>
            <w:rFonts w:ascii="Times New Roman" w:hAnsi="Times New Roman" w:cs="Times New Roman"/>
            <w:noProof/>
            <w:webHidden/>
            <w:sz w:val="20"/>
            <w:szCs w:val="20"/>
          </w:rPr>
          <w:instrText xml:space="preserve"> PAGEREF _Toc159405876 \h </w:instrText>
        </w:r>
        <w:r w:rsidR="00A00FF3" w:rsidRPr="00A00FF3">
          <w:rPr>
            <w:rFonts w:ascii="Times New Roman" w:hAnsi="Times New Roman" w:cs="Times New Roman"/>
            <w:noProof/>
            <w:webHidden/>
            <w:sz w:val="20"/>
            <w:szCs w:val="20"/>
          </w:rPr>
        </w:r>
        <w:r w:rsidR="00A00FF3" w:rsidRPr="00A00FF3">
          <w:rPr>
            <w:rFonts w:ascii="Times New Roman" w:hAnsi="Times New Roman" w:cs="Times New Roman"/>
            <w:noProof/>
            <w:webHidden/>
            <w:sz w:val="20"/>
            <w:szCs w:val="20"/>
          </w:rPr>
          <w:fldChar w:fldCharType="separate"/>
        </w:r>
        <w:r w:rsidR="005F005B">
          <w:rPr>
            <w:rFonts w:ascii="Times New Roman" w:hAnsi="Times New Roman" w:cs="Times New Roman"/>
            <w:noProof/>
            <w:webHidden/>
            <w:sz w:val="20"/>
            <w:szCs w:val="20"/>
          </w:rPr>
          <w:t>65</w:t>
        </w:r>
        <w:r w:rsidR="00A00FF3" w:rsidRPr="00A00FF3">
          <w:rPr>
            <w:rFonts w:ascii="Times New Roman" w:hAnsi="Times New Roman" w:cs="Times New Roman"/>
            <w:noProof/>
            <w:webHidden/>
            <w:sz w:val="20"/>
            <w:szCs w:val="20"/>
          </w:rPr>
          <w:fldChar w:fldCharType="end"/>
        </w:r>
      </w:hyperlink>
    </w:p>
    <w:p w14:paraId="74C3FBED" w14:textId="77777777" w:rsidR="00A00FF3" w:rsidRPr="00A00FF3" w:rsidRDefault="00000000">
      <w:pPr>
        <w:pStyle w:val="27"/>
        <w:tabs>
          <w:tab w:val="left" w:pos="1100"/>
          <w:tab w:val="right" w:leader="dot" w:pos="10103"/>
        </w:tabs>
        <w:rPr>
          <w:rFonts w:ascii="Times New Roman" w:eastAsiaTheme="minorEastAsia" w:hAnsi="Times New Roman" w:cs="Times New Roman"/>
          <w:noProof/>
          <w:color w:val="auto"/>
          <w:sz w:val="20"/>
          <w:szCs w:val="20"/>
          <w:lang w:bidi="ar-SA"/>
        </w:rPr>
      </w:pPr>
      <w:hyperlink w:anchor="_Toc159405877" w:history="1">
        <w:r w:rsidR="00A00FF3" w:rsidRPr="00A00FF3">
          <w:rPr>
            <w:rStyle w:val="afd"/>
            <w:rFonts w:ascii="Times New Roman" w:hAnsi="Times New Roman" w:cs="Times New Roman"/>
            <w:noProof/>
            <w:sz w:val="20"/>
            <w:szCs w:val="20"/>
          </w:rPr>
          <w:t>1.4.</w:t>
        </w:r>
        <w:r w:rsidR="00A00FF3" w:rsidRPr="00A00FF3">
          <w:rPr>
            <w:rFonts w:ascii="Times New Roman" w:eastAsiaTheme="minorEastAsia" w:hAnsi="Times New Roman" w:cs="Times New Roman"/>
            <w:noProof/>
            <w:color w:val="auto"/>
            <w:sz w:val="20"/>
            <w:szCs w:val="20"/>
            <w:lang w:bidi="ar-SA"/>
          </w:rPr>
          <w:tab/>
        </w:r>
        <w:r w:rsidR="00A00FF3" w:rsidRPr="00A00FF3">
          <w:rPr>
            <w:rStyle w:val="afd"/>
            <w:rFonts w:ascii="Times New Roman" w:hAnsi="Times New Roman" w:cs="Times New Roman"/>
            <w:noProof/>
            <w:sz w:val="20"/>
            <w:szCs w:val="20"/>
          </w:rPr>
          <w:t>Мероприятия по развитию жилищной инфраструктуры</w:t>
        </w:r>
        <w:r w:rsidR="00A00FF3" w:rsidRPr="00A00FF3">
          <w:rPr>
            <w:rFonts w:ascii="Times New Roman" w:hAnsi="Times New Roman" w:cs="Times New Roman"/>
            <w:noProof/>
            <w:webHidden/>
            <w:sz w:val="20"/>
            <w:szCs w:val="20"/>
          </w:rPr>
          <w:tab/>
        </w:r>
        <w:r w:rsidR="00A00FF3" w:rsidRPr="00A00FF3">
          <w:rPr>
            <w:rFonts w:ascii="Times New Roman" w:hAnsi="Times New Roman" w:cs="Times New Roman"/>
            <w:noProof/>
            <w:webHidden/>
            <w:sz w:val="20"/>
            <w:szCs w:val="20"/>
          </w:rPr>
          <w:fldChar w:fldCharType="begin"/>
        </w:r>
        <w:r w:rsidR="00A00FF3" w:rsidRPr="00A00FF3">
          <w:rPr>
            <w:rFonts w:ascii="Times New Roman" w:hAnsi="Times New Roman" w:cs="Times New Roman"/>
            <w:noProof/>
            <w:webHidden/>
            <w:sz w:val="20"/>
            <w:szCs w:val="20"/>
          </w:rPr>
          <w:instrText xml:space="preserve"> PAGEREF _Toc159405877 \h </w:instrText>
        </w:r>
        <w:r w:rsidR="00A00FF3" w:rsidRPr="00A00FF3">
          <w:rPr>
            <w:rFonts w:ascii="Times New Roman" w:hAnsi="Times New Roman" w:cs="Times New Roman"/>
            <w:noProof/>
            <w:webHidden/>
            <w:sz w:val="20"/>
            <w:szCs w:val="20"/>
          </w:rPr>
        </w:r>
        <w:r w:rsidR="00A00FF3" w:rsidRPr="00A00FF3">
          <w:rPr>
            <w:rFonts w:ascii="Times New Roman" w:hAnsi="Times New Roman" w:cs="Times New Roman"/>
            <w:noProof/>
            <w:webHidden/>
            <w:sz w:val="20"/>
            <w:szCs w:val="20"/>
          </w:rPr>
          <w:fldChar w:fldCharType="separate"/>
        </w:r>
        <w:r w:rsidR="005F005B">
          <w:rPr>
            <w:rFonts w:ascii="Times New Roman" w:hAnsi="Times New Roman" w:cs="Times New Roman"/>
            <w:noProof/>
            <w:webHidden/>
            <w:sz w:val="20"/>
            <w:szCs w:val="20"/>
          </w:rPr>
          <w:t>68</w:t>
        </w:r>
        <w:r w:rsidR="00A00FF3" w:rsidRPr="00A00FF3">
          <w:rPr>
            <w:rFonts w:ascii="Times New Roman" w:hAnsi="Times New Roman" w:cs="Times New Roman"/>
            <w:noProof/>
            <w:webHidden/>
            <w:sz w:val="20"/>
            <w:szCs w:val="20"/>
          </w:rPr>
          <w:fldChar w:fldCharType="end"/>
        </w:r>
      </w:hyperlink>
    </w:p>
    <w:p w14:paraId="1DA4B3D4" w14:textId="77777777" w:rsidR="00A00FF3" w:rsidRPr="00A00FF3" w:rsidRDefault="00000000">
      <w:pPr>
        <w:pStyle w:val="27"/>
        <w:tabs>
          <w:tab w:val="left" w:pos="1320"/>
          <w:tab w:val="right" w:leader="dot" w:pos="10103"/>
        </w:tabs>
        <w:rPr>
          <w:rFonts w:ascii="Times New Roman" w:eastAsiaTheme="minorEastAsia" w:hAnsi="Times New Roman" w:cs="Times New Roman"/>
          <w:noProof/>
          <w:color w:val="auto"/>
          <w:sz w:val="20"/>
          <w:szCs w:val="20"/>
          <w:lang w:bidi="ar-SA"/>
        </w:rPr>
      </w:pPr>
      <w:hyperlink w:anchor="_Toc159405878" w:history="1">
        <w:r w:rsidR="00A00FF3" w:rsidRPr="00A00FF3">
          <w:rPr>
            <w:rStyle w:val="afd"/>
            <w:rFonts w:ascii="Times New Roman" w:hAnsi="Times New Roman" w:cs="Times New Roman"/>
            <w:noProof/>
            <w:sz w:val="20"/>
            <w:szCs w:val="20"/>
          </w:rPr>
          <w:t>1.6.5</w:t>
        </w:r>
        <w:r w:rsidR="00A00FF3" w:rsidRPr="00A00FF3">
          <w:rPr>
            <w:rFonts w:ascii="Times New Roman" w:eastAsiaTheme="minorEastAsia" w:hAnsi="Times New Roman" w:cs="Times New Roman"/>
            <w:noProof/>
            <w:color w:val="auto"/>
            <w:sz w:val="20"/>
            <w:szCs w:val="20"/>
            <w:lang w:bidi="ar-SA"/>
          </w:rPr>
          <w:tab/>
        </w:r>
        <w:r w:rsidR="00A00FF3" w:rsidRPr="00A00FF3">
          <w:rPr>
            <w:rStyle w:val="afd"/>
            <w:rFonts w:ascii="Times New Roman" w:hAnsi="Times New Roman" w:cs="Times New Roman"/>
            <w:noProof/>
            <w:sz w:val="20"/>
            <w:szCs w:val="20"/>
          </w:rPr>
          <w:t>Мероприятия по развитию культовых объектов</w:t>
        </w:r>
        <w:r w:rsidR="00A00FF3" w:rsidRPr="00A00FF3">
          <w:rPr>
            <w:rFonts w:ascii="Times New Roman" w:hAnsi="Times New Roman" w:cs="Times New Roman"/>
            <w:noProof/>
            <w:webHidden/>
            <w:sz w:val="20"/>
            <w:szCs w:val="20"/>
          </w:rPr>
          <w:tab/>
        </w:r>
        <w:r w:rsidR="00A00FF3" w:rsidRPr="00A00FF3">
          <w:rPr>
            <w:rFonts w:ascii="Times New Roman" w:hAnsi="Times New Roman" w:cs="Times New Roman"/>
            <w:noProof/>
            <w:webHidden/>
            <w:sz w:val="20"/>
            <w:szCs w:val="20"/>
          </w:rPr>
          <w:fldChar w:fldCharType="begin"/>
        </w:r>
        <w:r w:rsidR="00A00FF3" w:rsidRPr="00A00FF3">
          <w:rPr>
            <w:rFonts w:ascii="Times New Roman" w:hAnsi="Times New Roman" w:cs="Times New Roman"/>
            <w:noProof/>
            <w:webHidden/>
            <w:sz w:val="20"/>
            <w:szCs w:val="20"/>
          </w:rPr>
          <w:instrText xml:space="preserve"> PAGEREF _Toc159405878 \h </w:instrText>
        </w:r>
        <w:r w:rsidR="00A00FF3" w:rsidRPr="00A00FF3">
          <w:rPr>
            <w:rFonts w:ascii="Times New Roman" w:hAnsi="Times New Roman" w:cs="Times New Roman"/>
            <w:noProof/>
            <w:webHidden/>
            <w:sz w:val="20"/>
            <w:szCs w:val="20"/>
          </w:rPr>
        </w:r>
        <w:r w:rsidR="00A00FF3" w:rsidRPr="00A00FF3">
          <w:rPr>
            <w:rFonts w:ascii="Times New Roman" w:hAnsi="Times New Roman" w:cs="Times New Roman"/>
            <w:noProof/>
            <w:webHidden/>
            <w:sz w:val="20"/>
            <w:szCs w:val="20"/>
          </w:rPr>
          <w:fldChar w:fldCharType="separate"/>
        </w:r>
        <w:r w:rsidR="005F005B">
          <w:rPr>
            <w:rFonts w:ascii="Times New Roman" w:hAnsi="Times New Roman" w:cs="Times New Roman"/>
            <w:noProof/>
            <w:webHidden/>
            <w:sz w:val="20"/>
            <w:szCs w:val="20"/>
          </w:rPr>
          <w:t>80</w:t>
        </w:r>
        <w:r w:rsidR="00A00FF3" w:rsidRPr="00A00FF3">
          <w:rPr>
            <w:rFonts w:ascii="Times New Roman" w:hAnsi="Times New Roman" w:cs="Times New Roman"/>
            <w:noProof/>
            <w:webHidden/>
            <w:sz w:val="20"/>
            <w:szCs w:val="20"/>
          </w:rPr>
          <w:fldChar w:fldCharType="end"/>
        </w:r>
      </w:hyperlink>
    </w:p>
    <w:p w14:paraId="529381E3" w14:textId="77777777" w:rsidR="00A00FF3" w:rsidRPr="00A00FF3" w:rsidRDefault="00000000">
      <w:pPr>
        <w:pStyle w:val="27"/>
        <w:tabs>
          <w:tab w:val="right" w:leader="dot" w:pos="10103"/>
        </w:tabs>
        <w:rPr>
          <w:rFonts w:ascii="Times New Roman" w:eastAsiaTheme="minorEastAsia" w:hAnsi="Times New Roman" w:cs="Times New Roman"/>
          <w:noProof/>
          <w:color w:val="auto"/>
          <w:sz w:val="20"/>
          <w:szCs w:val="20"/>
          <w:lang w:bidi="ar-SA"/>
        </w:rPr>
      </w:pPr>
      <w:hyperlink w:anchor="_Toc159405879" w:history="1">
        <w:r w:rsidR="00A00FF3" w:rsidRPr="00A00FF3">
          <w:rPr>
            <w:rStyle w:val="afd"/>
            <w:rFonts w:ascii="Times New Roman" w:hAnsi="Times New Roman" w:cs="Times New Roman"/>
            <w:noProof/>
            <w:sz w:val="20"/>
            <w:szCs w:val="20"/>
          </w:rPr>
          <w:t>1.6.9 Развитие системы общественных пунктов охраны правопорядка</w:t>
        </w:r>
        <w:r w:rsidR="00A00FF3" w:rsidRPr="00A00FF3">
          <w:rPr>
            <w:rFonts w:ascii="Times New Roman" w:hAnsi="Times New Roman" w:cs="Times New Roman"/>
            <w:noProof/>
            <w:webHidden/>
            <w:sz w:val="20"/>
            <w:szCs w:val="20"/>
          </w:rPr>
          <w:tab/>
        </w:r>
        <w:r w:rsidR="00A00FF3" w:rsidRPr="00A00FF3">
          <w:rPr>
            <w:rFonts w:ascii="Times New Roman" w:hAnsi="Times New Roman" w:cs="Times New Roman"/>
            <w:noProof/>
            <w:webHidden/>
            <w:sz w:val="20"/>
            <w:szCs w:val="20"/>
          </w:rPr>
          <w:fldChar w:fldCharType="begin"/>
        </w:r>
        <w:r w:rsidR="00A00FF3" w:rsidRPr="00A00FF3">
          <w:rPr>
            <w:rFonts w:ascii="Times New Roman" w:hAnsi="Times New Roman" w:cs="Times New Roman"/>
            <w:noProof/>
            <w:webHidden/>
            <w:sz w:val="20"/>
            <w:szCs w:val="20"/>
          </w:rPr>
          <w:instrText xml:space="preserve"> PAGEREF _Toc159405879 \h </w:instrText>
        </w:r>
        <w:r w:rsidR="00A00FF3" w:rsidRPr="00A00FF3">
          <w:rPr>
            <w:rFonts w:ascii="Times New Roman" w:hAnsi="Times New Roman" w:cs="Times New Roman"/>
            <w:noProof/>
            <w:webHidden/>
            <w:sz w:val="20"/>
            <w:szCs w:val="20"/>
          </w:rPr>
        </w:r>
        <w:r w:rsidR="00A00FF3" w:rsidRPr="00A00FF3">
          <w:rPr>
            <w:rFonts w:ascii="Times New Roman" w:hAnsi="Times New Roman" w:cs="Times New Roman"/>
            <w:noProof/>
            <w:webHidden/>
            <w:sz w:val="20"/>
            <w:szCs w:val="20"/>
          </w:rPr>
          <w:fldChar w:fldCharType="separate"/>
        </w:r>
        <w:r w:rsidR="005F005B">
          <w:rPr>
            <w:rFonts w:ascii="Times New Roman" w:hAnsi="Times New Roman" w:cs="Times New Roman"/>
            <w:noProof/>
            <w:webHidden/>
            <w:sz w:val="20"/>
            <w:szCs w:val="20"/>
          </w:rPr>
          <w:t>87</w:t>
        </w:r>
        <w:r w:rsidR="00A00FF3" w:rsidRPr="00A00FF3">
          <w:rPr>
            <w:rFonts w:ascii="Times New Roman" w:hAnsi="Times New Roman" w:cs="Times New Roman"/>
            <w:noProof/>
            <w:webHidden/>
            <w:sz w:val="20"/>
            <w:szCs w:val="20"/>
          </w:rPr>
          <w:fldChar w:fldCharType="end"/>
        </w:r>
      </w:hyperlink>
    </w:p>
    <w:p w14:paraId="7FEAD24E" w14:textId="77777777" w:rsidR="00A00FF3" w:rsidRPr="00A00FF3" w:rsidRDefault="00000000">
      <w:pPr>
        <w:pStyle w:val="27"/>
        <w:tabs>
          <w:tab w:val="left" w:pos="1100"/>
          <w:tab w:val="right" w:leader="dot" w:pos="10103"/>
        </w:tabs>
        <w:rPr>
          <w:rFonts w:ascii="Times New Roman" w:eastAsiaTheme="minorEastAsia" w:hAnsi="Times New Roman" w:cs="Times New Roman"/>
          <w:noProof/>
          <w:color w:val="auto"/>
          <w:sz w:val="20"/>
          <w:szCs w:val="20"/>
          <w:lang w:bidi="ar-SA"/>
        </w:rPr>
      </w:pPr>
      <w:hyperlink w:anchor="_Toc159405880" w:history="1">
        <w:r w:rsidR="00A00FF3" w:rsidRPr="00A00FF3">
          <w:rPr>
            <w:rStyle w:val="afd"/>
            <w:rFonts w:ascii="Times New Roman" w:hAnsi="Times New Roman" w:cs="Times New Roman"/>
            <w:noProof/>
            <w:sz w:val="20"/>
            <w:szCs w:val="20"/>
          </w:rPr>
          <w:t>1.7.</w:t>
        </w:r>
        <w:r w:rsidR="00A00FF3" w:rsidRPr="00A00FF3">
          <w:rPr>
            <w:rFonts w:ascii="Times New Roman" w:eastAsiaTheme="minorEastAsia" w:hAnsi="Times New Roman" w:cs="Times New Roman"/>
            <w:noProof/>
            <w:color w:val="auto"/>
            <w:sz w:val="20"/>
            <w:szCs w:val="20"/>
            <w:lang w:bidi="ar-SA"/>
          </w:rPr>
          <w:tab/>
        </w:r>
        <w:r w:rsidR="00A00FF3" w:rsidRPr="00A00FF3">
          <w:rPr>
            <w:rStyle w:val="afd"/>
            <w:rFonts w:ascii="Times New Roman" w:hAnsi="Times New Roman" w:cs="Times New Roman"/>
            <w:noProof/>
            <w:sz w:val="20"/>
            <w:szCs w:val="20"/>
          </w:rPr>
          <w:t>Мероприятия по развитию системы объектов коммунального обслуживания (кладбищ)</w:t>
        </w:r>
        <w:r w:rsidR="00A00FF3" w:rsidRPr="00A00FF3">
          <w:rPr>
            <w:rFonts w:ascii="Times New Roman" w:hAnsi="Times New Roman" w:cs="Times New Roman"/>
            <w:noProof/>
            <w:webHidden/>
            <w:sz w:val="20"/>
            <w:szCs w:val="20"/>
          </w:rPr>
          <w:tab/>
        </w:r>
        <w:r w:rsidR="00A00FF3" w:rsidRPr="00A00FF3">
          <w:rPr>
            <w:rFonts w:ascii="Times New Roman" w:hAnsi="Times New Roman" w:cs="Times New Roman"/>
            <w:noProof/>
            <w:webHidden/>
            <w:sz w:val="20"/>
            <w:szCs w:val="20"/>
          </w:rPr>
          <w:fldChar w:fldCharType="begin"/>
        </w:r>
        <w:r w:rsidR="00A00FF3" w:rsidRPr="00A00FF3">
          <w:rPr>
            <w:rFonts w:ascii="Times New Roman" w:hAnsi="Times New Roman" w:cs="Times New Roman"/>
            <w:noProof/>
            <w:webHidden/>
            <w:sz w:val="20"/>
            <w:szCs w:val="20"/>
          </w:rPr>
          <w:instrText xml:space="preserve"> PAGEREF _Toc159405880 \h </w:instrText>
        </w:r>
        <w:r w:rsidR="00A00FF3" w:rsidRPr="00A00FF3">
          <w:rPr>
            <w:rFonts w:ascii="Times New Roman" w:hAnsi="Times New Roman" w:cs="Times New Roman"/>
            <w:noProof/>
            <w:webHidden/>
            <w:sz w:val="20"/>
            <w:szCs w:val="20"/>
          </w:rPr>
        </w:r>
        <w:r w:rsidR="00A00FF3" w:rsidRPr="00A00FF3">
          <w:rPr>
            <w:rFonts w:ascii="Times New Roman" w:hAnsi="Times New Roman" w:cs="Times New Roman"/>
            <w:noProof/>
            <w:webHidden/>
            <w:sz w:val="20"/>
            <w:szCs w:val="20"/>
          </w:rPr>
          <w:fldChar w:fldCharType="separate"/>
        </w:r>
        <w:r w:rsidR="005F005B">
          <w:rPr>
            <w:rFonts w:ascii="Times New Roman" w:hAnsi="Times New Roman" w:cs="Times New Roman"/>
            <w:noProof/>
            <w:webHidden/>
            <w:sz w:val="20"/>
            <w:szCs w:val="20"/>
          </w:rPr>
          <w:t>89</w:t>
        </w:r>
        <w:r w:rsidR="00A00FF3" w:rsidRPr="00A00FF3">
          <w:rPr>
            <w:rFonts w:ascii="Times New Roman" w:hAnsi="Times New Roman" w:cs="Times New Roman"/>
            <w:noProof/>
            <w:webHidden/>
            <w:sz w:val="20"/>
            <w:szCs w:val="20"/>
          </w:rPr>
          <w:fldChar w:fldCharType="end"/>
        </w:r>
      </w:hyperlink>
    </w:p>
    <w:p w14:paraId="6E92E94D" w14:textId="77777777" w:rsidR="00A00FF3" w:rsidRPr="00A00FF3" w:rsidRDefault="00000000">
      <w:pPr>
        <w:pStyle w:val="27"/>
        <w:tabs>
          <w:tab w:val="left" w:pos="1100"/>
          <w:tab w:val="right" w:leader="dot" w:pos="10103"/>
        </w:tabs>
        <w:rPr>
          <w:rFonts w:ascii="Times New Roman" w:eastAsiaTheme="minorEastAsia" w:hAnsi="Times New Roman" w:cs="Times New Roman"/>
          <w:noProof/>
          <w:color w:val="auto"/>
          <w:sz w:val="20"/>
          <w:szCs w:val="20"/>
          <w:lang w:bidi="ar-SA"/>
        </w:rPr>
      </w:pPr>
      <w:hyperlink w:anchor="_Toc159405881" w:history="1">
        <w:r w:rsidR="00A00FF3" w:rsidRPr="00A00FF3">
          <w:rPr>
            <w:rStyle w:val="afd"/>
            <w:rFonts w:ascii="Times New Roman" w:hAnsi="Times New Roman" w:cs="Times New Roman"/>
            <w:noProof/>
            <w:sz w:val="20"/>
            <w:szCs w:val="20"/>
          </w:rPr>
          <w:t>1.8.</w:t>
        </w:r>
        <w:r w:rsidR="00A00FF3" w:rsidRPr="00A00FF3">
          <w:rPr>
            <w:rFonts w:ascii="Times New Roman" w:eastAsiaTheme="minorEastAsia" w:hAnsi="Times New Roman" w:cs="Times New Roman"/>
            <w:noProof/>
            <w:color w:val="auto"/>
            <w:sz w:val="20"/>
            <w:szCs w:val="20"/>
            <w:lang w:bidi="ar-SA"/>
          </w:rPr>
          <w:tab/>
        </w:r>
        <w:r w:rsidR="00A00FF3" w:rsidRPr="00A00FF3">
          <w:rPr>
            <w:rStyle w:val="afd"/>
            <w:rFonts w:ascii="Times New Roman" w:hAnsi="Times New Roman" w:cs="Times New Roman"/>
            <w:noProof/>
            <w:sz w:val="20"/>
            <w:szCs w:val="20"/>
          </w:rPr>
          <w:t>Мероприятия по сохранению памятников истории и культуры</w:t>
        </w:r>
        <w:r w:rsidR="00A00FF3" w:rsidRPr="00A00FF3">
          <w:rPr>
            <w:rFonts w:ascii="Times New Roman" w:hAnsi="Times New Roman" w:cs="Times New Roman"/>
            <w:noProof/>
            <w:webHidden/>
            <w:sz w:val="20"/>
            <w:szCs w:val="20"/>
          </w:rPr>
          <w:tab/>
        </w:r>
        <w:r w:rsidR="00A00FF3" w:rsidRPr="00A00FF3">
          <w:rPr>
            <w:rFonts w:ascii="Times New Roman" w:hAnsi="Times New Roman" w:cs="Times New Roman"/>
            <w:noProof/>
            <w:webHidden/>
            <w:sz w:val="20"/>
            <w:szCs w:val="20"/>
          </w:rPr>
          <w:fldChar w:fldCharType="begin"/>
        </w:r>
        <w:r w:rsidR="00A00FF3" w:rsidRPr="00A00FF3">
          <w:rPr>
            <w:rFonts w:ascii="Times New Roman" w:hAnsi="Times New Roman" w:cs="Times New Roman"/>
            <w:noProof/>
            <w:webHidden/>
            <w:sz w:val="20"/>
            <w:szCs w:val="20"/>
          </w:rPr>
          <w:instrText xml:space="preserve"> PAGEREF _Toc159405881 \h </w:instrText>
        </w:r>
        <w:r w:rsidR="00A00FF3" w:rsidRPr="00A00FF3">
          <w:rPr>
            <w:rFonts w:ascii="Times New Roman" w:hAnsi="Times New Roman" w:cs="Times New Roman"/>
            <w:noProof/>
            <w:webHidden/>
            <w:sz w:val="20"/>
            <w:szCs w:val="20"/>
          </w:rPr>
        </w:r>
        <w:r w:rsidR="00A00FF3" w:rsidRPr="00A00FF3">
          <w:rPr>
            <w:rFonts w:ascii="Times New Roman" w:hAnsi="Times New Roman" w:cs="Times New Roman"/>
            <w:noProof/>
            <w:webHidden/>
            <w:sz w:val="20"/>
            <w:szCs w:val="20"/>
          </w:rPr>
          <w:fldChar w:fldCharType="separate"/>
        </w:r>
        <w:r w:rsidR="005F005B">
          <w:rPr>
            <w:rFonts w:ascii="Times New Roman" w:hAnsi="Times New Roman" w:cs="Times New Roman"/>
            <w:noProof/>
            <w:webHidden/>
            <w:sz w:val="20"/>
            <w:szCs w:val="20"/>
          </w:rPr>
          <w:t>91</w:t>
        </w:r>
        <w:r w:rsidR="00A00FF3" w:rsidRPr="00A00FF3">
          <w:rPr>
            <w:rFonts w:ascii="Times New Roman" w:hAnsi="Times New Roman" w:cs="Times New Roman"/>
            <w:noProof/>
            <w:webHidden/>
            <w:sz w:val="20"/>
            <w:szCs w:val="20"/>
          </w:rPr>
          <w:fldChar w:fldCharType="end"/>
        </w:r>
      </w:hyperlink>
    </w:p>
    <w:p w14:paraId="150D2FA1" w14:textId="77777777" w:rsidR="00A00FF3" w:rsidRPr="00A00FF3" w:rsidRDefault="00000000">
      <w:pPr>
        <w:pStyle w:val="27"/>
        <w:tabs>
          <w:tab w:val="left" w:pos="1100"/>
          <w:tab w:val="right" w:leader="dot" w:pos="10103"/>
        </w:tabs>
        <w:rPr>
          <w:rFonts w:ascii="Times New Roman" w:eastAsiaTheme="minorEastAsia" w:hAnsi="Times New Roman" w:cs="Times New Roman"/>
          <w:noProof/>
          <w:color w:val="auto"/>
          <w:sz w:val="20"/>
          <w:szCs w:val="20"/>
          <w:lang w:bidi="ar-SA"/>
        </w:rPr>
      </w:pPr>
      <w:hyperlink w:anchor="_Toc159405882" w:history="1">
        <w:r w:rsidR="00A00FF3" w:rsidRPr="00A00FF3">
          <w:rPr>
            <w:rStyle w:val="afd"/>
            <w:rFonts w:ascii="Times New Roman" w:hAnsi="Times New Roman" w:cs="Times New Roman"/>
            <w:noProof/>
            <w:sz w:val="20"/>
            <w:szCs w:val="20"/>
          </w:rPr>
          <w:t>1.9.</w:t>
        </w:r>
        <w:r w:rsidR="00A00FF3" w:rsidRPr="00A00FF3">
          <w:rPr>
            <w:rFonts w:ascii="Times New Roman" w:eastAsiaTheme="minorEastAsia" w:hAnsi="Times New Roman" w:cs="Times New Roman"/>
            <w:noProof/>
            <w:color w:val="auto"/>
            <w:sz w:val="20"/>
            <w:szCs w:val="20"/>
            <w:lang w:bidi="ar-SA"/>
          </w:rPr>
          <w:tab/>
        </w:r>
        <w:r w:rsidR="00A00FF3" w:rsidRPr="00A00FF3">
          <w:rPr>
            <w:rStyle w:val="afd"/>
            <w:rFonts w:ascii="Times New Roman" w:hAnsi="Times New Roman" w:cs="Times New Roman"/>
            <w:noProof/>
            <w:sz w:val="20"/>
            <w:szCs w:val="20"/>
          </w:rPr>
          <w:t>Мероприятия по развитию рекреационных территорий. Организация мест отдыха местного населения</w:t>
        </w:r>
        <w:r w:rsidR="00A00FF3" w:rsidRPr="00A00FF3">
          <w:rPr>
            <w:rFonts w:ascii="Times New Roman" w:hAnsi="Times New Roman" w:cs="Times New Roman"/>
            <w:noProof/>
            <w:webHidden/>
            <w:sz w:val="20"/>
            <w:szCs w:val="20"/>
          </w:rPr>
          <w:tab/>
        </w:r>
        <w:r w:rsidR="00A00FF3" w:rsidRPr="00A00FF3">
          <w:rPr>
            <w:rFonts w:ascii="Times New Roman" w:hAnsi="Times New Roman" w:cs="Times New Roman"/>
            <w:noProof/>
            <w:webHidden/>
            <w:sz w:val="20"/>
            <w:szCs w:val="20"/>
          </w:rPr>
          <w:fldChar w:fldCharType="begin"/>
        </w:r>
        <w:r w:rsidR="00A00FF3" w:rsidRPr="00A00FF3">
          <w:rPr>
            <w:rFonts w:ascii="Times New Roman" w:hAnsi="Times New Roman" w:cs="Times New Roman"/>
            <w:noProof/>
            <w:webHidden/>
            <w:sz w:val="20"/>
            <w:szCs w:val="20"/>
          </w:rPr>
          <w:instrText xml:space="preserve"> PAGEREF _Toc159405882 \h </w:instrText>
        </w:r>
        <w:r w:rsidR="00A00FF3" w:rsidRPr="00A00FF3">
          <w:rPr>
            <w:rFonts w:ascii="Times New Roman" w:hAnsi="Times New Roman" w:cs="Times New Roman"/>
            <w:noProof/>
            <w:webHidden/>
            <w:sz w:val="20"/>
            <w:szCs w:val="20"/>
          </w:rPr>
        </w:r>
        <w:r w:rsidR="00A00FF3" w:rsidRPr="00A00FF3">
          <w:rPr>
            <w:rFonts w:ascii="Times New Roman" w:hAnsi="Times New Roman" w:cs="Times New Roman"/>
            <w:noProof/>
            <w:webHidden/>
            <w:sz w:val="20"/>
            <w:szCs w:val="20"/>
          </w:rPr>
          <w:fldChar w:fldCharType="separate"/>
        </w:r>
        <w:r w:rsidR="005F005B">
          <w:rPr>
            <w:rFonts w:ascii="Times New Roman" w:hAnsi="Times New Roman" w:cs="Times New Roman"/>
            <w:noProof/>
            <w:webHidden/>
            <w:sz w:val="20"/>
            <w:szCs w:val="20"/>
          </w:rPr>
          <w:t>92</w:t>
        </w:r>
        <w:r w:rsidR="00A00FF3" w:rsidRPr="00A00FF3">
          <w:rPr>
            <w:rFonts w:ascii="Times New Roman" w:hAnsi="Times New Roman" w:cs="Times New Roman"/>
            <w:noProof/>
            <w:webHidden/>
            <w:sz w:val="20"/>
            <w:szCs w:val="20"/>
          </w:rPr>
          <w:fldChar w:fldCharType="end"/>
        </w:r>
      </w:hyperlink>
    </w:p>
    <w:p w14:paraId="35E8E252" w14:textId="77777777" w:rsidR="00A00FF3" w:rsidRPr="00A00FF3" w:rsidRDefault="00000000">
      <w:pPr>
        <w:pStyle w:val="27"/>
        <w:tabs>
          <w:tab w:val="left" w:pos="1320"/>
          <w:tab w:val="right" w:leader="dot" w:pos="10103"/>
        </w:tabs>
        <w:rPr>
          <w:rFonts w:ascii="Times New Roman" w:eastAsiaTheme="minorEastAsia" w:hAnsi="Times New Roman" w:cs="Times New Roman"/>
          <w:noProof/>
          <w:color w:val="auto"/>
          <w:sz w:val="20"/>
          <w:szCs w:val="20"/>
          <w:lang w:bidi="ar-SA"/>
        </w:rPr>
      </w:pPr>
      <w:hyperlink w:anchor="_Toc159405883" w:history="1">
        <w:r w:rsidR="00A00FF3" w:rsidRPr="00A00FF3">
          <w:rPr>
            <w:rStyle w:val="afd"/>
            <w:rFonts w:ascii="Times New Roman" w:hAnsi="Times New Roman" w:cs="Times New Roman"/>
            <w:noProof/>
            <w:sz w:val="20"/>
            <w:szCs w:val="20"/>
          </w:rPr>
          <w:t>1.10.</w:t>
        </w:r>
        <w:r w:rsidR="00A00FF3" w:rsidRPr="00A00FF3">
          <w:rPr>
            <w:rFonts w:ascii="Times New Roman" w:eastAsiaTheme="minorEastAsia" w:hAnsi="Times New Roman" w:cs="Times New Roman"/>
            <w:noProof/>
            <w:color w:val="auto"/>
            <w:sz w:val="20"/>
            <w:szCs w:val="20"/>
            <w:lang w:bidi="ar-SA"/>
          </w:rPr>
          <w:tab/>
        </w:r>
        <w:r w:rsidR="00A00FF3" w:rsidRPr="00A00FF3">
          <w:rPr>
            <w:rStyle w:val="afd"/>
            <w:rFonts w:ascii="Times New Roman" w:hAnsi="Times New Roman" w:cs="Times New Roman"/>
            <w:noProof/>
            <w:sz w:val="20"/>
            <w:szCs w:val="20"/>
          </w:rPr>
          <w:t>Мероприятия по развитию транспортной инфраструктуры муниципального образования «город Нижнекамск»</w:t>
        </w:r>
        <w:r w:rsidR="00A00FF3" w:rsidRPr="00A00FF3">
          <w:rPr>
            <w:rFonts w:ascii="Times New Roman" w:hAnsi="Times New Roman" w:cs="Times New Roman"/>
            <w:noProof/>
            <w:webHidden/>
            <w:sz w:val="20"/>
            <w:szCs w:val="20"/>
          </w:rPr>
          <w:tab/>
        </w:r>
        <w:r w:rsidR="00A00FF3" w:rsidRPr="00A00FF3">
          <w:rPr>
            <w:rFonts w:ascii="Times New Roman" w:hAnsi="Times New Roman" w:cs="Times New Roman"/>
            <w:noProof/>
            <w:webHidden/>
            <w:sz w:val="20"/>
            <w:szCs w:val="20"/>
          </w:rPr>
          <w:fldChar w:fldCharType="begin"/>
        </w:r>
        <w:r w:rsidR="00A00FF3" w:rsidRPr="00A00FF3">
          <w:rPr>
            <w:rFonts w:ascii="Times New Roman" w:hAnsi="Times New Roman" w:cs="Times New Roman"/>
            <w:noProof/>
            <w:webHidden/>
            <w:sz w:val="20"/>
            <w:szCs w:val="20"/>
          </w:rPr>
          <w:instrText xml:space="preserve"> PAGEREF _Toc159405883 \h </w:instrText>
        </w:r>
        <w:r w:rsidR="00A00FF3" w:rsidRPr="00A00FF3">
          <w:rPr>
            <w:rFonts w:ascii="Times New Roman" w:hAnsi="Times New Roman" w:cs="Times New Roman"/>
            <w:noProof/>
            <w:webHidden/>
            <w:sz w:val="20"/>
            <w:szCs w:val="20"/>
          </w:rPr>
        </w:r>
        <w:r w:rsidR="00A00FF3" w:rsidRPr="00A00FF3">
          <w:rPr>
            <w:rFonts w:ascii="Times New Roman" w:hAnsi="Times New Roman" w:cs="Times New Roman"/>
            <w:noProof/>
            <w:webHidden/>
            <w:sz w:val="20"/>
            <w:szCs w:val="20"/>
          </w:rPr>
          <w:fldChar w:fldCharType="separate"/>
        </w:r>
        <w:r w:rsidR="005F005B">
          <w:rPr>
            <w:rFonts w:ascii="Times New Roman" w:hAnsi="Times New Roman" w:cs="Times New Roman"/>
            <w:noProof/>
            <w:webHidden/>
            <w:sz w:val="20"/>
            <w:szCs w:val="20"/>
          </w:rPr>
          <w:t>96</w:t>
        </w:r>
        <w:r w:rsidR="00A00FF3" w:rsidRPr="00A00FF3">
          <w:rPr>
            <w:rFonts w:ascii="Times New Roman" w:hAnsi="Times New Roman" w:cs="Times New Roman"/>
            <w:noProof/>
            <w:webHidden/>
            <w:sz w:val="20"/>
            <w:szCs w:val="20"/>
          </w:rPr>
          <w:fldChar w:fldCharType="end"/>
        </w:r>
      </w:hyperlink>
    </w:p>
    <w:p w14:paraId="423F2B6C" w14:textId="77777777" w:rsidR="00A00FF3" w:rsidRPr="00A00FF3" w:rsidRDefault="00000000">
      <w:pPr>
        <w:pStyle w:val="27"/>
        <w:tabs>
          <w:tab w:val="left" w:pos="1540"/>
          <w:tab w:val="right" w:leader="dot" w:pos="10103"/>
        </w:tabs>
        <w:rPr>
          <w:rFonts w:ascii="Times New Roman" w:eastAsiaTheme="minorEastAsia" w:hAnsi="Times New Roman" w:cs="Times New Roman"/>
          <w:noProof/>
          <w:color w:val="auto"/>
          <w:sz w:val="20"/>
          <w:szCs w:val="20"/>
          <w:lang w:bidi="ar-SA"/>
        </w:rPr>
      </w:pPr>
      <w:hyperlink w:anchor="_Toc159405884" w:history="1">
        <w:r w:rsidR="00A00FF3" w:rsidRPr="00A00FF3">
          <w:rPr>
            <w:rStyle w:val="afd"/>
            <w:rFonts w:ascii="Times New Roman" w:hAnsi="Times New Roman" w:cs="Times New Roman"/>
            <w:noProof/>
            <w:sz w:val="20"/>
            <w:szCs w:val="20"/>
          </w:rPr>
          <w:t>1.10.1</w:t>
        </w:r>
        <w:r w:rsidR="00A00FF3" w:rsidRPr="00A00FF3">
          <w:rPr>
            <w:rFonts w:ascii="Times New Roman" w:eastAsiaTheme="minorEastAsia" w:hAnsi="Times New Roman" w:cs="Times New Roman"/>
            <w:noProof/>
            <w:color w:val="auto"/>
            <w:sz w:val="20"/>
            <w:szCs w:val="20"/>
            <w:lang w:bidi="ar-SA"/>
          </w:rPr>
          <w:tab/>
        </w:r>
        <w:r w:rsidR="00A00FF3" w:rsidRPr="00A00FF3">
          <w:rPr>
            <w:rStyle w:val="afd"/>
            <w:rFonts w:ascii="Times New Roman" w:hAnsi="Times New Roman" w:cs="Times New Roman"/>
            <w:noProof/>
            <w:sz w:val="20"/>
            <w:szCs w:val="20"/>
          </w:rPr>
          <w:t>Мероприятия по развитию внешнего транспорта</w:t>
        </w:r>
        <w:r w:rsidR="00A00FF3" w:rsidRPr="00A00FF3">
          <w:rPr>
            <w:rFonts w:ascii="Times New Roman" w:hAnsi="Times New Roman" w:cs="Times New Roman"/>
            <w:noProof/>
            <w:webHidden/>
            <w:sz w:val="20"/>
            <w:szCs w:val="20"/>
          </w:rPr>
          <w:tab/>
        </w:r>
        <w:r w:rsidR="00A00FF3" w:rsidRPr="00A00FF3">
          <w:rPr>
            <w:rFonts w:ascii="Times New Roman" w:hAnsi="Times New Roman" w:cs="Times New Roman"/>
            <w:noProof/>
            <w:webHidden/>
            <w:sz w:val="20"/>
            <w:szCs w:val="20"/>
          </w:rPr>
          <w:fldChar w:fldCharType="begin"/>
        </w:r>
        <w:r w:rsidR="00A00FF3" w:rsidRPr="00A00FF3">
          <w:rPr>
            <w:rFonts w:ascii="Times New Roman" w:hAnsi="Times New Roman" w:cs="Times New Roman"/>
            <w:noProof/>
            <w:webHidden/>
            <w:sz w:val="20"/>
            <w:szCs w:val="20"/>
          </w:rPr>
          <w:instrText xml:space="preserve"> PAGEREF _Toc159405884 \h </w:instrText>
        </w:r>
        <w:r w:rsidR="00A00FF3" w:rsidRPr="00A00FF3">
          <w:rPr>
            <w:rFonts w:ascii="Times New Roman" w:hAnsi="Times New Roman" w:cs="Times New Roman"/>
            <w:noProof/>
            <w:webHidden/>
            <w:sz w:val="20"/>
            <w:szCs w:val="20"/>
          </w:rPr>
        </w:r>
        <w:r w:rsidR="00A00FF3" w:rsidRPr="00A00FF3">
          <w:rPr>
            <w:rFonts w:ascii="Times New Roman" w:hAnsi="Times New Roman" w:cs="Times New Roman"/>
            <w:noProof/>
            <w:webHidden/>
            <w:sz w:val="20"/>
            <w:szCs w:val="20"/>
          </w:rPr>
          <w:fldChar w:fldCharType="separate"/>
        </w:r>
        <w:r w:rsidR="005F005B">
          <w:rPr>
            <w:rFonts w:ascii="Times New Roman" w:hAnsi="Times New Roman" w:cs="Times New Roman"/>
            <w:noProof/>
            <w:webHidden/>
            <w:sz w:val="20"/>
            <w:szCs w:val="20"/>
          </w:rPr>
          <w:t>96</w:t>
        </w:r>
        <w:r w:rsidR="00A00FF3" w:rsidRPr="00A00FF3">
          <w:rPr>
            <w:rFonts w:ascii="Times New Roman" w:hAnsi="Times New Roman" w:cs="Times New Roman"/>
            <w:noProof/>
            <w:webHidden/>
            <w:sz w:val="20"/>
            <w:szCs w:val="20"/>
          </w:rPr>
          <w:fldChar w:fldCharType="end"/>
        </w:r>
      </w:hyperlink>
    </w:p>
    <w:p w14:paraId="0C719A97" w14:textId="77777777" w:rsidR="00A00FF3" w:rsidRPr="00A00FF3" w:rsidRDefault="00000000">
      <w:pPr>
        <w:pStyle w:val="27"/>
        <w:tabs>
          <w:tab w:val="left" w:pos="1760"/>
          <w:tab w:val="right" w:leader="dot" w:pos="10103"/>
        </w:tabs>
        <w:rPr>
          <w:rFonts w:ascii="Times New Roman" w:eastAsiaTheme="minorEastAsia" w:hAnsi="Times New Roman" w:cs="Times New Roman"/>
          <w:noProof/>
          <w:color w:val="auto"/>
          <w:sz w:val="20"/>
          <w:szCs w:val="20"/>
          <w:lang w:bidi="ar-SA"/>
        </w:rPr>
      </w:pPr>
      <w:hyperlink w:anchor="_Toc159405885" w:history="1">
        <w:r w:rsidR="00A00FF3" w:rsidRPr="00A00FF3">
          <w:rPr>
            <w:rStyle w:val="afd"/>
            <w:rFonts w:ascii="Times New Roman" w:hAnsi="Times New Roman" w:cs="Times New Roman"/>
            <w:noProof/>
            <w:sz w:val="20"/>
            <w:szCs w:val="20"/>
          </w:rPr>
          <w:t>1.10.1.1</w:t>
        </w:r>
        <w:r w:rsidR="00A00FF3" w:rsidRPr="00A00FF3">
          <w:rPr>
            <w:rFonts w:ascii="Times New Roman" w:eastAsiaTheme="minorEastAsia" w:hAnsi="Times New Roman" w:cs="Times New Roman"/>
            <w:noProof/>
            <w:color w:val="auto"/>
            <w:sz w:val="20"/>
            <w:szCs w:val="20"/>
            <w:lang w:bidi="ar-SA"/>
          </w:rPr>
          <w:tab/>
        </w:r>
        <w:r w:rsidR="00A00FF3" w:rsidRPr="00A00FF3">
          <w:rPr>
            <w:rStyle w:val="afd"/>
            <w:rFonts w:ascii="Times New Roman" w:hAnsi="Times New Roman" w:cs="Times New Roman"/>
            <w:noProof/>
            <w:sz w:val="20"/>
            <w:szCs w:val="20"/>
          </w:rPr>
          <w:t>Мероприятия по развитию железнодорожного транспорта</w:t>
        </w:r>
        <w:r w:rsidR="00A00FF3" w:rsidRPr="00A00FF3">
          <w:rPr>
            <w:rFonts w:ascii="Times New Roman" w:hAnsi="Times New Roman" w:cs="Times New Roman"/>
            <w:noProof/>
            <w:webHidden/>
            <w:sz w:val="20"/>
            <w:szCs w:val="20"/>
          </w:rPr>
          <w:tab/>
        </w:r>
        <w:r w:rsidR="00A00FF3" w:rsidRPr="00A00FF3">
          <w:rPr>
            <w:rFonts w:ascii="Times New Roman" w:hAnsi="Times New Roman" w:cs="Times New Roman"/>
            <w:noProof/>
            <w:webHidden/>
            <w:sz w:val="20"/>
            <w:szCs w:val="20"/>
          </w:rPr>
          <w:fldChar w:fldCharType="begin"/>
        </w:r>
        <w:r w:rsidR="00A00FF3" w:rsidRPr="00A00FF3">
          <w:rPr>
            <w:rFonts w:ascii="Times New Roman" w:hAnsi="Times New Roman" w:cs="Times New Roman"/>
            <w:noProof/>
            <w:webHidden/>
            <w:sz w:val="20"/>
            <w:szCs w:val="20"/>
          </w:rPr>
          <w:instrText xml:space="preserve"> PAGEREF _Toc159405885 \h </w:instrText>
        </w:r>
        <w:r w:rsidR="00A00FF3" w:rsidRPr="00A00FF3">
          <w:rPr>
            <w:rFonts w:ascii="Times New Roman" w:hAnsi="Times New Roman" w:cs="Times New Roman"/>
            <w:noProof/>
            <w:webHidden/>
            <w:sz w:val="20"/>
            <w:szCs w:val="20"/>
          </w:rPr>
        </w:r>
        <w:r w:rsidR="00A00FF3" w:rsidRPr="00A00FF3">
          <w:rPr>
            <w:rFonts w:ascii="Times New Roman" w:hAnsi="Times New Roman" w:cs="Times New Roman"/>
            <w:noProof/>
            <w:webHidden/>
            <w:sz w:val="20"/>
            <w:szCs w:val="20"/>
          </w:rPr>
          <w:fldChar w:fldCharType="separate"/>
        </w:r>
        <w:r w:rsidR="005F005B">
          <w:rPr>
            <w:rFonts w:ascii="Times New Roman" w:hAnsi="Times New Roman" w:cs="Times New Roman"/>
            <w:noProof/>
            <w:webHidden/>
            <w:sz w:val="20"/>
            <w:szCs w:val="20"/>
          </w:rPr>
          <w:t>96</w:t>
        </w:r>
        <w:r w:rsidR="00A00FF3" w:rsidRPr="00A00FF3">
          <w:rPr>
            <w:rFonts w:ascii="Times New Roman" w:hAnsi="Times New Roman" w:cs="Times New Roman"/>
            <w:noProof/>
            <w:webHidden/>
            <w:sz w:val="20"/>
            <w:szCs w:val="20"/>
          </w:rPr>
          <w:fldChar w:fldCharType="end"/>
        </w:r>
      </w:hyperlink>
    </w:p>
    <w:p w14:paraId="7D4449D9" w14:textId="77777777" w:rsidR="00A00FF3" w:rsidRPr="00A00FF3" w:rsidRDefault="00000000">
      <w:pPr>
        <w:pStyle w:val="27"/>
        <w:tabs>
          <w:tab w:val="left" w:pos="1760"/>
          <w:tab w:val="right" w:leader="dot" w:pos="10103"/>
        </w:tabs>
        <w:rPr>
          <w:rFonts w:ascii="Times New Roman" w:eastAsiaTheme="minorEastAsia" w:hAnsi="Times New Roman" w:cs="Times New Roman"/>
          <w:noProof/>
          <w:color w:val="auto"/>
          <w:sz w:val="20"/>
          <w:szCs w:val="20"/>
          <w:lang w:bidi="ar-SA"/>
        </w:rPr>
      </w:pPr>
      <w:hyperlink w:anchor="_Toc159405886" w:history="1">
        <w:r w:rsidR="00A00FF3" w:rsidRPr="00A00FF3">
          <w:rPr>
            <w:rStyle w:val="afd"/>
            <w:rFonts w:ascii="Times New Roman" w:hAnsi="Times New Roman" w:cs="Times New Roman"/>
            <w:noProof/>
            <w:sz w:val="20"/>
            <w:szCs w:val="20"/>
          </w:rPr>
          <w:t>1.10.1.2</w:t>
        </w:r>
        <w:r w:rsidR="00A00FF3" w:rsidRPr="00A00FF3">
          <w:rPr>
            <w:rFonts w:ascii="Times New Roman" w:eastAsiaTheme="minorEastAsia" w:hAnsi="Times New Roman" w:cs="Times New Roman"/>
            <w:noProof/>
            <w:color w:val="auto"/>
            <w:sz w:val="20"/>
            <w:szCs w:val="20"/>
            <w:lang w:bidi="ar-SA"/>
          </w:rPr>
          <w:tab/>
        </w:r>
        <w:r w:rsidR="00A00FF3" w:rsidRPr="00A00FF3">
          <w:rPr>
            <w:rStyle w:val="afd"/>
            <w:rFonts w:ascii="Times New Roman" w:hAnsi="Times New Roman" w:cs="Times New Roman"/>
            <w:noProof/>
            <w:sz w:val="20"/>
            <w:szCs w:val="20"/>
          </w:rPr>
          <w:t>Мероприятия по развитию автомобильного транспорта</w:t>
        </w:r>
        <w:r w:rsidR="00A00FF3" w:rsidRPr="00A00FF3">
          <w:rPr>
            <w:rFonts w:ascii="Times New Roman" w:hAnsi="Times New Roman" w:cs="Times New Roman"/>
            <w:noProof/>
            <w:webHidden/>
            <w:sz w:val="20"/>
            <w:szCs w:val="20"/>
          </w:rPr>
          <w:tab/>
        </w:r>
        <w:r w:rsidR="00A00FF3" w:rsidRPr="00A00FF3">
          <w:rPr>
            <w:rFonts w:ascii="Times New Roman" w:hAnsi="Times New Roman" w:cs="Times New Roman"/>
            <w:noProof/>
            <w:webHidden/>
            <w:sz w:val="20"/>
            <w:szCs w:val="20"/>
          </w:rPr>
          <w:fldChar w:fldCharType="begin"/>
        </w:r>
        <w:r w:rsidR="00A00FF3" w:rsidRPr="00A00FF3">
          <w:rPr>
            <w:rFonts w:ascii="Times New Roman" w:hAnsi="Times New Roman" w:cs="Times New Roman"/>
            <w:noProof/>
            <w:webHidden/>
            <w:sz w:val="20"/>
            <w:szCs w:val="20"/>
          </w:rPr>
          <w:instrText xml:space="preserve"> PAGEREF _Toc159405886 \h </w:instrText>
        </w:r>
        <w:r w:rsidR="00A00FF3" w:rsidRPr="00A00FF3">
          <w:rPr>
            <w:rFonts w:ascii="Times New Roman" w:hAnsi="Times New Roman" w:cs="Times New Roman"/>
            <w:noProof/>
            <w:webHidden/>
            <w:sz w:val="20"/>
            <w:szCs w:val="20"/>
          </w:rPr>
        </w:r>
        <w:r w:rsidR="00A00FF3" w:rsidRPr="00A00FF3">
          <w:rPr>
            <w:rFonts w:ascii="Times New Roman" w:hAnsi="Times New Roman" w:cs="Times New Roman"/>
            <w:noProof/>
            <w:webHidden/>
            <w:sz w:val="20"/>
            <w:szCs w:val="20"/>
          </w:rPr>
          <w:fldChar w:fldCharType="separate"/>
        </w:r>
        <w:r w:rsidR="005F005B">
          <w:rPr>
            <w:rFonts w:ascii="Times New Roman" w:hAnsi="Times New Roman" w:cs="Times New Roman"/>
            <w:noProof/>
            <w:webHidden/>
            <w:sz w:val="20"/>
            <w:szCs w:val="20"/>
          </w:rPr>
          <w:t>96</w:t>
        </w:r>
        <w:r w:rsidR="00A00FF3" w:rsidRPr="00A00FF3">
          <w:rPr>
            <w:rFonts w:ascii="Times New Roman" w:hAnsi="Times New Roman" w:cs="Times New Roman"/>
            <w:noProof/>
            <w:webHidden/>
            <w:sz w:val="20"/>
            <w:szCs w:val="20"/>
          </w:rPr>
          <w:fldChar w:fldCharType="end"/>
        </w:r>
      </w:hyperlink>
    </w:p>
    <w:p w14:paraId="3FD21679" w14:textId="77777777" w:rsidR="00A00FF3" w:rsidRPr="00A00FF3" w:rsidRDefault="00000000">
      <w:pPr>
        <w:pStyle w:val="27"/>
        <w:tabs>
          <w:tab w:val="right" w:leader="dot" w:pos="10103"/>
        </w:tabs>
        <w:rPr>
          <w:rFonts w:ascii="Times New Roman" w:eastAsiaTheme="minorEastAsia" w:hAnsi="Times New Roman" w:cs="Times New Roman"/>
          <w:noProof/>
          <w:color w:val="auto"/>
          <w:sz w:val="20"/>
          <w:szCs w:val="20"/>
          <w:lang w:bidi="ar-SA"/>
        </w:rPr>
      </w:pPr>
      <w:hyperlink w:anchor="_Toc159405887" w:history="1">
        <w:r w:rsidR="00A00FF3" w:rsidRPr="00A00FF3">
          <w:rPr>
            <w:rStyle w:val="afd"/>
            <w:rFonts w:ascii="Times New Roman" w:hAnsi="Times New Roman" w:cs="Times New Roman"/>
            <w:noProof/>
            <w:sz w:val="20"/>
            <w:szCs w:val="20"/>
          </w:rPr>
          <w:t>Искусственные сооружения</w:t>
        </w:r>
        <w:r w:rsidR="00A00FF3" w:rsidRPr="00A00FF3">
          <w:rPr>
            <w:rFonts w:ascii="Times New Roman" w:hAnsi="Times New Roman" w:cs="Times New Roman"/>
            <w:noProof/>
            <w:webHidden/>
            <w:sz w:val="20"/>
            <w:szCs w:val="20"/>
          </w:rPr>
          <w:tab/>
        </w:r>
        <w:r w:rsidR="00A00FF3" w:rsidRPr="00A00FF3">
          <w:rPr>
            <w:rFonts w:ascii="Times New Roman" w:hAnsi="Times New Roman" w:cs="Times New Roman"/>
            <w:noProof/>
            <w:webHidden/>
            <w:sz w:val="20"/>
            <w:szCs w:val="20"/>
          </w:rPr>
          <w:fldChar w:fldCharType="begin"/>
        </w:r>
        <w:r w:rsidR="00A00FF3" w:rsidRPr="00A00FF3">
          <w:rPr>
            <w:rFonts w:ascii="Times New Roman" w:hAnsi="Times New Roman" w:cs="Times New Roman"/>
            <w:noProof/>
            <w:webHidden/>
            <w:sz w:val="20"/>
            <w:szCs w:val="20"/>
          </w:rPr>
          <w:instrText xml:space="preserve"> PAGEREF _Toc159405887 \h </w:instrText>
        </w:r>
        <w:r w:rsidR="00A00FF3" w:rsidRPr="00A00FF3">
          <w:rPr>
            <w:rFonts w:ascii="Times New Roman" w:hAnsi="Times New Roman" w:cs="Times New Roman"/>
            <w:noProof/>
            <w:webHidden/>
            <w:sz w:val="20"/>
            <w:szCs w:val="20"/>
          </w:rPr>
        </w:r>
        <w:r w:rsidR="00A00FF3" w:rsidRPr="00A00FF3">
          <w:rPr>
            <w:rFonts w:ascii="Times New Roman" w:hAnsi="Times New Roman" w:cs="Times New Roman"/>
            <w:noProof/>
            <w:webHidden/>
            <w:sz w:val="20"/>
            <w:szCs w:val="20"/>
          </w:rPr>
          <w:fldChar w:fldCharType="separate"/>
        </w:r>
        <w:r w:rsidR="005F005B">
          <w:rPr>
            <w:rFonts w:ascii="Times New Roman" w:hAnsi="Times New Roman" w:cs="Times New Roman"/>
            <w:noProof/>
            <w:webHidden/>
            <w:sz w:val="20"/>
            <w:szCs w:val="20"/>
          </w:rPr>
          <w:t>97</w:t>
        </w:r>
        <w:r w:rsidR="00A00FF3" w:rsidRPr="00A00FF3">
          <w:rPr>
            <w:rFonts w:ascii="Times New Roman" w:hAnsi="Times New Roman" w:cs="Times New Roman"/>
            <w:noProof/>
            <w:webHidden/>
            <w:sz w:val="20"/>
            <w:szCs w:val="20"/>
          </w:rPr>
          <w:fldChar w:fldCharType="end"/>
        </w:r>
      </w:hyperlink>
    </w:p>
    <w:p w14:paraId="79B4F78C" w14:textId="77777777" w:rsidR="00A00FF3" w:rsidRPr="00A00FF3" w:rsidRDefault="00000000">
      <w:pPr>
        <w:pStyle w:val="27"/>
        <w:tabs>
          <w:tab w:val="left" w:pos="1760"/>
          <w:tab w:val="right" w:leader="dot" w:pos="10103"/>
        </w:tabs>
        <w:rPr>
          <w:rFonts w:ascii="Times New Roman" w:eastAsiaTheme="minorEastAsia" w:hAnsi="Times New Roman" w:cs="Times New Roman"/>
          <w:noProof/>
          <w:color w:val="auto"/>
          <w:sz w:val="20"/>
          <w:szCs w:val="20"/>
          <w:lang w:bidi="ar-SA"/>
        </w:rPr>
      </w:pPr>
      <w:hyperlink w:anchor="_Toc159405888" w:history="1">
        <w:r w:rsidR="00A00FF3" w:rsidRPr="00A00FF3">
          <w:rPr>
            <w:rStyle w:val="afd"/>
            <w:rFonts w:ascii="Times New Roman" w:hAnsi="Times New Roman" w:cs="Times New Roman"/>
            <w:noProof/>
            <w:sz w:val="20"/>
            <w:szCs w:val="20"/>
          </w:rPr>
          <w:t>1.10.1.3</w:t>
        </w:r>
        <w:r w:rsidR="00A00FF3" w:rsidRPr="00A00FF3">
          <w:rPr>
            <w:rFonts w:ascii="Times New Roman" w:eastAsiaTheme="minorEastAsia" w:hAnsi="Times New Roman" w:cs="Times New Roman"/>
            <w:noProof/>
            <w:color w:val="auto"/>
            <w:sz w:val="20"/>
            <w:szCs w:val="20"/>
            <w:lang w:bidi="ar-SA"/>
          </w:rPr>
          <w:tab/>
        </w:r>
        <w:r w:rsidR="00A00FF3" w:rsidRPr="00A00FF3">
          <w:rPr>
            <w:rStyle w:val="afd"/>
            <w:rFonts w:ascii="Times New Roman" w:hAnsi="Times New Roman" w:cs="Times New Roman"/>
            <w:noProof/>
            <w:sz w:val="20"/>
            <w:szCs w:val="20"/>
          </w:rPr>
          <w:t>Мероприятия по развитию водного транспорта</w:t>
        </w:r>
        <w:r w:rsidR="00A00FF3" w:rsidRPr="00A00FF3">
          <w:rPr>
            <w:rFonts w:ascii="Times New Roman" w:hAnsi="Times New Roman" w:cs="Times New Roman"/>
            <w:noProof/>
            <w:webHidden/>
            <w:sz w:val="20"/>
            <w:szCs w:val="20"/>
          </w:rPr>
          <w:tab/>
        </w:r>
        <w:r w:rsidR="00A00FF3" w:rsidRPr="00A00FF3">
          <w:rPr>
            <w:rFonts w:ascii="Times New Roman" w:hAnsi="Times New Roman" w:cs="Times New Roman"/>
            <w:noProof/>
            <w:webHidden/>
            <w:sz w:val="20"/>
            <w:szCs w:val="20"/>
          </w:rPr>
          <w:fldChar w:fldCharType="begin"/>
        </w:r>
        <w:r w:rsidR="00A00FF3" w:rsidRPr="00A00FF3">
          <w:rPr>
            <w:rFonts w:ascii="Times New Roman" w:hAnsi="Times New Roman" w:cs="Times New Roman"/>
            <w:noProof/>
            <w:webHidden/>
            <w:sz w:val="20"/>
            <w:szCs w:val="20"/>
          </w:rPr>
          <w:instrText xml:space="preserve"> PAGEREF _Toc159405888 \h </w:instrText>
        </w:r>
        <w:r w:rsidR="00A00FF3" w:rsidRPr="00A00FF3">
          <w:rPr>
            <w:rFonts w:ascii="Times New Roman" w:hAnsi="Times New Roman" w:cs="Times New Roman"/>
            <w:noProof/>
            <w:webHidden/>
            <w:sz w:val="20"/>
            <w:szCs w:val="20"/>
          </w:rPr>
        </w:r>
        <w:r w:rsidR="00A00FF3" w:rsidRPr="00A00FF3">
          <w:rPr>
            <w:rFonts w:ascii="Times New Roman" w:hAnsi="Times New Roman" w:cs="Times New Roman"/>
            <w:noProof/>
            <w:webHidden/>
            <w:sz w:val="20"/>
            <w:szCs w:val="20"/>
          </w:rPr>
          <w:fldChar w:fldCharType="separate"/>
        </w:r>
        <w:r w:rsidR="005F005B">
          <w:rPr>
            <w:rFonts w:ascii="Times New Roman" w:hAnsi="Times New Roman" w:cs="Times New Roman"/>
            <w:noProof/>
            <w:webHidden/>
            <w:sz w:val="20"/>
            <w:szCs w:val="20"/>
          </w:rPr>
          <w:t>97</w:t>
        </w:r>
        <w:r w:rsidR="00A00FF3" w:rsidRPr="00A00FF3">
          <w:rPr>
            <w:rFonts w:ascii="Times New Roman" w:hAnsi="Times New Roman" w:cs="Times New Roman"/>
            <w:noProof/>
            <w:webHidden/>
            <w:sz w:val="20"/>
            <w:szCs w:val="20"/>
          </w:rPr>
          <w:fldChar w:fldCharType="end"/>
        </w:r>
      </w:hyperlink>
    </w:p>
    <w:p w14:paraId="2E899CAA" w14:textId="77777777" w:rsidR="00A00FF3" w:rsidRPr="00A00FF3" w:rsidRDefault="00000000">
      <w:pPr>
        <w:pStyle w:val="27"/>
        <w:tabs>
          <w:tab w:val="left" w:pos="1760"/>
          <w:tab w:val="right" w:leader="dot" w:pos="10103"/>
        </w:tabs>
        <w:rPr>
          <w:rFonts w:ascii="Times New Roman" w:eastAsiaTheme="minorEastAsia" w:hAnsi="Times New Roman" w:cs="Times New Roman"/>
          <w:noProof/>
          <w:color w:val="auto"/>
          <w:sz w:val="20"/>
          <w:szCs w:val="20"/>
          <w:lang w:bidi="ar-SA"/>
        </w:rPr>
      </w:pPr>
      <w:hyperlink w:anchor="_Toc159405889" w:history="1">
        <w:r w:rsidR="00A00FF3" w:rsidRPr="00A00FF3">
          <w:rPr>
            <w:rStyle w:val="afd"/>
            <w:rFonts w:ascii="Times New Roman" w:hAnsi="Times New Roman" w:cs="Times New Roman"/>
            <w:noProof/>
            <w:sz w:val="20"/>
            <w:szCs w:val="20"/>
          </w:rPr>
          <w:t>1.10.1.4</w:t>
        </w:r>
        <w:r w:rsidR="00A00FF3" w:rsidRPr="00A00FF3">
          <w:rPr>
            <w:rFonts w:ascii="Times New Roman" w:eastAsiaTheme="minorEastAsia" w:hAnsi="Times New Roman" w:cs="Times New Roman"/>
            <w:noProof/>
            <w:color w:val="auto"/>
            <w:sz w:val="20"/>
            <w:szCs w:val="20"/>
            <w:lang w:bidi="ar-SA"/>
          </w:rPr>
          <w:tab/>
        </w:r>
        <w:r w:rsidR="00A00FF3" w:rsidRPr="00A00FF3">
          <w:rPr>
            <w:rStyle w:val="afd"/>
            <w:rFonts w:ascii="Times New Roman" w:hAnsi="Times New Roman" w:cs="Times New Roman"/>
            <w:noProof/>
            <w:sz w:val="20"/>
            <w:szCs w:val="20"/>
          </w:rPr>
          <w:t>Мероприятия по развитию воздушного транспорта</w:t>
        </w:r>
        <w:r w:rsidR="00A00FF3" w:rsidRPr="00A00FF3">
          <w:rPr>
            <w:rFonts w:ascii="Times New Roman" w:hAnsi="Times New Roman" w:cs="Times New Roman"/>
            <w:noProof/>
            <w:webHidden/>
            <w:sz w:val="20"/>
            <w:szCs w:val="20"/>
          </w:rPr>
          <w:tab/>
        </w:r>
        <w:r w:rsidR="00A00FF3" w:rsidRPr="00A00FF3">
          <w:rPr>
            <w:rFonts w:ascii="Times New Roman" w:hAnsi="Times New Roman" w:cs="Times New Roman"/>
            <w:noProof/>
            <w:webHidden/>
            <w:sz w:val="20"/>
            <w:szCs w:val="20"/>
          </w:rPr>
          <w:fldChar w:fldCharType="begin"/>
        </w:r>
        <w:r w:rsidR="00A00FF3" w:rsidRPr="00A00FF3">
          <w:rPr>
            <w:rFonts w:ascii="Times New Roman" w:hAnsi="Times New Roman" w:cs="Times New Roman"/>
            <w:noProof/>
            <w:webHidden/>
            <w:sz w:val="20"/>
            <w:szCs w:val="20"/>
          </w:rPr>
          <w:instrText xml:space="preserve"> PAGEREF _Toc159405889 \h </w:instrText>
        </w:r>
        <w:r w:rsidR="00A00FF3" w:rsidRPr="00A00FF3">
          <w:rPr>
            <w:rFonts w:ascii="Times New Roman" w:hAnsi="Times New Roman" w:cs="Times New Roman"/>
            <w:noProof/>
            <w:webHidden/>
            <w:sz w:val="20"/>
            <w:szCs w:val="20"/>
          </w:rPr>
        </w:r>
        <w:r w:rsidR="00A00FF3" w:rsidRPr="00A00FF3">
          <w:rPr>
            <w:rFonts w:ascii="Times New Roman" w:hAnsi="Times New Roman" w:cs="Times New Roman"/>
            <w:noProof/>
            <w:webHidden/>
            <w:sz w:val="20"/>
            <w:szCs w:val="20"/>
          </w:rPr>
          <w:fldChar w:fldCharType="separate"/>
        </w:r>
        <w:r w:rsidR="005F005B">
          <w:rPr>
            <w:rFonts w:ascii="Times New Roman" w:hAnsi="Times New Roman" w:cs="Times New Roman"/>
            <w:noProof/>
            <w:webHidden/>
            <w:sz w:val="20"/>
            <w:szCs w:val="20"/>
          </w:rPr>
          <w:t>97</w:t>
        </w:r>
        <w:r w:rsidR="00A00FF3" w:rsidRPr="00A00FF3">
          <w:rPr>
            <w:rFonts w:ascii="Times New Roman" w:hAnsi="Times New Roman" w:cs="Times New Roman"/>
            <w:noProof/>
            <w:webHidden/>
            <w:sz w:val="20"/>
            <w:szCs w:val="20"/>
          </w:rPr>
          <w:fldChar w:fldCharType="end"/>
        </w:r>
      </w:hyperlink>
    </w:p>
    <w:p w14:paraId="704BE153" w14:textId="77777777" w:rsidR="00A00FF3" w:rsidRPr="00A00FF3" w:rsidRDefault="00000000">
      <w:pPr>
        <w:pStyle w:val="27"/>
        <w:tabs>
          <w:tab w:val="left" w:pos="1760"/>
          <w:tab w:val="right" w:leader="dot" w:pos="10103"/>
        </w:tabs>
        <w:rPr>
          <w:rFonts w:ascii="Times New Roman" w:eastAsiaTheme="minorEastAsia" w:hAnsi="Times New Roman" w:cs="Times New Roman"/>
          <w:noProof/>
          <w:color w:val="auto"/>
          <w:sz w:val="20"/>
          <w:szCs w:val="20"/>
          <w:lang w:bidi="ar-SA"/>
        </w:rPr>
      </w:pPr>
      <w:hyperlink w:anchor="_Toc159405890" w:history="1">
        <w:r w:rsidR="00A00FF3" w:rsidRPr="00A00FF3">
          <w:rPr>
            <w:rStyle w:val="afd"/>
            <w:rFonts w:ascii="Times New Roman" w:hAnsi="Times New Roman" w:cs="Times New Roman"/>
            <w:noProof/>
            <w:sz w:val="20"/>
            <w:szCs w:val="20"/>
          </w:rPr>
          <w:t>1.10.2.1</w:t>
        </w:r>
        <w:r w:rsidR="00A00FF3" w:rsidRPr="00A00FF3">
          <w:rPr>
            <w:rFonts w:ascii="Times New Roman" w:eastAsiaTheme="minorEastAsia" w:hAnsi="Times New Roman" w:cs="Times New Roman"/>
            <w:noProof/>
            <w:color w:val="auto"/>
            <w:sz w:val="20"/>
            <w:szCs w:val="20"/>
            <w:lang w:bidi="ar-SA"/>
          </w:rPr>
          <w:tab/>
        </w:r>
        <w:r w:rsidR="00A00FF3" w:rsidRPr="00A00FF3">
          <w:rPr>
            <w:rStyle w:val="afd"/>
            <w:rFonts w:ascii="Times New Roman" w:hAnsi="Times New Roman" w:cs="Times New Roman"/>
            <w:noProof/>
            <w:sz w:val="20"/>
            <w:szCs w:val="20"/>
          </w:rPr>
          <w:t>Мероприятия по развитию улично-дорожной сети населенных пунктов</w:t>
        </w:r>
        <w:r w:rsidR="00A00FF3" w:rsidRPr="00A00FF3">
          <w:rPr>
            <w:rFonts w:ascii="Times New Roman" w:hAnsi="Times New Roman" w:cs="Times New Roman"/>
            <w:noProof/>
            <w:webHidden/>
            <w:sz w:val="20"/>
            <w:szCs w:val="20"/>
          </w:rPr>
          <w:tab/>
        </w:r>
        <w:r w:rsidR="00A00FF3" w:rsidRPr="00A00FF3">
          <w:rPr>
            <w:rFonts w:ascii="Times New Roman" w:hAnsi="Times New Roman" w:cs="Times New Roman"/>
            <w:noProof/>
            <w:webHidden/>
            <w:sz w:val="20"/>
            <w:szCs w:val="20"/>
          </w:rPr>
          <w:fldChar w:fldCharType="begin"/>
        </w:r>
        <w:r w:rsidR="00A00FF3" w:rsidRPr="00A00FF3">
          <w:rPr>
            <w:rFonts w:ascii="Times New Roman" w:hAnsi="Times New Roman" w:cs="Times New Roman"/>
            <w:noProof/>
            <w:webHidden/>
            <w:sz w:val="20"/>
            <w:szCs w:val="20"/>
          </w:rPr>
          <w:instrText xml:space="preserve"> PAGEREF _Toc159405890 \h </w:instrText>
        </w:r>
        <w:r w:rsidR="00A00FF3" w:rsidRPr="00A00FF3">
          <w:rPr>
            <w:rFonts w:ascii="Times New Roman" w:hAnsi="Times New Roman" w:cs="Times New Roman"/>
            <w:noProof/>
            <w:webHidden/>
            <w:sz w:val="20"/>
            <w:szCs w:val="20"/>
          </w:rPr>
        </w:r>
        <w:r w:rsidR="00A00FF3" w:rsidRPr="00A00FF3">
          <w:rPr>
            <w:rFonts w:ascii="Times New Roman" w:hAnsi="Times New Roman" w:cs="Times New Roman"/>
            <w:noProof/>
            <w:webHidden/>
            <w:sz w:val="20"/>
            <w:szCs w:val="20"/>
          </w:rPr>
          <w:fldChar w:fldCharType="separate"/>
        </w:r>
        <w:r w:rsidR="005F005B">
          <w:rPr>
            <w:rFonts w:ascii="Times New Roman" w:hAnsi="Times New Roman" w:cs="Times New Roman"/>
            <w:noProof/>
            <w:webHidden/>
            <w:sz w:val="20"/>
            <w:szCs w:val="20"/>
          </w:rPr>
          <w:t>97</w:t>
        </w:r>
        <w:r w:rsidR="00A00FF3" w:rsidRPr="00A00FF3">
          <w:rPr>
            <w:rFonts w:ascii="Times New Roman" w:hAnsi="Times New Roman" w:cs="Times New Roman"/>
            <w:noProof/>
            <w:webHidden/>
            <w:sz w:val="20"/>
            <w:szCs w:val="20"/>
          </w:rPr>
          <w:fldChar w:fldCharType="end"/>
        </w:r>
      </w:hyperlink>
    </w:p>
    <w:p w14:paraId="2A101681" w14:textId="77777777" w:rsidR="00A00FF3" w:rsidRPr="00A00FF3" w:rsidRDefault="00000000">
      <w:pPr>
        <w:pStyle w:val="27"/>
        <w:tabs>
          <w:tab w:val="left" w:pos="1760"/>
          <w:tab w:val="right" w:leader="dot" w:pos="10103"/>
        </w:tabs>
        <w:rPr>
          <w:rFonts w:ascii="Times New Roman" w:eastAsiaTheme="minorEastAsia" w:hAnsi="Times New Roman" w:cs="Times New Roman"/>
          <w:noProof/>
          <w:color w:val="auto"/>
          <w:sz w:val="20"/>
          <w:szCs w:val="20"/>
          <w:lang w:bidi="ar-SA"/>
        </w:rPr>
      </w:pPr>
      <w:hyperlink w:anchor="_Toc159405891" w:history="1">
        <w:r w:rsidR="00A00FF3" w:rsidRPr="00A00FF3">
          <w:rPr>
            <w:rStyle w:val="afd"/>
            <w:rFonts w:ascii="Times New Roman" w:hAnsi="Times New Roman" w:cs="Times New Roman"/>
            <w:noProof/>
            <w:sz w:val="20"/>
            <w:szCs w:val="20"/>
          </w:rPr>
          <w:t>1.10.2.2</w:t>
        </w:r>
        <w:r w:rsidR="00A00FF3" w:rsidRPr="00A00FF3">
          <w:rPr>
            <w:rFonts w:ascii="Times New Roman" w:eastAsiaTheme="minorEastAsia" w:hAnsi="Times New Roman" w:cs="Times New Roman"/>
            <w:noProof/>
            <w:color w:val="auto"/>
            <w:sz w:val="20"/>
            <w:szCs w:val="20"/>
            <w:lang w:bidi="ar-SA"/>
          </w:rPr>
          <w:tab/>
        </w:r>
        <w:r w:rsidR="00A00FF3" w:rsidRPr="00A00FF3">
          <w:rPr>
            <w:rStyle w:val="afd"/>
            <w:rFonts w:ascii="Times New Roman" w:hAnsi="Times New Roman" w:cs="Times New Roman"/>
            <w:noProof/>
            <w:sz w:val="20"/>
            <w:szCs w:val="20"/>
          </w:rPr>
          <w:t>Мероприятия по развитию сети городского пассажирского транспорта</w:t>
        </w:r>
        <w:r w:rsidR="00A00FF3" w:rsidRPr="00A00FF3">
          <w:rPr>
            <w:rFonts w:ascii="Times New Roman" w:hAnsi="Times New Roman" w:cs="Times New Roman"/>
            <w:noProof/>
            <w:webHidden/>
            <w:sz w:val="20"/>
            <w:szCs w:val="20"/>
          </w:rPr>
          <w:tab/>
        </w:r>
        <w:r w:rsidR="00A00FF3" w:rsidRPr="00A00FF3">
          <w:rPr>
            <w:rFonts w:ascii="Times New Roman" w:hAnsi="Times New Roman" w:cs="Times New Roman"/>
            <w:noProof/>
            <w:webHidden/>
            <w:sz w:val="20"/>
            <w:szCs w:val="20"/>
          </w:rPr>
          <w:fldChar w:fldCharType="begin"/>
        </w:r>
        <w:r w:rsidR="00A00FF3" w:rsidRPr="00A00FF3">
          <w:rPr>
            <w:rFonts w:ascii="Times New Roman" w:hAnsi="Times New Roman" w:cs="Times New Roman"/>
            <w:noProof/>
            <w:webHidden/>
            <w:sz w:val="20"/>
            <w:szCs w:val="20"/>
          </w:rPr>
          <w:instrText xml:space="preserve"> PAGEREF _Toc159405891 \h </w:instrText>
        </w:r>
        <w:r w:rsidR="00A00FF3" w:rsidRPr="00A00FF3">
          <w:rPr>
            <w:rFonts w:ascii="Times New Roman" w:hAnsi="Times New Roman" w:cs="Times New Roman"/>
            <w:noProof/>
            <w:webHidden/>
            <w:sz w:val="20"/>
            <w:szCs w:val="20"/>
          </w:rPr>
        </w:r>
        <w:r w:rsidR="00A00FF3" w:rsidRPr="00A00FF3">
          <w:rPr>
            <w:rFonts w:ascii="Times New Roman" w:hAnsi="Times New Roman" w:cs="Times New Roman"/>
            <w:noProof/>
            <w:webHidden/>
            <w:sz w:val="20"/>
            <w:szCs w:val="20"/>
          </w:rPr>
          <w:fldChar w:fldCharType="separate"/>
        </w:r>
        <w:r w:rsidR="005F005B">
          <w:rPr>
            <w:rFonts w:ascii="Times New Roman" w:hAnsi="Times New Roman" w:cs="Times New Roman"/>
            <w:noProof/>
            <w:webHidden/>
            <w:sz w:val="20"/>
            <w:szCs w:val="20"/>
          </w:rPr>
          <w:t>98</w:t>
        </w:r>
        <w:r w:rsidR="00A00FF3" w:rsidRPr="00A00FF3">
          <w:rPr>
            <w:rFonts w:ascii="Times New Roman" w:hAnsi="Times New Roman" w:cs="Times New Roman"/>
            <w:noProof/>
            <w:webHidden/>
            <w:sz w:val="20"/>
            <w:szCs w:val="20"/>
          </w:rPr>
          <w:fldChar w:fldCharType="end"/>
        </w:r>
      </w:hyperlink>
    </w:p>
    <w:p w14:paraId="463C1553" w14:textId="77777777" w:rsidR="00A00FF3" w:rsidRPr="00A00FF3" w:rsidRDefault="00000000">
      <w:pPr>
        <w:pStyle w:val="27"/>
        <w:tabs>
          <w:tab w:val="left" w:pos="1760"/>
          <w:tab w:val="right" w:leader="dot" w:pos="10103"/>
        </w:tabs>
        <w:rPr>
          <w:rFonts w:ascii="Times New Roman" w:eastAsiaTheme="minorEastAsia" w:hAnsi="Times New Roman" w:cs="Times New Roman"/>
          <w:noProof/>
          <w:color w:val="auto"/>
          <w:sz w:val="20"/>
          <w:szCs w:val="20"/>
          <w:lang w:bidi="ar-SA"/>
        </w:rPr>
      </w:pPr>
      <w:hyperlink w:anchor="_Toc159405892" w:history="1">
        <w:r w:rsidR="00A00FF3" w:rsidRPr="00A00FF3">
          <w:rPr>
            <w:rStyle w:val="afd"/>
            <w:rFonts w:ascii="Times New Roman" w:hAnsi="Times New Roman" w:cs="Times New Roman"/>
            <w:noProof/>
            <w:sz w:val="20"/>
            <w:szCs w:val="20"/>
          </w:rPr>
          <w:t>1.10.2.3</w:t>
        </w:r>
        <w:r w:rsidR="00A00FF3" w:rsidRPr="00A00FF3">
          <w:rPr>
            <w:rFonts w:ascii="Times New Roman" w:eastAsiaTheme="minorEastAsia" w:hAnsi="Times New Roman" w:cs="Times New Roman"/>
            <w:noProof/>
            <w:color w:val="auto"/>
            <w:sz w:val="20"/>
            <w:szCs w:val="20"/>
            <w:lang w:bidi="ar-SA"/>
          </w:rPr>
          <w:tab/>
        </w:r>
        <w:r w:rsidR="00A00FF3" w:rsidRPr="00A00FF3">
          <w:rPr>
            <w:rStyle w:val="afd"/>
            <w:rFonts w:ascii="Times New Roman" w:hAnsi="Times New Roman" w:cs="Times New Roman"/>
            <w:noProof/>
            <w:sz w:val="20"/>
            <w:szCs w:val="20"/>
          </w:rPr>
          <w:t>Мероприятия по развитию объектов хранения личного автотранспорта</w:t>
        </w:r>
        <w:r w:rsidR="00A00FF3" w:rsidRPr="00A00FF3">
          <w:rPr>
            <w:rFonts w:ascii="Times New Roman" w:hAnsi="Times New Roman" w:cs="Times New Roman"/>
            <w:noProof/>
            <w:webHidden/>
            <w:sz w:val="20"/>
            <w:szCs w:val="20"/>
          </w:rPr>
          <w:tab/>
        </w:r>
        <w:r w:rsidR="00A00FF3" w:rsidRPr="00A00FF3">
          <w:rPr>
            <w:rFonts w:ascii="Times New Roman" w:hAnsi="Times New Roman" w:cs="Times New Roman"/>
            <w:noProof/>
            <w:webHidden/>
            <w:sz w:val="20"/>
            <w:szCs w:val="20"/>
          </w:rPr>
          <w:fldChar w:fldCharType="begin"/>
        </w:r>
        <w:r w:rsidR="00A00FF3" w:rsidRPr="00A00FF3">
          <w:rPr>
            <w:rFonts w:ascii="Times New Roman" w:hAnsi="Times New Roman" w:cs="Times New Roman"/>
            <w:noProof/>
            <w:webHidden/>
            <w:sz w:val="20"/>
            <w:szCs w:val="20"/>
          </w:rPr>
          <w:instrText xml:space="preserve"> PAGEREF _Toc159405892 \h </w:instrText>
        </w:r>
        <w:r w:rsidR="00A00FF3" w:rsidRPr="00A00FF3">
          <w:rPr>
            <w:rFonts w:ascii="Times New Roman" w:hAnsi="Times New Roman" w:cs="Times New Roman"/>
            <w:noProof/>
            <w:webHidden/>
            <w:sz w:val="20"/>
            <w:szCs w:val="20"/>
          </w:rPr>
        </w:r>
        <w:r w:rsidR="00A00FF3" w:rsidRPr="00A00FF3">
          <w:rPr>
            <w:rFonts w:ascii="Times New Roman" w:hAnsi="Times New Roman" w:cs="Times New Roman"/>
            <w:noProof/>
            <w:webHidden/>
            <w:sz w:val="20"/>
            <w:szCs w:val="20"/>
          </w:rPr>
          <w:fldChar w:fldCharType="separate"/>
        </w:r>
        <w:r w:rsidR="005F005B">
          <w:rPr>
            <w:rFonts w:ascii="Times New Roman" w:hAnsi="Times New Roman" w:cs="Times New Roman"/>
            <w:noProof/>
            <w:webHidden/>
            <w:sz w:val="20"/>
            <w:szCs w:val="20"/>
          </w:rPr>
          <w:t>98</w:t>
        </w:r>
        <w:r w:rsidR="00A00FF3" w:rsidRPr="00A00FF3">
          <w:rPr>
            <w:rFonts w:ascii="Times New Roman" w:hAnsi="Times New Roman" w:cs="Times New Roman"/>
            <w:noProof/>
            <w:webHidden/>
            <w:sz w:val="20"/>
            <w:szCs w:val="20"/>
          </w:rPr>
          <w:fldChar w:fldCharType="end"/>
        </w:r>
      </w:hyperlink>
    </w:p>
    <w:p w14:paraId="0A0AEF6A" w14:textId="77777777" w:rsidR="00A00FF3" w:rsidRPr="00A00FF3" w:rsidRDefault="00000000">
      <w:pPr>
        <w:pStyle w:val="27"/>
        <w:tabs>
          <w:tab w:val="left" w:pos="1540"/>
          <w:tab w:val="right" w:leader="dot" w:pos="10103"/>
        </w:tabs>
        <w:rPr>
          <w:rFonts w:ascii="Times New Roman" w:eastAsiaTheme="minorEastAsia" w:hAnsi="Times New Roman" w:cs="Times New Roman"/>
          <w:noProof/>
          <w:color w:val="auto"/>
          <w:sz w:val="20"/>
          <w:szCs w:val="20"/>
          <w:lang w:bidi="ar-SA"/>
        </w:rPr>
      </w:pPr>
      <w:hyperlink w:anchor="_Toc159405893" w:history="1">
        <w:r w:rsidR="00A00FF3" w:rsidRPr="00A00FF3">
          <w:rPr>
            <w:rStyle w:val="afd"/>
            <w:rFonts w:ascii="Times New Roman" w:hAnsi="Times New Roman" w:cs="Times New Roman"/>
            <w:noProof/>
            <w:sz w:val="20"/>
            <w:szCs w:val="20"/>
          </w:rPr>
          <w:t>1.10.3</w:t>
        </w:r>
        <w:r w:rsidR="00A00FF3" w:rsidRPr="00A00FF3">
          <w:rPr>
            <w:rFonts w:ascii="Times New Roman" w:eastAsiaTheme="minorEastAsia" w:hAnsi="Times New Roman" w:cs="Times New Roman"/>
            <w:noProof/>
            <w:color w:val="auto"/>
            <w:sz w:val="20"/>
            <w:szCs w:val="20"/>
            <w:lang w:bidi="ar-SA"/>
          </w:rPr>
          <w:tab/>
        </w:r>
        <w:r w:rsidR="00A00FF3" w:rsidRPr="00A00FF3">
          <w:rPr>
            <w:rStyle w:val="afd"/>
            <w:rFonts w:ascii="Times New Roman" w:hAnsi="Times New Roman" w:cs="Times New Roman"/>
            <w:noProof/>
            <w:sz w:val="20"/>
            <w:szCs w:val="20"/>
          </w:rPr>
          <w:t>Мероприятия по развитию трубопроводного транспорта</w:t>
        </w:r>
        <w:r w:rsidR="00A00FF3" w:rsidRPr="00A00FF3">
          <w:rPr>
            <w:rFonts w:ascii="Times New Roman" w:hAnsi="Times New Roman" w:cs="Times New Roman"/>
            <w:noProof/>
            <w:webHidden/>
            <w:sz w:val="20"/>
            <w:szCs w:val="20"/>
          </w:rPr>
          <w:tab/>
        </w:r>
        <w:r w:rsidR="00A00FF3" w:rsidRPr="00A00FF3">
          <w:rPr>
            <w:rFonts w:ascii="Times New Roman" w:hAnsi="Times New Roman" w:cs="Times New Roman"/>
            <w:noProof/>
            <w:webHidden/>
            <w:sz w:val="20"/>
            <w:szCs w:val="20"/>
          </w:rPr>
          <w:fldChar w:fldCharType="begin"/>
        </w:r>
        <w:r w:rsidR="00A00FF3" w:rsidRPr="00A00FF3">
          <w:rPr>
            <w:rFonts w:ascii="Times New Roman" w:hAnsi="Times New Roman" w:cs="Times New Roman"/>
            <w:noProof/>
            <w:webHidden/>
            <w:sz w:val="20"/>
            <w:szCs w:val="20"/>
          </w:rPr>
          <w:instrText xml:space="preserve"> PAGEREF _Toc159405893 \h </w:instrText>
        </w:r>
        <w:r w:rsidR="00A00FF3" w:rsidRPr="00A00FF3">
          <w:rPr>
            <w:rFonts w:ascii="Times New Roman" w:hAnsi="Times New Roman" w:cs="Times New Roman"/>
            <w:noProof/>
            <w:webHidden/>
            <w:sz w:val="20"/>
            <w:szCs w:val="20"/>
          </w:rPr>
        </w:r>
        <w:r w:rsidR="00A00FF3" w:rsidRPr="00A00FF3">
          <w:rPr>
            <w:rFonts w:ascii="Times New Roman" w:hAnsi="Times New Roman" w:cs="Times New Roman"/>
            <w:noProof/>
            <w:webHidden/>
            <w:sz w:val="20"/>
            <w:szCs w:val="20"/>
          </w:rPr>
          <w:fldChar w:fldCharType="separate"/>
        </w:r>
        <w:r w:rsidR="005F005B">
          <w:rPr>
            <w:rFonts w:ascii="Times New Roman" w:hAnsi="Times New Roman" w:cs="Times New Roman"/>
            <w:noProof/>
            <w:webHidden/>
            <w:sz w:val="20"/>
            <w:szCs w:val="20"/>
          </w:rPr>
          <w:t>99</w:t>
        </w:r>
        <w:r w:rsidR="00A00FF3" w:rsidRPr="00A00FF3">
          <w:rPr>
            <w:rFonts w:ascii="Times New Roman" w:hAnsi="Times New Roman" w:cs="Times New Roman"/>
            <w:noProof/>
            <w:webHidden/>
            <w:sz w:val="20"/>
            <w:szCs w:val="20"/>
          </w:rPr>
          <w:fldChar w:fldCharType="end"/>
        </w:r>
      </w:hyperlink>
    </w:p>
    <w:p w14:paraId="608F7C50" w14:textId="77777777" w:rsidR="00A00FF3" w:rsidRPr="00A00FF3" w:rsidRDefault="00000000">
      <w:pPr>
        <w:pStyle w:val="27"/>
        <w:tabs>
          <w:tab w:val="left" w:pos="1320"/>
          <w:tab w:val="right" w:leader="dot" w:pos="10103"/>
        </w:tabs>
        <w:rPr>
          <w:rFonts w:ascii="Times New Roman" w:eastAsiaTheme="minorEastAsia" w:hAnsi="Times New Roman" w:cs="Times New Roman"/>
          <w:noProof/>
          <w:color w:val="auto"/>
          <w:sz w:val="20"/>
          <w:szCs w:val="20"/>
          <w:lang w:bidi="ar-SA"/>
        </w:rPr>
      </w:pPr>
      <w:hyperlink w:anchor="_Toc159405894" w:history="1">
        <w:r w:rsidR="00A00FF3" w:rsidRPr="00A00FF3">
          <w:rPr>
            <w:rStyle w:val="afd"/>
            <w:rFonts w:ascii="Times New Roman" w:hAnsi="Times New Roman" w:cs="Times New Roman"/>
            <w:noProof/>
            <w:sz w:val="20"/>
            <w:szCs w:val="20"/>
          </w:rPr>
          <w:t>1.11.</w:t>
        </w:r>
        <w:r w:rsidR="00A00FF3" w:rsidRPr="00A00FF3">
          <w:rPr>
            <w:rFonts w:ascii="Times New Roman" w:eastAsiaTheme="minorEastAsia" w:hAnsi="Times New Roman" w:cs="Times New Roman"/>
            <w:noProof/>
            <w:color w:val="auto"/>
            <w:sz w:val="20"/>
            <w:szCs w:val="20"/>
            <w:lang w:bidi="ar-SA"/>
          </w:rPr>
          <w:tab/>
        </w:r>
        <w:r w:rsidR="00A00FF3" w:rsidRPr="00A00FF3">
          <w:rPr>
            <w:rStyle w:val="afd"/>
            <w:rFonts w:ascii="Times New Roman" w:hAnsi="Times New Roman" w:cs="Times New Roman"/>
            <w:noProof/>
            <w:sz w:val="20"/>
            <w:szCs w:val="20"/>
          </w:rPr>
          <w:t>Мероприятия по установлению границ населенных пунктов муниципального образования «город Нижнекамск»</w:t>
        </w:r>
        <w:r w:rsidR="00A00FF3" w:rsidRPr="00A00FF3">
          <w:rPr>
            <w:rFonts w:ascii="Times New Roman" w:hAnsi="Times New Roman" w:cs="Times New Roman"/>
            <w:noProof/>
            <w:webHidden/>
            <w:sz w:val="20"/>
            <w:szCs w:val="20"/>
          </w:rPr>
          <w:tab/>
        </w:r>
        <w:r w:rsidR="00A00FF3" w:rsidRPr="00A00FF3">
          <w:rPr>
            <w:rFonts w:ascii="Times New Roman" w:hAnsi="Times New Roman" w:cs="Times New Roman"/>
            <w:noProof/>
            <w:webHidden/>
            <w:sz w:val="20"/>
            <w:szCs w:val="20"/>
          </w:rPr>
          <w:fldChar w:fldCharType="begin"/>
        </w:r>
        <w:r w:rsidR="00A00FF3" w:rsidRPr="00A00FF3">
          <w:rPr>
            <w:rFonts w:ascii="Times New Roman" w:hAnsi="Times New Roman" w:cs="Times New Roman"/>
            <w:noProof/>
            <w:webHidden/>
            <w:sz w:val="20"/>
            <w:szCs w:val="20"/>
          </w:rPr>
          <w:instrText xml:space="preserve"> PAGEREF _Toc159405894 \h </w:instrText>
        </w:r>
        <w:r w:rsidR="00A00FF3" w:rsidRPr="00A00FF3">
          <w:rPr>
            <w:rFonts w:ascii="Times New Roman" w:hAnsi="Times New Roman" w:cs="Times New Roman"/>
            <w:noProof/>
            <w:webHidden/>
            <w:sz w:val="20"/>
            <w:szCs w:val="20"/>
          </w:rPr>
        </w:r>
        <w:r w:rsidR="00A00FF3" w:rsidRPr="00A00FF3">
          <w:rPr>
            <w:rFonts w:ascii="Times New Roman" w:hAnsi="Times New Roman" w:cs="Times New Roman"/>
            <w:noProof/>
            <w:webHidden/>
            <w:sz w:val="20"/>
            <w:szCs w:val="20"/>
          </w:rPr>
          <w:fldChar w:fldCharType="separate"/>
        </w:r>
        <w:r w:rsidR="005F005B">
          <w:rPr>
            <w:rFonts w:ascii="Times New Roman" w:hAnsi="Times New Roman" w:cs="Times New Roman"/>
            <w:noProof/>
            <w:webHidden/>
            <w:sz w:val="20"/>
            <w:szCs w:val="20"/>
          </w:rPr>
          <w:t>103</w:t>
        </w:r>
        <w:r w:rsidR="00A00FF3" w:rsidRPr="00A00FF3">
          <w:rPr>
            <w:rFonts w:ascii="Times New Roman" w:hAnsi="Times New Roman" w:cs="Times New Roman"/>
            <w:noProof/>
            <w:webHidden/>
            <w:sz w:val="20"/>
            <w:szCs w:val="20"/>
          </w:rPr>
          <w:fldChar w:fldCharType="end"/>
        </w:r>
      </w:hyperlink>
    </w:p>
    <w:p w14:paraId="7BA0FBD9" w14:textId="77777777" w:rsidR="00A00FF3" w:rsidRPr="00A00FF3" w:rsidRDefault="00000000">
      <w:pPr>
        <w:pStyle w:val="27"/>
        <w:tabs>
          <w:tab w:val="left" w:pos="1320"/>
          <w:tab w:val="right" w:leader="dot" w:pos="10103"/>
        </w:tabs>
        <w:rPr>
          <w:rFonts w:ascii="Times New Roman" w:eastAsiaTheme="minorEastAsia" w:hAnsi="Times New Roman" w:cs="Times New Roman"/>
          <w:noProof/>
          <w:color w:val="auto"/>
          <w:sz w:val="20"/>
          <w:szCs w:val="20"/>
          <w:lang w:bidi="ar-SA"/>
        </w:rPr>
      </w:pPr>
      <w:hyperlink w:anchor="_Toc159405895" w:history="1">
        <w:r w:rsidR="00A00FF3" w:rsidRPr="00A00FF3">
          <w:rPr>
            <w:rStyle w:val="afd"/>
            <w:rFonts w:ascii="Times New Roman" w:hAnsi="Times New Roman" w:cs="Times New Roman"/>
            <w:noProof/>
            <w:sz w:val="20"/>
            <w:szCs w:val="20"/>
          </w:rPr>
          <w:t>1.13.</w:t>
        </w:r>
        <w:r w:rsidR="00A00FF3" w:rsidRPr="00A00FF3">
          <w:rPr>
            <w:rFonts w:ascii="Times New Roman" w:eastAsiaTheme="minorEastAsia" w:hAnsi="Times New Roman" w:cs="Times New Roman"/>
            <w:noProof/>
            <w:color w:val="auto"/>
            <w:sz w:val="20"/>
            <w:szCs w:val="20"/>
            <w:lang w:bidi="ar-SA"/>
          </w:rPr>
          <w:tab/>
        </w:r>
        <w:r w:rsidR="00A00FF3" w:rsidRPr="00A00FF3">
          <w:rPr>
            <w:rStyle w:val="afd"/>
            <w:rFonts w:ascii="Times New Roman" w:hAnsi="Times New Roman" w:cs="Times New Roman"/>
            <w:noProof/>
            <w:sz w:val="20"/>
            <w:szCs w:val="20"/>
          </w:rPr>
          <w:t>Мероприятия по оптимизации экологической ситуации</w:t>
        </w:r>
        <w:r w:rsidR="00A00FF3" w:rsidRPr="00A00FF3">
          <w:rPr>
            <w:rFonts w:ascii="Times New Roman" w:hAnsi="Times New Roman" w:cs="Times New Roman"/>
            <w:noProof/>
            <w:webHidden/>
            <w:sz w:val="20"/>
            <w:szCs w:val="20"/>
          </w:rPr>
          <w:tab/>
        </w:r>
        <w:r w:rsidR="00A00FF3" w:rsidRPr="00A00FF3">
          <w:rPr>
            <w:rFonts w:ascii="Times New Roman" w:hAnsi="Times New Roman" w:cs="Times New Roman"/>
            <w:noProof/>
            <w:webHidden/>
            <w:sz w:val="20"/>
            <w:szCs w:val="20"/>
          </w:rPr>
          <w:fldChar w:fldCharType="begin"/>
        </w:r>
        <w:r w:rsidR="00A00FF3" w:rsidRPr="00A00FF3">
          <w:rPr>
            <w:rFonts w:ascii="Times New Roman" w:hAnsi="Times New Roman" w:cs="Times New Roman"/>
            <w:noProof/>
            <w:webHidden/>
            <w:sz w:val="20"/>
            <w:szCs w:val="20"/>
          </w:rPr>
          <w:instrText xml:space="preserve"> PAGEREF _Toc159405895 \h </w:instrText>
        </w:r>
        <w:r w:rsidR="00A00FF3" w:rsidRPr="00A00FF3">
          <w:rPr>
            <w:rFonts w:ascii="Times New Roman" w:hAnsi="Times New Roman" w:cs="Times New Roman"/>
            <w:noProof/>
            <w:webHidden/>
            <w:sz w:val="20"/>
            <w:szCs w:val="20"/>
          </w:rPr>
        </w:r>
        <w:r w:rsidR="00A00FF3" w:rsidRPr="00A00FF3">
          <w:rPr>
            <w:rFonts w:ascii="Times New Roman" w:hAnsi="Times New Roman" w:cs="Times New Roman"/>
            <w:noProof/>
            <w:webHidden/>
            <w:sz w:val="20"/>
            <w:szCs w:val="20"/>
          </w:rPr>
          <w:fldChar w:fldCharType="separate"/>
        </w:r>
        <w:r w:rsidR="005F005B">
          <w:rPr>
            <w:rFonts w:ascii="Times New Roman" w:hAnsi="Times New Roman" w:cs="Times New Roman"/>
            <w:noProof/>
            <w:webHidden/>
            <w:sz w:val="20"/>
            <w:szCs w:val="20"/>
          </w:rPr>
          <w:t>228</w:t>
        </w:r>
        <w:r w:rsidR="00A00FF3" w:rsidRPr="00A00FF3">
          <w:rPr>
            <w:rFonts w:ascii="Times New Roman" w:hAnsi="Times New Roman" w:cs="Times New Roman"/>
            <w:noProof/>
            <w:webHidden/>
            <w:sz w:val="20"/>
            <w:szCs w:val="20"/>
          </w:rPr>
          <w:fldChar w:fldCharType="end"/>
        </w:r>
      </w:hyperlink>
    </w:p>
    <w:p w14:paraId="69EABE86" w14:textId="77777777" w:rsidR="00A00FF3" w:rsidRPr="00A00FF3" w:rsidRDefault="00000000">
      <w:pPr>
        <w:pStyle w:val="27"/>
        <w:tabs>
          <w:tab w:val="left" w:pos="1320"/>
          <w:tab w:val="right" w:leader="dot" w:pos="10103"/>
        </w:tabs>
        <w:rPr>
          <w:rFonts w:ascii="Times New Roman" w:eastAsiaTheme="minorEastAsia" w:hAnsi="Times New Roman" w:cs="Times New Roman"/>
          <w:noProof/>
          <w:color w:val="auto"/>
          <w:sz w:val="20"/>
          <w:szCs w:val="20"/>
          <w:lang w:bidi="ar-SA"/>
        </w:rPr>
      </w:pPr>
      <w:hyperlink w:anchor="_Toc159405896" w:history="1">
        <w:r w:rsidR="00A00FF3" w:rsidRPr="00A00FF3">
          <w:rPr>
            <w:rStyle w:val="afd"/>
            <w:rFonts w:ascii="Times New Roman" w:hAnsi="Times New Roman" w:cs="Times New Roman"/>
            <w:noProof/>
            <w:sz w:val="20"/>
            <w:szCs w:val="20"/>
          </w:rPr>
          <w:t>1.14.</w:t>
        </w:r>
        <w:r w:rsidR="00A00FF3" w:rsidRPr="00A00FF3">
          <w:rPr>
            <w:rFonts w:ascii="Times New Roman" w:eastAsiaTheme="minorEastAsia" w:hAnsi="Times New Roman" w:cs="Times New Roman"/>
            <w:noProof/>
            <w:color w:val="auto"/>
            <w:sz w:val="20"/>
            <w:szCs w:val="20"/>
            <w:lang w:bidi="ar-SA"/>
          </w:rPr>
          <w:tab/>
        </w:r>
        <w:r w:rsidR="00A00FF3" w:rsidRPr="00A00FF3">
          <w:rPr>
            <w:rStyle w:val="afd"/>
            <w:rFonts w:ascii="Times New Roman" w:hAnsi="Times New Roman" w:cs="Times New Roman"/>
            <w:noProof/>
            <w:sz w:val="20"/>
            <w:szCs w:val="20"/>
          </w:rPr>
          <w:t>Мероприятия инженерной подготовки территории</w:t>
        </w:r>
        <w:r w:rsidR="00A00FF3" w:rsidRPr="00A00FF3">
          <w:rPr>
            <w:rFonts w:ascii="Times New Roman" w:hAnsi="Times New Roman" w:cs="Times New Roman"/>
            <w:noProof/>
            <w:webHidden/>
            <w:sz w:val="20"/>
            <w:szCs w:val="20"/>
          </w:rPr>
          <w:tab/>
        </w:r>
        <w:r w:rsidR="00A00FF3" w:rsidRPr="00A00FF3">
          <w:rPr>
            <w:rFonts w:ascii="Times New Roman" w:hAnsi="Times New Roman" w:cs="Times New Roman"/>
            <w:noProof/>
            <w:webHidden/>
            <w:sz w:val="20"/>
            <w:szCs w:val="20"/>
          </w:rPr>
          <w:fldChar w:fldCharType="begin"/>
        </w:r>
        <w:r w:rsidR="00A00FF3" w:rsidRPr="00A00FF3">
          <w:rPr>
            <w:rFonts w:ascii="Times New Roman" w:hAnsi="Times New Roman" w:cs="Times New Roman"/>
            <w:noProof/>
            <w:webHidden/>
            <w:sz w:val="20"/>
            <w:szCs w:val="20"/>
          </w:rPr>
          <w:instrText xml:space="preserve"> PAGEREF _Toc159405896 \h </w:instrText>
        </w:r>
        <w:r w:rsidR="00A00FF3" w:rsidRPr="00A00FF3">
          <w:rPr>
            <w:rFonts w:ascii="Times New Roman" w:hAnsi="Times New Roman" w:cs="Times New Roman"/>
            <w:noProof/>
            <w:webHidden/>
            <w:sz w:val="20"/>
            <w:szCs w:val="20"/>
          </w:rPr>
        </w:r>
        <w:r w:rsidR="00A00FF3" w:rsidRPr="00A00FF3">
          <w:rPr>
            <w:rFonts w:ascii="Times New Roman" w:hAnsi="Times New Roman" w:cs="Times New Roman"/>
            <w:noProof/>
            <w:webHidden/>
            <w:sz w:val="20"/>
            <w:szCs w:val="20"/>
          </w:rPr>
          <w:fldChar w:fldCharType="separate"/>
        </w:r>
        <w:r w:rsidR="005F005B">
          <w:rPr>
            <w:rFonts w:ascii="Times New Roman" w:hAnsi="Times New Roman" w:cs="Times New Roman"/>
            <w:noProof/>
            <w:webHidden/>
            <w:sz w:val="20"/>
            <w:szCs w:val="20"/>
          </w:rPr>
          <w:t>232</w:t>
        </w:r>
        <w:r w:rsidR="00A00FF3" w:rsidRPr="00A00FF3">
          <w:rPr>
            <w:rFonts w:ascii="Times New Roman" w:hAnsi="Times New Roman" w:cs="Times New Roman"/>
            <w:noProof/>
            <w:webHidden/>
            <w:sz w:val="20"/>
            <w:szCs w:val="20"/>
          </w:rPr>
          <w:fldChar w:fldCharType="end"/>
        </w:r>
      </w:hyperlink>
    </w:p>
    <w:p w14:paraId="6D9BFCE9" w14:textId="77777777" w:rsidR="00A00FF3" w:rsidRPr="00A00FF3" w:rsidRDefault="00000000">
      <w:pPr>
        <w:pStyle w:val="27"/>
        <w:tabs>
          <w:tab w:val="left" w:pos="1320"/>
          <w:tab w:val="right" w:leader="dot" w:pos="10103"/>
        </w:tabs>
        <w:rPr>
          <w:rFonts w:ascii="Times New Roman" w:eastAsiaTheme="minorEastAsia" w:hAnsi="Times New Roman" w:cs="Times New Roman"/>
          <w:noProof/>
          <w:color w:val="auto"/>
          <w:sz w:val="20"/>
          <w:szCs w:val="20"/>
          <w:lang w:bidi="ar-SA"/>
        </w:rPr>
      </w:pPr>
      <w:hyperlink w:anchor="_Toc159405897" w:history="1">
        <w:r w:rsidR="00A00FF3" w:rsidRPr="00A00FF3">
          <w:rPr>
            <w:rStyle w:val="afd"/>
            <w:rFonts w:ascii="Times New Roman" w:hAnsi="Times New Roman" w:cs="Times New Roman"/>
            <w:noProof/>
            <w:sz w:val="20"/>
            <w:szCs w:val="20"/>
          </w:rPr>
          <w:t>1.15.</w:t>
        </w:r>
        <w:r w:rsidR="00A00FF3" w:rsidRPr="00A00FF3">
          <w:rPr>
            <w:rFonts w:ascii="Times New Roman" w:eastAsiaTheme="minorEastAsia" w:hAnsi="Times New Roman" w:cs="Times New Roman"/>
            <w:noProof/>
            <w:color w:val="auto"/>
            <w:sz w:val="20"/>
            <w:szCs w:val="20"/>
            <w:lang w:bidi="ar-SA"/>
          </w:rPr>
          <w:tab/>
        </w:r>
        <w:r w:rsidR="00A00FF3" w:rsidRPr="00A00FF3">
          <w:rPr>
            <w:rStyle w:val="afd"/>
            <w:rFonts w:ascii="Times New Roman" w:hAnsi="Times New Roman" w:cs="Times New Roman"/>
            <w:noProof/>
            <w:sz w:val="20"/>
            <w:szCs w:val="20"/>
          </w:rPr>
          <w:t>Мероприятия по развитию инженерной инфраструктуры</w:t>
        </w:r>
        <w:r w:rsidR="00A00FF3" w:rsidRPr="00A00FF3">
          <w:rPr>
            <w:rFonts w:ascii="Times New Roman" w:hAnsi="Times New Roman" w:cs="Times New Roman"/>
            <w:noProof/>
            <w:webHidden/>
            <w:sz w:val="20"/>
            <w:szCs w:val="20"/>
          </w:rPr>
          <w:tab/>
        </w:r>
        <w:r w:rsidR="00A00FF3" w:rsidRPr="00A00FF3">
          <w:rPr>
            <w:rFonts w:ascii="Times New Roman" w:hAnsi="Times New Roman" w:cs="Times New Roman"/>
            <w:noProof/>
            <w:webHidden/>
            <w:sz w:val="20"/>
            <w:szCs w:val="20"/>
          </w:rPr>
          <w:fldChar w:fldCharType="begin"/>
        </w:r>
        <w:r w:rsidR="00A00FF3" w:rsidRPr="00A00FF3">
          <w:rPr>
            <w:rFonts w:ascii="Times New Roman" w:hAnsi="Times New Roman" w:cs="Times New Roman"/>
            <w:noProof/>
            <w:webHidden/>
            <w:sz w:val="20"/>
            <w:szCs w:val="20"/>
          </w:rPr>
          <w:instrText xml:space="preserve"> PAGEREF _Toc159405897 \h </w:instrText>
        </w:r>
        <w:r w:rsidR="00A00FF3" w:rsidRPr="00A00FF3">
          <w:rPr>
            <w:rFonts w:ascii="Times New Roman" w:hAnsi="Times New Roman" w:cs="Times New Roman"/>
            <w:noProof/>
            <w:webHidden/>
            <w:sz w:val="20"/>
            <w:szCs w:val="20"/>
          </w:rPr>
        </w:r>
        <w:r w:rsidR="00A00FF3" w:rsidRPr="00A00FF3">
          <w:rPr>
            <w:rFonts w:ascii="Times New Roman" w:hAnsi="Times New Roman" w:cs="Times New Roman"/>
            <w:noProof/>
            <w:webHidden/>
            <w:sz w:val="20"/>
            <w:szCs w:val="20"/>
          </w:rPr>
          <w:fldChar w:fldCharType="separate"/>
        </w:r>
        <w:r w:rsidR="005F005B">
          <w:rPr>
            <w:rFonts w:ascii="Times New Roman" w:hAnsi="Times New Roman" w:cs="Times New Roman"/>
            <w:noProof/>
            <w:webHidden/>
            <w:sz w:val="20"/>
            <w:szCs w:val="20"/>
          </w:rPr>
          <w:t>228</w:t>
        </w:r>
        <w:r w:rsidR="00A00FF3" w:rsidRPr="00A00FF3">
          <w:rPr>
            <w:rFonts w:ascii="Times New Roman" w:hAnsi="Times New Roman" w:cs="Times New Roman"/>
            <w:noProof/>
            <w:webHidden/>
            <w:sz w:val="20"/>
            <w:szCs w:val="20"/>
          </w:rPr>
          <w:fldChar w:fldCharType="end"/>
        </w:r>
      </w:hyperlink>
    </w:p>
    <w:p w14:paraId="14425582" w14:textId="77777777" w:rsidR="00A00FF3" w:rsidRPr="00A00FF3" w:rsidRDefault="00000000">
      <w:pPr>
        <w:pStyle w:val="27"/>
        <w:tabs>
          <w:tab w:val="left" w:pos="1320"/>
          <w:tab w:val="right" w:leader="dot" w:pos="10103"/>
        </w:tabs>
        <w:rPr>
          <w:rFonts w:ascii="Times New Roman" w:eastAsiaTheme="minorEastAsia" w:hAnsi="Times New Roman" w:cs="Times New Roman"/>
          <w:noProof/>
          <w:color w:val="auto"/>
          <w:sz w:val="20"/>
          <w:szCs w:val="20"/>
          <w:lang w:bidi="ar-SA"/>
        </w:rPr>
      </w:pPr>
      <w:hyperlink w:anchor="_Toc159405898" w:history="1">
        <w:r w:rsidR="00A00FF3" w:rsidRPr="00A00FF3">
          <w:rPr>
            <w:rStyle w:val="afd"/>
            <w:rFonts w:ascii="Times New Roman" w:hAnsi="Times New Roman" w:cs="Times New Roman"/>
            <w:noProof/>
            <w:sz w:val="20"/>
            <w:szCs w:val="20"/>
          </w:rPr>
          <w:t>1.16.</w:t>
        </w:r>
        <w:r w:rsidR="00A00FF3" w:rsidRPr="00A00FF3">
          <w:rPr>
            <w:rFonts w:ascii="Times New Roman" w:eastAsiaTheme="minorEastAsia" w:hAnsi="Times New Roman" w:cs="Times New Roman"/>
            <w:noProof/>
            <w:color w:val="auto"/>
            <w:sz w:val="20"/>
            <w:szCs w:val="20"/>
            <w:lang w:bidi="ar-SA"/>
          </w:rPr>
          <w:tab/>
        </w:r>
        <w:r w:rsidR="00A00FF3" w:rsidRPr="00A00FF3">
          <w:rPr>
            <w:rStyle w:val="afd"/>
            <w:rFonts w:ascii="Times New Roman" w:hAnsi="Times New Roman" w:cs="Times New Roman"/>
            <w:noProof/>
            <w:sz w:val="20"/>
            <w:szCs w:val="20"/>
          </w:rPr>
          <w:t xml:space="preserve">Мероприятия по </w:t>
        </w:r>
        <w:r w:rsidR="00A00FF3" w:rsidRPr="00A00FF3">
          <w:rPr>
            <w:rStyle w:val="afd"/>
            <w:rFonts w:ascii="Times New Roman" w:hAnsi="Times New Roman" w:cs="Times New Roman"/>
            <w:iCs/>
            <w:noProof/>
            <w:sz w:val="20"/>
            <w:szCs w:val="20"/>
          </w:rPr>
          <w:t>гражданской обороне, предупреждению чрезвычайных ситуаций природного  и техногенного характера</w:t>
        </w:r>
        <w:r w:rsidR="00A00FF3" w:rsidRPr="00A00FF3">
          <w:rPr>
            <w:rFonts w:ascii="Times New Roman" w:hAnsi="Times New Roman" w:cs="Times New Roman"/>
            <w:noProof/>
            <w:webHidden/>
            <w:sz w:val="20"/>
            <w:szCs w:val="20"/>
          </w:rPr>
          <w:tab/>
        </w:r>
        <w:r w:rsidR="00A00FF3" w:rsidRPr="00A00FF3">
          <w:rPr>
            <w:rFonts w:ascii="Times New Roman" w:hAnsi="Times New Roman" w:cs="Times New Roman"/>
            <w:noProof/>
            <w:webHidden/>
            <w:sz w:val="20"/>
            <w:szCs w:val="20"/>
          </w:rPr>
          <w:fldChar w:fldCharType="begin"/>
        </w:r>
        <w:r w:rsidR="00A00FF3" w:rsidRPr="00A00FF3">
          <w:rPr>
            <w:rFonts w:ascii="Times New Roman" w:hAnsi="Times New Roman" w:cs="Times New Roman"/>
            <w:noProof/>
            <w:webHidden/>
            <w:sz w:val="20"/>
            <w:szCs w:val="20"/>
          </w:rPr>
          <w:instrText xml:space="preserve"> PAGEREF _Toc159405898 \h </w:instrText>
        </w:r>
        <w:r w:rsidR="00A00FF3" w:rsidRPr="00A00FF3">
          <w:rPr>
            <w:rFonts w:ascii="Times New Roman" w:hAnsi="Times New Roman" w:cs="Times New Roman"/>
            <w:noProof/>
            <w:webHidden/>
            <w:sz w:val="20"/>
            <w:szCs w:val="20"/>
          </w:rPr>
        </w:r>
        <w:r w:rsidR="00A00FF3" w:rsidRPr="00A00FF3">
          <w:rPr>
            <w:rFonts w:ascii="Times New Roman" w:hAnsi="Times New Roman" w:cs="Times New Roman"/>
            <w:noProof/>
            <w:webHidden/>
            <w:sz w:val="20"/>
            <w:szCs w:val="20"/>
          </w:rPr>
          <w:fldChar w:fldCharType="separate"/>
        </w:r>
        <w:r w:rsidR="005F005B">
          <w:rPr>
            <w:rFonts w:ascii="Times New Roman" w:hAnsi="Times New Roman" w:cs="Times New Roman"/>
            <w:noProof/>
            <w:webHidden/>
            <w:sz w:val="20"/>
            <w:szCs w:val="20"/>
          </w:rPr>
          <w:t>228</w:t>
        </w:r>
        <w:r w:rsidR="00A00FF3" w:rsidRPr="00A00FF3">
          <w:rPr>
            <w:rFonts w:ascii="Times New Roman" w:hAnsi="Times New Roman" w:cs="Times New Roman"/>
            <w:noProof/>
            <w:webHidden/>
            <w:sz w:val="20"/>
            <w:szCs w:val="20"/>
          </w:rPr>
          <w:fldChar w:fldCharType="end"/>
        </w:r>
      </w:hyperlink>
    </w:p>
    <w:p w14:paraId="4FD70E34" w14:textId="77777777" w:rsidR="00A00FF3" w:rsidRPr="00A00FF3" w:rsidRDefault="00000000">
      <w:pPr>
        <w:pStyle w:val="27"/>
        <w:tabs>
          <w:tab w:val="left" w:pos="1320"/>
          <w:tab w:val="right" w:leader="dot" w:pos="10103"/>
        </w:tabs>
        <w:rPr>
          <w:rFonts w:ascii="Times New Roman" w:eastAsiaTheme="minorEastAsia" w:hAnsi="Times New Roman" w:cs="Times New Roman"/>
          <w:noProof/>
          <w:color w:val="auto"/>
          <w:sz w:val="20"/>
          <w:szCs w:val="20"/>
          <w:lang w:bidi="ar-SA"/>
        </w:rPr>
      </w:pPr>
      <w:hyperlink w:anchor="_Toc159405899" w:history="1">
        <w:r w:rsidR="00A00FF3" w:rsidRPr="00A00FF3">
          <w:rPr>
            <w:rStyle w:val="afd"/>
            <w:rFonts w:ascii="Times New Roman" w:hAnsi="Times New Roman" w:cs="Times New Roman"/>
            <w:noProof/>
            <w:sz w:val="20"/>
            <w:szCs w:val="20"/>
          </w:rPr>
          <w:t>1.17.</w:t>
        </w:r>
        <w:r w:rsidR="00A00FF3" w:rsidRPr="00A00FF3">
          <w:rPr>
            <w:rFonts w:ascii="Times New Roman" w:eastAsiaTheme="minorEastAsia" w:hAnsi="Times New Roman" w:cs="Times New Roman"/>
            <w:noProof/>
            <w:color w:val="auto"/>
            <w:sz w:val="20"/>
            <w:szCs w:val="20"/>
            <w:lang w:bidi="ar-SA"/>
          </w:rPr>
          <w:tab/>
        </w:r>
        <w:r w:rsidR="00A00FF3" w:rsidRPr="00A00FF3">
          <w:rPr>
            <w:rStyle w:val="afd"/>
            <w:rFonts w:ascii="Times New Roman" w:hAnsi="Times New Roman" w:cs="Times New Roman"/>
            <w:noProof/>
            <w:sz w:val="20"/>
            <w:szCs w:val="20"/>
          </w:rPr>
          <w:t>Земельные участки, переводимые из категории земель лесного фонда в земли населенных пунктов</w:t>
        </w:r>
        <w:r w:rsidR="00A00FF3" w:rsidRPr="00A00FF3">
          <w:rPr>
            <w:rFonts w:ascii="Times New Roman" w:hAnsi="Times New Roman" w:cs="Times New Roman"/>
            <w:noProof/>
            <w:webHidden/>
            <w:sz w:val="20"/>
            <w:szCs w:val="20"/>
          </w:rPr>
          <w:tab/>
        </w:r>
        <w:r w:rsidR="00A00FF3" w:rsidRPr="00A00FF3">
          <w:rPr>
            <w:rFonts w:ascii="Times New Roman" w:hAnsi="Times New Roman" w:cs="Times New Roman"/>
            <w:noProof/>
            <w:webHidden/>
            <w:sz w:val="20"/>
            <w:szCs w:val="20"/>
          </w:rPr>
          <w:fldChar w:fldCharType="begin"/>
        </w:r>
        <w:r w:rsidR="00A00FF3" w:rsidRPr="00A00FF3">
          <w:rPr>
            <w:rFonts w:ascii="Times New Roman" w:hAnsi="Times New Roman" w:cs="Times New Roman"/>
            <w:noProof/>
            <w:webHidden/>
            <w:sz w:val="20"/>
            <w:szCs w:val="20"/>
          </w:rPr>
          <w:instrText xml:space="preserve"> PAGEREF _Toc159405899 \h </w:instrText>
        </w:r>
        <w:r w:rsidR="00A00FF3" w:rsidRPr="00A00FF3">
          <w:rPr>
            <w:rFonts w:ascii="Times New Roman" w:hAnsi="Times New Roman" w:cs="Times New Roman"/>
            <w:noProof/>
            <w:webHidden/>
            <w:sz w:val="20"/>
            <w:szCs w:val="20"/>
          </w:rPr>
        </w:r>
        <w:r w:rsidR="00A00FF3" w:rsidRPr="00A00FF3">
          <w:rPr>
            <w:rFonts w:ascii="Times New Roman" w:hAnsi="Times New Roman" w:cs="Times New Roman"/>
            <w:noProof/>
            <w:webHidden/>
            <w:sz w:val="20"/>
            <w:szCs w:val="20"/>
          </w:rPr>
          <w:fldChar w:fldCharType="separate"/>
        </w:r>
        <w:r w:rsidR="005F005B">
          <w:rPr>
            <w:rFonts w:ascii="Times New Roman" w:hAnsi="Times New Roman" w:cs="Times New Roman"/>
            <w:noProof/>
            <w:webHidden/>
            <w:sz w:val="20"/>
            <w:szCs w:val="20"/>
          </w:rPr>
          <w:t>228</w:t>
        </w:r>
        <w:r w:rsidR="00A00FF3" w:rsidRPr="00A00FF3">
          <w:rPr>
            <w:rFonts w:ascii="Times New Roman" w:hAnsi="Times New Roman" w:cs="Times New Roman"/>
            <w:noProof/>
            <w:webHidden/>
            <w:sz w:val="20"/>
            <w:szCs w:val="20"/>
          </w:rPr>
          <w:fldChar w:fldCharType="end"/>
        </w:r>
      </w:hyperlink>
    </w:p>
    <w:p w14:paraId="0848C0A7" w14:textId="77777777" w:rsidR="00A00FF3" w:rsidRPr="00A00FF3" w:rsidRDefault="00000000">
      <w:pPr>
        <w:pStyle w:val="27"/>
        <w:tabs>
          <w:tab w:val="left" w:pos="880"/>
          <w:tab w:val="right" w:leader="dot" w:pos="10103"/>
        </w:tabs>
        <w:rPr>
          <w:rFonts w:ascii="Times New Roman" w:eastAsiaTheme="minorEastAsia" w:hAnsi="Times New Roman" w:cs="Times New Roman"/>
          <w:noProof/>
          <w:color w:val="auto"/>
          <w:sz w:val="20"/>
          <w:szCs w:val="20"/>
          <w:lang w:bidi="ar-SA"/>
        </w:rPr>
      </w:pPr>
      <w:hyperlink w:anchor="_Toc159405900" w:history="1">
        <w:r w:rsidR="00A00FF3" w:rsidRPr="00A00FF3">
          <w:rPr>
            <w:rStyle w:val="afd"/>
            <w:rFonts w:ascii="Times New Roman" w:hAnsi="Times New Roman" w:cs="Times New Roman"/>
            <w:iCs/>
            <w:noProof/>
            <w:sz w:val="20"/>
            <w:szCs w:val="20"/>
          </w:rPr>
          <w:t>2.</w:t>
        </w:r>
        <w:r w:rsidR="00A00FF3" w:rsidRPr="00A00FF3">
          <w:rPr>
            <w:rFonts w:ascii="Times New Roman" w:eastAsiaTheme="minorEastAsia" w:hAnsi="Times New Roman" w:cs="Times New Roman"/>
            <w:noProof/>
            <w:color w:val="auto"/>
            <w:sz w:val="20"/>
            <w:szCs w:val="20"/>
            <w:lang w:bidi="ar-SA"/>
          </w:rPr>
          <w:tab/>
        </w:r>
        <w:r w:rsidR="00A00FF3" w:rsidRPr="00A00FF3">
          <w:rPr>
            <w:rStyle w:val="afd"/>
            <w:rFonts w:ascii="Times New Roman" w:hAnsi="Times New Roman" w:cs="Times New Roman"/>
            <w:noProof/>
            <w:sz w:val="20"/>
            <w:szCs w:val="20"/>
          </w:rPr>
          <w:t>ПАРАМЕТРЫ ФУНКЦИОНАЛЬНЫХ ЗОН</w:t>
        </w:r>
        <w:r w:rsidR="00A00FF3" w:rsidRPr="00A00FF3">
          <w:rPr>
            <w:rFonts w:ascii="Times New Roman" w:hAnsi="Times New Roman" w:cs="Times New Roman"/>
            <w:noProof/>
            <w:webHidden/>
            <w:sz w:val="20"/>
            <w:szCs w:val="20"/>
          </w:rPr>
          <w:tab/>
        </w:r>
        <w:r w:rsidR="00A00FF3" w:rsidRPr="00A00FF3">
          <w:rPr>
            <w:rFonts w:ascii="Times New Roman" w:hAnsi="Times New Roman" w:cs="Times New Roman"/>
            <w:noProof/>
            <w:webHidden/>
            <w:sz w:val="20"/>
            <w:szCs w:val="20"/>
          </w:rPr>
          <w:fldChar w:fldCharType="begin"/>
        </w:r>
        <w:r w:rsidR="00A00FF3" w:rsidRPr="00A00FF3">
          <w:rPr>
            <w:rFonts w:ascii="Times New Roman" w:hAnsi="Times New Roman" w:cs="Times New Roman"/>
            <w:noProof/>
            <w:webHidden/>
            <w:sz w:val="20"/>
            <w:szCs w:val="20"/>
          </w:rPr>
          <w:instrText xml:space="preserve"> PAGEREF _Toc159405900 \h </w:instrText>
        </w:r>
        <w:r w:rsidR="00A00FF3" w:rsidRPr="00A00FF3">
          <w:rPr>
            <w:rFonts w:ascii="Times New Roman" w:hAnsi="Times New Roman" w:cs="Times New Roman"/>
            <w:noProof/>
            <w:webHidden/>
            <w:sz w:val="20"/>
            <w:szCs w:val="20"/>
          </w:rPr>
        </w:r>
        <w:r w:rsidR="00A00FF3" w:rsidRPr="00A00FF3">
          <w:rPr>
            <w:rFonts w:ascii="Times New Roman" w:hAnsi="Times New Roman" w:cs="Times New Roman"/>
            <w:noProof/>
            <w:webHidden/>
            <w:sz w:val="20"/>
            <w:szCs w:val="20"/>
          </w:rPr>
          <w:fldChar w:fldCharType="separate"/>
        </w:r>
        <w:r w:rsidR="005F005B">
          <w:rPr>
            <w:rFonts w:ascii="Times New Roman" w:hAnsi="Times New Roman" w:cs="Times New Roman"/>
            <w:noProof/>
            <w:webHidden/>
            <w:sz w:val="20"/>
            <w:szCs w:val="20"/>
          </w:rPr>
          <w:t>228</w:t>
        </w:r>
        <w:r w:rsidR="00A00FF3" w:rsidRPr="00A00FF3">
          <w:rPr>
            <w:rFonts w:ascii="Times New Roman" w:hAnsi="Times New Roman" w:cs="Times New Roman"/>
            <w:noProof/>
            <w:webHidden/>
            <w:sz w:val="20"/>
            <w:szCs w:val="20"/>
          </w:rPr>
          <w:fldChar w:fldCharType="end"/>
        </w:r>
      </w:hyperlink>
    </w:p>
    <w:p w14:paraId="6A137F63" w14:textId="77777777" w:rsidR="00502719" w:rsidRPr="00AB5361" w:rsidRDefault="0032434B" w:rsidP="00FF5180">
      <w:pPr>
        <w:pStyle w:val="a7"/>
        <w:tabs>
          <w:tab w:val="right" w:leader="dot" w:pos="10044"/>
        </w:tabs>
        <w:jc w:val="both"/>
        <w:rPr>
          <w:sz w:val="20"/>
          <w:szCs w:val="20"/>
        </w:rPr>
        <w:sectPr w:rsidR="00502719" w:rsidRPr="00AB5361" w:rsidSect="00C412F2">
          <w:pgSz w:w="11900" w:h="16840"/>
          <w:pgMar w:top="428" w:right="822" w:bottom="927" w:left="965" w:header="0" w:footer="3" w:gutter="0"/>
          <w:cols w:space="720"/>
          <w:noEndnote/>
          <w:docGrid w:linePitch="360"/>
        </w:sectPr>
      </w:pPr>
      <w:r w:rsidRPr="00A00FF3">
        <w:rPr>
          <w:sz w:val="20"/>
          <w:szCs w:val="20"/>
        </w:rPr>
        <w:fldChar w:fldCharType="end"/>
      </w:r>
    </w:p>
    <w:p w14:paraId="090AE610" w14:textId="77777777" w:rsidR="00502719" w:rsidRDefault="0032434B">
      <w:pPr>
        <w:pStyle w:val="26"/>
        <w:keepNext/>
        <w:keepLines/>
        <w:spacing w:after="300"/>
        <w:jc w:val="center"/>
      </w:pPr>
      <w:bookmarkStart w:id="2" w:name="_Toc159405872"/>
      <w:r>
        <w:lastRenderedPageBreak/>
        <w:t>ВВЕДЕНИЕ</w:t>
      </w:r>
      <w:bookmarkEnd w:id="2"/>
    </w:p>
    <w:p w14:paraId="0228B946" w14:textId="77777777" w:rsidR="00756AF3" w:rsidRPr="006C26C9" w:rsidRDefault="00756AF3" w:rsidP="00756AF3">
      <w:pPr>
        <w:pStyle w:val="11"/>
        <w:ind w:firstLine="720"/>
        <w:jc w:val="both"/>
      </w:pPr>
      <w:bookmarkStart w:id="3" w:name="bookmark9"/>
      <w:r w:rsidRPr="00D67F9F">
        <w:t>Проект внесения изменений в генеральный план муниципального образования «г. Нижнекамск» Нижнекамского муниципального района Республики Татарстан разработан О</w:t>
      </w:r>
      <w:r w:rsidRPr="006C26C9">
        <w:t>ОО «</w:t>
      </w:r>
      <w:proofErr w:type="spellStart"/>
      <w:r w:rsidRPr="006C26C9">
        <w:t>Геоконсалтинг</w:t>
      </w:r>
      <w:proofErr w:type="spellEnd"/>
      <w:r w:rsidRPr="006C26C9">
        <w:t>» на основании Постановления Исполнительного комитета города Нижнекамск Нижнекамского муниципального района Республики Татарстан от 20.10.2023 г. №211.</w:t>
      </w:r>
    </w:p>
    <w:p w14:paraId="6F587484" w14:textId="77777777" w:rsidR="00756AF3" w:rsidRPr="00D67F9F" w:rsidRDefault="00756AF3" w:rsidP="00756AF3">
      <w:pPr>
        <w:pStyle w:val="11"/>
        <w:ind w:firstLine="720"/>
        <w:jc w:val="both"/>
      </w:pPr>
      <w:r w:rsidRPr="006C26C9">
        <w:t>Изменения вносятся в генеральный план, утвержденного Решением Нижнекамского городского совета Нижнекамского муниципального района Республики Татарстан от 20.09.</w:t>
      </w:r>
      <w:r w:rsidRPr="0038239B">
        <w:t>2023 г. №37.</w:t>
      </w:r>
      <w:r w:rsidRPr="00D67F9F">
        <w:t xml:space="preserve"> Заказчиком на разработку проекта внесения изменений в генеральный план является Исполнительный комитет </w:t>
      </w:r>
      <w:r>
        <w:t>города Нижнекамск</w:t>
      </w:r>
      <w:r w:rsidRPr="00D67F9F">
        <w:t>.</w:t>
      </w:r>
    </w:p>
    <w:p w14:paraId="2F7ACDBD" w14:textId="77777777" w:rsidR="00756AF3" w:rsidRDefault="00756AF3" w:rsidP="00756AF3">
      <w:pPr>
        <w:pStyle w:val="11"/>
        <w:ind w:firstLine="720"/>
        <w:jc w:val="both"/>
      </w:pPr>
      <w:r w:rsidRPr="0056654A">
        <w:t xml:space="preserve">Целью работы является внесение изменений в генеральный план </w:t>
      </w:r>
      <w:r>
        <w:t>муниципального образования «г. Нижнекамск» Нижнекамского</w:t>
      </w:r>
      <w:r w:rsidRPr="0056654A">
        <w:t xml:space="preserve"> муниципального района Республики Татарстан</w:t>
      </w:r>
      <w:r>
        <w:t xml:space="preserve"> в части:</w:t>
      </w:r>
    </w:p>
    <w:p w14:paraId="153397B7" w14:textId="77777777" w:rsidR="00756AF3" w:rsidRDefault="00756AF3" w:rsidP="00756AF3">
      <w:pPr>
        <w:pStyle w:val="11"/>
        <w:numPr>
          <w:ilvl w:val="0"/>
          <w:numId w:val="24"/>
        </w:numPr>
        <w:ind w:left="0" w:firstLine="567"/>
        <w:jc w:val="both"/>
      </w:pPr>
      <w:r>
        <w:t xml:space="preserve">изменения границы города Нижнекамск, в т.ч.: </w:t>
      </w:r>
    </w:p>
    <w:p w14:paraId="775008F7" w14:textId="77777777" w:rsidR="00756AF3" w:rsidRDefault="00756AF3" w:rsidP="00756AF3">
      <w:pPr>
        <w:pStyle w:val="11"/>
        <w:numPr>
          <w:ilvl w:val="1"/>
          <w:numId w:val="24"/>
        </w:numPr>
        <w:ind w:left="1418" w:hanging="567"/>
        <w:jc w:val="both"/>
      </w:pPr>
      <w:r>
        <w:t xml:space="preserve">включение в границы населенного пункта территории </w:t>
      </w:r>
      <w:r w:rsidRPr="00883921">
        <w:t>оздоровительного центра «Корабельная роща» (в составе санатория-профилактория «Корабельная роща», оздоровительного лагеря «Юность», спортивной базы футболистов, спортивного лагеря «Олимпиец», гостевого комплекса);</w:t>
      </w:r>
    </w:p>
    <w:p w14:paraId="5474E27E" w14:textId="77777777" w:rsidR="00756AF3" w:rsidRDefault="00756AF3" w:rsidP="00756AF3">
      <w:pPr>
        <w:pStyle w:val="11"/>
        <w:numPr>
          <w:ilvl w:val="1"/>
          <w:numId w:val="24"/>
        </w:numPr>
        <w:ind w:left="1418" w:hanging="567"/>
        <w:jc w:val="both"/>
      </w:pPr>
      <w:r>
        <w:t>исключение из границ населенного пункта части земель, расположенных в Нижнекамском промышленном узле;</w:t>
      </w:r>
    </w:p>
    <w:p w14:paraId="2321D1DE" w14:textId="77777777" w:rsidR="00756AF3" w:rsidRPr="00D67F9F" w:rsidRDefault="00756AF3" w:rsidP="00756AF3">
      <w:pPr>
        <w:pStyle w:val="11"/>
        <w:ind w:firstLine="720"/>
        <w:jc w:val="both"/>
      </w:pPr>
      <w:r w:rsidRPr="00D67F9F">
        <w:t>Утвержденный генеральный план муниципального образования «город Нижнекамск» Нижнекамского муниципального района Республики Татарстан (далее-Проект) разрабатывался на основании контракта № 36/23 от 21.03.2023 г. с Исполнительным комитетом Нижнекамского муниципального района в соответствии с</w:t>
      </w:r>
      <w:bookmarkEnd w:id="3"/>
      <w:r w:rsidRPr="00D67F9F">
        <w:t xml:space="preserve"> техническим заданием.</w:t>
      </w:r>
    </w:p>
    <w:p w14:paraId="637D002C" w14:textId="77777777" w:rsidR="00756AF3" w:rsidRPr="00D67F9F" w:rsidRDefault="00756AF3" w:rsidP="00756AF3">
      <w:pPr>
        <w:pStyle w:val="11"/>
        <w:ind w:firstLine="720"/>
        <w:jc w:val="both"/>
      </w:pPr>
      <w:r w:rsidRPr="00D67F9F">
        <w:t>Генеральный план - документ территориального планирования, определяющий градостроительную стратегию, условия формирования среды жизнедеятельности, направления и границы развития территорий поселения, установление и изменение границ населенных пунктов в составе поселения, функциональное зонирование территорий, развитие инженерной, транспортной и социальной инфраструктур, градостроительные требования к сохранению объектов историко-культурного наследия и особо охраняемых природных территорий, экологическому и санитарному благополучию.</w:t>
      </w:r>
    </w:p>
    <w:p w14:paraId="4D7C7F9C" w14:textId="77777777" w:rsidR="00756AF3" w:rsidRPr="00D67F9F" w:rsidRDefault="00756AF3" w:rsidP="00756AF3">
      <w:pPr>
        <w:pStyle w:val="11"/>
        <w:ind w:firstLine="720"/>
        <w:jc w:val="both"/>
      </w:pPr>
      <w:r w:rsidRPr="00D67F9F">
        <w:t>Разработка генерального плана направлена на определение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14:paraId="3C386587" w14:textId="77777777" w:rsidR="00756AF3" w:rsidRPr="00D67F9F" w:rsidRDefault="00756AF3" w:rsidP="00756AF3">
      <w:pPr>
        <w:pStyle w:val="11"/>
        <w:ind w:firstLine="720"/>
        <w:jc w:val="both"/>
      </w:pPr>
      <w:r w:rsidRPr="00D67F9F">
        <w:t xml:space="preserve">Проектные решения генерального плана являются основой для комплексного решения вопросов организации планировочной структуры, территориального, инфраструктурного и социально-экономического развития поселения, разработки правил землепользования и застройки, устанавливающих правовой режим </w:t>
      </w:r>
      <w:r w:rsidRPr="00D67F9F">
        <w:lastRenderedPageBreak/>
        <w:t>использования территориальных зон, определения зон инвестиционного развития.</w:t>
      </w:r>
    </w:p>
    <w:p w14:paraId="5A9BCE6C" w14:textId="77777777" w:rsidR="00756AF3" w:rsidRPr="00D67F9F" w:rsidRDefault="00756AF3" w:rsidP="00756AF3">
      <w:pPr>
        <w:pStyle w:val="11"/>
        <w:ind w:firstLine="720"/>
        <w:jc w:val="both"/>
      </w:pPr>
      <w:r w:rsidRPr="00D67F9F">
        <w:t>Генеральный план муниципального образования «город Нижнекамск» разработан на следующие временные сроки его реализации:</w:t>
      </w:r>
    </w:p>
    <w:p w14:paraId="264AF208" w14:textId="77777777" w:rsidR="00756AF3" w:rsidRPr="00D67F9F" w:rsidRDefault="00756AF3" w:rsidP="00756AF3">
      <w:pPr>
        <w:pStyle w:val="11"/>
        <w:ind w:firstLine="720"/>
        <w:jc w:val="both"/>
      </w:pPr>
      <w:r w:rsidRPr="00D67F9F">
        <w:t>Первая очередь, на которую определены первоочередные мероприятия по реализации генерального плана - до 2033 года;</w:t>
      </w:r>
    </w:p>
    <w:p w14:paraId="2433ECDB" w14:textId="77777777" w:rsidR="00756AF3" w:rsidRPr="00D67F9F" w:rsidRDefault="00756AF3" w:rsidP="00756AF3">
      <w:pPr>
        <w:pStyle w:val="11"/>
        <w:ind w:firstLine="720"/>
        <w:jc w:val="both"/>
      </w:pPr>
      <w:r w:rsidRPr="00D67F9F">
        <w:t>Расчетный срок, на который запланированы все основные проектные решения генерального плана - до 2053 года.</w:t>
      </w:r>
    </w:p>
    <w:p w14:paraId="77126020" w14:textId="77777777" w:rsidR="00756AF3" w:rsidRPr="00D67F9F" w:rsidRDefault="00756AF3" w:rsidP="00756AF3">
      <w:pPr>
        <w:pStyle w:val="11"/>
        <w:ind w:firstLine="720"/>
        <w:jc w:val="both"/>
      </w:pPr>
      <w:r w:rsidRPr="00D67F9F">
        <w:t>В соответствии со статьей 23 Градостроительного кодекса Российской Федерации проект генерального плана муниципального образования включает в себя:</w:t>
      </w:r>
    </w:p>
    <w:p w14:paraId="16FEB246" w14:textId="77777777" w:rsidR="00756AF3" w:rsidRPr="00D67F9F" w:rsidRDefault="00756AF3" w:rsidP="00756AF3">
      <w:pPr>
        <w:pStyle w:val="11"/>
        <w:ind w:firstLine="720"/>
        <w:jc w:val="both"/>
      </w:pPr>
      <w:r w:rsidRPr="00D67F9F">
        <w:rPr>
          <w:b/>
          <w:bCs/>
        </w:rPr>
        <w:t xml:space="preserve">Часть 1 (утверждаемая) </w:t>
      </w:r>
      <w:r w:rsidRPr="00D67F9F">
        <w:t>в составе текстовых и графических материалов:</w:t>
      </w:r>
    </w:p>
    <w:p w14:paraId="4409EAA4" w14:textId="77777777" w:rsidR="00756AF3" w:rsidRPr="00D67F9F" w:rsidRDefault="00756AF3" w:rsidP="00756AF3">
      <w:pPr>
        <w:pStyle w:val="11"/>
        <w:ind w:firstLine="720"/>
        <w:jc w:val="both"/>
      </w:pPr>
      <w:r w:rsidRPr="00D67F9F">
        <w:rPr>
          <w:i/>
          <w:iCs/>
        </w:rPr>
        <w:t>Текстовые материалы</w:t>
      </w:r>
      <w:r w:rsidRPr="00D67F9F">
        <w:t xml:space="preserve"> - Положение о территориальном планировании, которое включают в себя цели и задачи территориального планирования, перечень мероприятий по территориальному планированию и последовательность их выполнения по этапам реализации генерального плана.</w:t>
      </w:r>
    </w:p>
    <w:p w14:paraId="4B7B6CCB" w14:textId="77777777" w:rsidR="00756AF3" w:rsidRPr="00D67F9F" w:rsidRDefault="00756AF3" w:rsidP="00756AF3">
      <w:pPr>
        <w:pStyle w:val="11"/>
        <w:ind w:firstLine="720"/>
        <w:jc w:val="both"/>
      </w:pPr>
      <w:r w:rsidRPr="00D67F9F">
        <w:rPr>
          <w:i/>
          <w:iCs/>
        </w:rPr>
        <w:t>Графические материалы</w:t>
      </w:r>
      <w:r w:rsidRPr="00D67F9F">
        <w:t xml:space="preserve"> содержит карты (схемы) территориального планирования.</w:t>
      </w:r>
    </w:p>
    <w:p w14:paraId="59099211" w14:textId="77777777" w:rsidR="00756AF3" w:rsidRPr="00D67F9F" w:rsidRDefault="00756AF3" w:rsidP="00756AF3">
      <w:pPr>
        <w:pStyle w:val="11"/>
        <w:ind w:firstLine="720"/>
        <w:jc w:val="both"/>
      </w:pPr>
      <w:r w:rsidRPr="00D67F9F">
        <w:rPr>
          <w:b/>
          <w:bCs/>
        </w:rPr>
        <w:t xml:space="preserve">Часть 2 Материалы по обоснованию проекта, </w:t>
      </w:r>
      <w:r w:rsidRPr="00D67F9F">
        <w:t>которые разрабатываются в целях обоснования и пояснения предложений территориального планирования, для согласования и обеспечения процесса утверждения генерального плана муниципального образования, выполненные в составе текстовых и графических материалов.</w:t>
      </w:r>
    </w:p>
    <w:p w14:paraId="5F358CB6" w14:textId="77777777" w:rsidR="00756AF3" w:rsidRPr="00D67F9F" w:rsidRDefault="00756AF3" w:rsidP="00756AF3">
      <w:pPr>
        <w:pStyle w:val="11"/>
        <w:ind w:firstLine="720"/>
        <w:jc w:val="both"/>
      </w:pPr>
      <w:r w:rsidRPr="00D67F9F">
        <w:rPr>
          <w:i/>
          <w:iCs/>
        </w:rPr>
        <w:t>Текстовые материалы</w:t>
      </w:r>
      <w:r w:rsidRPr="00D67F9F">
        <w:t xml:space="preserve"> включают в себя анализ состояния территории поселения, проблем и направлений ее комплексного развития, обоснование территориального и пространственно-планировочного развития, перечень мероприятий по территориальному планированию, этапы их реализации, перечень основных факторов риска возникновения чрезвычайных ситуаций природного и техногенного характера.</w:t>
      </w:r>
    </w:p>
    <w:p w14:paraId="24640998" w14:textId="77777777" w:rsidR="00756AF3" w:rsidRPr="00D67F9F" w:rsidRDefault="00756AF3" w:rsidP="00756AF3">
      <w:pPr>
        <w:pStyle w:val="11"/>
        <w:ind w:firstLine="720"/>
        <w:jc w:val="both"/>
      </w:pPr>
      <w:r w:rsidRPr="00D67F9F">
        <w:rPr>
          <w:i/>
          <w:iCs/>
        </w:rPr>
        <w:t>Графические материалы</w:t>
      </w:r>
      <w:r w:rsidRPr="00D67F9F">
        <w:t xml:space="preserve"> содержат схемы по обоснованию проекта генерального плана поселения.</w:t>
      </w:r>
    </w:p>
    <w:p w14:paraId="2CD0E024" w14:textId="77777777" w:rsidR="00756AF3" w:rsidRPr="00D67F9F" w:rsidRDefault="00756AF3" w:rsidP="00756AF3">
      <w:pPr>
        <w:pStyle w:val="11"/>
        <w:ind w:firstLine="720"/>
        <w:jc w:val="both"/>
      </w:pPr>
      <w:r w:rsidRPr="00D67F9F">
        <w:t>При разработке генерального плана муниципального образования «город Нижнекамск» Нижнекамского муниципального района были использованы следующие материалы:</w:t>
      </w:r>
    </w:p>
    <w:p w14:paraId="64338956" w14:textId="77777777" w:rsidR="00756AF3" w:rsidRPr="00D67F9F" w:rsidRDefault="00756AF3" w:rsidP="00756AF3">
      <w:pPr>
        <w:pStyle w:val="11"/>
        <w:numPr>
          <w:ilvl w:val="0"/>
          <w:numId w:val="14"/>
        </w:numPr>
        <w:tabs>
          <w:tab w:val="left" w:pos="942"/>
        </w:tabs>
        <w:ind w:firstLine="720"/>
        <w:jc w:val="both"/>
      </w:pPr>
      <w:r w:rsidRPr="00D67F9F">
        <w:t xml:space="preserve">Схема территориального планирования Республики Татарстан (внесение изменений), утвержденная Постановлением Кабинета Министров Республики Татарстан от 16.03.2022 г. №235 </w:t>
      </w:r>
    </w:p>
    <w:p w14:paraId="2828944A" w14:textId="77777777" w:rsidR="00756AF3" w:rsidRPr="00D67F9F" w:rsidRDefault="00756AF3" w:rsidP="00756AF3">
      <w:pPr>
        <w:pStyle w:val="11"/>
        <w:numPr>
          <w:ilvl w:val="0"/>
          <w:numId w:val="14"/>
        </w:numPr>
        <w:tabs>
          <w:tab w:val="left" w:pos="942"/>
        </w:tabs>
        <w:ind w:firstLine="720"/>
        <w:jc w:val="both"/>
      </w:pPr>
      <w:r w:rsidRPr="00D67F9F">
        <w:t>Схема территориального планирования Нижнекамского муниципального района Республики Татарстан (внесение изменений), утвержденная Решением Совета Нижнекамского муниципального района от 20.05.2020 г. № 43.</w:t>
      </w:r>
    </w:p>
    <w:p w14:paraId="37CDB1E0" w14:textId="77777777" w:rsidR="00756AF3" w:rsidRPr="00D67F9F" w:rsidRDefault="00756AF3" w:rsidP="00756AF3">
      <w:pPr>
        <w:pStyle w:val="11"/>
        <w:numPr>
          <w:ilvl w:val="0"/>
          <w:numId w:val="14"/>
        </w:numPr>
        <w:tabs>
          <w:tab w:val="left" w:pos="932"/>
        </w:tabs>
        <w:ind w:firstLine="720"/>
        <w:jc w:val="both"/>
      </w:pPr>
      <w:r w:rsidRPr="00D67F9F">
        <w:t>Генеральный план г. Нижнекамска, утвержденный Решением Нижнекамского городского совета от 12.10.2022 г. №42;</w:t>
      </w:r>
    </w:p>
    <w:p w14:paraId="692DB3CB" w14:textId="77777777" w:rsidR="00756AF3" w:rsidRDefault="00756AF3" w:rsidP="00756AF3">
      <w:pPr>
        <w:pStyle w:val="11"/>
        <w:numPr>
          <w:ilvl w:val="0"/>
          <w:numId w:val="14"/>
        </w:numPr>
        <w:tabs>
          <w:tab w:val="left" w:pos="927"/>
        </w:tabs>
        <w:ind w:firstLine="720"/>
        <w:jc w:val="both"/>
      </w:pPr>
      <w:r w:rsidRPr="00D67F9F">
        <w:t>официальные данные, предоставленные администрацией Нижнекамского муниципального района</w:t>
      </w:r>
      <w:r>
        <w:t>.</w:t>
      </w:r>
    </w:p>
    <w:p w14:paraId="19574F49" w14:textId="77777777" w:rsidR="00756AF3" w:rsidRDefault="00756AF3" w:rsidP="00756AF3">
      <w:pPr>
        <w:pStyle w:val="11"/>
        <w:ind w:firstLine="709"/>
        <w:jc w:val="both"/>
      </w:pPr>
      <w:r>
        <w:t xml:space="preserve">В соответствии с подпунктом 1 пункта 7 статьи 23 Градостроительного кодекса Российской Федерации, в рамках разработки проекта внесения изменений в генеральный план МО «г. Нижнекамск» были учтены нижеследующие документы </w:t>
      </w:r>
      <w:r>
        <w:lastRenderedPageBreak/>
        <w:t>стратегического планирования:</w:t>
      </w:r>
    </w:p>
    <w:p w14:paraId="45896382" w14:textId="77777777" w:rsidR="00756AF3" w:rsidRDefault="00756AF3" w:rsidP="00756AF3">
      <w:pPr>
        <w:pStyle w:val="11"/>
        <w:numPr>
          <w:ilvl w:val="0"/>
          <w:numId w:val="22"/>
        </w:numPr>
        <w:ind w:left="1134"/>
        <w:jc w:val="both"/>
      </w:pPr>
      <w:r w:rsidRPr="006E3A9B">
        <w:t>Стратегия пространственного развития РФ на период до 2025 (утверждена распоряжением Правительства РФ №207-р от 13.02.2019)</w:t>
      </w:r>
      <w:r>
        <w:t>.</w:t>
      </w:r>
    </w:p>
    <w:p w14:paraId="42BB50B6" w14:textId="77777777" w:rsidR="00756AF3" w:rsidRDefault="00756AF3" w:rsidP="00756AF3">
      <w:pPr>
        <w:pStyle w:val="11"/>
        <w:numPr>
          <w:ilvl w:val="0"/>
          <w:numId w:val="22"/>
        </w:numPr>
        <w:ind w:left="1134"/>
        <w:jc w:val="both"/>
      </w:pPr>
      <w:r w:rsidRPr="006E3A9B">
        <w:t>Стратегия экономической безопасности РФ на период до 2030 (утверждена Указом Президента РФ 13.05.2017 № 208)</w:t>
      </w:r>
      <w:r>
        <w:t>.</w:t>
      </w:r>
    </w:p>
    <w:p w14:paraId="271431D5" w14:textId="77777777" w:rsidR="00756AF3" w:rsidRDefault="00756AF3" w:rsidP="00756AF3">
      <w:pPr>
        <w:pStyle w:val="11"/>
        <w:numPr>
          <w:ilvl w:val="0"/>
          <w:numId w:val="22"/>
        </w:numPr>
        <w:ind w:left="1134"/>
        <w:jc w:val="both"/>
      </w:pPr>
      <w:r w:rsidRPr="00B822C6">
        <w:t>Прогноз социально-экономического развития РФ на период до 2036 (одобрен на заседании Правительства РФ 22.11.2018)</w:t>
      </w:r>
      <w:r>
        <w:t>.</w:t>
      </w:r>
    </w:p>
    <w:p w14:paraId="4CC87871" w14:textId="77777777" w:rsidR="00756AF3" w:rsidRDefault="00756AF3" w:rsidP="00756AF3">
      <w:pPr>
        <w:pStyle w:val="11"/>
        <w:numPr>
          <w:ilvl w:val="0"/>
          <w:numId w:val="22"/>
        </w:numPr>
        <w:ind w:left="1134"/>
        <w:jc w:val="both"/>
      </w:pPr>
      <w:r w:rsidRPr="00B822C6">
        <w:t>Прогноз социально-экономического развития Российской Федерации на 2022 год и на плановый 2023 и 2024 годов (одобрен на заседании Правительства РФ 21.09.2021)</w:t>
      </w:r>
      <w:r>
        <w:t>.</w:t>
      </w:r>
    </w:p>
    <w:p w14:paraId="41C16C81" w14:textId="77777777" w:rsidR="00756AF3" w:rsidRDefault="00756AF3" w:rsidP="00756AF3">
      <w:pPr>
        <w:pStyle w:val="11"/>
        <w:numPr>
          <w:ilvl w:val="0"/>
          <w:numId w:val="22"/>
        </w:numPr>
        <w:ind w:left="1134"/>
        <w:jc w:val="both"/>
      </w:pPr>
      <w:r>
        <w:t>Стратегия научно-технологического развития РФ (утверждена Указом Президента РФ 01.12.2016 № 642).</w:t>
      </w:r>
    </w:p>
    <w:p w14:paraId="346C6875" w14:textId="77777777" w:rsidR="00756AF3" w:rsidRDefault="00756AF3" w:rsidP="00756AF3">
      <w:pPr>
        <w:pStyle w:val="11"/>
        <w:numPr>
          <w:ilvl w:val="0"/>
          <w:numId w:val="22"/>
        </w:numPr>
        <w:ind w:left="1134"/>
        <w:jc w:val="both"/>
      </w:pPr>
      <w:r>
        <w:t>Стратегия национальной безопасности РФ (разработчик СБ РФ, утверждена Указом Президента РФ 02.07.2021 № 400).</w:t>
      </w:r>
    </w:p>
    <w:p w14:paraId="3DF010F1" w14:textId="77777777" w:rsidR="00756AF3" w:rsidRDefault="00756AF3" w:rsidP="00756AF3">
      <w:pPr>
        <w:pStyle w:val="11"/>
        <w:numPr>
          <w:ilvl w:val="0"/>
          <w:numId w:val="22"/>
        </w:numPr>
        <w:ind w:left="1134"/>
        <w:jc w:val="both"/>
      </w:pPr>
      <w:r>
        <w:t>Единый план по достижению национальных целей развития Российской Федерации на период до 2024 года и на плановый период до 2030 года (утверждён распоряжением Правительства РФ от 01.10.2021 № 2765-р).</w:t>
      </w:r>
    </w:p>
    <w:p w14:paraId="3DC6CF7C" w14:textId="77777777" w:rsidR="00756AF3" w:rsidRDefault="00756AF3" w:rsidP="00756AF3">
      <w:pPr>
        <w:pStyle w:val="11"/>
        <w:numPr>
          <w:ilvl w:val="0"/>
          <w:numId w:val="22"/>
        </w:numPr>
        <w:ind w:left="1134"/>
        <w:jc w:val="both"/>
      </w:pPr>
      <w:r>
        <w:t>Стратегия социально-экономического развития Республики Татарстан до 2030 г. (утверждена Законом Республики Татарстан от 17.06.2015 г. №40-ЗРТ).</w:t>
      </w:r>
    </w:p>
    <w:p w14:paraId="0F128B09" w14:textId="77777777" w:rsidR="00756AF3" w:rsidRPr="00996422" w:rsidRDefault="00756AF3" w:rsidP="00756AF3">
      <w:pPr>
        <w:pStyle w:val="af3"/>
        <w:numPr>
          <w:ilvl w:val="0"/>
          <w:numId w:val="22"/>
        </w:numPr>
        <w:ind w:left="1134" w:hanging="283"/>
        <w:jc w:val="both"/>
        <w:rPr>
          <w:rFonts w:ascii="Times New Roman" w:eastAsia="Times New Roman" w:hAnsi="Times New Roman" w:cs="Times New Roman"/>
          <w:sz w:val="28"/>
          <w:szCs w:val="28"/>
        </w:rPr>
      </w:pPr>
      <w:r w:rsidRPr="00D40F83">
        <w:rPr>
          <w:rFonts w:ascii="Times New Roman" w:eastAsia="Times New Roman" w:hAnsi="Times New Roman" w:cs="Times New Roman"/>
          <w:sz w:val="28"/>
          <w:szCs w:val="28"/>
        </w:rPr>
        <w:t>Стратегии социально-экономического развития Нижнекамского</w:t>
      </w:r>
      <w:r>
        <w:rPr>
          <w:rFonts w:ascii="Times New Roman" w:eastAsia="Times New Roman" w:hAnsi="Times New Roman" w:cs="Times New Roman"/>
          <w:sz w:val="28"/>
          <w:szCs w:val="28"/>
        </w:rPr>
        <w:t xml:space="preserve"> </w:t>
      </w:r>
      <w:r w:rsidRPr="00D40F83">
        <w:rPr>
          <w:rFonts w:ascii="Times New Roman" w:eastAsia="Times New Roman" w:hAnsi="Times New Roman" w:cs="Times New Roman"/>
          <w:sz w:val="28"/>
          <w:szCs w:val="28"/>
        </w:rPr>
        <w:t>муниципального района Республики Татарстан на 2016-2021 годы и плановый период до 2030 года</w:t>
      </w:r>
      <w:r>
        <w:rPr>
          <w:rFonts w:ascii="Times New Roman" w:eastAsia="Times New Roman" w:hAnsi="Times New Roman" w:cs="Times New Roman"/>
          <w:sz w:val="28"/>
          <w:szCs w:val="28"/>
        </w:rPr>
        <w:t xml:space="preserve"> (Решение Совета Нижнекамского муниципального района Республики Татарстан от 11.11.2016 г. №62</w:t>
      </w:r>
      <w:proofErr w:type="gramStart"/>
      <w:r>
        <w:rPr>
          <w:rFonts w:ascii="Times New Roman" w:eastAsia="Times New Roman" w:hAnsi="Times New Roman" w:cs="Times New Roman"/>
          <w:sz w:val="28"/>
          <w:szCs w:val="28"/>
        </w:rPr>
        <w:t>)</w:t>
      </w:r>
      <w:r w:rsidRPr="00E21C3C">
        <w:t xml:space="preserve"> </w:t>
      </w:r>
      <w:r w:rsidRPr="00E21C3C">
        <w:rPr>
          <w:rFonts w:ascii="Times New Roman" w:eastAsia="Times New Roman" w:hAnsi="Times New Roman" w:cs="Times New Roman"/>
          <w:sz w:val="28"/>
          <w:szCs w:val="28"/>
        </w:rPr>
        <w:t>,</w:t>
      </w:r>
      <w:proofErr w:type="gramEnd"/>
      <w:r w:rsidRPr="00E21C3C">
        <w:rPr>
          <w:rFonts w:ascii="Times New Roman" w:eastAsia="Times New Roman" w:hAnsi="Times New Roman" w:cs="Times New Roman"/>
          <w:sz w:val="28"/>
          <w:szCs w:val="28"/>
        </w:rPr>
        <w:t xml:space="preserve"> с учетом изменений, внесенных Решением Совета Нижнекамского муниципального района Республики Татарстан от 10.08.2023 г. №42).</w:t>
      </w:r>
    </w:p>
    <w:p w14:paraId="556C9A95" w14:textId="77777777" w:rsidR="00756AF3" w:rsidRPr="00D67F9F" w:rsidRDefault="00756AF3" w:rsidP="00756AF3">
      <w:pPr>
        <w:pStyle w:val="11"/>
        <w:ind w:firstLine="720"/>
        <w:jc w:val="both"/>
      </w:pPr>
      <w:r w:rsidRPr="00D67F9F">
        <w:t>При подготовке генерального плана городского поселения использованы материалы республиканских и муниципальных программ социально-экономического развития г. Нижнекамска и Нижнекамского муниципального района Республики Татарстан.</w:t>
      </w:r>
    </w:p>
    <w:p w14:paraId="42731674" w14:textId="77777777" w:rsidR="00756AF3" w:rsidRPr="00190A10" w:rsidRDefault="00756AF3" w:rsidP="00756AF3">
      <w:pPr>
        <w:pStyle w:val="11"/>
        <w:ind w:firstLine="720"/>
        <w:jc w:val="both"/>
      </w:pPr>
      <w:bookmarkStart w:id="4" w:name="_Hlk137830021"/>
      <w:r w:rsidRPr="00D67F9F">
        <w:t>Настоящий проект внесения изменений в генеральный план муниципального образования «город Нижнекамск» Нижнекамского муниципального района Республики Татарстан не подлежит согласованию с уполномоченным Правительством Российской Федерации федеральным органом исполнительной власти в виду того, что предусмотренные статьей 25 Градостроительного кодекса России условия для согласования с уполномоченным Правительством Российской Федерации федеральным органом исполнительной власти не удовлетворены.</w:t>
      </w:r>
      <w:bookmarkEnd w:id="4"/>
    </w:p>
    <w:p w14:paraId="54312F30" w14:textId="77777777" w:rsidR="0032434B" w:rsidRDefault="0032434B" w:rsidP="007A5E2B">
      <w:pPr>
        <w:pStyle w:val="11"/>
        <w:ind w:firstLine="720"/>
        <w:jc w:val="both"/>
      </w:pPr>
      <w:r>
        <w:br w:type="page"/>
      </w:r>
    </w:p>
    <w:p w14:paraId="7DEC367A" w14:textId="77777777" w:rsidR="00502719" w:rsidRDefault="0032434B">
      <w:pPr>
        <w:pStyle w:val="26"/>
        <w:keepNext/>
        <w:keepLines/>
        <w:spacing w:after="140"/>
        <w:jc w:val="center"/>
      </w:pPr>
      <w:bookmarkStart w:id="5" w:name="bookmark11"/>
      <w:bookmarkStart w:id="6" w:name="_Toc159405873"/>
      <w:r>
        <w:lastRenderedPageBreak/>
        <w:t>ЦЕЛИ И ЗАДАЧИ ГЕНЕРАЛЬНОГО ПЛАНА МУНИЦИПАЛЬНОГО</w:t>
      </w:r>
      <w:bookmarkEnd w:id="5"/>
      <w:bookmarkEnd w:id="6"/>
    </w:p>
    <w:p w14:paraId="69F2D1B1" w14:textId="77777777" w:rsidR="00502719" w:rsidRDefault="0032434B">
      <w:pPr>
        <w:pStyle w:val="26"/>
        <w:keepNext/>
        <w:keepLines/>
        <w:spacing w:after="440"/>
        <w:jc w:val="center"/>
      </w:pPr>
      <w:bookmarkStart w:id="7" w:name="_Toc159405874"/>
      <w:r>
        <w:t>ОБРАЗОВАНИЯ «ГОРОД НИЖНЕКАМСК»</w:t>
      </w:r>
      <w:bookmarkEnd w:id="7"/>
    </w:p>
    <w:p w14:paraId="23635862" w14:textId="77777777" w:rsidR="00EE4E6C" w:rsidRPr="005E45AF" w:rsidRDefault="00EE4E6C" w:rsidP="00EE4E6C">
      <w:pPr>
        <w:pStyle w:val="11"/>
        <w:ind w:firstLine="720"/>
        <w:jc w:val="both"/>
      </w:pPr>
      <w:r w:rsidRPr="005E45AF">
        <w:t>Генеральный план поселения - документ территориального планирования, определяющий стратегию градостроительного развития поселения.</w:t>
      </w:r>
    </w:p>
    <w:p w14:paraId="35425C5A" w14:textId="77777777" w:rsidR="00EE4E6C" w:rsidRPr="005E45AF" w:rsidRDefault="00EE4E6C" w:rsidP="00EE4E6C">
      <w:pPr>
        <w:pStyle w:val="11"/>
        <w:ind w:firstLine="720"/>
        <w:jc w:val="both"/>
      </w:pPr>
      <w:r w:rsidRPr="005E45AF">
        <w:t>Генеральный план является основным градостроительным документом, определяющим в интересах населения и государства условия формирования среды жизнедеятельности, направления и границы развития территорий поселений, зонирование территорий, развитие инженерной, транспортной и социальной инфраструктур, градостроительные требования к сохранению объектов историко-культурного наследия и особо охраняемых природных территорий, экологическому и санитарному благополучию.</w:t>
      </w:r>
    </w:p>
    <w:p w14:paraId="4DDDBDBD" w14:textId="77777777" w:rsidR="00EE4E6C" w:rsidRPr="005E45AF" w:rsidRDefault="00EE4E6C" w:rsidP="00EE4E6C">
      <w:pPr>
        <w:pStyle w:val="11"/>
        <w:ind w:firstLine="720"/>
        <w:jc w:val="both"/>
      </w:pPr>
      <w:r w:rsidRPr="005E45AF">
        <w:t>Основными целями территориального планирования при разработке генерального плана муниципального образования «город Нижнекамск» являются:</w:t>
      </w:r>
    </w:p>
    <w:p w14:paraId="4EC4DBB8" w14:textId="77777777" w:rsidR="00EE4E6C" w:rsidRPr="005E45AF" w:rsidRDefault="00EE4E6C" w:rsidP="00E76732">
      <w:pPr>
        <w:pStyle w:val="11"/>
        <w:numPr>
          <w:ilvl w:val="0"/>
          <w:numId w:val="1"/>
        </w:numPr>
        <w:tabs>
          <w:tab w:val="left" w:pos="1138"/>
        </w:tabs>
        <w:ind w:firstLine="720"/>
        <w:jc w:val="both"/>
      </w:pPr>
      <w:r w:rsidRPr="005E45AF">
        <w:t>создание действенного инструмента управления развитием территории в соответствии с федеральным законодательством и законодательством субъекта Российской Федерации;</w:t>
      </w:r>
    </w:p>
    <w:p w14:paraId="712DF66F" w14:textId="77777777" w:rsidR="00EE4E6C" w:rsidRPr="005E45AF" w:rsidRDefault="00EE4E6C" w:rsidP="00E76732">
      <w:pPr>
        <w:pStyle w:val="11"/>
        <w:numPr>
          <w:ilvl w:val="0"/>
          <w:numId w:val="1"/>
        </w:numPr>
        <w:tabs>
          <w:tab w:val="left" w:pos="1138"/>
        </w:tabs>
        <w:ind w:firstLine="720"/>
        <w:jc w:val="both"/>
      </w:pPr>
      <w:r w:rsidRPr="005E45AF">
        <w:t>обеспечение средствами территориального планирования целостности городского поселения как муниципального образования;</w:t>
      </w:r>
    </w:p>
    <w:p w14:paraId="0B54034D" w14:textId="77777777" w:rsidR="00EE4E6C" w:rsidRPr="005E45AF" w:rsidRDefault="00EE4E6C" w:rsidP="00E76732">
      <w:pPr>
        <w:pStyle w:val="11"/>
        <w:numPr>
          <w:ilvl w:val="0"/>
          <w:numId w:val="1"/>
        </w:numPr>
        <w:tabs>
          <w:tab w:val="left" w:pos="1138"/>
        </w:tabs>
        <w:ind w:firstLine="720"/>
        <w:jc w:val="both"/>
      </w:pPr>
      <w:r w:rsidRPr="005E45AF">
        <w:t>выработка рациональных решений по планировочной организации, функциональному зонированию территории и созданию условий для проведения градостроительного зонирования, соответствующего максимальному раскрытию рекреационного и социально-экономического потенциала поселения с учетом развития инженерной и транспортной инфраструктуры.</w:t>
      </w:r>
    </w:p>
    <w:p w14:paraId="310F67EE" w14:textId="77777777" w:rsidR="00EE4E6C" w:rsidRPr="005E45AF" w:rsidRDefault="00EE4E6C" w:rsidP="00EE4E6C">
      <w:pPr>
        <w:pStyle w:val="11"/>
        <w:ind w:firstLine="720"/>
        <w:jc w:val="both"/>
      </w:pPr>
      <w:r w:rsidRPr="005E45AF">
        <w:t>Проектные решения генерального плана являются основой для комплексного решения вопросов организации планировочной структуры; территориального, инфраструктурного и социально-экономического развития поселения; разработки правил землепользования и застройки, устанавливающих правовой режим использования территориальных зон; определения зон инвестиционного развития.</w:t>
      </w:r>
    </w:p>
    <w:p w14:paraId="3712EFD3" w14:textId="77777777" w:rsidR="00EE4E6C" w:rsidRPr="005E45AF" w:rsidRDefault="00EE4E6C" w:rsidP="00EE4E6C">
      <w:pPr>
        <w:pStyle w:val="11"/>
        <w:ind w:firstLine="720"/>
        <w:jc w:val="both"/>
      </w:pPr>
      <w:r w:rsidRPr="005E45AF">
        <w:t>Реализация указанных целей осуществляется посредством решения следующих задач территориального планирования:</w:t>
      </w:r>
    </w:p>
    <w:p w14:paraId="6C874DBD" w14:textId="77777777" w:rsidR="00EE4E6C" w:rsidRPr="005E45AF" w:rsidRDefault="00EE4E6C" w:rsidP="00E76732">
      <w:pPr>
        <w:pStyle w:val="11"/>
        <w:numPr>
          <w:ilvl w:val="0"/>
          <w:numId w:val="1"/>
        </w:numPr>
        <w:tabs>
          <w:tab w:val="left" w:pos="1138"/>
        </w:tabs>
        <w:ind w:firstLine="720"/>
        <w:jc w:val="both"/>
      </w:pPr>
      <w:r w:rsidRPr="005E45AF">
        <w:t>выявление проблем градостроительного развития территории населенных пунктов, обеспечивающих решение этих проблем на основе анализа параметров муниципальной среды, существующих ресурсов жизнеобеспечения, а также отдельных принятых градостроительных решений;</w:t>
      </w:r>
    </w:p>
    <w:p w14:paraId="1DBE2E91" w14:textId="77777777" w:rsidR="00EE4E6C" w:rsidRPr="005E45AF" w:rsidRDefault="00EE4E6C" w:rsidP="00E76732">
      <w:pPr>
        <w:pStyle w:val="11"/>
        <w:numPr>
          <w:ilvl w:val="0"/>
          <w:numId w:val="1"/>
        </w:numPr>
        <w:tabs>
          <w:tab w:val="left" w:pos="1138"/>
        </w:tabs>
        <w:ind w:firstLine="720"/>
        <w:jc w:val="both"/>
      </w:pPr>
      <w:r w:rsidRPr="005E45AF">
        <w:t>функциональное зонирование территории (отображение планируемых границ функциональных зон);</w:t>
      </w:r>
    </w:p>
    <w:p w14:paraId="240D4187" w14:textId="77777777" w:rsidR="00EE4E6C" w:rsidRPr="005E45AF" w:rsidRDefault="00EE4E6C" w:rsidP="00E76732">
      <w:pPr>
        <w:pStyle w:val="11"/>
        <w:numPr>
          <w:ilvl w:val="0"/>
          <w:numId w:val="1"/>
        </w:numPr>
        <w:tabs>
          <w:tab w:val="left" w:pos="1138"/>
        </w:tabs>
        <w:ind w:firstLine="720"/>
        <w:jc w:val="both"/>
      </w:pPr>
      <w:r w:rsidRPr="005E45AF">
        <w:t>разработка оптимальной функционально-планировочной структуры населенных пунктов, создающей предпосылки для гармоничного и устойчивого развития территорий для последующей разработки градостроительного зонирования, подготовки правил землепользования и застройки;</w:t>
      </w:r>
    </w:p>
    <w:p w14:paraId="2B978B25" w14:textId="77777777" w:rsidR="00EE4E6C" w:rsidRPr="005E45AF" w:rsidRDefault="00EE4E6C" w:rsidP="00E76732">
      <w:pPr>
        <w:pStyle w:val="11"/>
        <w:numPr>
          <w:ilvl w:val="0"/>
          <w:numId w:val="1"/>
        </w:numPr>
        <w:tabs>
          <w:tab w:val="left" w:pos="1138"/>
          <w:tab w:val="left" w:pos="1445"/>
          <w:tab w:val="left" w:pos="3806"/>
          <w:tab w:val="left" w:pos="6485"/>
          <w:tab w:val="left" w:pos="9758"/>
        </w:tabs>
        <w:ind w:firstLine="720"/>
        <w:jc w:val="both"/>
      </w:pPr>
      <w:r w:rsidRPr="005E45AF">
        <w:t>определение системы параметров развития муниципального образования «город</w:t>
      </w:r>
      <w:r>
        <w:t xml:space="preserve"> </w:t>
      </w:r>
      <w:r w:rsidRPr="005E45AF">
        <w:t>Нижнекамск»,</w:t>
      </w:r>
      <w:r>
        <w:t xml:space="preserve"> </w:t>
      </w:r>
      <w:r w:rsidRPr="005E45AF">
        <w:t>обеспечивающей</w:t>
      </w:r>
      <w:r>
        <w:t xml:space="preserve"> </w:t>
      </w:r>
      <w:r w:rsidRPr="005E45AF">
        <w:t>взаимосогласованную</w:t>
      </w:r>
      <w:r>
        <w:t xml:space="preserve"> </w:t>
      </w:r>
      <w:r w:rsidRPr="005E45AF">
        <w:t>и сбалансированную динамику градостроительных, инфраструктурных, природных, социальных и рекреационных компонентов развития;</w:t>
      </w:r>
    </w:p>
    <w:p w14:paraId="6FC1DFA2" w14:textId="77777777" w:rsidR="00EE4E6C" w:rsidRPr="005E45AF" w:rsidRDefault="00EE4E6C" w:rsidP="00E76732">
      <w:pPr>
        <w:pStyle w:val="11"/>
        <w:numPr>
          <w:ilvl w:val="0"/>
          <w:numId w:val="1"/>
        </w:numPr>
        <w:tabs>
          <w:tab w:val="left" w:pos="1138"/>
        </w:tabs>
        <w:ind w:firstLine="720"/>
        <w:jc w:val="both"/>
        <w:sectPr w:rsidR="00EE4E6C" w:rsidRPr="005E45AF" w:rsidSect="00C412F2">
          <w:pgSz w:w="11900" w:h="16840"/>
          <w:pgMar w:top="836" w:right="815" w:bottom="1188" w:left="1096" w:header="408" w:footer="3" w:gutter="0"/>
          <w:cols w:space="720"/>
          <w:noEndnote/>
          <w:docGrid w:linePitch="360"/>
        </w:sectPr>
      </w:pPr>
      <w:r w:rsidRPr="005E45AF">
        <w:lastRenderedPageBreak/>
        <w:t>подготовка перечня первоочередных мероприятий и действий по обеспечению инвестиционной привлекательности городского поселения при условии сохранения окружающей природной среды</w:t>
      </w:r>
    </w:p>
    <w:p w14:paraId="7BAD37D8" w14:textId="77777777" w:rsidR="00502719" w:rsidRDefault="0032434B" w:rsidP="00E76732">
      <w:pPr>
        <w:pStyle w:val="11"/>
        <w:numPr>
          <w:ilvl w:val="0"/>
          <w:numId w:val="2"/>
        </w:numPr>
        <w:spacing w:before="200" w:after="280"/>
        <w:ind w:firstLine="0"/>
        <w:jc w:val="center"/>
      </w:pPr>
      <w:r w:rsidRPr="00EE4E6C">
        <w:rPr>
          <w:b/>
          <w:bCs/>
        </w:rPr>
        <w:lastRenderedPageBreak/>
        <w:t>ПЕРЕЧЕНЬ МЕРОПРИЯТИЙ РЕГИОНАЛЬНОГО И МЕСТНОГО ЗНАЧЕНИЙ ПО</w:t>
      </w:r>
      <w:r w:rsidR="00EE4E6C">
        <w:rPr>
          <w:b/>
          <w:bCs/>
        </w:rPr>
        <w:t xml:space="preserve"> </w:t>
      </w:r>
      <w:r w:rsidRPr="00EE4E6C">
        <w:rPr>
          <w:b/>
          <w:bCs/>
        </w:rPr>
        <w:t>ГЕНЕРАЛЬНОМУ ПЛАНУ МУНИЦИПАЛЬНОГО ОБРАЗОВАНИЯ</w:t>
      </w:r>
      <w:r w:rsidRPr="00EE4E6C">
        <w:rPr>
          <w:b/>
          <w:bCs/>
        </w:rPr>
        <w:br/>
        <w:t>«Г.НИЖНЕКАМСК» НИЖНЕКАМСКОГО МУНИЦИПАЛЬНОГО</w:t>
      </w:r>
      <w:r w:rsidRPr="00EE4E6C">
        <w:rPr>
          <w:b/>
          <w:bCs/>
        </w:rPr>
        <w:br/>
        <w:t>РАЙОНА РЕСПУБЛИКИ ТАТАРСТАН</w:t>
      </w:r>
    </w:p>
    <w:p w14:paraId="3F444C2F" w14:textId="77777777" w:rsidR="00502719" w:rsidRDefault="0032434B">
      <w:pPr>
        <w:pStyle w:val="11"/>
        <w:ind w:left="700" w:firstLine="720"/>
        <w:jc w:val="both"/>
      </w:pPr>
      <w:r>
        <w:t>При определении направления развития муниципального образования «г.</w:t>
      </w:r>
      <w:r w:rsidR="00412DEC">
        <w:t xml:space="preserve"> </w:t>
      </w:r>
      <w:r>
        <w:t>Нижнекамск» были учтены стратегии социально-экономического развития Республики Татарстан и Нижнекамского муниципального района, а также региональные и федеральные отраслевые программы.</w:t>
      </w:r>
    </w:p>
    <w:p w14:paraId="3A2B8483" w14:textId="77777777" w:rsidR="00502719" w:rsidRDefault="0032434B">
      <w:pPr>
        <w:pStyle w:val="11"/>
        <w:ind w:left="700" w:firstLine="720"/>
        <w:jc w:val="both"/>
      </w:pPr>
      <w:r>
        <w:t>Законом Республики Татарстан от 17 июня 2015 г. № 40-ЗРТ была утверждена «Стратегия социально-экономического развития Республики Татарстан до 2030 года».</w:t>
      </w:r>
    </w:p>
    <w:p w14:paraId="32875C79" w14:textId="77777777" w:rsidR="00502719" w:rsidRDefault="0032434B">
      <w:pPr>
        <w:pStyle w:val="11"/>
        <w:ind w:left="700" w:firstLine="720"/>
        <w:jc w:val="both"/>
      </w:pPr>
      <w:r>
        <w:t>В Плане мероприятий по реализации Стратегии Республики Татарстан Нижнекамский муниципальный район является территорией реализации следующих проектов: «Реновация/умная плотность», «Город и ландшафты», «Город и промышленность», «Город и наследие», «</w:t>
      </w:r>
      <w:proofErr w:type="spellStart"/>
      <w:r>
        <w:t>АлаБег</w:t>
      </w:r>
      <w:proofErr w:type="spellEnd"/>
      <w:r>
        <w:t>», «Восточный меридиан», «</w:t>
      </w:r>
      <w:proofErr w:type="spellStart"/>
      <w:r>
        <w:t>Экозона</w:t>
      </w:r>
      <w:proofErr w:type="spellEnd"/>
      <w:r>
        <w:t xml:space="preserve"> «Волжско-Камский поток», «Чистый путь», «Строительство стратегических мостов Республики Татарстан», «Создание скоростных видов транспорта Республики Татарстан», «Управление отходами в Камской экономической зоне».</w:t>
      </w:r>
    </w:p>
    <w:p w14:paraId="0DF3615B" w14:textId="77777777" w:rsidR="00EE4E6C" w:rsidRDefault="00EE4E6C">
      <w:pPr>
        <w:pStyle w:val="11"/>
        <w:ind w:left="700" w:firstLine="720"/>
        <w:jc w:val="both"/>
      </w:pPr>
    </w:p>
    <w:p w14:paraId="4CEA99E7" w14:textId="77777777" w:rsidR="00502719" w:rsidRDefault="0032434B" w:rsidP="00E76732">
      <w:pPr>
        <w:pStyle w:val="26"/>
        <w:keepNext/>
        <w:keepLines/>
        <w:numPr>
          <w:ilvl w:val="1"/>
          <w:numId w:val="2"/>
        </w:numPr>
        <w:tabs>
          <w:tab w:val="left" w:pos="2106"/>
        </w:tabs>
        <w:spacing w:after="280"/>
        <w:ind w:left="4920" w:hanging="3380"/>
        <w:jc w:val="both"/>
      </w:pPr>
      <w:bookmarkStart w:id="8" w:name="_Toc159405875"/>
      <w:r>
        <w:t>Функциональное зонирование территорий и параметры их использования</w:t>
      </w:r>
      <w:bookmarkEnd w:id="8"/>
    </w:p>
    <w:p w14:paraId="5F1F1572" w14:textId="77777777" w:rsidR="00EE4E6C" w:rsidRPr="005E45AF" w:rsidRDefault="00EE4E6C" w:rsidP="00EE4E6C">
      <w:pPr>
        <w:pStyle w:val="11"/>
        <w:ind w:firstLine="620"/>
        <w:jc w:val="both"/>
      </w:pPr>
      <w:r w:rsidRPr="009070B1">
        <w:t>Планируемое развитие функционально-планировочной структуры городского поселения предполагает формирование основных функциональных зон.</w:t>
      </w:r>
    </w:p>
    <w:p w14:paraId="4686B126" w14:textId="77777777" w:rsidR="00EE4E6C" w:rsidRPr="005E45AF" w:rsidRDefault="00EE4E6C" w:rsidP="00EE4E6C">
      <w:pPr>
        <w:pStyle w:val="11"/>
        <w:ind w:firstLine="620"/>
        <w:jc w:val="both"/>
      </w:pPr>
      <w:r w:rsidRPr="005E45AF">
        <w:t>В проекте генерального плана городского поселения предложено установление следующих функциональных зон:</w:t>
      </w:r>
    </w:p>
    <w:p w14:paraId="3846C683" w14:textId="77777777" w:rsidR="00EE4E6C" w:rsidRPr="005E45AF" w:rsidRDefault="00EE4E6C" w:rsidP="00E76732">
      <w:pPr>
        <w:pStyle w:val="11"/>
        <w:numPr>
          <w:ilvl w:val="0"/>
          <w:numId w:val="15"/>
        </w:numPr>
        <w:tabs>
          <w:tab w:val="left" w:pos="1137"/>
        </w:tabs>
        <w:ind w:firstLine="720"/>
        <w:jc w:val="both"/>
      </w:pPr>
      <w:r w:rsidRPr="005E45AF">
        <w:t>жилые зоны;</w:t>
      </w:r>
    </w:p>
    <w:p w14:paraId="0E3A62EA" w14:textId="77777777" w:rsidR="00EE4E6C" w:rsidRPr="005E45AF" w:rsidRDefault="00EE4E6C" w:rsidP="00E76732">
      <w:pPr>
        <w:pStyle w:val="11"/>
        <w:numPr>
          <w:ilvl w:val="0"/>
          <w:numId w:val="15"/>
        </w:numPr>
        <w:tabs>
          <w:tab w:val="left" w:pos="1137"/>
        </w:tabs>
        <w:ind w:firstLine="720"/>
        <w:jc w:val="both"/>
      </w:pPr>
      <w:r w:rsidRPr="005E45AF">
        <w:t>общественно-деловые зоны;</w:t>
      </w:r>
    </w:p>
    <w:p w14:paraId="70F15DE2" w14:textId="77777777" w:rsidR="00EE4E6C" w:rsidRPr="005E45AF" w:rsidRDefault="00EE4E6C" w:rsidP="00E76732">
      <w:pPr>
        <w:pStyle w:val="11"/>
        <w:numPr>
          <w:ilvl w:val="0"/>
          <w:numId w:val="15"/>
        </w:numPr>
        <w:tabs>
          <w:tab w:val="left" w:pos="1137"/>
        </w:tabs>
        <w:ind w:firstLine="720"/>
        <w:jc w:val="both"/>
      </w:pPr>
      <w:r w:rsidRPr="005E45AF">
        <w:t>зона смешанной и общественно-деловой застройки;</w:t>
      </w:r>
    </w:p>
    <w:p w14:paraId="76AB8DC0" w14:textId="77777777" w:rsidR="00EE4E6C" w:rsidRPr="005E45AF" w:rsidRDefault="00EE4E6C" w:rsidP="00E76732">
      <w:pPr>
        <w:pStyle w:val="11"/>
        <w:numPr>
          <w:ilvl w:val="0"/>
          <w:numId w:val="15"/>
        </w:numPr>
        <w:tabs>
          <w:tab w:val="left" w:pos="1137"/>
        </w:tabs>
        <w:ind w:firstLine="720"/>
        <w:jc w:val="both"/>
      </w:pPr>
      <w:r w:rsidRPr="005E45AF">
        <w:t>производственные зоны, зоны инженерной и транспортной инфраструктур;</w:t>
      </w:r>
    </w:p>
    <w:p w14:paraId="2E69F942" w14:textId="77777777" w:rsidR="00EE4E6C" w:rsidRPr="005E45AF" w:rsidRDefault="00EE4E6C" w:rsidP="00E76732">
      <w:pPr>
        <w:pStyle w:val="11"/>
        <w:numPr>
          <w:ilvl w:val="0"/>
          <w:numId w:val="15"/>
        </w:numPr>
        <w:tabs>
          <w:tab w:val="left" w:pos="1137"/>
        </w:tabs>
        <w:ind w:firstLine="720"/>
        <w:jc w:val="both"/>
      </w:pPr>
      <w:r w:rsidRPr="005E45AF">
        <w:t>зона сельскохозяйственного использования;</w:t>
      </w:r>
    </w:p>
    <w:p w14:paraId="328C3238" w14:textId="77777777" w:rsidR="00EE4E6C" w:rsidRPr="005E45AF" w:rsidRDefault="00EE4E6C" w:rsidP="00E76732">
      <w:pPr>
        <w:pStyle w:val="11"/>
        <w:numPr>
          <w:ilvl w:val="0"/>
          <w:numId w:val="15"/>
        </w:numPr>
        <w:tabs>
          <w:tab w:val="left" w:pos="1137"/>
        </w:tabs>
        <w:ind w:firstLine="720"/>
        <w:jc w:val="both"/>
      </w:pPr>
      <w:r w:rsidRPr="005E45AF">
        <w:t>зоны рекреационного назначения;</w:t>
      </w:r>
    </w:p>
    <w:p w14:paraId="476F4EA2" w14:textId="77777777" w:rsidR="00EE4E6C" w:rsidRPr="005E45AF" w:rsidRDefault="00EE4E6C" w:rsidP="00E76732">
      <w:pPr>
        <w:pStyle w:val="11"/>
        <w:numPr>
          <w:ilvl w:val="0"/>
          <w:numId w:val="15"/>
        </w:numPr>
        <w:tabs>
          <w:tab w:val="left" w:pos="1137"/>
        </w:tabs>
        <w:ind w:firstLine="720"/>
        <w:jc w:val="both"/>
      </w:pPr>
      <w:r w:rsidRPr="005E45AF">
        <w:t>зоны специального назначения;</w:t>
      </w:r>
    </w:p>
    <w:p w14:paraId="142870D9" w14:textId="77777777" w:rsidR="00EE4E6C" w:rsidRPr="005E45AF" w:rsidRDefault="00EE4E6C" w:rsidP="00E76732">
      <w:pPr>
        <w:pStyle w:val="11"/>
        <w:numPr>
          <w:ilvl w:val="0"/>
          <w:numId w:val="15"/>
        </w:numPr>
        <w:tabs>
          <w:tab w:val="left" w:pos="1137"/>
        </w:tabs>
        <w:ind w:firstLine="720"/>
        <w:jc w:val="both"/>
      </w:pPr>
      <w:r w:rsidRPr="005E45AF">
        <w:t>зоны режимных территорий;</w:t>
      </w:r>
    </w:p>
    <w:p w14:paraId="6E7E000F" w14:textId="77777777" w:rsidR="00EE4E6C" w:rsidRPr="005E45AF" w:rsidRDefault="00EE4E6C" w:rsidP="00E76732">
      <w:pPr>
        <w:pStyle w:val="11"/>
        <w:numPr>
          <w:ilvl w:val="0"/>
          <w:numId w:val="15"/>
        </w:numPr>
        <w:tabs>
          <w:tab w:val="left" w:pos="1137"/>
        </w:tabs>
        <w:ind w:firstLine="720"/>
        <w:jc w:val="both"/>
      </w:pPr>
      <w:r w:rsidRPr="005E45AF">
        <w:t>зона акваторий;</w:t>
      </w:r>
    </w:p>
    <w:p w14:paraId="72D5275F" w14:textId="77777777" w:rsidR="00EE4E6C" w:rsidRPr="005E45AF" w:rsidRDefault="00EE4E6C" w:rsidP="00E76732">
      <w:pPr>
        <w:pStyle w:val="11"/>
        <w:numPr>
          <w:ilvl w:val="0"/>
          <w:numId w:val="15"/>
        </w:numPr>
        <w:tabs>
          <w:tab w:val="left" w:pos="1137"/>
        </w:tabs>
        <w:ind w:firstLine="720"/>
        <w:jc w:val="both"/>
      </w:pPr>
      <w:r w:rsidRPr="005E45AF">
        <w:t>иные зоны.</w:t>
      </w:r>
    </w:p>
    <w:p w14:paraId="76546550" w14:textId="77777777" w:rsidR="00EE4E6C" w:rsidRPr="005E45AF" w:rsidRDefault="00EE4E6C" w:rsidP="00E76732">
      <w:pPr>
        <w:pStyle w:val="11"/>
        <w:numPr>
          <w:ilvl w:val="0"/>
          <w:numId w:val="16"/>
        </w:numPr>
        <w:tabs>
          <w:tab w:val="left" w:pos="978"/>
        </w:tabs>
        <w:ind w:firstLine="620"/>
        <w:jc w:val="both"/>
      </w:pPr>
      <w:r w:rsidRPr="005E45AF">
        <w:t>Жилые зоны</w:t>
      </w:r>
    </w:p>
    <w:p w14:paraId="1EBFAD5E" w14:textId="77777777" w:rsidR="00EE4E6C" w:rsidRPr="005E45AF" w:rsidRDefault="00EE4E6C" w:rsidP="00EE4E6C">
      <w:pPr>
        <w:pStyle w:val="11"/>
        <w:ind w:firstLine="620"/>
        <w:jc w:val="both"/>
      </w:pPr>
      <w:r w:rsidRPr="005E45AF">
        <w:t>В состав жилых зон городского поселения входят несколько зон: зона застройки многоэтажными жилыми домами, зона застройки среднеэтажными жилыми домами, зона застройки малоэтажными жилыми домами, зона застройки индивидуальными жилыми домами.</w:t>
      </w:r>
    </w:p>
    <w:p w14:paraId="3A6ABA01" w14:textId="77777777" w:rsidR="00EE4E6C" w:rsidRPr="005E45AF" w:rsidRDefault="00EE4E6C" w:rsidP="00EE4E6C">
      <w:pPr>
        <w:pStyle w:val="11"/>
        <w:ind w:firstLine="620"/>
        <w:jc w:val="both"/>
      </w:pPr>
      <w:r w:rsidRPr="005E45AF">
        <w:t xml:space="preserve">В жилых зонах возможно размещение отдельно стоящих, встроенно- пристроенных объектов социального и коммунально-бытового назначения, объектов </w:t>
      </w:r>
      <w:r w:rsidRPr="005E45AF">
        <w:lastRenderedPageBreak/>
        <w:t>здравоохранения, объектов дошкольного, начального общего и среднего образования, культовых зданий, автостоянок, гаражей, и иных объектов, связанных с обслуживанием населения.</w:t>
      </w:r>
    </w:p>
    <w:p w14:paraId="2B6E7D73" w14:textId="77777777" w:rsidR="00EE4E6C" w:rsidRPr="005E45AF" w:rsidRDefault="00EE4E6C" w:rsidP="00EE4E6C">
      <w:pPr>
        <w:pStyle w:val="11"/>
        <w:ind w:firstLine="620"/>
        <w:jc w:val="both"/>
      </w:pPr>
      <w:r w:rsidRPr="005E45AF">
        <w:t>В жилых зонах не допускается размещение объектов, оказывающих негативное воздействие на окружающую среду и комфортное проживание населения.</w:t>
      </w:r>
    </w:p>
    <w:p w14:paraId="48CF6A63" w14:textId="77777777" w:rsidR="00EE4E6C" w:rsidRPr="005E45AF" w:rsidRDefault="00EE4E6C" w:rsidP="00EE4E6C">
      <w:pPr>
        <w:pStyle w:val="11"/>
        <w:ind w:firstLine="620"/>
        <w:jc w:val="both"/>
      </w:pPr>
      <w:r w:rsidRPr="005E45AF">
        <w:rPr>
          <w:i/>
          <w:iCs/>
        </w:rPr>
        <w:t>Зона застройки многоэтажными жилыми домами</w:t>
      </w:r>
    </w:p>
    <w:p w14:paraId="583127FD" w14:textId="77777777" w:rsidR="00EE4E6C" w:rsidRPr="005E45AF" w:rsidRDefault="00EE4E6C" w:rsidP="00EE4E6C">
      <w:pPr>
        <w:pStyle w:val="11"/>
        <w:ind w:firstLine="620"/>
        <w:jc w:val="both"/>
      </w:pPr>
      <w:r w:rsidRPr="005E45AF">
        <w:t>Зона сформирована сложившимися кварталами жилой застройки и вновь планируемыми территориями с жилой застройкой от 9 этажей и более.</w:t>
      </w:r>
    </w:p>
    <w:p w14:paraId="70D7EE72" w14:textId="77777777" w:rsidR="00EE4E6C" w:rsidRPr="005E45AF" w:rsidRDefault="00EE4E6C" w:rsidP="00EE4E6C">
      <w:pPr>
        <w:pStyle w:val="11"/>
        <w:ind w:firstLine="620"/>
        <w:jc w:val="both"/>
      </w:pPr>
      <w:r w:rsidRPr="005E45AF">
        <w:rPr>
          <w:i/>
          <w:iCs/>
        </w:rPr>
        <w:t>3она застройки среднеэтажными жилыми домами</w:t>
      </w:r>
    </w:p>
    <w:p w14:paraId="26E38DF1" w14:textId="77777777" w:rsidR="00EE4E6C" w:rsidRPr="005E45AF" w:rsidRDefault="00EE4E6C" w:rsidP="00EE4E6C">
      <w:pPr>
        <w:pStyle w:val="11"/>
        <w:ind w:firstLine="620"/>
        <w:jc w:val="both"/>
      </w:pPr>
      <w:r w:rsidRPr="005E45AF">
        <w:t>Зона сформирована сложившимися кварталами жилой застройки и вновь планируемыми территориями с жилой застройкой от 5 до 8 этажей, включая мансардный.</w:t>
      </w:r>
    </w:p>
    <w:p w14:paraId="02C91A37" w14:textId="77777777" w:rsidR="00EE4E6C" w:rsidRPr="005E45AF" w:rsidRDefault="00EE4E6C" w:rsidP="00EE4E6C">
      <w:pPr>
        <w:pStyle w:val="11"/>
        <w:ind w:firstLine="620"/>
        <w:jc w:val="both"/>
      </w:pPr>
      <w:r w:rsidRPr="005E45AF">
        <w:rPr>
          <w:i/>
          <w:iCs/>
        </w:rPr>
        <w:t>Зона застройки малоэтажными жилыми домами</w:t>
      </w:r>
    </w:p>
    <w:p w14:paraId="77FF6447" w14:textId="77777777" w:rsidR="00EE4E6C" w:rsidRPr="005E45AF" w:rsidRDefault="00EE4E6C" w:rsidP="00EE4E6C">
      <w:pPr>
        <w:pStyle w:val="11"/>
        <w:ind w:firstLine="620"/>
        <w:jc w:val="both"/>
      </w:pPr>
      <w:r w:rsidRPr="005E45AF">
        <w:t>Зона сформирована сложившимися кварталами жилой застройки и вновь планируемыми территориями с жилой застройкой от 1 до 4 этажей, включая мансардный.</w:t>
      </w:r>
    </w:p>
    <w:p w14:paraId="1BB6EFC2" w14:textId="77777777" w:rsidR="00EE4E6C" w:rsidRPr="005E45AF" w:rsidRDefault="00EE4E6C" w:rsidP="00EE4E6C">
      <w:pPr>
        <w:pStyle w:val="11"/>
        <w:ind w:firstLine="620"/>
        <w:jc w:val="both"/>
      </w:pPr>
      <w:r w:rsidRPr="005E45AF">
        <w:t>Режим данных зон предусматривает сохранение сложившегося жилищного фонда, уплотнение, реконструкцию и освоение новых территорий. Кроме того, предусматривается обустройство объектами социального и культурно-бытового обслуживания, обеспечение инженерно-транспортной инфраструктурой.</w:t>
      </w:r>
    </w:p>
    <w:p w14:paraId="5418A889" w14:textId="77777777" w:rsidR="00EE4E6C" w:rsidRPr="005E45AF" w:rsidRDefault="00EE4E6C" w:rsidP="00EE4E6C">
      <w:pPr>
        <w:pStyle w:val="11"/>
        <w:ind w:firstLine="620"/>
        <w:jc w:val="both"/>
      </w:pPr>
      <w:r w:rsidRPr="005E45AF">
        <w:rPr>
          <w:i/>
          <w:iCs/>
        </w:rPr>
        <w:t>Зона застройки индивидуальными жилыми домами</w:t>
      </w:r>
    </w:p>
    <w:p w14:paraId="51067F69" w14:textId="77777777" w:rsidR="00EE4E6C" w:rsidRPr="005E45AF" w:rsidRDefault="00EE4E6C" w:rsidP="00EE4E6C">
      <w:pPr>
        <w:pStyle w:val="11"/>
        <w:ind w:firstLine="620"/>
        <w:jc w:val="both"/>
      </w:pPr>
      <w:r w:rsidRPr="005E45AF">
        <w:t>Зона сформирована сложившимися кварталами индивидуальной жилой застройки усадебного типа (1-4 этажа).</w:t>
      </w:r>
    </w:p>
    <w:p w14:paraId="0152D1B7" w14:textId="77777777" w:rsidR="00EE4E6C" w:rsidRPr="005E45AF" w:rsidRDefault="00EE4E6C" w:rsidP="00EE4E6C">
      <w:pPr>
        <w:pStyle w:val="11"/>
        <w:ind w:firstLine="620"/>
        <w:jc w:val="both"/>
      </w:pPr>
      <w:r w:rsidRPr="005E45AF">
        <w:t>Режим предусматривает сохранение существующего усадебного жилищного фонда и освоение новых территорий, обустройство объектами социального и культурно-бытового обслуживания, обеспечение инженерно-транспортной инфраструктурой.</w:t>
      </w:r>
    </w:p>
    <w:p w14:paraId="6144028A" w14:textId="77777777" w:rsidR="00EE4E6C" w:rsidRPr="005E45AF" w:rsidRDefault="00EE4E6C" w:rsidP="00E76732">
      <w:pPr>
        <w:pStyle w:val="11"/>
        <w:numPr>
          <w:ilvl w:val="0"/>
          <w:numId w:val="16"/>
        </w:numPr>
        <w:tabs>
          <w:tab w:val="left" w:pos="942"/>
        </w:tabs>
        <w:ind w:firstLine="620"/>
        <w:jc w:val="both"/>
      </w:pPr>
      <w:r w:rsidRPr="005E45AF">
        <w:t>Общественно-деловые зоны</w:t>
      </w:r>
    </w:p>
    <w:p w14:paraId="092256A8" w14:textId="77777777" w:rsidR="00EE4E6C" w:rsidRPr="005E45AF" w:rsidRDefault="00EE4E6C" w:rsidP="00EE4E6C">
      <w:pPr>
        <w:pStyle w:val="11"/>
        <w:ind w:firstLine="620"/>
        <w:jc w:val="both"/>
      </w:pPr>
      <w:r w:rsidRPr="005E45AF">
        <w:t>В состав общественно-деловых зон входят: зоны делового, общественного и коммерческого назначения; зоны размещения объектов социального и коммунально-бытового назначения; зоны обслуживания объектов, необходимых для осуществления производственной и коммерческой деятельности.</w:t>
      </w:r>
    </w:p>
    <w:p w14:paraId="056326E7" w14:textId="77777777" w:rsidR="00EE4E6C" w:rsidRPr="005E45AF" w:rsidRDefault="00EE4E6C" w:rsidP="00EE4E6C">
      <w:pPr>
        <w:pStyle w:val="11"/>
        <w:ind w:firstLine="620"/>
        <w:jc w:val="both"/>
      </w:pPr>
      <w:r w:rsidRPr="005E45AF">
        <w:t xml:space="preserve">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w:t>
      </w:r>
      <w:r w:rsidR="003B4BDF" w:rsidRPr="005E45AF">
        <w:t>научно-исследовательских</w:t>
      </w:r>
      <w:r w:rsidRPr="005E45AF">
        <w:t xml:space="preserve">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14:paraId="47D8246A" w14:textId="77777777" w:rsidR="00EE4E6C" w:rsidRPr="005E45AF" w:rsidRDefault="00EE4E6C" w:rsidP="00EE4E6C">
      <w:pPr>
        <w:pStyle w:val="11"/>
        <w:ind w:firstLine="620"/>
        <w:jc w:val="both"/>
      </w:pPr>
      <w:r w:rsidRPr="005E45AF">
        <w:t>Режимом предусматривается сохранение, реконструкция, размещение новых организаций управления, культуры, предприятий торговли и общественного питания, объектов здравоохранения, дошкольных образовательных организаций, общеобразовательных организаций, специализированных центров.</w:t>
      </w:r>
    </w:p>
    <w:p w14:paraId="49F9CEB3" w14:textId="77777777" w:rsidR="00EE4E6C" w:rsidRPr="005E45AF" w:rsidRDefault="00EE4E6C" w:rsidP="00E76732">
      <w:pPr>
        <w:pStyle w:val="11"/>
        <w:numPr>
          <w:ilvl w:val="0"/>
          <w:numId w:val="16"/>
        </w:numPr>
        <w:tabs>
          <w:tab w:val="left" w:pos="938"/>
        </w:tabs>
        <w:ind w:firstLine="620"/>
        <w:jc w:val="both"/>
      </w:pPr>
      <w:r w:rsidRPr="005E45AF">
        <w:t>Зона смешанной и общественно-деловой застройки</w:t>
      </w:r>
    </w:p>
    <w:p w14:paraId="0F7B7ADA" w14:textId="77777777" w:rsidR="00EE4E6C" w:rsidRPr="005E45AF" w:rsidRDefault="00EE4E6C" w:rsidP="00EE4E6C">
      <w:pPr>
        <w:pStyle w:val="11"/>
        <w:ind w:firstLine="620"/>
        <w:jc w:val="both"/>
      </w:pPr>
      <w:r w:rsidRPr="005E45AF">
        <w:t xml:space="preserve">В состав зоны смешанной и общественно-деловой застройки входят: объекты делового, общественного, коммерческого, социального и коммунально-бытового </w:t>
      </w:r>
      <w:r w:rsidRPr="005E45AF">
        <w:lastRenderedPageBreak/>
        <w:t>назначения (малоэтажная, среднеэтажная, многоэтажная жилая застройка, а также объекты, вид деятельности которых связан с вышеперечисленными объектами).</w:t>
      </w:r>
    </w:p>
    <w:p w14:paraId="0F24BE29" w14:textId="77777777" w:rsidR="00EE4E6C" w:rsidRPr="005E45AF" w:rsidRDefault="00EE4E6C" w:rsidP="00E76732">
      <w:pPr>
        <w:pStyle w:val="11"/>
        <w:numPr>
          <w:ilvl w:val="0"/>
          <w:numId w:val="16"/>
        </w:numPr>
        <w:tabs>
          <w:tab w:val="left" w:pos="922"/>
        </w:tabs>
        <w:ind w:firstLine="620"/>
        <w:jc w:val="both"/>
      </w:pPr>
      <w:r w:rsidRPr="005E45AF">
        <w:t>Производственная зона, зоны транспортной и инженерной инфраструктуры</w:t>
      </w:r>
    </w:p>
    <w:p w14:paraId="0F9FF0E1" w14:textId="77777777" w:rsidR="00EE4E6C" w:rsidRPr="005E45AF" w:rsidRDefault="00EE4E6C" w:rsidP="00EE4E6C">
      <w:pPr>
        <w:pStyle w:val="11"/>
        <w:ind w:firstLine="740"/>
        <w:jc w:val="both"/>
      </w:pPr>
      <w:r w:rsidRPr="005E45AF">
        <w:t xml:space="preserve">В состав производственной зоны входят производственная и </w:t>
      </w:r>
      <w:proofErr w:type="spellStart"/>
      <w:r w:rsidRPr="005E45AF">
        <w:t>коммунально</w:t>
      </w:r>
      <w:r w:rsidRPr="005E45AF">
        <w:softHyphen/>
        <w:t>складская</w:t>
      </w:r>
      <w:proofErr w:type="spellEnd"/>
      <w:r w:rsidRPr="005E45AF">
        <w:t xml:space="preserve"> зоны. Данные зоны предназначены для размещения промышленных, коммунальных и складских объектов.</w:t>
      </w:r>
    </w:p>
    <w:p w14:paraId="05E8B43E" w14:textId="77777777" w:rsidR="00EE4E6C" w:rsidRPr="005E45AF" w:rsidRDefault="00EE4E6C" w:rsidP="00EE4E6C">
      <w:pPr>
        <w:pStyle w:val="11"/>
        <w:ind w:firstLine="740"/>
        <w:jc w:val="both"/>
      </w:pPr>
      <w:r w:rsidRPr="005E45AF">
        <w:t>Зоны транспортной и инженерной инфраструктур предназначены для размещения объектов инженерной и транспортной инфраструктур, сооружений и коммуникаций железнодорожного, автомобильного, речного, воздушного и трубопроводного транспорта, объектов связи.</w:t>
      </w:r>
    </w:p>
    <w:p w14:paraId="4B577375" w14:textId="77777777" w:rsidR="00EE4E6C" w:rsidRPr="005E45AF" w:rsidRDefault="00EE4E6C" w:rsidP="00EE4E6C">
      <w:pPr>
        <w:pStyle w:val="11"/>
        <w:ind w:firstLine="740"/>
        <w:jc w:val="both"/>
      </w:pPr>
      <w:r w:rsidRPr="005E45AF">
        <w:t>Режимом предусматривается сохранение, реконструкция и модернизация существующих площадок и освоение новых территорий.</w:t>
      </w:r>
    </w:p>
    <w:p w14:paraId="74F52D89" w14:textId="77777777" w:rsidR="00EE4E6C" w:rsidRPr="005E45AF" w:rsidRDefault="00EE4E6C" w:rsidP="00E76732">
      <w:pPr>
        <w:pStyle w:val="11"/>
        <w:numPr>
          <w:ilvl w:val="0"/>
          <w:numId w:val="16"/>
        </w:numPr>
        <w:tabs>
          <w:tab w:val="left" w:pos="933"/>
        </w:tabs>
        <w:ind w:firstLine="620"/>
        <w:jc w:val="both"/>
      </w:pPr>
      <w:r w:rsidRPr="005E45AF">
        <w:t>Зоны сельскохозяйственного использования</w:t>
      </w:r>
    </w:p>
    <w:p w14:paraId="7CE0DF65" w14:textId="77777777" w:rsidR="00EE4E6C" w:rsidRPr="005E45AF" w:rsidRDefault="00EE4E6C" w:rsidP="00EE4E6C">
      <w:pPr>
        <w:pStyle w:val="11"/>
        <w:ind w:firstLine="740"/>
        <w:jc w:val="both"/>
      </w:pPr>
      <w:r w:rsidRPr="005E45AF">
        <w:t>Землями сельскохозяйственного назначения являются земли, находящиеся за границами населенного пункта и предоставленные для нужд сельского хозяйства, а также предназначенные для этих целей.</w:t>
      </w:r>
    </w:p>
    <w:p w14:paraId="59E724FE" w14:textId="77777777" w:rsidR="00B00723" w:rsidRDefault="00B00723" w:rsidP="00B00723">
      <w:pPr>
        <w:pStyle w:val="11"/>
        <w:ind w:firstLine="740"/>
        <w:jc w:val="both"/>
      </w:pPr>
      <w:r>
        <w:t xml:space="preserve">В составе земель сельскохозяйственного назначения выделяются </w:t>
      </w:r>
      <w:bookmarkStart w:id="9" w:name="_Hlk146272136"/>
      <w:r w:rsidR="00D57636">
        <w:t>сельскохозяйственные</w:t>
      </w:r>
      <w:bookmarkEnd w:id="9"/>
      <w:r>
        <w:t xml:space="preserve"> угодья, земли, занятые внутрихозяйственными дорогами, коммуникациями, лесными насаждениями, предназначенные для обеспечения защиты земель от воздействия негативных (вредных) природных, антропогенных и техногенных явлений, водными объектами, а также зданиями, строениями, сооружениями, используемыми для производства, хранения и первичной переработки сельскохозяйственной продукции.</w:t>
      </w:r>
    </w:p>
    <w:p w14:paraId="1383157E" w14:textId="77777777" w:rsidR="000F3CE1" w:rsidRPr="00EC11F7" w:rsidRDefault="000F3CE1" w:rsidP="00B00723">
      <w:pPr>
        <w:pStyle w:val="11"/>
        <w:ind w:firstLine="740"/>
        <w:jc w:val="both"/>
      </w:pPr>
      <w:r w:rsidRPr="00EC11F7">
        <w:t xml:space="preserve">Зона сельскохозяйственного использования включает территории сельскохозяйственного возделывания земли (угодья), территории садоводческих </w:t>
      </w:r>
      <w:r>
        <w:t>и дачных объединений (</w:t>
      </w:r>
      <w:r w:rsidRPr="00EC11F7">
        <w:t>товариществ</w:t>
      </w:r>
      <w:r>
        <w:t>)</w:t>
      </w:r>
      <w:r w:rsidRPr="00EC11F7">
        <w:t>, территории, занятые объектами сельскохозяйственного назначения</w:t>
      </w:r>
      <w:r>
        <w:t xml:space="preserve">, </w:t>
      </w:r>
      <w:r w:rsidR="00B00723">
        <w:t>сельскохозяйственные</w:t>
      </w:r>
      <w:r>
        <w:t xml:space="preserve"> угодья и </w:t>
      </w:r>
      <w:bookmarkStart w:id="10" w:name="_Hlk146272109"/>
      <w:r w:rsidR="00B00723">
        <w:t>сельскохозяйственные</w:t>
      </w:r>
      <w:bookmarkEnd w:id="10"/>
      <w:r>
        <w:t xml:space="preserve"> объекты.</w:t>
      </w:r>
    </w:p>
    <w:p w14:paraId="26DC47DC" w14:textId="77777777" w:rsidR="00EE4E6C" w:rsidRPr="005E45AF" w:rsidRDefault="00EE4E6C" w:rsidP="00E76732">
      <w:pPr>
        <w:pStyle w:val="11"/>
        <w:numPr>
          <w:ilvl w:val="0"/>
          <w:numId w:val="17"/>
        </w:numPr>
        <w:tabs>
          <w:tab w:val="left" w:pos="943"/>
        </w:tabs>
        <w:ind w:firstLine="620"/>
        <w:jc w:val="both"/>
      </w:pPr>
      <w:r w:rsidRPr="005E45AF">
        <w:t>Рекреационные зоны</w:t>
      </w:r>
    </w:p>
    <w:p w14:paraId="6BBD8887" w14:textId="77777777" w:rsidR="00EE4E6C" w:rsidRPr="005E45AF" w:rsidRDefault="00EE4E6C" w:rsidP="00EE4E6C">
      <w:pPr>
        <w:pStyle w:val="11"/>
        <w:ind w:firstLine="620"/>
        <w:jc w:val="both"/>
      </w:pPr>
      <w:r w:rsidRPr="005E45AF">
        <w:t xml:space="preserve">В состав рекреационных зон входят территории занятые скверами, парками, городскими парками, прудами, озерами, пляжами, а также территории, используемые для отдыха, туризма, физкультурно-оздоровительной и </w:t>
      </w:r>
      <w:proofErr w:type="spellStart"/>
      <w:r w:rsidRPr="005E45AF">
        <w:t>спортивно</w:t>
      </w:r>
      <w:r w:rsidRPr="005E45AF">
        <w:softHyphen/>
        <w:t>развлекательной</w:t>
      </w:r>
      <w:proofErr w:type="spellEnd"/>
      <w:r w:rsidRPr="005E45AF">
        <w:t xml:space="preserve"> деятельности, а также особо охраняемые природные территории, имеющие особое природоохранное, научное, историко-культурное, эстетическое и др. особо ценное назначение.</w:t>
      </w:r>
    </w:p>
    <w:p w14:paraId="612B996E" w14:textId="77777777" w:rsidR="00EE4E6C" w:rsidRPr="005E45AF" w:rsidRDefault="00EE4E6C" w:rsidP="00EE4E6C">
      <w:pPr>
        <w:pStyle w:val="11"/>
        <w:ind w:firstLine="620"/>
        <w:jc w:val="both"/>
      </w:pPr>
      <w:r w:rsidRPr="005E45AF">
        <w:t>Режимом предусматривается размещение городских парков, скверов, бульваров, размещение объектов рекреационного назначения, сохранение существующего функционального назначения территории, модернизация, реконструкция существующих объектов, размещение новых объектов физкультурно-оздоровительного назначения и объектов спорта, объектов отдыха и оздоровления населения.</w:t>
      </w:r>
    </w:p>
    <w:p w14:paraId="60A9EA80" w14:textId="77777777" w:rsidR="00EE4E6C" w:rsidRPr="005E45AF" w:rsidRDefault="00EE4E6C" w:rsidP="00E76732">
      <w:pPr>
        <w:pStyle w:val="11"/>
        <w:numPr>
          <w:ilvl w:val="0"/>
          <w:numId w:val="17"/>
        </w:numPr>
        <w:tabs>
          <w:tab w:val="left" w:pos="943"/>
        </w:tabs>
        <w:ind w:firstLine="620"/>
        <w:jc w:val="both"/>
      </w:pPr>
      <w:r w:rsidRPr="005E45AF">
        <w:t>Зоны специального назначения:</w:t>
      </w:r>
    </w:p>
    <w:p w14:paraId="71960CA9" w14:textId="77777777" w:rsidR="00EE4E6C" w:rsidRPr="005E45AF" w:rsidRDefault="00EE4E6C" w:rsidP="00EE4E6C">
      <w:pPr>
        <w:pStyle w:val="11"/>
        <w:ind w:firstLine="740"/>
        <w:jc w:val="both"/>
      </w:pPr>
      <w:r w:rsidRPr="005E45AF">
        <w:t xml:space="preserve">Зона специального назначения включает в себя территории объектов, связанных с захоронениями, государственных объектов и территории </w:t>
      </w:r>
      <w:proofErr w:type="spellStart"/>
      <w:r w:rsidRPr="005E45AF">
        <w:t>санитарно</w:t>
      </w:r>
      <w:r w:rsidRPr="005E45AF">
        <w:softHyphen/>
        <w:t>защитного</w:t>
      </w:r>
      <w:proofErr w:type="spellEnd"/>
      <w:r w:rsidRPr="005E45AF">
        <w:t xml:space="preserve"> озеленения, в отношении которых устанавливается особый режим. Режимом предусматривается организация мест захоронения и погребения на новых </w:t>
      </w:r>
      <w:r w:rsidRPr="005E45AF">
        <w:lastRenderedPageBreak/>
        <w:t>территориях, санитарно-защитное озеленение с целью защиты жилой застройки от негативного воздействия промышленных, коммунально-складских и транспортных объектов, иные территории специального назначения.</w:t>
      </w:r>
    </w:p>
    <w:p w14:paraId="24709945" w14:textId="77777777" w:rsidR="00EE4E6C" w:rsidRPr="005E45AF" w:rsidRDefault="00EE4E6C" w:rsidP="00E76732">
      <w:pPr>
        <w:pStyle w:val="11"/>
        <w:numPr>
          <w:ilvl w:val="0"/>
          <w:numId w:val="17"/>
        </w:numPr>
        <w:tabs>
          <w:tab w:val="left" w:pos="938"/>
        </w:tabs>
        <w:ind w:firstLine="620"/>
        <w:jc w:val="both"/>
      </w:pPr>
      <w:r w:rsidRPr="005E45AF">
        <w:t>Зона режимных территорий</w:t>
      </w:r>
    </w:p>
    <w:p w14:paraId="0EB4B8DF" w14:textId="77777777" w:rsidR="00EE4E6C" w:rsidRPr="005E45AF" w:rsidRDefault="00EE4E6C" w:rsidP="00EE4E6C">
      <w:pPr>
        <w:pStyle w:val="11"/>
        <w:ind w:firstLine="740"/>
        <w:jc w:val="both"/>
      </w:pPr>
      <w:r w:rsidRPr="005E45AF">
        <w:t>Зоны режимных территорий включают в себя участки территории города, предназначенные для размещения объектов обороны, безопасности и космической деятельности, а также мест содержания под стражей подозреваемых и обвиняемых, учреждений и органов, исполняющих наказание, установления санитарно-защитных зон указанных объектов, размещения иных объектов, связанных с объектами, расположенными в зоне режимных территорий, либо с обслуживанием таких объектов.</w:t>
      </w:r>
    </w:p>
    <w:p w14:paraId="4624FD75" w14:textId="77777777" w:rsidR="00EE4E6C" w:rsidRPr="005E45AF" w:rsidRDefault="00EE4E6C" w:rsidP="00E76732">
      <w:pPr>
        <w:pStyle w:val="11"/>
        <w:numPr>
          <w:ilvl w:val="0"/>
          <w:numId w:val="17"/>
        </w:numPr>
        <w:tabs>
          <w:tab w:val="left" w:pos="943"/>
        </w:tabs>
        <w:ind w:firstLine="620"/>
        <w:jc w:val="both"/>
      </w:pPr>
      <w:r w:rsidRPr="005E45AF">
        <w:t>Зона акваторий</w:t>
      </w:r>
    </w:p>
    <w:p w14:paraId="141C3F0F" w14:textId="77777777" w:rsidR="00EE4E6C" w:rsidRPr="005E45AF" w:rsidRDefault="00EE4E6C" w:rsidP="00EE4E6C">
      <w:pPr>
        <w:pStyle w:val="11"/>
        <w:ind w:firstLine="740"/>
        <w:jc w:val="both"/>
      </w:pPr>
      <w:r w:rsidRPr="005E45AF">
        <w:t>Зона акваторий включает в себя территории, занятые водными объектами (водотоки, водоемы, болота, природные выходы подземных вод).</w:t>
      </w:r>
    </w:p>
    <w:p w14:paraId="1AABD5DA" w14:textId="77777777" w:rsidR="00EE4E6C" w:rsidRPr="005E45AF" w:rsidRDefault="00EE4E6C" w:rsidP="00E76732">
      <w:pPr>
        <w:pStyle w:val="11"/>
        <w:numPr>
          <w:ilvl w:val="0"/>
          <w:numId w:val="17"/>
        </w:numPr>
        <w:tabs>
          <w:tab w:val="left" w:pos="1058"/>
        </w:tabs>
        <w:ind w:firstLine="620"/>
        <w:jc w:val="both"/>
      </w:pPr>
      <w:r w:rsidRPr="005E45AF">
        <w:t>Иные зоны</w:t>
      </w:r>
    </w:p>
    <w:p w14:paraId="4D37D6E6" w14:textId="77777777" w:rsidR="003B4BDF" w:rsidRPr="00D67F9F" w:rsidRDefault="003B4BDF" w:rsidP="003B4BDF">
      <w:pPr>
        <w:pStyle w:val="11"/>
        <w:ind w:firstLine="709"/>
        <w:jc w:val="both"/>
      </w:pPr>
      <w:r w:rsidRPr="00D67F9F">
        <w:t>Иные зоны включают в себя территории, функциональное назначение которых не определено ввиду отсутствия</w:t>
      </w:r>
      <w:r>
        <w:t xml:space="preserve"> и (или) недостаточности</w:t>
      </w:r>
      <w:r w:rsidRPr="00D67F9F">
        <w:t xml:space="preserve"> информации.</w:t>
      </w:r>
      <w:r>
        <w:t xml:space="preserve"> Данные зоны не могут быть использованы в полной мере в хозяйственном обороте до того времени, пока не будут определены специализированная функциональная зона данной территории в соответствии с Градостроительным кодексом РФ.</w:t>
      </w:r>
    </w:p>
    <w:p w14:paraId="723C1310" w14:textId="77777777" w:rsidR="00EE4E6C" w:rsidRPr="005E45AF" w:rsidRDefault="00EE4E6C" w:rsidP="00EE4E6C">
      <w:pPr>
        <w:pStyle w:val="11"/>
        <w:ind w:firstLine="740"/>
        <w:jc w:val="both"/>
      </w:pPr>
    </w:p>
    <w:p w14:paraId="05B44108" w14:textId="77777777" w:rsidR="00502719" w:rsidRDefault="0032434B" w:rsidP="00E76732">
      <w:pPr>
        <w:pStyle w:val="11"/>
        <w:numPr>
          <w:ilvl w:val="1"/>
          <w:numId w:val="3"/>
        </w:numPr>
        <w:tabs>
          <w:tab w:val="left" w:pos="1982"/>
        </w:tabs>
        <w:spacing w:after="280"/>
        <w:ind w:left="3580" w:hanging="2160"/>
        <w:jc w:val="both"/>
      </w:pPr>
      <w:r>
        <w:rPr>
          <w:b/>
          <w:bCs/>
        </w:rPr>
        <w:t>Мероприятия по развитию промышленного производства и коммунально-складского хозяйства</w:t>
      </w:r>
    </w:p>
    <w:p w14:paraId="6F2F78E4" w14:textId="77777777" w:rsidR="00502719" w:rsidRDefault="007F6CE0">
      <w:pPr>
        <w:pStyle w:val="11"/>
        <w:ind w:left="700" w:firstLine="700"/>
        <w:jc w:val="both"/>
        <w:sectPr w:rsidR="00502719" w:rsidSect="00C412F2">
          <w:footerReference w:type="even" r:id="rId12"/>
          <w:footerReference w:type="default" r:id="rId13"/>
          <w:pgSz w:w="11900" w:h="16840"/>
          <w:pgMar w:top="846" w:right="793" w:bottom="932" w:left="994" w:header="418" w:footer="3" w:gutter="0"/>
          <w:pgNumType w:start="17"/>
          <w:cols w:space="720"/>
          <w:noEndnote/>
          <w:docGrid w:linePitch="360"/>
        </w:sectPr>
      </w:pPr>
      <w:r>
        <w:t>П</w:t>
      </w:r>
      <w:r w:rsidR="0032434B">
        <w:t>еречень мероприятий по развитию промышленного производства и коммунально-складского хозяйства на территории муниципального образовании «г.</w:t>
      </w:r>
      <w:r w:rsidR="00BB1507">
        <w:t xml:space="preserve"> </w:t>
      </w:r>
      <w:r w:rsidR="0032434B">
        <w:t>Нижнекамск» представлен в таблице 1.2.1.</w:t>
      </w:r>
    </w:p>
    <w:p w14:paraId="0B3DAA62" w14:textId="77777777" w:rsidR="00502719" w:rsidRDefault="00502719">
      <w:pPr>
        <w:spacing w:after="259" w:line="1" w:lineRule="exact"/>
      </w:pPr>
    </w:p>
    <w:p w14:paraId="57BE2646" w14:textId="77777777" w:rsidR="00502719" w:rsidRDefault="0032434B">
      <w:pPr>
        <w:pStyle w:val="a9"/>
        <w:jc w:val="right"/>
      </w:pPr>
      <w:r>
        <w:rPr>
          <w:i w:val="0"/>
          <w:iCs w:val="0"/>
        </w:rPr>
        <w:t>Таблица 1.2.1</w:t>
      </w:r>
    </w:p>
    <w:p w14:paraId="34CF3FDF" w14:textId="77777777" w:rsidR="009221CF" w:rsidRDefault="009221CF" w:rsidP="009221CF">
      <w:pPr>
        <w:pStyle w:val="a9"/>
        <w:ind w:left="869"/>
        <w:rPr>
          <w:sz w:val="2"/>
          <w:szCs w:val="2"/>
        </w:rPr>
      </w:pPr>
      <w:r w:rsidRPr="00A30266">
        <w:t>Мероприятия по развитию промышленного производства и коммунально-складского хозяйства в период до 2043 года</w:t>
      </w:r>
    </w:p>
    <w:tbl>
      <w:tblPr>
        <w:tblOverlap w:val="never"/>
        <w:tblW w:w="16036" w:type="dxa"/>
        <w:jc w:val="center"/>
        <w:tblLayout w:type="fixed"/>
        <w:tblCellMar>
          <w:left w:w="10" w:type="dxa"/>
          <w:right w:w="10" w:type="dxa"/>
        </w:tblCellMar>
        <w:tblLook w:val="04A0" w:firstRow="1" w:lastRow="0" w:firstColumn="1" w:lastColumn="0" w:noHBand="0" w:noVBand="1"/>
      </w:tblPr>
      <w:tblGrid>
        <w:gridCol w:w="542"/>
        <w:gridCol w:w="1877"/>
        <w:gridCol w:w="2266"/>
        <w:gridCol w:w="1987"/>
        <w:gridCol w:w="989"/>
        <w:gridCol w:w="854"/>
        <w:gridCol w:w="1982"/>
        <w:gridCol w:w="1373"/>
        <w:gridCol w:w="1406"/>
        <w:gridCol w:w="2760"/>
      </w:tblGrid>
      <w:tr w:rsidR="009221CF" w14:paraId="19E80C24" w14:textId="77777777" w:rsidTr="00B22E2E">
        <w:trPr>
          <w:trHeight w:hRule="exact" w:val="317"/>
          <w:jc w:val="center"/>
        </w:trPr>
        <w:tc>
          <w:tcPr>
            <w:tcW w:w="542" w:type="dxa"/>
            <w:vMerge w:val="restart"/>
            <w:tcBorders>
              <w:top w:val="single" w:sz="4" w:space="0" w:color="auto"/>
              <w:left w:val="single" w:sz="4" w:space="0" w:color="auto"/>
            </w:tcBorders>
            <w:shd w:val="clear" w:color="auto" w:fill="auto"/>
            <w:vAlign w:val="center"/>
          </w:tcPr>
          <w:p w14:paraId="0DD20BD5" w14:textId="77777777" w:rsidR="009221CF" w:rsidRDefault="009221CF" w:rsidP="00B22E2E">
            <w:pPr>
              <w:pStyle w:val="a4"/>
              <w:ind w:firstLine="0"/>
              <w:jc w:val="center"/>
              <w:rPr>
                <w:sz w:val="24"/>
                <w:szCs w:val="24"/>
              </w:rPr>
            </w:pPr>
            <w:r>
              <w:rPr>
                <w:b/>
                <w:bCs/>
                <w:sz w:val="24"/>
                <w:szCs w:val="24"/>
              </w:rPr>
              <w:t>№ п/п</w:t>
            </w:r>
          </w:p>
        </w:tc>
        <w:tc>
          <w:tcPr>
            <w:tcW w:w="1877" w:type="dxa"/>
            <w:vMerge w:val="restart"/>
            <w:tcBorders>
              <w:top w:val="single" w:sz="4" w:space="0" w:color="auto"/>
              <w:left w:val="single" w:sz="4" w:space="0" w:color="auto"/>
            </w:tcBorders>
            <w:shd w:val="clear" w:color="auto" w:fill="auto"/>
            <w:vAlign w:val="center"/>
          </w:tcPr>
          <w:p w14:paraId="4E1C983C" w14:textId="77777777" w:rsidR="009221CF" w:rsidRDefault="009221CF" w:rsidP="00B22E2E">
            <w:pPr>
              <w:pStyle w:val="a4"/>
              <w:ind w:firstLine="0"/>
              <w:jc w:val="center"/>
              <w:rPr>
                <w:sz w:val="24"/>
                <w:szCs w:val="24"/>
              </w:rPr>
            </w:pPr>
            <w:r>
              <w:rPr>
                <w:b/>
                <w:bCs/>
                <w:sz w:val="24"/>
                <w:szCs w:val="24"/>
              </w:rPr>
              <w:t>Местоположе</w:t>
            </w:r>
            <w:r>
              <w:rPr>
                <w:b/>
                <w:bCs/>
                <w:sz w:val="24"/>
                <w:szCs w:val="24"/>
              </w:rPr>
              <w:softHyphen/>
              <w:t>ние</w:t>
            </w:r>
          </w:p>
        </w:tc>
        <w:tc>
          <w:tcPr>
            <w:tcW w:w="2266" w:type="dxa"/>
            <w:vMerge w:val="restart"/>
            <w:tcBorders>
              <w:top w:val="single" w:sz="4" w:space="0" w:color="auto"/>
              <w:left w:val="single" w:sz="4" w:space="0" w:color="auto"/>
            </w:tcBorders>
            <w:shd w:val="clear" w:color="auto" w:fill="auto"/>
            <w:vAlign w:val="center"/>
          </w:tcPr>
          <w:p w14:paraId="3A0915EE" w14:textId="77777777" w:rsidR="009221CF" w:rsidRDefault="009221CF" w:rsidP="00B22E2E">
            <w:pPr>
              <w:pStyle w:val="a4"/>
              <w:ind w:firstLine="0"/>
              <w:jc w:val="center"/>
              <w:rPr>
                <w:sz w:val="24"/>
                <w:szCs w:val="24"/>
              </w:rPr>
            </w:pPr>
            <w:r>
              <w:rPr>
                <w:b/>
                <w:bCs/>
                <w:sz w:val="24"/>
                <w:szCs w:val="24"/>
              </w:rPr>
              <w:t>Наименование объекта</w:t>
            </w:r>
          </w:p>
        </w:tc>
        <w:tc>
          <w:tcPr>
            <w:tcW w:w="1987" w:type="dxa"/>
            <w:vMerge w:val="restart"/>
            <w:tcBorders>
              <w:top w:val="single" w:sz="4" w:space="0" w:color="auto"/>
              <w:left w:val="single" w:sz="4" w:space="0" w:color="auto"/>
            </w:tcBorders>
            <w:shd w:val="clear" w:color="auto" w:fill="auto"/>
            <w:vAlign w:val="center"/>
          </w:tcPr>
          <w:p w14:paraId="099B2707" w14:textId="77777777" w:rsidR="009221CF" w:rsidRDefault="009221CF" w:rsidP="00B22E2E">
            <w:pPr>
              <w:pStyle w:val="a4"/>
              <w:spacing w:line="221" w:lineRule="auto"/>
              <w:ind w:firstLine="0"/>
              <w:jc w:val="center"/>
              <w:rPr>
                <w:sz w:val="24"/>
                <w:szCs w:val="24"/>
              </w:rPr>
            </w:pPr>
            <w:r>
              <w:rPr>
                <w:b/>
                <w:bCs/>
                <w:sz w:val="24"/>
                <w:szCs w:val="24"/>
              </w:rPr>
              <w:t>Вид мероприятия</w:t>
            </w:r>
          </w:p>
        </w:tc>
        <w:tc>
          <w:tcPr>
            <w:tcW w:w="989" w:type="dxa"/>
            <w:vMerge w:val="restart"/>
            <w:tcBorders>
              <w:top w:val="single" w:sz="4" w:space="0" w:color="auto"/>
              <w:left w:val="single" w:sz="4" w:space="0" w:color="auto"/>
            </w:tcBorders>
            <w:shd w:val="clear" w:color="auto" w:fill="auto"/>
            <w:vAlign w:val="center"/>
          </w:tcPr>
          <w:p w14:paraId="2034E9AC" w14:textId="77777777" w:rsidR="009221CF" w:rsidRDefault="009221CF" w:rsidP="00B22E2E">
            <w:pPr>
              <w:pStyle w:val="a4"/>
              <w:ind w:firstLine="0"/>
              <w:jc w:val="center"/>
              <w:rPr>
                <w:sz w:val="24"/>
                <w:szCs w:val="24"/>
              </w:rPr>
            </w:pPr>
            <w:r>
              <w:rPr>
                <w:b/>
                <w:bCs/>
                <w:sz w:val="24"/>
                <w:szCs w:val="24"/>
              </w:rPr>
              <w:t>Едини</w:t>
            </w:r>
            <w:r>
              <w:rPr>
                <w:b/>
                <w:bCs/>
                <w:sz w:val="24"/>
                <w:szCs w:val="24"/>
              </w:rPr>
              <w:softHyphen/>
              <w:t>ца измере</w:t>
            </w:r>
            <w:r>
              <w:rPr>
                <w:b/>
                <w:bCs/>
                <w:sz w:val="24"/>
                <w:szCs w:val="24"/>
              </w:rPr>
              <w:softHyphen/>
              <w:t>ния</w:t>
            </w:r>
          </w:p>
        </w:tc>
        <w:tc>
          <w:tcPr>
            <w:tcW w:w="2836" w:type="dxa"/>
            <w:gridSpan w:val="2"/>
            <w:tcBorders>
              <w:top w:val="single" w:sz="4" w:space="0" w:color="auto"/>
              <w:left w:val="single" w:sz="4" w:space="0" w:color="auto"/>
            </w:tcBorders>
            <w:shd w:val="clear" w:color="auto" w:fill="auto"/>
            <w:vAlign w:val="bottom"/>
          </w:tcPr>
          <w:p w14:paraId="28F532D1" w14:textId="77777777" w:rsidR="009221CF" w:rsidRDefault="009221CF" w:rsidP="00B22E2E">
            <w:pPr>
              <w:pStyle w:val="a4"/>
              <w:ind w:firstLine="0"/>
              <w:jc w:val="center"/>
              <w:rPr>
                <w:sz w:val="24"/>
                <w:szCs w:val="24"/>
              </w:rPr>
            </w:pPr>
            <w:r>
              <w:rPr>
                <w:b/>
                <w:bCs/>
                <w:sz w:val="24"/>
                <w:szCs w:val="24"/>
              </w:rPr>
              <w:t>Мощность</w:t>
            </w:r>
          </w:p>
        </w:tc>
        <w:tc>
          <w:tcPr>
            <w:tcW w:w="2779" w:type="dxa"/>
            <w:gridSpan w:val="2"/>
            <w:tcBorders>
              <w:top w:val="single" w:sz="4" w:space="0" w:color="auto"/>
              <w:left w:val="single" w:sz="4" w:space="0" w:color="auto"/>
            </w:tcBorders>
            <w:shd w:val="clear" w:color="auto" w:fill="auto"/>
            <w:vAlign w:val="bottom"/>
          </w:tcPr>
          <w:p w14:paraId="61AB52C4" w14:textId="77777777" w:rsidR="009221CF" w:rsidRDefault="009221CF" w:rsidP="00B22E2E">
            <w:pPr>
              <w:pStyle w:val="a4"/>
              <w:ind w:firstLine="0"/>
              <w:jc w:val="center"/>
              <w:rPr>
                <w:sz w:val="24"/>
                <w:szCs w:val="24"/>
              </w:rPr>
            </w:pPr>
            <w:r>
              <w:rPr>
                <w:b/>
                <w:bCs/>
                <w:sz w:val="24"/>
                <w:szCs w:val="24"/>
              </w:rPr>
              <w:t>Срок реализации</w:t>
            </w:r>
          </w:p>
        </w:tc>
        <w:tc>
          <w:tcPr>
            <w:tcW w:w="2760" w:type="dxa"/>
            <w:vMerge w:val="restart"/>
            <w:tcBorders>
              <w:top w:val="single" w:sz="4" w:space="0" w:color="auto"/>
              <w:left w:val="single" w:sz="4" w:space="0" w:color="auto"/>
              <w:right w:val="single" w:sz="4" w:space="0" w:color="auto"/>
            </w:tcBorders>
            <w:shd w:val="clear" w:color="auto" w:fill="auto"/>
            <w:vAlign w:val="center"/>
          </w:tcPr>
          <w:p w14:paraId="0493170D" w14:textId="77777777" w:rsidR="009221CF" w:rsidRDefault="009221CF" w:rsidP="00B22E2E">
            <w:pPr>
              <w:pStyle w:val="a4"/>
              <w:ind w:firstLine="0"/>
              <w:jc w:val="center"/>
              <w:rPr>
                <w:sz w:val="24"/>
                <w:szCs w:val="24"/>
              </w:rPr>
            </w:pPr>
            <w:r>
              <w:rPr>
                <w:b/>
                <w:bCs/>
                <w:sz w:val="24"/>
                <w:szCs w:val="24"/>
              </w:rPr>
              <w:t>Источник мероприятия</w:t>
            </w:r>
          </w:p>
        </w:tc>
      </w:tr>
      <w:tr w:rsidR="009221CF" w14:paraId="749CA1BF" w14:textId="77777777" w:rsidTr="00B22E2E">
        <w:trPr>
          <w:trHeight w:hRule="exact" w:val="1114"/>
          <w:jc w:val="center"/>
        </w:trPr>
        <w:tc>
          <w:tcPr>
            <w:tcW w:w="542" w:type="dxa"/>
            <w:vMerge/>
            <w:tcBorders>
              <w:left w:val="single" w:sz="4" w:space="0" w:color="auto"/>
            </w:tcBorders>
            <w:shd w:val="clear" w:color="auto" w:fill="auto"/>
            <w:vAlign w:val="center"/>
          </w:tcPr>
          <w:p w14:paraId="76268051" w14:textId="77777777" w:rsidR="009221CF" w:rsidRDefault="009221CF" w:rsidP="00B22E2E"/>
        </w:tc>
        <w:tc>
          <w:tcPr>
            <w:tcW w:w="1877" w:type="dxa"/>
            <w:vMerge/>
            <w:tcBorders>
              <w:left w:val="single" w:sz="4" w:space="0" w:color="auto"/>
            </w:tcBorders>
            <w:shd w:val="clear" w:color="auto" w:fill="auto"/>
            <w:vAlign w:val="center"/>
          </w:tcPr>
          <w:p w14:paraId="3E1588F4" w14:textId="77777777" w:rsidR="009221CF" w:rsidRDefault="009221CF" w:rsidP="00B22E2E"/>
        </w:tc>
        <w:tc>
          <w:tcPr>
            <w:tcW w:w="2266" w:type="dxa"/>
            <w:vMerge/>
            <w:tcBorders>
              <w:left w:val="single" w:sz="4" w:space="0" w:color="auto"/>
            </w:tcBorders>
            <w:shd w:val="clear" w:color="auto" w:fill="auto"/>
            <w:vAlign w:val="center"/>
          </w:tcPr>
          <w:p w14:paraId="5B33D746" w14:textId="77777777" w:rsidR="009221CF" w:rsidRDefault="009221CF" w:rsidP="00B22E2E"/>
        </w:tc>
        <w:tc>
          <w:tcPr>
            <w:tcW w:w="1987" w:type="dxa"/>
            <w:vMerge/>
            <w:tcBorders>
              <w:left w:val="single" w:sz="4" w:space="0" w:color="auto"/>
            </w:tcBorders>
            <w:shd w:val="clear" w:color="auto" w:fill="auto"/>
            <w:vAlign w:val="center"/>
          </w:tcPr>
          <w:p w14:paraId="6ED68213" w14:textId="77777777" w:rsidR="009221CF" w:rsidRDefault="009221CF" w:rsidP="00B22E2E"/>
        </w:tc>
        <w:tc>
          <w:tcPr>
            <w:tcW w:w="989" w:type="dxa"/>
            <w:vMerge/>
            <w:tcBorders>
              <w:left w:val="single" w:sz="4" w:space="0" w:color="auto"/>
            </w:tcBorders>
            <w:shd w:val="clear" w:color="auto" w:fill="auto"/>
            <w:vAlign w:val="center"/>
          </w:tcPr>
          <w:p w14:paraId="36491774" w14:textId="77777777" w:rsidR="009221CF" w:rsidRDefault="009221CF" w:rsidP="00B22E2E"/>
        </w:tc>
        <w:tc>
          <w:tcPr>
            <w:tcW w:w="854" w:type="dxa"/>
            <w:tcBorders>
              <w:top w:val="single" w:sz="4" w:space="0" w:color="auto"/>
              <w:left w:val="single" w:sz="4" w:space="0" w:color="auto"/>
            </w:tcBorders>
            <w:shd w:val="clear" w:color="auto" w:fill="auto"/>
            <w:vAlign w:val="center"/>
          </w:tcPr>
          <w:p w14:paraId="2D157D0E" w14:textId="77777777" w:rsidR="009221CF" w:rsidRDefault="009221CF" w:rsidP="00B22E2E">
            <w:pPr>
              <w:pStyle w:val="a4"/>
              <w:spacing w:line="230" w:lineRule="auto"/>
              <w:ind w:firstLine="0"/>
              <w:jc w:val="center"/>
              <w:rPr>
                <w:sz w:val="24"/>
                <w:szCs w:val="24"/>
              </w:rPr>
            </w:pPr>
            <w:r>
              <w:rPr>
                <w:b/>
                <w:bCs/>
                <w:sz w:val="24"/>
                <w:szCs w:val="24"/>
              </w:rPr>
              <w:t>Суще</w:t>
            </w:r>
            <w:r>
              <w:rPr>
                <w:b/>
                <w:bCs/>
                <w:sz w:val="24"/>
                <w:szCs w:val="24"/>
              </w:rPr>
              <w:softHyphen/>
              <w:t>ствую</w:t>
            </w:r>
            <w:r>
              <w:rPr>
                <w:b/>
                <w:bCs/>
                <w:sz w:val="24"/>
                <w:szCs w:val="24"/>
              </w:rPr>
              <w:softHyphen/>
              <w:t>щая</w:t>
            </w:r>
          </w:p>
        </w:tc>
        <w:tc>
          <w:tcPr>
            <w:tcW w:w="1982" w:type="dxa"/>
            <w:tcBorders>
              <w:top w:val="single" w:sz="4" w:space="0" w:color="auto"/>
              <w:left w:val="single" w:sz="4" w:space="0" w:color="auto"/>
            </w:tcBorders>
            <w:shd w:val="clear" w:color="auto" w:fill="auto"/>
            <w:vAlign w:val="center"/>
          </w:tcPr>
          <w:p w14:paraId="2C6B599B" w14:textId="77777777" w:rsidR="009221CF" w:rsidRDefault="009221CF" w:rsidP="00B22E2E">
            <w:pPr>
              <w:pStyle w:val="a4"/>
              <w:spacing w:line="233" w:lineRule="auto"/>
              <w:ind w:firstLine="0"/>
              <w:jc w:val="center"/>
              <w:rPr>
                <w:sz w:val="24"/>
                <w:szCs w:val="24"/>
              </w:rPr>
            </w:pPr>
            <w:r>
              <w:rPr>
                <w:b/>
                <w:bCs/>
                <w:sz w:val="24"/>
                <w:szCs w:val="24"/>
              </w:rPr>
              <w:t>Новая (дополни</w:t>
            </w:r>
            <w:r>
              <w:rPr>
                <w:b/>
                <w:bCs/>
                <w:sz w:val="24"/>
                <w:szCs w:val="24"/>
              </w:rPr>
              <w:softHyphen/>
              <w:t>тельная)</w:t>
            </w:r>
          </w:p>
        </w:tc>
        <w:tc>
          <w:tcPr>
            <w:tcW w:w="1373" w:type="dxa"/>
            <w:tcBorders>
              <w:top w:val="single" w:sz="4" w:space="0" w:color="auto"/>
              <w:left w:val="single" w:sz="4" w:space="0" w:color="auto"/>
            </w:tcBorders>
            <w:shd w:val="clear" w:color="auto" w:fill="auto"/>
            <w:vAlign w:val="center"/>
          </w:tcPr>
          <w:p w14:paraId="2D5948C8" w14:textId="77777777" w:rsidR="009221CF" w:rsidRDefault="009221CF" w:rsidP="00B22E2E">
            <w:pPr>
              <w:pStyle w:val="a4"/>
              <w:ind w:firstLine="0"/>
              <w:jc w:val="center"/>
              <w:rPr>
                <w:sz w:val="24"/>
                <w:szCs w:val="24"/>
              </w:rPr>
            </w:pPr>
            <w:r>
              <w:rPr>
                <w:b/>
                <w:bCs/>
                <w:sz w:val="24"/>
                <w:szCs w:val="24"/>
              </w:rPr>
              <w:t>Первая очередь (до 2033 г.)</w:t>
            </w:r>
          </w:p>
        </w:tc>
        <w:tc>
          <w:tcPr>
            <w:tcW w:w="1406" w:type="dxa"/>
            <w:tcBorders>
              <w:top w:val="single" w:sz="4" w:space="0" w:color="auto"/>
              <w:left w:val="single" w:sz="4" w:space="0" w:color="auto"/>
            </w:tcBorders>
            <w:shd w:val="clear" w:color="auto" w:fill="auto"/>
            <w:vAlign w:val="bottom"/>
          </w:tcPr>
          <w:p w14:paraId="5549E058" w14:textId="77777777" w:rsidR="009221CF" w:rsidRDefault="009221CF" w:rsidP="00B22E2E">
            <w:pPr>
              <w:pStyle w:val="a4"/>
              <w:ind w:firstLine="0"/>
              <w:jc w:val="center"/>
              <w:rPr>
                <w:sz w:val="24"/>
                <w:szCs w:val="24"/>
              </w:rPr>
            </w:pPr>
            <w:r>
              <w:rPr>
                <w:b/>
                <w:bCs/>
                <w:sz w:val="24"/>
                <w:szCs w:val="24"/>
              </w:rPr>
              <w:t>Расчетный срок (2034-2044 годы)</w:t>
            </w:r>
          </w:p>
        </w:tc>
        <w:tc>
          <w:tcPr>
            <w:tcW w:w="2760" w:type="dxa"/>
            <w:vMerge/>
            <w:tcBorders>
              <w:left w:val="single" w:sz="4" w:space="0" w:color="auto"/>
              <w:right w:val="single" w:sz="4" w:space="0" w:color="auto"/>
            </w:tcBorders>
            <w:shd w:val="clear" w:color="auto" w:fill="auto"/>
            <w:vAlign w:val="center"/>
          </w:tcPr>
          <w:p w14:paraId="0E3078F2" w14:textId="77777777" w:rsidR="009221CF" w:rsidRDefault="009221CF" w:rsidP="00B22E2E"/>
        </w:tc>
      </w:tr>
      <w:tr w:rsidR="009221CF" w14:paraId="739D4DAD" w14:textId="77777777" w:rsidTr="00B22E2E">
        <w:trPr>
          <w:trHeight w:hRule="exact" w:val="312"/>
          <w:jc w:val="center"/>
        </w:trPr>
        <w:tc>
          <w:tcPr>
            <w:tcW w:w="16036" w:type="dxa"/>
            <w:gridSpan w:val="10"/>
            <w:tcBorders>
              <w:top w:val="single" w:sz="4" w:space="0" w:color="auto"/>
              <w:left w:val="single" w:sz="4" w:space="0" w:color="auto"/>
              <w:right w:val="single" w:sz="4" w:space="0" w:color="auto"/>
            </w:tcBorders>
            <w:shd w:val="clear" w:color="auto" w:fill="auto"/>
            <w:vAlign w:val="bottom"/>
          </w:tcPr>
          <w:p w14:paraId="37F60151" w14:textId="77777777" w:rsidR="009221CF" w:rsidRDefault="009221CF" w:rsidP="00B22E2E">
            <w:pPr>
              <w:pStyle w:val="a4"/>
              <w:ind w:firstLine="0"/>
              <w:jc w:val="center"/>
              <w:rPr>
                <w:b/>
                <w:bCs/>
                <w:i/>
                <w:iCs/>
                <w:sz w:val="24"/>
                <w:szCs w:val="24"/>
              </w:rPr>
            </w:pPr>
            <w:r>
              <w:rPr>
                <w:b/>
                <w:bCs/>
                <w:i/>
                <w:iCs/>
                <w:sz w:val="24"/>
                <w:szCs w:val="24"/>
              </w:rPr>
              <w:t>МЕРОПРИЯТИЯ РЕГИОНАЛЬНОГО ЗНАЧЕНИЯ</w:t>
            </w:r>
          </w:p>
        </w:tc>
      </w:tr>
      <w:tr w:rsidR="009221CF" w14:paraId="168B22C9" w14:textId="77777777" w:rsidTr="00B22E2E">
        <w:trPr>
          <w:trHeight w:hRule="exact" w:val="312"/>
          <w:jc w:val="center"/>
        </w:trPr>
        <w:tc>
          <w:tcPr>
            <w:tcW w:w="16036" w:type="dxa"/>
            <w:gridSpan w:val="10"/>
            <w:tcBorders>
              <w:top w:val="single" w:sz="4" w:space="0" w:color="auto"/>
              <w:left w:val="single" w:sz="4" w:space="0" w:color="auto"/>
              <w:right w:val="single" w:sz="4" w:space="0" w:color="auto"/>
            </w:tcBorders>
            <w:shd w:val="clear" w:color="auto" w:fill="auto"/>
            <w:vAlign w:val="bottom"/>
          </w:tcPr>
          <w:p w14:paraId="74B9CA19" w14:textId="77777777" w:rsidR="009221CF" w:rsidRDefault="009221CF" w:rsidP="00B22E2E">
            <w:pPr>
              <w:pStyle w:val="a4"/>
              <w:ind w:firstLine="0"/>
              <w:jc w:val="center"/>
              <w:rPr>
                <w:sz w:val="24"/>
                <w:szCs w:val="24"/>
              </w:rPr>
            </w:pPr>
            <w:r>
              <w:rPr>
                <w:b/>
                <w:bCs/>
                <w:i/>
                <w:iCs/>
                <w:sz w:val="24"/>
                <w:szCs w:val="24"/>
              </w:rPr>
              <w:t>Предприятия добывающей промышленности (кроме угледобывающей)</w:t>
            </w:r>
          </w:p>
        </w:tc>
      </w:tr>
      <w:tr w:rsidR="009221CF" w14:paraId="209EB9E0" w14:textId="77777777" w:rsidTr="00B22E2E">
        <w:trPr>
          <w:trHeight w:val="308"/>
          <w:jc w:val="center"/>
        </w:trPr>
        <w:tc>
          <w:tcPr>
            <w:tcW w:w="16036" w:type="dxa"/>
            <w:gridSpan w:val="10"/>
            <w:tcBorders>
              <w:top w:val="single" w:sz="4" w:space="0" w:color="auto"/>
              <w:left w:val="single" w:sz="4" w:space="0" w:color="auto"/>
              <w:right w:val="single" w:sz="4" w:space="0" w:color="auto"/>
            </w:tcBorders>
            <w:shd w:val="clear" w:color="auto" w:fill="auto"/>
          </w:tcPr>
          <w:p w14:paraId="72C23CAD" w14:textId="77777777" w:rsidR="009221CF" w:rsidRDefault="009221CF" w:rsidP="00B22E2E">
            <w:pPr>
              <w:pStyle w:val="a4"/>
              <w:jc w:val="center"/>
              <w:rPr>
                <w:sz w:val="10"/>
                <w:szCs w:val="10"/>
              </w:rPr>
            </w:pPr>
            <w:r>
              <w:rPr>
                <w:b/>
                <w:bCs/>
                <w:i/>
                <w:iCs/>
                <w:sz w:val="24"/>
                <w:szCs w:val="24"/>
              </w:rPr>
              <w:t>Добыча нефти и природного газа</w:t>
            </w:r>
          </w:p>
        </w:tc>
      </w:tr>
      <w:tr w:rsidR="009221CF" w:rsidRPr="00E62377" w14:paraId="378CA9BC" w14:textId="77777777" w:rsidTr="00B22E2E">
        <w:trPr>
          <w:trHeight w:hRule="exact" w:val="6027"/>
          <w:jc w:val="center"/>
        </w:trPr>
        <w:tc>
          <w:tcPr>
            <w:tcW w:w="542" w:type="dxa"/>
            <w:tcBorders>
              <w:top w:val="single" w:sz="4" w:space="0" w:color="auto"/>
              <w:left w:val="single" w:sz="4" w:space="0" w:color="auto"/>
            </w:tcBorders>
            <w:shd w:val="clear" w:color="auto" w:fill="auto"/>
            <w:vAlign w:val="center"/>
          </w:tcPr>
          <w:p w14:paraId="044D9820" w14:textId="77777777" w:rsidR="009221CF" w:rsidRPr="00E62377" w:rsidRDefault="009221CF" w:rsidP="00B22E2E">
            <w:pPr>
              <w:pStyle w:val="a4"/>
              <w:ind w:firstLine="0"/>
              <w:jc w:val="center"/>
              <w:rPr>
                <w:sz w:val="24"/>
                <w:szCs w:val="24"/>
              </w:rPr>
            </w:pPr>
            <w:r w:rsidRPr="00E62377">
              <w:rPr>
                <w:sz w:val="24"/>
                <w:szCs w:val="24"/>
              </w:rPr>
              <w:t>1</w:t>
            </w:r>
          </w:p>
        </w:tc>
        <w:tc>
          <w:tcPr>
            <w:tcW w:w="1877" w:type="dxa"/>
            <w:tcBorders>
              <w:top w:val="single" w:sz="4" w:space="0" w:color="auto"/>
              <w:left w:val="single" w:sz="4" w:space="0" w:color="auto"/>
            </w:tcBorders>
            <w:shd w:val="clear" w:color="auto" w:fill="auto"/>
            <w:vAlign w:val="center"/>
          </w:tcPr>
          <w:p w14:paraId="2FD1BD9F" w14:textId="77777777" w:rsidR="009221CF" w:rsidRPr="00E62377" w:rsidRDefault="009221CF" w:rsidP="00B22E2E">
            <w:pPr>
              <w:pStyle w:val="a4"/>
              <w:ind w:firstLine="0"/>
              <w:jc w:val="center"/>
              <w:rPr>
                <w:sz w:val="24"/>
                <w:szCs w:val="24"/>
              </w:rPr>
            </w:pPr>
            <w:r w:rsidRPr="00E62377">
              <w:rPr>
                <w:sz w:val="24"/>
                <w:szCs w:val="24"/>
              </w:rPr>
              <w:t>МО «г. Нижнекамск»</w:t>
            </w:r>
          </w:p>
        </w:tc>
        <w:tc>
          <w:tcPr>
            <w:tcW w:w="2266" w:type="dxa"/>
            <w:tcBorders>
              <w:top w:val="single" w:sz="4" w:space="0" w:color="auto"/>
              <w:left w:val="single" w:sz="4" w:space="0" w:color="auto"/>
            </w:tcBorders>
            <w:shd w:val="clear" w:color="auto" w:fill="auto"/>
            <w:vAlign w:val="center"/>
          </w:tcPr>
          <w:p w14:paraId="1C6446DE" w14:textId="77777777" w:rsidR="009221CF" w:rsidRPr="00E62377" w:rsidRDefault="009221CF" w:rsidP="00B22E2E">
            <w:pPr>
              <w:pStyle w:val="a4"/>
              <w:ind w:firstLine="0"/>
              <w:jc w:val="center"/>
              <w:rPr>
                <w:sz w:val="24"/>
                <w:szCs w:val="24"/>
              </w:rPr>
            </w:pPr>
            <w:r w:rsidRPr="00E62377">
              <w:rPr>
                <w:sz w:val="24"/>
                <w:szCs w:val="24"/>
              </w:rPr>
              <w:t>ПАО «Татнефть» им. В.Д. Шашина и иные нефтяные организации</w:t>
            </w:r>
          </w:p>
        </w:tc>
        <w:tc>
          <w:tcPr>
            <w:tcW w:w="1987" w:type="dxa"/>
            <w:tcBorders>
              <w:top w:val="single" w:sz="4" w:space="0" w:color="auto"/>
              <w:left w:val="single" w:sz="4" w:space="0" w:color="auto"/>
            </w:tcBorders>
            <w:shd w:val="clear" w:color="auto" w:fill="auto"/>
            <w:vAlign w:val="bottom"/>
          </w:tcPr>
          <w:p w14:paraId="4DFF7EC6" w14:textId="77777777" w:rsidR="009221CF" w:rsidRPr="00E62377" w:rsidRDefault="009221CF" w:rsidP="00B22E2E">
            <w:pPr>
              <w:pStyle w:val="a4"/>
              <w:ind w:firstLine="0"/>
              <w:jc w:val="center"/>
              <w:rPr>
                <w:sz w:val="24"/>
                <w:szCs w:val="24"/>
              </w:rPr>
            </w:pPr>
            <w:r w:rsidRPr="00E62377">
              <w:rPr>
                <w:sz w:val="24"/>
                <w:szCs w:val="24"/>
              </w:rPr>
              <w:t>Строительство, реконструкция, ремонт и эксплуатация скважин и иных объектов, необходимых для пользования недрами в соответствии с лицензиями на всей территории района в границах лицензионных участков, за исключением территорий, на которых такая деятельность запрещена законодательств ом</w:t>
            </w:r>
          </w:p>
        </w:tc>
        <w:tc>
          <w:tcPr>
            <w:tcW w:w="989" w:type="dxa"/>
            <w:tcBorders>
              <w:top w:val="single" w:sz="4" w:space="0" w:color="auto"/>
              <w:left w:val="single" w:sz="4" w:space="0" w:color="auto"/>
            </w:tcBorders>
            <w:shd w:val="clear" w:color="auto" w:fill="auto"/>
            <w:vAlign w:val="center"/>
          </w:tcPr>
          <w:p w14:paraId="5DAF60BF" w14:textId="77777777" w:rsidR="009221CF" w:rsidRPr="00E62377" w:rsidRDefault="009221CF" w:rsidP="00B22E2E">
            <w:pPr>
              <w:pStyle w:val="a4"/>
              <w:ind w:firstLine="0"/>
              <w:jc w:val="center"/>
              <w:rPr>
                <w:sz w:val="24"/>
                <w:szCs w:val="24"/>
              </w:rPr>
            </w:pPr>
            <w:r w:rsidRPr="00E62377">
              <w:rPr>
                <w:sz w:val="24"/>
                <w:szCs w:val="24"/>
              </w:rPr>
              <w:t>-</w:t>
            </w:r>
          </w:p>
        </w:tc>
        <w:tc>
          <w:tcPr>
            <w:tcW w:w="854" w:type="dxa"/>
            <w:tcBorders>
              <w:top w:val="single" w:sz="4" w:space="0" w:color="auto"/>
              <w:left w:val="single" w:sz="4" w:space="0" w:color="auto"/>
            </w:tcBorders>
            <w:shd w:val="clear" w:color="auto" w:fill="auto"/>
            <w:vAlign w:val="center"/>
          </w:tcPr>
          <w:p w14:paraId="2C1F7207" w14:textId="77777777" w:rsidR="009221CF" w:rsidRPr="00E62377" w:rsidRDefault="009221CF" w:rsidP="00B22E2E">
            <w:pPr>
              <w:pStyle w:val="a4"/>
              <w:ind w:firstLine="0"/>
              <w:jc w:val="center"/>
              <w:rPr>
                <w:sz w:val="24"/>
                <w:szCs w:val="24"/>
              </w:rPr>
            </w:pPr>
            <w:r w:rsidRPr="00E62377">
              <w:rPr>
                <w:sz w:val="24"/>
                <w:szCs w:val="24"/>
              </w:rPr>
              <w:t>-</w:t>
            </w:r>
          </w:p>
        </w:tc>
        <w:tc>
          <w:tcPr>
            <w:tcW w:w="1982" w:type="dxa"/>
            <w:tcBorders>
              <w:top w:val="single" w:sz="4" w:space="0" w:color="auto"/>
              <w:left w:val="single" w:sz="4" w:space="0" w:color="auto"/>
            </w:tcBorders>
            <w:shd w:val="clear" w:color="auto" w:fill="auto"/>
            <w:vAlign w:val="center"/>
          </w:tcPr>
          <w:p w14:paraId="4D664CEF" w14:textId="77777777" w:rsidR="009221CF" w:rsidRPr="00E62377" w:rsidRDefault="009221CF" w:rsidP="00B22E2E">
            <w:pPr>
              <w:pStyle w:val="a4"/>
              <w:ind w:firstLine="0"/>
              <w:jc w:val="center"/>
              <w:rPr>
                <w:sz w:val="24"/>
                <w:szCs w:val="24"/>
              </w:rPr>
            </w:pPr>
            <w:r w:rsidRPr="00E62377">
              <w:rPr>
                <w:sz w:val="24"/>
                <w:szCs w:val="24"/>
              </w:rPr>
              <w:t>Согласно утвержденным технологическим схемам раз</w:t>
            </w:r>
            <w:r w:rsidRPr="00E62377">
              <w:rPr>
                <w:sz w:val="24"/>
                <w:szCs w:val="24"/>
              </w:rPr>
              <w:softHyphen/>
              <w:t>работки ме</w:t>
            </w:r>
            <w:r w:rsidRPr="00E62377">
              <w:rPr>
                <w:sz w:val="24"/>
                <w:szCs w:val="24"/>
              </w:rPr>
              <w:softHyphen/>
              <w:t>сторождений и ли</w:t>
            </w:r>
            <w:r w:rsidRPr="00E62377">
              <w:rPr>
                <w:sz w:val="24"/>
                <w:szCs w:val="24"/>
              </w:rPr>
              <w:softHyphen/>
              <w:t>цензионным условиям</w:t>
            </w:r>
          </w:p>
        </w:tc>
        <w:tc>
          <w:tcPr>
            <w:tcW w:w="1373" w:type="dxa"/>
            <w:tcBorders>
              <w:top w:val="single" w:sz="4" w:space="0" w:color="auto"/>
              <w:left w:val="single" w:sz="4" w:space="0" w:color="auto"/>
            </w:tcBorders>
            <w:shd w:val="clear" w:color="auto" w:fill="auto"/>
            <w:vAlign w:val="center"/>
          </w:tcPr>
          <w:p w14:paraId="68A25738" w14:textId="77777777" w:rsidR="009221CF" w:rsidRPr="00E62377" w:rsidRDefault="009221CF" w:rsidP="00B22E2E">
            <w:pPr>
              <w:pStyle w:val="a4"/>
              <w:ind w:firstLine="0"/>
              <w:jc w:val="center"/>
              <w:rPr>
                <w:sz w:val="24"/>
                <w:szCs w:val="24"/>
              </w:rPr>
            </w:pPr>
            <w:r w:rsidRPr="00E62377">
              <w:rPr>
                <w:sz w:val="24"/>
                <w:szCs w:val="24"/>
              </w:rPr>
              <w:t>+</w:t>
            </w:r>
          </w:p>
        </w:tc>
        <w:tc>
          <w:tcPr>
            <w:tcW w:w="1406" w:type="dxa"/>
            <w:tcBorders>
              <w:top w:val="single" w:sz="4" w:space="0" w:color="auto"/>
              <w:left w:val="single" w:sz="4" w:space="0" w:color="auto"/>
            </w:tcBorders>
            <w:shd w:val="clear" w:color="auto" w:fill="auto"/>
            <w:vAlign w:val="center"/>
          </w:tcPr>
          <w:p w14:paraId="36F8FCD9" w14:textId="77777777" w:rsidR="009221CF" w:rsidRPr="00E62377" w:rsidRDefault="009221CF" w:rsidP="00B22E2E">
            <w:pPr>
              <w:pStyle w:val="a4"/>
              <w:ind w:firstLine="0"/>
              <w:jc w:val="center"/>
              <w:rPr>
                <w:sz w:val="24"/>
                <w:szCs w:val="24"/>
              </w:rPr>
            </w:pPr>
            <w:r w:rsidRPr="00E62377">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0908F431" w14:textId="77777777" w:rsidR="009221CF" w:rsidRPr="00E62377" w:rsidRDefault="009221CF" w:rsidP="00B22E2E">
            <w:pPr>
              <w:pStyle w:val="a4"/>
              <w:ind w:firstLine="0"/>
              <w:jc w:val="center"/>
              <w:rPr>
                <w:sz w:val="24"/>
                <w:szCs w:val="24"/>
              </w:rPr>
            </w:pPr>
            <w:r w:rsidRPr="00E62377">
              <w:rPr>
                <w:sz w:val="24"/>
                <w:szCs w:val="24"/>
              </w:rPr>
              <w:t>СТП Республики Татарстан</w:t>
            </w:r>
          </w:p>
        </w:tc>
      </w:tr>
      <w:tr w:rsidR="009221CF" w:rsidRPr="00E62377" w14:paraId="04C89C8B" w14:textId="77777777" w:rsidTr="00B22E2E">
        <w:trPr>
          <w:trHeight w:hRule="exact" w:val="850"/>
          <w:jc w:val="center"/>
        </w:trPr>
        <w:tc>
          <w:tcPr>
            <w:tcW w:w="542" w:type="dxa"/>
            <w:tcBorders>
              <w:top w:val="single" w:sz="4" w:space="0" w:color="auto"/>
              <w:left w:val="single" w:sz="4" w:space="0" w:color="auto"/>
              <w:bottom w:val="single" w:sz="4" w:space="0" w:color="auto"/>
            </w:tcBorders>
            <w:shd w:val="clear" w:color="auto" w:fill="auto"/>
            <w:vAlign w:val="center"/>
          </w:tcPr>
          <w:p w14:paraId="2A585209" w14:textId="77777777" w:rsidR="009221CF" w:rsidRPr="00E62377" w:rsidRDefault="009221CF" w:rsidP="00B22E2E">
            <w:pPr>
              <w:pStyle w:val="a4"/>
              <w:ind w:firstLine="0"/>
              <w:jc w:val="center"/>
              <w:rPr>
                <w:sz w:val="24"/>
                <w:szCs w:val="24"/>
              </w:rPr>
            </w:pPr>
            <w:r w:rsidRPr="00E62377">
              <w:rPr>
                <w:sz w:val="24"/>
                <w:szCs w:val="24"/>
              </w:rPr>
              <w:t>2</w:t>
            </w:r>
          </w:p>
        </w:tc>
        <w:tc>
          <w:tcPr>
            <w:tcW w:w="1877" w:type="dxa"/>
            <w:tcBorders>
              <w:top w:val="single" w:sz="4" w:space="0" w:color="auto"/>
              <w:left w:val="single" w:sz="4" w:space="0" w:color="auto"/>
              <w:bottom w:val="single" w:sz="4" w:space="0" w:color="auto"/>
            </w:tcBorders>
            <w:shd w:val="clear" w:color="auto" w:fill="auto"/>
            <w:vAlign w:val="center"/>
          </w:tcPr>
          <w:p w14:paraId="194FFAB7" w14:textId="77777777" w:rsidR="009221CF" w:rsidRPr="00E62377" w:rsidRDefault="009221CF" w:rsidP="00B22E2E">
            <w:pPr>
              <w:pStyle w:val="a4"/>
              <w:ind w:firstLine="0"/>
              <w:jc w:val="center"/>
              <w:rPr>
                <w:sz w:val="24"/>
                <w:szCs w:val="24"/>
              </w:rPr>
            </w:pPr>
            <w:r w:rsidRPr="00E62377">
              <w:rPr>
                <w:sz w:val="24"/>
                <w:szCs w:val="24"/>
              </w:rPr>
              <w:t>МО «г. Нижнекамск»</w:t>
            </w:r>
          </w:p>
        </w:tc>
        <w:tc>
          <w:tcPr>
            <w:tcW w:w="2266" w:type="dxa"/>
            <w:tcBorders>
              <w:top w:val="single" w:sz="4" w:space="0" w:color="auto"/>
              <w:left w:val="single" w:sz="4" w:space="0" w:color="auto"/>
              <w:bottom w:val="single" w:sz="4" w:space="0" w:color="auto"/>
            </w:tcBorders>
            <w:shd w:val="clear" w:color="auto" w:fill="auto"/>
            <w:vAlign w:val="bottom"/>
          </w:tcPr>
          <w:p w14:paraId="2C51F0FC" w14:textId="77777777" w:rsidR="009221CF" w:rsidRPr="00E62377" w:rsidRDefault="009221CF" w:rsidP="00B22E2E">
            <w:pPr>
              <w:pStyle w:val="a4"/>
              <w:ind w:firstLine="0"/>
              <w:jc w:val="center"/>
              <w:rPr>
                <w:sz w:val="24"/>
                <w:szCs w:val="24"/>
              </w:rPr>
            </w:pPr>
            <w:r w:rsidRPr="00E62377">
              <w:rPr>
                <w:sz w:val="24"/>
                <w:szCs w:val="24"/>
              </w:rPr>
              <w:t>Площадка размещения нефтяных скважин</w:t>
            </w:r>
          </w:p>
        </w:tc>
        <w:tc>
          <w:tcPr>
            <w:tcW w:w="1987" w:type="dxa"/>
            <w:tcBorders>
              <w:top w:val="single" w:sz="4" w:space="0" w:color="auto"/>
              <w:left w:val="single" w:sz="4" w:space="0" w:color="auto"/>
              <w:bottom w:val="single" w:sz="4" w:space="0" w:color="auto"/>
            </w:tcBorders>
            <w:shd w:val="clear" w:color="auto" w:fill="auto"/>
            <w:vAlign w:val="center"/>
          </w:tcPr>
          <w:p w14:paraId="5E96B75B" w14:textId="77777777" w:rsidR="009221CF" w:rsidRPr="00E62377" w:rsidRDefault="009221CF" w:rsidP="00B22E2E">
            <w:pPr>
              <w:pStyle w:val="a4"/>
              <w:ind w:firstLine="0"/>
              <w:jc w:val="center"/>
              <w:rPr>
                <w:sz w:val="24"/>
                <w:szCs w:val="24"/>
              </w:rPr>
            </w:pPr>
            <w:r w:rsidRPr="00E62377">
              <w:rPr>
                <w:sz w:val="24"/>
                <w:szCs w:val="24"/>
              </w:rPr>
              <w:t>новое строительство</w:t>
            </w:r>
          </w:p>
        </w:tc>
        <w:tc>
          <w:tcPr>
            <w:tcW w:w="989" w:type="dxa"/>
            <w:tcBorders>
              <w:top w:val="single" w:sz="4" w:space="0" w:color="auto"/>
              <w:left w:val="single" w:sz="4" w:space="0" w:color="auto"/>
              <w:bottom w:val="single" w:sz="4" w:space="0" w:color="auto"/>
            </w:tcBorders>
            <w:shd w:val="clear" w:color="auto" w:fill="auto"/>
            <w:vAlign w:val="center"/>
          </w:tcPr>
          <w:p w14:paraId="570506A8" w14:textId="77777777" w:rsidR="009221CF" w:rsidRPr="00E62377" w:rsidRDefault="009221CF" w:rsidP="00B22E2E">
            <w:pPr>
              <w:pStyle w:val="a4"/>
              <w:ind w:firstLine="0"/>
              <w:jc w:val="center"/>
              <w:rPr>
                <w:sz w:val="24"/>
                <w:szCs w:val="24"/>
              </w:rPr>
            </w:pPr>
            <w:r w:rsidRPr="00E62377">
              <w:rPr>
                <w:sz w:val="24"/>
                <w:szCs w:val="24"/>
              </w:rPr>
              <w:t>га</w:t>
            </w:r>
          </w:p>
        </w:tc>
        <w:tc>
          <w:tcPr>
            <w:tcW w:w="854" w:type="dxa"/>
            <w:tcBorders>
              <w:top w:val="single" w:sz="4" w:space="0" w:color="auto"/>
              <w:left w:val="single" w:sz="4" w:space="0" w:color="auto"/>
              <w:bottom w:val="single" w:sz="4" w:space="0" w:color="auto"/>
            </w:tcBorders>
            <w:shd w:val="clear" w:color="auto" w:fill="auto"/>
            <w:vAlign w:val="center"/>
          </w:tcPr>
          <w:p w14:paraId="76DD4ABF" w14:textId="77777777" w:rsidR="009221CF" w:rsidRPr="00E62377" w:rsidRDefault="009221CF" w:rsidP="00B22E2E">
            <w:pPr>
              <w:pStyle w:val="a4"/>
              <w:ind w:firstLine="0"/>
              <w:jc w:val="center"/>
              <w:rPr>
                <w:sz w:val="24"/>
                <w:szCs w:val="24"/>
              </w:rPr>
            </w:pPr>
            <w:r w:rsidRPr="00E62377">
              <w:rPr>
                <w:sz w:val="24"/>
                <w:szCs w:val="24"/>
              </w:rPr>
              <w:t>-</w:t>
            </w:r>
          </w:p>
        </w:tc>
        <w:tc>
          <w:tcPr>
            <w:tcW w:w="1982" w:type="dxa"/>
            <w:tcBorders>
              <w:top w:val="single" w:sz="4" w:space="0" w:color="auto"/>
              <w:left w:val="single" w:sz="4" w:space="0" w:color="auto"/>
              <w:bottom w:val="single" w:sz="4" w:space="0" w:color="auto"/>
            </w:tcBorders>
            <w:shd w:val="clear" w:color="auto" w:fill="auto"/>
            <w:vAlign w:val="center"/>
          </w:tcPr>
          <w:p w14:paraId="22897AEC" w14:textId="77777777" w:rsidR="009221CF" w:rsidRPr="00E62377" w:rsidRDefault="009221CF" w:rsidP="00B22E2E">
            <w:pPr>
              <w:pStyle w:val="a4"/>
              <w:ind w:firstLine="0"/>
              <w:jc w:val="center"/>
              <w:rPr>
                <w:sz w:val="24"/>
                <w:szCs w:val="24"/>
              </w:rPr>
            </w:pPr>
            <w:r w:rsidRPr="00E62377">
              <w:rPr>
                <w:sz w:val="24"/>
                <w:szCs w:val="24"/>
              </w:rPr>
              <w:t>75,38</w:t>
            </w:r>
          </w:p>
        </w:tc>
        <w:tc>
          <w:tcPr>
            <w:tcW w:w="1373" w:type="dxa"/>
            <w:tcBorders>
              <w:top w:val="single" w:sz="4" w:space="0" w:color="auto"/>
              <w:left w:val="single" w:sz="4" w:space="0" w:color="auto"/>
              <w:bottom w:val="single" w:sz="4" w:space="0" w:color="auto"/>
            </w:tcBorders>
            <w:shd w:val="clear" w:color="auto" w:fill="auto"/>
            <w:vAlign w:val="center"/>
          </w:tcPr>
          <w:p w14:paraId="0F3D7B31" w14:textId="77777777" w:rsidR="009221CF" w:rsidRPr="00E62377" w:rsidRDefault="009221CF" w:rsidP="00B22E2E">
            <w:pPr>
              <w:pStyle w:val="a4"/>
              <w:ind w:firstLine="0"/>
              <w:jc w:val="center"/>
              <w:rPr>
                <w:sz w:val="24"/>
                <w:szCs w:val="24"/>
              </w:rPr>
            </w:pPr>
            <w:r w:rsidRPr="00E62377">
              <w:rPr>
                <w:sz w:val="24"/>
                <w:szCs w:val="24"/>
              </w:rPr>
              <w:t>+</w:t>
            </w:r>
          </w:p>
        </w:tc>
        <w:tc>
          <w:tcPr>
            <w:tcW w:w="1406" w:type="dxa"/>
            <w:tcBorders>
              <w:top w:val="single" w:sz="4" w:space="0" w:color="auto"/>
              <w:left w:val="single" w:sz="4" w:space="0" w:color="auto"/>
              <w:bottom w:val="single" w:sz="4" w:space="0" w:color="auto"/>
            </w:tcBorders>
            <w:shd w:val="clear" w:color="auto" w:fill="auto"/>
            <w:vAlign w:val="center"/>
          </w:tcPr>
          <w:p w14:paraId="44ABB6E8" w14:textId="77777777" w:rsidR="009221CF" w:rsidRPr="00E62377" w:rsidRDefault="009221CF" w:rsidP="00B22E2E">
            <w:pPr>
              <w:pStyle w:val="a4"/>
              <w:ind w:firstLine="0"/>
              <w:jc w:val="center"/>
              <w:rPr>
                <w:sz w:val="24"/>
                <w:szCs w:val="24"/>
              </w:rPr>
            </w:pPr>
            <w:r w:rsidRPr="00E62377">
              <w:rPr>
                <w:sz w:val="24"/>
                <w:szCs w:val="24"/>
              </w:rPr>
              <w:t>+</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bottom"/>
          </w:tcPr>
          <w:p w14:paraId="0A94AD4A" w14:textId="77777777" w:rsidR="009221CF" w:rsidRPr="00E62377" w:rsidRDefault="009221CF" w:rsidP="00B22E2E">
            <w:pPr>
              <w:pStyle w:val="a4"/>
              <w:ind w:firstLine="0"/>
              <w:jc w:val="center"/>
              <w:rPr>
                <w:sz w:val="24"/>
                <w:szCs w:val="24"/>
              </w:rPr>
            </w:pPr>
            <w:r w:rsidRPr="00E62377">
              <w:rPr>
                <w:sz w:val="24"/>
                <w:szCs w:val="24"/>
              </w:rPr>
              <w:t>Инвестиционное предложение ПАО «Татнефть» им.</w:t>
            </w:r>
          </w:p>
        </w:tc>
      </w:tr>
    </w:tbl>
    <w:p w14:paraId="1F2A3DDD" w14:textId="77777777" w:rsidR="009221CF" w:rsidRPr="00E62377" w:rsidRDefault="009221CF" w:rsidP="009221CF">
      <w:pPr>
        <w:spacing w:line="1" w:lineRule="exact"/>
        <w:rPr>
          <w:sz w:val="2"/>
          <w:szCs w:val="2"/>
        </w:rPr>
      </w:pPr>
      <w:r w:rsidRPr="00E62377">
        <w:br w:type="page"/>
      </w:r>
    </w:p>
    <w:tbl>
      <w:tblPr>
        <w:tblOverlap w:val="never"/>
        <w:tblW w:w="16036" w:type="dxa"/>
        <w:jc w:val="center"/>
        <w:tblLayout w:type="fixed"/>
        <w:tblCellMar>
          <w:left w:w="10" w:type="dxa"/>
          <w:right w:w="10" w:type="dxa"/>
        </w:tblCellMar>
        <w:tblLook w:val="04A0" w:firstRow="1" w:lastRow="0" w:firstColumn="1" w:lastColumn="0" w:noHBand="0" w:noVBand="1"/>
      </w:tblPr>
      <w:tblGrid>
        <w:gridCol w:w="542"/>
        <w:gridCol w:w="1877"/>
        <w:gridCol w:w="2266"/>
        <w:gridCol w:w="1987"/>
        <w:gridCol w:w="989"/>
        <w:gridCol w:w="854"/>
        <w:gridCol w:w="1982"/>
        <w:gridCol w:w="1373"/>
        <w:gridCol w:w="1406"/>
        <w:gridCol w:w="2760"/>
      </w:tblGrid>
      <w:tr w:rsidR="009221CF" w:rsidRPr="00E62377" w14:paraId="195DFC04" w14:textId="77777777" w:rsidTr="00B22E2E">
        <w:trPr>
          <w:trHeight w:hRule="exact" w:val="317"/>
          <w:jc w:val="center"/>
        </w:trPr>
        <w:tc>
          <w:tcPr>
            <w:tcW w:w="542" w:type="dxa"/>
            <w:vMerge w:val="restart"/>
            <w:tcBorders>
              <w:top w:val="single" w:sz="4" w:space="0" w:color="auto"/>
              <w:left w:val="single" w:sz="4" w:space="0" w:color="auto"/>
            </w:tcBorders>
            <w:shd w:val="clear" w:color="auto" w:fill="auto"/>
            <w:vAlign w:val="center"/>
          </w:tcPr>
          <w:p w14:paraId="3294180F" w14:textId="77777777" w:rsidR="009221CF" w:rsidRPr="00E62377" w:rsidRDefault="009221CF" w:rsidP="00B22E2E">
            <w:pPr>
              <w:pStyle w:val="a4"/>
              <w:ind w:firstLine="0"/>
              <w:jc w:val="center"/>
              <w:rPr>
                <w:sz w:val="24"/>
                <w:szCs w:val="24"/>
              </w:rPr>
            </w:pPr>
            <w:r w:rsidRPr="00E62377">
              <w:rPr>
                <w:b/>
                <w:bCs/>
                <w:sz w:val="24"/>
                <w:szCs w:val="24"/>
              </w:rPr>
              <w:lastRenderedPageBreak/>
              <w:t>№ п/п</w:t>
            </w:r>
          </w:p>
        </w:tc>
        <w:tc>
          <w:tcPr>
            <w:tcW w:w="1877" w:type="dxa"/>
            <w:vMerge w:val="restart"/>
            <w:tcBorders>
              <w:top w:val="single" w:sz="4" w:space="0" w:color="auto"/>
              <w:left w:val="single" w:sz="4" w:space="0" w:color="auto"/>
            </w:tcBorders>
            <w:shd w:val="clear" w:color="auto" w:fill="auto"/>
            <w:vAlign w:val="center"/>
          </w:tcPr>
          <w:p w14:paraId="766BC9F1" w14:textId="77777777" w:rsidR="009221CF" w:rsidRPr="00E62377" w:rsidRDefault="009221CF" w:rsidP="00B22E2E">
            <w:pPr>
              <w:pStyle w:val="a4"/>
              <w:ind w:firstLine="0"/>
              <w:jc w:val="center"/>
              <w:rPr>
                <w:sz w:val="24"/>
                <w:szCs w:val="24"/>
              </w:rPr>
            </w:pPr>
            <w:r w:rsidRPr="00E62377">
              <w:rPr>
                <w:b/>
                <w:bCs/>
                <w:sz w:val="24"/>
                <w:szCs w:val="24"/>
              </w:rPr>
              <w:t>Местоположе</w:t>
            </w:r>
            <w:r w:rsidRPr="00E62377">
              <w:rPr>
                <w:b/>
                <w:bCs/>
                <w:sz w:val="24"/>
                <w:szCs w:val="24"/>
              </w:rPr>
              <w:softHyphen/>
              <w:t>ние</w:t>
            </w:r>
          </w:p>
        </w:tc>
        <w:tc>
          <w:tcPr>
            <w:tcW w:w="2266" w:type="dxa"/>
            <w:vMerge w:val="restart"/>
            <w:tcBorders>
              <w:top w:val="single" w:sz="4" w:space="0" w:color="auto"/>
              <w:left w:val="single" w:sz="4" w:space="0" w:color="auto"/>
            </w:tcBorders>
            <w:shd w:val="clear" w:color="auto" w:fill="auto"/>
            <w:vAlign w:val="center"/>
          </w:tcPr>
          <w:p w14:paraId="202F223B" w14:textId="77777777" w:rsidR="009221CF" w:rsidRPr="00E62377" w:rsidRDefault="009221CF" w:rsidP="00B22E2E">
            <w:pPr>
              <w:pStyle w:val="a4"/>
              <w:ind w:firstLine="0"/>
              <w:jc w:val="center"/>
              <w:rPr>
                <w:sz w:val="24"/>
                <w:szCs w:val="24"/>
              </w:rPr>
            </w:pPr>
            <w:r w:rsidRPr="00E62377">
              <w:rPr>
                <w:b/>
                <w:bCs/>
                <w:sz w:val="24"/>
                <w:szCs w:val="24"/>
              </w:rPr>
              <w:t>Наименование объекта</w:t>
            </w:r>
          </w:p>
        </w:tc>
        <w:tc>
          <w:tcPr>
            <w:tcW w:w="1987" w:type="dxa"/>
            <w:vMerge w:val="restart"/>
            <w:tcBorders>
              <w:top w:val="single" w:sz="4" w:space="0" w:color="auto"/>
              <w:left w:val="single" w:sz="4" w:space="0" w:color="auto"/>
            </w:tcBorders>
            <w:shd w:val="clear" w:color="auto" w:fill="auto"/>
            <w:vAlign w:val="center"/>
          </w:tcPr>
          <w:p w14:paraId="4B40F8B1" w14:textId="77777777" w:rsidR="009221CF" w:rsidRPr="00E62377" w:rsidRDefault="009221CF" w:rsidP="00B22E2E">
            <w:pPr>
              <w:pStyle w:val="a4"/>
              <w:spacing w:line="221" w:lineRule="auto"/>
              <w:ind w:firstLine="0"/>
              <w:jc w:val="center"/>
              <w:rPr>
                <w:sz w:val="24"/>
                <w:szCs w:val="24"/>
              </w:rPr>
            </w:pPr>
            <w:r w:rsidRPr="00E62377">
              <w:rPr>
                <w:b/>
                <w:bCs/>
                <w:sz w:val="24"/>
                <w:szCs w:val="24"/>
              </w:rPr>
              <w:t>Вид мероприятия</w:t>
            </w:r>
          </w:p>
        </w:tc>
        <w:tc>
          <w:tcPr>
            <w:tcW w:w="989" w:type="dxa"/>
            <w:vMerge w:val="restart"/>
            <w:tcBorders>
              <w:top w:val="single" w:sz="4" w:space="0" w:color="auto"/>
              <w:left w:val="single" w:sz="4" w:space="0" w:color="auto"/>
            </w:tcBorders>
            <w:shd w:val="clear" w:color="auto" w:fill="auto"/>
            <w:vAlign w:val="center"/>
          </w:tcPr>
          <w:p w14:paraId="16916E2D" w14:textId="77777777" w:rsidR="009221CF" w:rsidRPr="00E62377" w:rsidRDefault="009221CF" w:rsidP="00B22E2E">
            <w:pPr>
              <w:pStyle w:val="a4"/>
              <w:ind w:firstLine="0"/>
              <w:jc w:val="center"/>
              <w:rPr>
                <w:sz w:val="24"/>
                <w:szCs w:val="24"/>
              </w:rPr>
            </w:pPr>
            <w:r w:rsidRPr="00E62377">
              <w:rPr>
                <w:b/>
                <w:bCs/>
                <w:sz w:val="24"/>
                <w:szCs w:val="24"/>
              </w:rPr>
              <w:t>Едини</w:t>
            </w:r>
            <w:r w:rsidRPr="00E62377">
              <w:rPr>
                <w:b/>
                <w:bCs/>
                <w:sz w:val="24"/>
                <w:szCs w:val="24"/>
              </w:rPr>
              <w:softHyphen/>
              <w:t>ца измере</w:t>
            </w:r>
            <w:r w:rsidRPr="00E62377">
              <w:rPr>
                <w:b/>
                <w:bCs/>
                <w:sz w:val="24"/>
                <w:szCs w:val="24"/>
              </w:rPr>
              <w:softHyphen/>
              <w:t>ния</w:t>
            </w:r>
          </w:p>
        </w:tc>
        <w:tc>
          <w:tcPr>
            <w:tcW w:w="2836" w:type="dxa"/>
            <w:gridSpan w:val="2"/>
            <w:tcBorders>
              <w:top w:val="single" w:sz="4" w:space="0" w:color="auto"/>
              <w:left w:val="single" w:sz="4" w:space="0" w:color="auto"/>
            </w:tcBorders>
            <w:shd w:val="clear" w:color="auto" w:fill="auto"/>
            <w:vAlign w:val="bottom"/>
          </w:tcPr>
          <w:p w14:paraId="643C7FF3" w14:textId="77777777" w:rsidR="009221CF" w:rsidRPr="00E62377" w:rsidRDefault="009221CF" w:rsidP="00B22E2E">
            <w:pPr>
              <w:pStyle w:val="a4"/>
              <w:ind w:firstLine="0"/>
              <w:jc w:val="center"/>
              <w:rPr>
                <w:sz w:val="24"/>
                <w:szCs w:val="24"/>
              </w:rPr>
            </w:pPr>
            <w:r w:rsidRPr="00E62377">
              <w:rPr>
                <w:b/>
                <w:bCs/>
                <w:sz w:val="24"/>
                <w:szCs w:val="24"/>
              </w:rPr>
              <w:t>Мощность</w:t>
            </w:r>
          </w:p>
        </w:tc>
        <w:tc>
          <w:tcPr>
            <w:tcW w:w="2779" w:type="dxa"/>
            <w:gridSpan w:val="2"/>
            <w:tcBorders>
              <w:top w:val="single" w:sz="4" w:space="0" w:color="auto"/>
              <w:left w:val="single" w:sz="4" w:space="0" w:color="auto"/>
            </w:tcBorders>
            <w:shd w:val="clear" w:color="auto" w:fill="auto"/>
            <w:vAlign w:val="bottom"/>
          </w:tcPr>
          <w:p w14:paraId="000571AF" w14:textId="77777777" w:rsidR="009221CF" w:rsidRPr="00E62377" w:rsidRDefault="009221CF" w:rsidP="00B22E2E">
            <w:pPr>
              <w:pStyle w:val="a4"/>
              <w:ind w:firstLine="0"/>
              <w:jc w:val="center"/>
              <w:rPr>
                <w:sz w:val="24"/>
                <w:szCs w:val="24"/>
              </w:rPr>
            </w:pPr>
            <w:r w:rsidRPr="00E62377">
              <w:rPr>
                <w:b/>
                <w:bCs/>
                <w:sz w:val="24"/>
                <w:szCs w:val="24"/>
              </w:rPr>
              <w:t>Срок реализации</w:t>
            </w:r>
          </w:p>
        </w:tc>
        <w:tc>
          <w:tcPr>
            <w:tcW w:w="2760" w:type="dxa"/>
            <w:vMerge w:val="restart"/>
            <w:tcBorders>
              <w:top w:val="single" w:sz="4" w:space="0" w:color="auto"/>
              <w:left w:val="single" w:sz="4" w:space="0" w:color="auto"/>
              <w:right w:val="single" w:sz="4" w:space="0" w:color="auto"/>
            </w:tcBorders>
            <w:shd w:val="clear" w:color="auto" w:fill="auto"/>
            <w:vAlign w:val="center"/>
          </w:tcPr>
          <w:p w14:paraId="6BE70955" w14:textId="77777777" w:rsidR="009221CF" w:rsidRPr="00E62377" w:rsidRDefault="009221CF" w:rsidP="00B22E2E">
            <w:pPr>
              <w:pStyle w:val="a4"/>
              <w:ind w:firstLine="0"/>
              <w:jc w:val="center"/>
              <w:rPr>
                <w:sz w:val="24"/>
                <w:szCs w:val="24"/>
              </w:rPr>
            </w:pPr>
            <w:r w:rsidRPr="00E62377">
              <w:rPr>
                <w:b/>
                <w:bCs/>
                <w:sz w:val="24"/>
                <w:szCs w:val="24"/>
              </w:rPr>
              <w:t>Источник мероприятия</w:t>
            </w:r>
          </w:p>
        </w:tc>
      </w:tr>
      <w:tr w:rsidR="009221CF" w:rsidRPr="00E62377" w14:paraId="463A0D63" w14:textId="77777777" w:rsidTr="00B22E2E">
        <w:trPr>
          <w:trHeight w:hRule="exact" w:val="1114"/>
          <w:jc w:val="center"/>
        </w:trPr>
        <w:tc>
          <w:tcPr>
            <w:tcW w:w="542" w:type="dxa"/>
            <w:vMerge/>
            <w:tcBorders>
              <w:left w:val="single" w:sz="4" w:space="0" w:color="auto"/>
            </w:tcBorders>
            <w:shd w:val="clear" w:color="auto" w:fill="auto"/>
            <w:vAlign w:val="center"/>
          </w:tcPr>
          <w:p w14:paraId="4599E9B6" w14:textId="77777777" w:rsidR="009221CF" w:rsidRPr="00E62377" w:rsidRDefault="009221CF" w:rsidP="00B22E2E"/>
        </w:tc>
        <w:tc>
          <w:tcPr>
            <w:tcW w:w="1877" w:type="dxa"/>
            <w:vMerge/>
            <w:tcBorders>
              <w:left w:val="single" w:sz="4" w:space="0" w:color="auto"/>
            </w:tcBorders>
            <w:shd w:val="clear" w:color="auto" w:fill="auto"/>
            <w:vAlign w:val="center"/>
          </w:tcPr>
          <w:p w14:paraId="3CA7D72A" w14:textId="77777777" w:rsidR="009221CF" w:rsidRPr="00E62377" w:rsidRDefault="009221CF" w:rsidP="00B22E2E"/>
        </w:tc>
        <w:tc>
          <w:tcPr>
            <w:tcW w:w="2266" w:type="dxa"/>
            <w:vMerge/>
            <w:tcBorders>
              <w:left w:val="single" w:sz="4" w:space="0" w:color="auto"/>
            </w:tcBorders>
            <w:shd w:val="clear" w:color="auto" w:fill="auto"/>
            <w:vAlign w:val="center"/>
          </w:tcPr>
          <w:p w14:paraId="0DF63D41" w14:textId="77777777" w:rsidR="009221CF" w:rsidRPr="00E62377" w:rsidRDefault="009221CF" w:rsidP="00B22E2E"/>
        </w:tc>
        <w:tc>
          <w:tcPr>
            <w:tcW w:w="1987" w:type="dxa"/>
            <w:vMerge/>
            <w:tcBorders>
              <w:left w:val="single" w:sz="4" w:space="0" w:color="auto"/>
            </w:tcBorders>
            <w:shd w:val="clear" w:color="auto" w:fill="auto"/>
            <w:vAlign w:val="center"/>
          </w:tcPr>
          <w:p w14:paraId="3A9895AB" w14:textId="77777777" w:rsidR="009221CF" w:rsidRPr="00E62377" w:rsidRDefault="009221CF" w:rsidP="00B22E2E"/>
        </w:tc>
        <w:tc>
          <w:tcPr>
            <w:tcW w:w="989" w:type="dxa"/>
            <w:vMerge/>
            <w:tcBorders>
              <w:left w:val="single" w:sz="4" w:space="0" w:color="auto"/>
            </w:tcBorders>
            <w:shd w:val="clear" w:color="auto" w:fill="auto"/>
            <w:vAlign w:val="center"/>
          </w:tcPr>
          <w:p w14:paraId="0AB29DA9" w14:textId="77777777" w:rsidR="009221CF" w:rsidRPr="00E62377" w:rsidRDefault="009221CF" w:rsidP="00B22E2E"/>
        </w:tc>
        <w:tc>
          <w:tcPr>
            <w:tcW w:w="854" w:type="dxa"/>
            <w:tcBorders>
              <w:top w:val="single" w:sz="4" w:space="0" w:color="auto"/>
              <w:left w:val="single" w:sz="4" w:space="0" w:color="auto"/>
            </w:tcBorders>
            <w:shd w:val="clear" w:color="auto" w:fill="auto"/>
            <w:vAlign w:val="center"/>
          </w:tcPr>
          <w:p w14:paraId="01571C63" w14:textId="77777777" w:rsidR="009221CF" w:rsidRPr="00E62377" w:rsidRDefault="009221CF" w:rsidP="00B22E2E">
            <w:pPr>
              <w:pStyle w:val="a4"/>
              <w:spacing w:line="230" w:lineRule="auto"/>
              <w:ind w:firstLine="0"/>
              <w:jc w:val="center"/>
              <w:rPr>
                <w:sz w:val="24"/>
                <w:szCs w:val="24"/>
              </w:rPr>
            </w:pPr>
            <w:r w:rsidRPr="00E62377">
              <w:rPr>
                <w:b/>
                <w:bCs/>
                <w:sz w:val="24"/>
                <w:szCs w:val="24"/>
              </w:rPr>
              <w:t>Суще</w:t>
            </w:r>
            <w:r w:rsidRPr="00E62377">
              <w:rPr>
                <w:b/>
                <w:bCs/>
                <w:sz w:val="24"/>
                <w:szCs w:val="24"/>
              </w:rPr>
              <w:softHyphen/>
              <w:t>ствую</w:t>
            </w:r>
            <w:r w:rsidRPr="00E62377">
              <w:rPr>
                <w:b/>
                <w:bCs/>
                <w:sz w:val="24"/>
                <w:szCs w:val="24"/>
              </w:rPr>
              <w:softHyphen/>
              <w:t>щая</w:t>
            </w:r>
          </w:p>
        </w:tc>
        <w:tc>
          <w:tcPr>
            <w:tcW w:w="1982" w:type="dxa"/>
            <w:tcBorders>
              <w:top w:val="single" w:sz="4" w:space="0" w:color="auto"/>
              <w:left w:val="single" w:sz="4" w:space="0" w:color="auto"/>
            </w:tcBorders>
            <w:shd w:val="clear" w:color="auto" w:fill="auto"/>
            <w:vAlign w:val="center"/>
          </w:tcPr>
          <w:p w14:paraId="05E8BA17" w14:textId="77777777" w:rsidR="009221CF" w:rsidRPr="00E62377" w:rsidRDefault="009221CF" w:rsidP="00B22E2E">
            <w:pPr>
              <w:pStyle w:val="a4"/>
              <w:spacing w:line="233" w:lineRule="auto"/>
              <w:ind w:firstLine="0"/>
              <w:jc w:val="center"/>
              <w:rPr>
                <w:sz w:val="24"/>
                <w:szCs w:val="24"/>
              </w:rPr>
            </w:pPr>
            <w:r w:rsidRPr="00E62377">
              <w:rPr>
                <w:b/>
                <w:bCs/>
                <w:sz w:val="24"/>
                <w:szCs w:val="24"/>
              </w:rPr>
              <w:t>Новая (дополни</w:t>
            </w:r>
            <w:r w:rsidRPr="00E62377">
              <w:rPr>
                <w:b/>
                <w:bCs/>
                <w:sz w:val="24"/>
                <w:szCs w:val="24"/>
              </w:rPr>
              <w:softHyphen/>
              <w:t>тельная)</w:t>
            </w:r>
          </w:p>
        </w:tc>
        <w:tc>
          <w:tcPr>
            <w:tcW w:w="1373" w:type="dxa"/>
            <w:tcBorders>
              <w:top w:val="single" w:sz="4" w:space="0" w:color="auto"/>
              <w:left w:val="single" w:sz="4" w:space="0" w:color="auto"/>
            </w:tcBorders>
            <w:shd w:val="clear" w:color="auto" w:fill="auto"/>
            <w:vAlign w:val="center"/>
          </w:tcPr>
          <w:p w14:paraId="4C37B9B5" w14:textId="77777777" w:rsidR="009221CF" w:rsidRPr="00E62377" w:rsidRDefault="009221CF" w:rsidP="00B22E2E">
            <w:pPr>
              <w:pStyle w:val="a4"/>
              <w:ind w:firstLine="0"/>
              <w:jc w:val="center"/>
              <w:rPr>
                <w:sz w:val="24"/>
                <w:szCs w:val="24"/>
              </w:rPr>
            </w:pPr>
            <w:r>
              <w:rPr>
                <w:b/>
                <w:bCs/>
                <w:sz w:val="24"/>
                <w:szCs w:val="24"/>
              </w:rPr>
              <w:t>Первая очередь (до 2033 г.)</w:t>
            </w:r>
          </w:p>
        </w:tc>
        <w:tc>
          <w:tcPr>
            <w:tcW w:w="1406" w:type="dxa"/>
            <w:tcBorders>
              <w:top w:val="single" w:sz="4" w:space="0" w:color="auto"/>
              <w:left w:val="single" w:sz="4" w:space="0" w:color="auto"/>
            </w:tcBorders>
            <w:shd w:val="clear" w:color="auto" w:fill="auto"/>
            <w:vAlign w:val="bottom"/>
          </w:tcPr>
          <w:p w14:paraId="10DC2051" w14:textId="77777777" w:rsidR="009221CF" w:rsidRPr="00E62377" w:rsidRDefault="009221CF" w:rsidP="00B22E2E">
            <w:pPr>
              <w:pStyle w:val="a4"/>
              <w:ind w:firstLine="0"/>
              <w:jc w:val="center"/>
              <w:rPr>
                <w:sz w:val="24"/>
                <w:szCs w:val="24"/>
              </w:rPr>
            </w:pPr>
            <w:r>
              <w:rPr>
                <w:b/>
                <w:bCs/>
                <w:sz w:val="24"/>
                <w:szCs w:val="24"/>
              </w:rPr>
              <w:t>Расчетный срок (2034-2044 годы)</w:t>
            </w:r>
          </w:p>
        </w:tc>
        <w:tc>
          <w:tcPr>
            <w:tcW w:w="2760" w:type="dxa"/>
            <w:vMerge/>
            <w:tcBorders>
              <w:left w:val="single" w:sz="4" w:space="0" w:color="auto"/>
              <w:right w:val="single" w:sz="4" w:space="0" w:color="auto"/>
            </w:tcBorders>
            <w:shd w:val="clear" w:color="auto" w:fill="auto"/>
            <w:vAlign w:val="center"/>
          </w:tcPr>
          <w:p w14:paraId="67D0898E" w14:textId="77777777" w:rsidR="009221CF" w:rsidRPr="00E62377" w:rsidRDefault="009221CF" w:rsidP="00B22E2E"/>
        </w:tc>
      </w:tr>
      <w:tr w:rsidR="009221CF" w14:paraId="2C321AE6" w14:textId="77777777" w:rsidTr="00B22E2E">
        <w:trPr>
          <w:trHeight w:hRule="exact" w:val="835"/>
          <w:jc w:val="center"/>
        </w:trPr>
        <w:tc>
          <w:tcPr>
            <w:tcW w:w="542" w:type="dxa"/>
            <w:tcBorders>
              <w:top w:val="single" w:sz="4" w:space="0" w:color="auto"/>
              <w:left w:val="single" w:sz="4" w:space="0" w:color="auto"/>
            </w:tcBorders>
            <w:shd w:val="clear" w:color="auto" w:fill="auto"/>
          </w:tcPr>
          <w:p w14:paraId="3C207205" w14:textId="77777777" w:rsidR="009221CF" w:rsidRPr="00E62377" w:rsidRDefault="009221CF" w:rsidP="00B22E2E">
            <w:pPr>
              <w:rPr>
                <w:sz w:val="10"/>
                <w:szCs w:val="10"/>
              </w:rPr>
            </w:pPr>
          </w:p>
        </w:tc>
        <w:tc>
          <w:tcPr>
            <w:tcW w:w="1877" w:type="dxa"/>
            <w:tcBorders>
              <w:top w:val="single" w:sz="4" w:space="0" w:color="auto"/>
              <w:left w:val="single" w:sz="4" w:space="0" w:color="auto"/>
            </w:tcBorders>
            <w:shd w:val="clear" w:color="auto" w:fill="auto"/>
          </w:tcPr>
          <w:p w14:paraId="43C3089A" w14:textId="77777777" w:rsidR="009221CF" w:rsidRPr="00E62377" w:rsidRDefault="009221CF" w:rsidP="00B22E2E">
            <w:pPr>
              <w:rPr>
                <w:sz w:val="10"/>
                <w:szCs w:val="10"/>
              </w:rPr>
            </w:pPr>
          </w:p>
        </w:tc>
        <w:tc>
          <w:tcPr>
            <w:tcW w:w="2266" w:type="dxa"/>
            <w:tcBorders>
              <w:top w:val="single" w:sz="4" w:space="0" w:color="auto"/>
              <w:left w:val="single" w:sz="4" w:space="0" w:color="auto"/>
            </w:tcBorders>
            <w:shd w:val="clear" w:color="auto" w:fill="auto"/>
          </w:tcPr>
          <w:p w14:paraId="2C2DCD2B" w14:textId="77777777" w:rsidR="009221CF" w:rsidRPr="00E62377" w:rsidRDefault="009221CF" w:rsidP="00B22E2E">
            <w:pPr>
              <w:pStyle w:val="a4"/>
              <w:ind w:firstLine="0"/>
              <w:rPr>
                <w:sz w:val="24"/>
                <w:szCs w:val="24"/>
              </w:rPr>
            </w:pPr>
            <w:r w:rsidRPr="00E62377">
              <w:rPr>
                <w:sz w:val="24"/>
                <w:szCs w:val="24"/>
              </w:rPr>
              <w:t>ПАО «Татнефть» им. В.Д. Шашина (403*)</w:t>
            </w:r>
          </w:p>
        </w:tc>
        <w:tc>
          <w:tcPr>
            <w:tcW w:w="1987" w:type="dxa"/>
            <w:tcBorders>
              <w:top w:val="single" w:sz="4" w:space="0" w:color="auto"/>
              <w:left w:val="single" w:sz="4" w:space="0" w:color="auto"/>
            </w:tcBorders>
            <w:shd w:val="clear" w:color="auto" w:fill="auto"/>
          </w:tcPr>
          <w:p w14:paraId="7424C090" w14:textId="77777777" w:rsidR="009221CF" w:rsidRPr="00E62377" w:rsidRDefault="009221CF" w:rsidP="00B22E2E">
            <w:pPr>
              <w:rPr>
                <w:sz w:val="10"/>
                <w:szCs w:val="10"/>
              </w:rPr>
            </w:pPr>
          </w:p>
        </w:tc>
        <w:tc>
          <w:tcPr>
            <w:tcW w:w="989" w:type="dxa"/>
            <w:tcBorders>
              <w:top w:val="single" w:sz="4" w:space="0" w:color="auto"/>
              <w:left w:val="single" w:sz="4" w:space="0" w:color="auto"/>
            </w:tcBorders>
            <w:shd w:val="clear" w:color="auto" w:fill="auto"/>
          </w:tcPr>
          <w:p w14:paraId="40FC3B44" w14:textId="77777777" w:rsidR="009221CF" w:rsidRPr="00E62377" w:rsidRDefault="009221CF" w:rsidP="00B22E2E">
            <w:pPr>
              <w:rPr>
                <w:sz w:val="10"/>
                <w:szCs w:val="10"/>
              </w:rPr>
            </w:pPr>
          </w:p>
        </w:tc>
        <w:tc>
          <w:tcPr>
            <w:tcW w:w="854" w:type="dxa"/>
            <w:tcBorders>
              <w:top w:val="single" w:sz="4" w:space="0" w:color="auto"/>
              <w:left w:val="single" w:sz="4" w:space="0" w:color="auto"/>
            </w:tcBorders>
            <w:shd w:val="clear" w:color="auto" w:fill="auto"/>
          </w:tcPr>
          <w:p w14:paraId="277A695C" w14:textId="77777777" w:rsidR="009221CF" w:rsidRPr="00E62377" w:rsidRDefault="009221CF" w:rsidP="00B22E2E">
            <w:pPr>
              <w:rPr>
                <w:sz w:val="10"/>
                <w:szCs w:val="10"/>
              </w:rPr>
            </w:pPr>
          </w:p>
        </w:tc>
        <w:tc>
          <w:tcPr>
            <w:tcW w:w="1982" w:type="dxa"/>
            <w:tcBorders>
              <w:top w:val="single" w:sz="4" w:space="0" w:color="auto"/>
              <w:left w:val="single" w:sz="4" w:space="0" w:color="auto"/>
            </w:tcBorders>
            <w:shd w:val="clear" w:color="auto" w:fill="auto"/>
          </w:tcPr>
          <w:p w14:paraId="1E28B71B" w14:textId="77777777" w:rsidR="009221CF" w:rsidRPr="00E62377" w:rsidRDefault="009221CF" w:rsidP="00B22E2E">
            <w:pPr>
              <w:rPr>
                <w:sz w:val="10"/>
                <w:szCs w:val="10"/>
              </w:rPr>
            </w:pPr>
          </w:p>
        </w:tc>
        <w:tc>
          <w:tcPr>
            <w:tcW w:w="1373" w:type="dxa"/>
            <w:tcBorders>
              <w:top w:val="single" w:sz="4" w:space="0" w:color="auto"/>
              <w:left w:val="single" w:sz="4" w:space="0" w:color="auto"/>
            </w:tcBorders>
            <w:shd w:val="clear" w:color="auto" w:fill="auto"/>
          </w:tcPr>
          <w:p w14:paraId="1B0541A1" w14:textId="77777777" w:rsidR="009221CF" w:rsidRPr="00E62377" w:rsidRDefault="009221CF" w:rsidP="00B22E2E">
            <w:pPr>
              <w:rPr>
                <w:sz w:val="10"/>
                <w:szCs w:val="10"/>
              </w:rPr>
            </w:pPr>
          </w:p>
        </w:tc>
        <w:tc>
          <w:tcPr>
            <w:tcW w:w="1406" w:type="dxa"/>
            <w:tcBorders>
              <w:top w:val="single" w:sz="4" w:space="0" w:color="auto"/>
              <w:left w:val="single" w:sz="4" w:space="0" w:color="auto"/>
            </w:tcBorders>
            <w:shd w:val="clear" w:color="auto" w:fill="auto"/>
          </w:tcPr>
          <w:p w14:paraId="33B38785" w14:textId="77777777" w:rsidR="009221CF" w:rsidRPr="00E62377" w:rsidRDefault="009221CF" w:rsidP="00B22E2E">
            <w:pPr>
              <w:rPr>
                <w:sz w:val="10"/>
                <w:szCs w:val="10"/>
              </w:rPr>
            </w:pPr>
          </w:p>
        </w:tc>
        <w:tc>
          <w:tcPr>
            <w:tcW w:w="2760" w:type="dxa"/>
            <w:tcBorders>
              <w:top w:val="single" w:sz="4" w:space="0" w:color="auto"/>
              <w:left w:val="single" w:sz="4" w:space="0" w:color="auto"/>
              <w:right w:val="single" w:sz="4" w:space="0" w:color="auto"/>
            </w:tcBorders>
            <w:shd w:val="clear" w:color="auto" w:fill="auto"/>
          </w:tcPr>
          <w:p w14:paraId="0962BE7B" w14:textId="77777777" w:rsidR="009221CF" w:rsidRPr="00E62377" w:rsidRDefault="009221CF" w:rsidP="00B22E2E">
            <w:pPr>
              <w:pStyle w:val="a4"/>
              <w:ind w:firstLine="0"/>
              <w:jc w:val="center"/>
              <w:rPr>
                <w:sz w:val="24"/>
                <w:szCs w:val="24"/>
              </w:rPr>
            </w:pPr>
            <w:r w:rsidRPr="00E62377">
              <w:rPr>
                <w:sz w:val="24"/>
                <w:szCs w:val="24"/>
              </w:rPr>
              <w:t>В.Д. Шашина</w:t>
            </w:r>
          </w:p>
        </w:tc>
      </w:tr>
      <w:tr w:rsidR="009221CF" w14:paraId="15C4236C" w14:textId="77777777" w:rsidTr="00B22E2E">
        <w:trPr>
          <w:trHeight w:hRule="exact" w:val="289"/>
          <w:jc w:val="center"/>
        </w:trPr>
        <w:tc>
          <w:tcPr>
            <w:tcW w:w="16036" w:type="dxa"/>
            <w:gridSpan w:val="10"/>
            <w:tcBorders>
              <w:top w:val="single" w:sz="4" w:space="0" w:color="auto"/>
              <w:left w:val="single" w:sz="4" w:space="0" w:color="auto"/>
              <w:right w:val="single" w:sz="4" w:space="0" w:color="auto"/>
            </w:tcBorders>
            <w:shd w:val="clear" w:color="auto" w:fill="auto"/>
          </w:tcPr>
          <w:p w14:paraId="193EB576" w14:textId="77777777" w:rsidR="009221CF" w:rsidRPr="009159AF" w:rsidRDefault="009221CF" w:rsidP="00B22E2E">
            <w:pPr>
              <w:pStyle w:val="a4"/>
              <w:ind w:firstLine="0"/>
              <w:jc w:val="center"/>
              <w:rPr>
                <w:b/>
                <w:bCs/>
                <w:i/>
                <w:iCs/>
                <w:sz w:val="24"/>
                <w:szCs w:val="24"/>
              </w:rPr>
            </w:pPr>
            <w:r w:rsidRPr="009159AF">
              <w:rPr>
                <w:b/>
                <w:bCs/>
                <w:i/>
                <w:iCs/>
                <w:sz w:val="24"/>
                <w:szCs w:val="24"/>
              </w:rPr>
              <w:t>Промышленные (индустриальные) парки</w:t>
            </w:r>
          </w:p>
        </w:tc>
      </w:tr>
      <w:tr w:rsidR="009221CF" w14:paraId="79BC1794" w14:textId="77777777" w:rsidTr="00467938">
        <w:trPr>
          <w:trHeight w:hRule="exact" w:val="6678"/>
          <w:jc w:val="center"/>
        </w:trPr>
        <w:tc>
          <w:tcPr>
            <w:tcW w:w="542" w:type="dxa"/>
            <w:tcBorders>
              <w:top w:val="single" w:sz="4" w:space="0" w:color="auto"/>
              <w:left w:val="single" w:sz="4" w:space="0" w:color="auto"/>
            </w:tcBorders>
            <w:shd w:val="clear" w:color="auto" w:fill="auto"/>
            <w:vAlign w:val="center"/>
          </w:tcPr>
          <w:p w14:paraId="208F9883" w14:textId="77777777" w:rsidR="009221CF" w:rsidRPr="009159AF" w:rsidRDefault="009221CF" w:rsidP="00467938">
            <w:pPr>
              <w:jc w:val="center"/>
              <w:rPr>
                <w:rFonts w:ascii="Times New Roman" w:hAnsi="Times New Roman" w:cs="Times New Roman"/>
              </w:rPr>
            </w:pPr>
            <w:r w:rsidRPr="009159AF">
              <w:rPr>
                <w:rFonts w:ascii="Times New Roman" w:hAnsi="Times New Roman" w:cs="Times New Roman"/>
              </w:rPr>
              <w:t>3</w:t>
            </w:r>
          </w:p>
        </w:tc>
        <w:tc>
          <w:tcPr>
            <w:tcW w:w="1877" w:type="dxa"/>
            <w:tcBorders>
              <w:top w:val="single" w:sz="4" w:space="0" w:color="auto"/>
              <w:left w:val="single" w:sz="4" w:space="0" w:color="auto"/>
            </w:tcBorders>
            <w:shd w:val="clear" w:color="auto" w:fill="auto"/>
            <w:vAlign w:val="center"/>
          </w:tcPr>
          <w:p w14:paraId="3FDAAEDC" w14:textId="77777777" w:rsidR="009221CF" w:rsidRPr="009159AF" w:rsidRDefault="009221CF" w:rsidP="00467938">
            <w:pPr>
              <w:jc w:val="center"/>
              <w:rPr>
                <w:rFonts w:ascii="Times New Roman" w:hAnsi="Times New Roman" w:cs="Times New Roman"/>
              </w:rPr>
            </w:pPr>
            <w:r w:rsidRPr="009159AF">
              <w:rPr>
                <w:rFonts w:ascii="Times New Roman" w:hAnsi="Times New Roman" w:cs="Times New Roman"/>
              </w:rPr>
              <w:t>МО «г. Нижнекамск»</w:t>
            </w:r>
          </w:p>
        </w:tc>
        <w:tc>
          <w:tcPr>
            <w:tcW w:w="2266" w:type="dxa"/>
            <w:tcBorders>
              <w:top w:val="single" w:sz="4" w:space="0" w:color="auto"/>
              <w:left w:val="single" w:sz="4" w:space="0" w:color="auto"/>
            </w:tcBorders>
            <w:shd w:val="clear" w:color="auto" w:fill="auto"/>
            <w:vAlign w:val="center"/>
          </w:tcPr>
          <w:p w14:paraId="4372FC86" w14:textId="77777777" w:rsidR="00467938" w:rsidRDefault="00467938" w:rsidP="00467938">
            <w:pPr>
              <w:pStyle w:val="a4"/>
              <w:ind w:firstLine="0"/>
              <w:jc w:val="center"/>
              <w:rPr>
                <w:sz w:val="24"/>
                <w:szCs w:val="24"/>
              </w:rPr>
            </w:pPr>
            <w:r w:rsidRPr="00EC11F7">
              <w:rPr>
                <w:sz w:val="24"/>
                <w:szCs w:val="24"/>
              </w:rPr>
              <w:t>Индустриальный парк «Этилен-600»</w:t>
            </w:r>
            <w:r>
              <w:rPr>
                <w:sz w:val="24"/>
                <w:szCs w:val="24"/>
              </w:rPr>
              <w:t>:</w:t>
            </w:r>
          </w:p>
          <w:p w14:paraId="2D4E68E9" w14:textId="77777777" w:rsidR="009221CF" w:rsidRPr="009159AF" w:rsidRDefault="00467938" w:rsidP="00467938">
            <w:pPr>
              <w:pStyle w:val="a4"/>
              <w:ind w:firstLine="0"/>
              <w:jc w:val="center"/>
              <w:rPr>
                <w:sz w:val="24"/>
                <w:szCs w:val="24"/>
              </w:rPr>
            </w:pPr>
            <w:r w:rsidRPr="0064770E">
              <w:rPr>
                <w:sz w:val="24"/>
                <w:szCs w:val="24"/>
              </w:rPr>
              <w:t>«Кампус специалистов», «Индустриально-технологический парк «Синергия». Корпус № 43. Органическая химия», «Индустриально-технологический парк «Синергия». Корпус № 66.</w:t>
            </w:r>
          </w:p>
        </w:tc>
        <w:tc>
          <w:tcPr>
            <w:tcW w:w="1987" w:type="dxa"/>
            <w:tcBorders>
              <w:top w:val="single" w:sz="4" w:space="0" w:color="auto"/>
              <w:left w:val="single" w:sz="4" w:space="0" w:color="auto"/>
            </w:tcBorders>
            <w:shd w:val="clear" w:color="auto" w:fill="auto"/>
            <w:vAlign w:val="center"/>
          </w:tcPr>
          <w:p w14:paraId="341B9062" w14:textId="77777777" w:rsidR="009221CF" w:rsidRPr="009159AF" w:rsidRDefault="009221CF" w:rsidP="00467938">
            <w:pPr>
              <w:jc w:val="center"/>
              <w:rPr>
                <w:rFonts w:ascii="Times New Roman" w:hAnsi="Times New Roman" w:cs="Times New Roman"/>
              </w:rPr>
            </w:pPr>
            <w:r w:rsidRPr="009159AF">
              <w:rPr>
                <w:rFonts w:ascii="Times New Roman" w:hAnsi="Times New Roman" w:cs="Times New Roman"/>
              </w:rPr>
              <w:t>размещение части индустриального парка</w:t>
            </w:r>
          </w:p>
        </w:tc>
        <w:tc>
          <w:tcPr>
            <w:tcW w:w="989" w:type="dxa"/>
            <w:tcBorders>
              <w:top w:val="single" w:sz="4" w:space="0" w:color="auto"/>
              <w:left w:val="single" w:sz="4" w:space="0" w:color="auto"/>
            </w:tcBorders>
            <w:shd w:val="clear" w:color="auto" w:fill="auto"/>
            <w:vAlign w:val="center"/>
          </w:tcPr>
          <w:p w14:paraId="207EBBFF" w14:textId="77777777" w:rsidR="009221CF" w:rsidRPr="009159AF" w:rsidRDefault="009221CF" w:rsidP="00467938">
            <w:pPr>
              <w:jc w:val="center"/>
              <w:rPr>
                <w:rFonts w:ascii="Times New Roman" w:hAnsi="Times New Roman" w:cs="Times New Roman"/>
              </w:rPr>
            </w:pPr>
            <w:r w:rsidRPr="009159AF">
              <w:rPr>
                <w:rFonts w:ascii="Times New Roman" w:hAnsi="Times New Roman" w:cs="Times New Roman"/>
              </w:rPr>
              <w:t>га</w:t>
            </w:r>
          </w:p>
        </w:tc>
        <w:tc>
          <w:tcPr>
            <w:tcW w:w="854" w:type="dxa"/>
            <w:tcBorders>
              <w:top w:val="single" w:sz="4" w:space="0" w:color="auto"/>
              <w:left w:val="single" w:sz="4" w:space="0" w:color="auto"/>
            </w:tcBorders>
            <w:shd w:val="clear" w:color="auto" w:fill="auto"/>
            <w:vAlign w:val="center"/>
          </w:tcPr>
          <w:p w14:paraId="38FEE88C" w14:textId="77777777" w:rsidR="009221CF" w:rsidRPr="009159AF" w:rsidRDefault="009221CF" w:rsidP="00467938">
            <w:pPr>
              <w:jc w:val="center"/>
              <w:rPr>
                <w:rFonts w:ascii="Times New Roman" w:hAnsi="Times New Roman" w:cs="Times New Roman"/>
              </w:rPr>
            </w:pPr>
            <w:r w:rsidRPr="009159AF">
              <w:rPr>
                <w:rFonts w:ascii="Times New Roman" w:hAnsi="Times New Roman" w:cs="Times New Roman"/>
              </w:rPr>
              <w:t>-</w:t>
            </w:r>
          </w:p>
        </w:tc>
        <w:tc>
          <w:tcPr>
            <w:tcW w:w="1982" w:type="dxa"/>
            <w:tcBorders>
              <w:top w:val="single" w:sz="4" w:space="0" w:color="auto"/>
              <w:left w:val="single" w:sz="4" w:space="0" w:color="auto"/>
            </w:tcBorders>
            <w:shd w:val="clear" w:color="auto" w:fill="auto"/>
            <w:vAlign w:val="center"/>
          </w:tcPr>
          <w:p w14:paraId="262C2491" w14:textId="77777777" w:rsidR="009221CF" w:rsidRPr="009159AF" w:rsidRDefault="009221CF" w:rsidP="00467938">
            <w:pPr>
              <w:jc w:val="center"/>
              <w:rPr>
                <w:rFonts w:ascii="Times New Roman" w:hAnsi="Times New Roman" w:cs="Times New Roman"/>
              </w:rPr>
            </w:pPr>
            <w:r w:rsidRPr="009159AF">
              <w:rPr>
                <w:rFonts w:ascii="Times New Roman" w:hAnsi="Times New Roman" w:cs="Times New Roman"/>
              </w:rPr>
              <w:t>715</w:t>
            </w:r>
          </w:p>
        </w:tc>
        <w:tc>
          <w:tcPr>
            <w:tcW w:w="1373" w:type="dxa"/>
            <w:tcBorders>
              <w:top w:val="single" w:sz="4" w:space="0" w:color="auto"/>
              <w:left w:val="single" w:sz="4" w:space="0" w:color="auto"/>
            </w:tcBorders>
            <w:shd w:val="clear" w:color="auto" w:fill="auto"/>
            <w:vAlign w:val="center"/>
          </w:tcPr>
          <w:p w14:paraId="0683A320" w14:textId="77777777" w:rsidR="009221CF" w:rsidRPr="009159AF" w:rsidRDefault="009221CF" w:rsidP="00467938">
            <w:pPr>
              <w:jc w:val="center"/>
              <w:rPr>
                <w:rFonts w:ascii="Times New Roman" w:hAnsi="Times New Roman" w:cs="Times New Roman"/>
              </w:rPr>
            </w:pPr>
            <w:r w:rsidRPr="009159AF">
              <w:rPr>
                <w:rFonts w:ascii="Times New Roman" w:hAnsi="Times New Roman" w:cs="Times New Roman"/>
              </w:rPr>
              <w:t>+</w:t>
            </w:r>
          </w:p>
        </w:tc>
        <w:tc>
          <w:tcPr>
            <w:tcW w:w="1406" w:type="dxa"/>
            <w:tcBorders>
              <w:top w:val="single" w:sz="4" w:space="0" w:color="auto"/>
              <w:left w:val="single" w:sz="4" w:space="0" w:color="auto"/>
            </w:tcBorders>
            <w:shd w:val="clear" w:color="auto" w:fill="auto"/>
            <w:vAlign w:val="center"/>
          </w:tcPr>
          <w:p w14:paraId="0315AAF1" w14:textId="77777777" w:rsidR="009221CF" w:rsidRPr="009159AF" w:rsidRDefault="009221CF" w:rsidP="00467938">
            <w:pPr>
              <w:jc w:val="center"/>
              <w:rPr>
                <w:rFonts w:ascii="Times New Roman" w:hAnsi="Times New Roman" w:cs="Times New Roman"/>
              </w:rPr>
            </w:pPr>
            <w:r w:rsidRPr="009159AF">
              <w:rPr>
                <w:rFonts w:ascii="Times New Roman" w:hAnsi="Times New Roman" w:cs="Times New Roman"/>
              </w:rPr>
              <w:t>-</w:t>
            </w:r>
          </w:p>
        </w:tc>
        <w:tc>
          <w:tcPr>
            <w:tcW w:w="2760" w:type="dxa"/>
            <w:tcBorders>
              <w:top w:val="single" w:sz="4" w:space="0" w:color="auto"/>
              <w:left w:val="single" w:sz="4" w:space="0" w:color="auto"/>
              <w:right w:val="single" w:sz="4" w:space="0" w:color="auto"/>
            </w:tcBorders>
            <w:shd w:val="clear" w:color="auto" w:fill="auto"/>
            <w:vAlign w:val="center"/>
          </w:tcPr>
          <w:p w14:paraId="714B8862" w14:textId="77777777" w:rsidR="009221CF" w:rsidRPr="009159AF" w:rsidRDefault="009221CF" w:rsidP="00467938">
            <w:pPr>
              <w:pStyle w:val="a4"/>
              <w:ind w:firstLine="0"/>
              <w:jc w:val="center"/>
              <w:rPr>
                <w:sz w:val="24"/>
                <w:szCs w:val="24"/>
              </w:rPr>
            </w:pPr>
            <w:r w:rsidRPr="009159AF">
              <w:rPr>
                <w:sz w:val="24"/>
                <w:szCs w:val="24"/>
              </w:rPr>
              <w:t>Постановление КМ РТ от 23.11.2022 г. №1255</w:t>
            </w:r>
          </w:p>
        </w:tc>
      </w:tr>
      <w:tr w:rsidR="009221CF" w14:paraId="496A6E30" w14:textId="77777777" w:rsidTr="00B22E2E">
        <w:trPr>
          <w:trHeight w:hRule="exact" w:val="288"/>
          <w:jc w:val="center"/>
        </w:trPr>
        <w:tc>
          <w:tcPr>
            <w:tcW w:w="16036" w:type="dxa"/>
            <w:gridSpan w:val="10"/>
            <w:tcBorders>
              <w:top w:val="single" w:sz="4" w:space="0" w:color="auto"/>
              <w:left w:val="single" w:sz="4" w:space="0" w:color="auto"/>
              <w:right w:val="single" w:sz="4" w:space="0" w:color="auto"/>
            </w:tcBorders>
            <w:shd w:val="clear" w:color="auto" w:fill="auto"/>
            <w:vAlign w:val="bottom"/>
          </w:tcPr>
          <w:p w14:paraId="3FE182F9" w14:textId="77777777" w:rsidR="009221CF" w:rsidRDefault="009221CF" w:rsidP="00B22E2E">
            <w:pPr>
              <w:pStyle w:val="a4"/>
              <w:ind w:firstLine="0"/>
              <w:jc w:val="center"/>
              <w:rPr>
                <w:sz w:val="24"/>
                <w:szCs w:val="24"/>
              </w:rPr>
            </w:pPr>
            <w:r>
              <w:rPr>
                <w:b/>
                <w:bCs/>
                <w:i/>
                <w:iCs/>
                <w:sz w:val="24"/>
                <w:szCs w:val="24"/>
              </w:rPr>
              <w:t>Предприятия нефтеперерабатывающей, коксохимической промышленности</w:t>
            </w:r>
          </w:p>
        </w:tc>
      </w:tr>
      <w:tr w:rsidR="009221CF" w14:paraId="336C021D" w14:textId="77777777" w:rsidTr="00B22E2E">
        <w:trPr>
          <w:trHeight w:hRule="exact" w:val="283"/>
          <w:jc w:val="center"/>
        </w:trPr>
        <w:tc>
          <w:tcPr>
            <w:tcW w:w="16036" w:type="dxa"/>
            <w:gridSpan w:val="10"/>
            <w:tcBorders>
              <w:top w:val="single" w:sz="4" w:space="0" w:color="auto"/>
              <w:left w:val="single" w:sz="4" w:space="0" w:color="auto"/>
              <w:right w:val="single" w:sz="4" w:space="0" w:color="auto"/>
            </w:tcBorders>
            <w:shd w:val="clear" w:color="auto" w:fill="auto"/>
            <w:vAlign w:val="bottom"/>
          </w:tcPr>
          <w:p w14:paraId="1311F837" w14:textId="77777777" w:rsidR="009221CF" w:rsidRDefault="009221CF" w:rsidP="00B22E2E">
            <w:pPr>
              <w:pStyle w:val="a4"/>
              <w:ind w:firstLine="0"/>
              <w:jc w:val="center"/>
              <w:rPr>
                <w:sz w:val="24"/>
                <w:szCs w:val="24"/>
              </w:rPr>
            </w:pPr>
            <w:r>
              <w:rPr>
                <w:b/>
                <w:bCs/>
                <w:i/>
                <w:iCs/>
                <w:sz w:val="24"/>
                <w:szCs w:val="24"/>
              </w:rPr>
              <w:t>Производство кокса и нефтепродуктов</w:t>
            </w:r>
          </w:p>
        </w:tc>
      </w:tr>
      <w:tr w:rsidR="009221CF" w14:paraId="6373AB10" w14:textId="77777777" w:rsidTr="00B22E2E">
        <w:trPr>
          <w:trHeight w:hRule="exact" w:val="2496"/>
          <w:jc w:val="center"/>
        </w:trPr>
        <w:tc>
          <w:tcPr>
            <w:tcW w:w="542" w:type="dxa"/>
            <w:tcBorders>
              <w:top w:val="single" w:sz="4" w:space="0" w:color="auto"/>
              <w:left w:val="single" w:sz="4" w:space="0" w:color="auto"/>
            </w:tcBorders>
            <w:shd w:val="clear" w:color="auto" w:fill="auto"/>
            <w:vAlign w:val="center"/>
          </w:tcPr>
          <w:p w14:paraId="5199EBD9" w14:textId="77777777" w:rsidR="009221CF" w:rsidRDefault="009221CF" w:rsidP="00B22E2E">
            <w:pPr>
              <w:pStyle w:val="a4"/>
              <w:ind w:firstLine="0"/>
              <w:jc w:val="center"/>
              <w:rPr>
                <w:sz w:val="24"/>
                <w:szCs w:val="24"/>
              </w:rPr>
            </w:pPr>
            <w:r>
              <w:rPr>
                <w:i/>
                <w:iCs/>
                <w:sz w:val="24"/>
                <w:szCs w:val="24"/>
              </w:rPr>
              <w:lastRenderedPageBreak/>
              <w:t>3</w:t>
            </w:r>
          </w:p>
        </w:tc>
        <w:tc>
          <w:tcPr>
            <w:tcW w:w="1877" w:type="dxa"/>
            <w:tcBorders>
              <w:top w:val="single" w:sz="4" w:space="0" w:color="auto"/>
              <w:left w:val="single" w:sz="4" w:space="0" w:color="auto"/>
            </w:tcBorders>
            <w:shd w:val="clear" w:color="auto" w:fill="auto"/>
            <w:vAlign w:val="center"/>
          </w:tcPr>
          <w:p w14:paraId="18F9D174" w14:textId="77777777" w:rsidR="009221CF" w:rsidRDefault="009221CF" w:rsidP="00B22E2E">
            <w:pPr>
              <w:pStyle w:val="a4"/>
              <w:ind w:firstLine="0"/>
              <w:jc w:val="center"/>
              <w:rPr>
                <w:sz w:val="24"/>
                <w:szCs w:val="24"/>
              </w:rPr>
            </w:pPr>
            <w:r>
              <w:rPr>
                <w:sz w:val="24"/>
                <w:szCs w:val="24"/>
              </w:rPr>
              <w:t>г. Нижнекамск, Нижнекамский промышленный узел</w:t>
            </w:r>
          </w:p>
        </w:tc>
        <w:tc>
          <w:tcPr>
            <w:tcW w:w="2266" w:type="dxa"/>
            <w:tcBorders>
              <w:top w:val="single" w:sz="4" w:space="0" w:color="auto"/>
              <w:left w:val="single" w:sz="4" w:space="0" w:color="auto"/>
            </w:tcBorders>
            <w:shd w:val="clear" w:color="auto" w:fill="auto"/>
            <w:vAlign w:val="center"/>
          </w:tcPr>
          <w:p w14:paraId="42E51F04" w14:textId="77777777" w:rsidR="009221CF" w:rsidRDefault="009221CF" w:rsidP="00B22E2E">
            <w:pPr>
              <w:pStyle w:val="a4"/>
              <w:ind w:firstLine="0"/>
              <w:jc w:val="center"/>
              <w:rPr>
                <w:sz w:val="24"/>
                <w:szCs w:val="24"/>
              </w:rPr>
            </w:pPr>
            <w:r>
              <w:rPr>
                <w:sz w:val="24"/>
                <w:szCs w:val="24"/>
              </w:rPr>
              <w:t>Комплекс по глубокой переработке тяжелых остатков нефтеперерабаты</w:t>
            </w:r>
            <w:r>
              <w:rPr>
                <w:sz w:val="24"/>
                <w:szCs w:val="24"/>
              </w:rPr>
              <w:softHyphen/>
              <w:t>вающего завода (пуско-наладочные работы) АО «ТАИФ-НК»</w:t>
            </w:r>
          </w:p>
        </w:tc>
        <w:tc>
          <w:tcPr>
            <w:tcW w:w="1987" w:type="dxa"/>
            <w:tcBorders>
              <w:top w:val="single" w:sz="4" w:space="0" w:color="auto"/>
              <w:left w:val="single" w:sz="4" w:space="0" w:color="auto"/>
            </w:tcBorders>
            <w:shd w:val="clear" w:color="auto" w:fill="auto"/>
            <w:vAlign w:val="center"/>
          </w:tcPr>
          <w:p w14:paraId="6AE3A80E" w14:textId="77777777" w:rsidR="009221CF" w:rsidRDefault="009221CF" w:rsidP="00B22E2E">
            <w:pPr>
              <w:pStyle w:val="a4"/>
              <w:ind w:firstLine="0"/>
              <w:jc w:val="center"/>
              <w:rPr>
                <w:sz w:val="24"/>
                <w:szCs w:val="24"/>
              </w:rPr>
            </w:pPr>
            <w:r>
              <w:rPr>
                <w:sz w:val="24"/>
                <w:szCs w:val="24"/>
              </w:rPr>
              <w:t>новое строительство</w:t>
            </w:r>
          </w:p>
        </w:tc>
        <w:tc>
          <w:tcPr>
            <w:tcW w:w="989" w:type="dxa"/>
            <w:tcBorders>
              <w:top w:val="single" w:sz="4" w:space="0" w:color="auto"/>
              <w:left w:val="single" w:sz="4" w:space="0" w:color="auto"/>
            </w:tcBorders>
            <w:shd w:val="clear" w:color="auto" w:fill="auto"/>
            <w:vAlign w:val="center"/>
          </w:tcPr>
          <w:p w14:paraId="3AB3057E" w14:textId="77777777" w:rsidR="009221CF" w:rsidRDefault="009221CF" w:rsidP="00B22E2E">
            <w:pPr>
              <w:pStyle w:val="a4"/>
              <w:spacing w:after="40"/>
              <w:ind w:firstLine="240"/>
              <w:rPr>
                <w:sz w:val="24"/>
                <w:szCs w:val="24"/>
              </w:rPr>
            </w:pPr>
            <w:r>
              <w:rPr>
                <w:sz w:val="24"/>
                <w:szCs w:val="24"/>
              </w:rPr>
              <w:t>млн.</w:t>
            </w:r>
          </w:p>
          <w:p w14:paraId="00E6758A" w14:textId="77777777" w:rsidR="009221CF" w:rsidRDefault="009221CF" w:rsidP="00B22E2E">
            <w:pPr>
              <w:pStyle w:val="a4"/>
              <w:ind w:firstLine="0"/>
              <w:jc w:val="center"/>
              <w:rPr>
                <w:sz w:val="24"/>
                <w:szCs w:val="24"/>
              </w:rPr>
            </w:pPr>
            <w:r>
              <w:rPr>
                <w:sz w:val="24"/>
                <w:szCs w:val="24"/>
              </w:rPr>
              <w:t>тонн</w:t>
            </w:r>
          </w:p>
        </w:tc>
        <w:tc>
          <w:tcPr>
            <w:tcW w:w="854" w:type="dxa"/>
            <w:tcBorders>
              <w:top w:val="single" w:sz="4" w:space="0" w:color="auto"/>
              <w:left w:val="single" w:sz="4" w:space="0" w:color="auto"/>
            </w:tcBorders>
            <w:shd w:val="clear" w:color="auto" w:fill="auto"/>
            <w:vAlign w:val="center"/>
          </w:tcPr>
          <w:p w14:paraId="2437DC8B"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tcBorders>
            <w:shd w:val="clear" w:color="auto" w:fill="auto"/>
            <w:vAlign w:val="center"/>
          </w:tcPr>
          <w:p w14:paraId="0E1476D3" w14:textId="77777777" w:rsidR="009221CF" w:rsidRDefault="009221CF" w:rsidP="00B22E2E">
            <w:pPr>
              <w:pStyle w:val="a4"/>
              <w:ind w:firstLine="0"/>
              <w:jc w:val="center"/>
              <w:rPr>
                <w:sz w:val="24"/>
                <w:szCs w:val="24"/>
              </w:rPr>
            </w:pPr>
            <w:r>
              <w:rPr>
                <w:sz w:val="24"/>
                <w:szCs w:val="24"/>
              </w:rPr>
              <w:t>3,7</w:t>
            </w:r>
          </w:p>
        </w:tc>
        <w:tc>
          <w:tcPr>
            <w:tcW w:w="1373" w:type="dxa"/>
            <w:tcBorders>
              <w:top w:val="single" w:sz="4" w:space="0" w:color="auto"/>
              <w:left w:val="single" w:sz="4" w:space="0" w:color="auto"/>
            </w:tcBorders>
            <w:shd w:val="clear" w:color="auto" w:fill="auto"/>
            <w:vAlign w:val="center"/>
          </w:tcPr>
          <w:p w14:paraId="421F2FB7"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4176645F"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75F56D6B" w14:textId="77777777" w:rsidR="009221CF" w:rsidRDefault="009221CF" w:rsidP="00B22E2E">
            <w:pPr>
              <w:pStyle w:val="a4"/>
              <w:ind w:firstLine="0"/>
              <w:jc w:val="center"/>
              <w:rPr>
                <w:sz w:val="24"/>
                <w:szCs w:val="24"/>
              </w:rPr>
            </w:pPr>
            <w:r>
              <w:rPr>
                <w:sz w:val="24"/>
                <w:szCs w:val="24"/>
              </w:rPr>
              <w:t>Программа развития нефтегазохимического комплекса Республики Татарстан на 2015 - 2019 годы</w:t>
            </w:r>
          </w:p>
        </w:tc>
      </w:tr>
      <w:tr w:rsidR="009221CF" w14:paraId="2C5CF02D" w14:textId="77777777" w:rsidTr="00B22E2E">
        <w:trPr>
          <w:trHeight w:hRule="exact" w:val="2779"/>
          <w:jc w:val="center"/>
        </w:trPr>
        <w:tc>
          <w:tcPr>
            <w:tcW w:w="542" w:type="dxa"/>
            <w:tcBorders>
              <w:top w:val="single" w:sz="4" w:space="0" w:color="auto"/>
              <w:left w:val="single" w:sz="4" w:space="0" w:color="auto"/>
              <w:bottom w:val="single" w:sz="4" w:space="0" w:color="auto"/>
            </w:tcBorders>
            <w:shd w:val="clear" w:color="auto" w:fill="auto"/>
            <w:vAlign w:val="center"/>
          </w:tcPr>
          <w:p w14:paraId="67767521" w14:textId="77777777" w:rsidR="009221CF" w:rsidRDefault="009221CF" w:rsidP="00B22E2E">
            <w:pPr>
              <w:pStyle w:val="a4"/>
              <w:ind w:firstLine="0"/>
              <w:jc w:val="center"/>
              <w:rPr>
                <w:sz w:val="24"/>
                <w:szCs w:val="24"/>
              </w:rPr>
            </w:pPr>
            <w:r>
              <w:rPr>
                <w:sz w:val="24"/>
                <w:szCs w:val="24"/>
              </w:rPr>
              <w:t>4</w:t>
            </w:r>
          </w:p>
        </w:tc>
        <w:tc>
          <w:tcPr>
            <w:tcW w:w="1877" w:type="dxa"/>
            <w:tcBorders>
              <w:top w:val="single" w:sz="4" w:space="0" w:color="auto"/>
              <w:left w:val="single" w:sz="4" w:space="0" w:color="auto"/>
              <w:bottom w:val="single" w:sz="4" w:space="0" w:color="auto"/>
            </w:tcBorders>
            <w:shd w:val="clear" w:color="auto" w:fill="auto"/>
            <w:vAlign w:val="center"/>
          </w:tcPr>
          <w:p w14:paraId="4678578B" w14:textId="77777777" w:rsidR="009221CF" w:rsidRDefault="009221CF" w:rsidP="00B22E2E">
            <w:pPr>
              <w:pStyle w:val="a4"/>
              <w:ind w:firstLine="0"/>
              <w:jc w:val="center"/>
              <w:rPr>
                <w:sz w:val="24"/>
                <w:szCs w:val="24"/>
              </w:rPr>
            </w:pPr>
            <w:r>
              <w:rPr>
                <w:sz w:val="24"/>
                <w:szCs w:val="24"/>
              </w:rPr>
              <w:t>г. Нижнекамск, Нижнекамский промышленный узел</w:t>
            </w:r>
          </w:p>
        </w:tc>
        <w:tc>
          <w:tcPr>
            <w:tcW w:w="2266" w:type="dxa"/>
            <w:tcBorders>
              <w:top w:val="single" w:sz="4" w:space="0" w:color="auto"/>
              <w:left w:val="single" w:sz="4" w:space="0" w:color="auto"/>
              <w:bottom w:val="single" w:sz="4" w:space="0" w:color="auto"/>
            </w:tcBorders>
            <w:shd w:val="clear" w:color="auto" w:fill="auto"/>
            <w:vAlign w:val="bottom"/>
          </w:tcPr>
          <w:p w14:paraId="11C34032" w14:textId="77777777" w:rsidR="009221CF" w:rsidRDefault="009221CF" w:rsidP="00B22E2E">
            <w:pPr>
              <w:pStyle w:val="a4"/>
              <w:ind w:firstLine="0"/>
              <w:jc w:val="center"/>
              <w:rPr>
                <w:sz w:val="24"/>
                <w:szCs w:val="24"/>
              </w:rPr>
            </w:pPr>
            <w:r>
              <w:rPr>
                <w:sz w:val="24"/>
                <w:szCs w:val="24"/>
              </w:rPr>
              <w:t>Комплекс по глубокой переработке тяжелых остатков нефтеперерабаты</w:t>
            </w:r>
            <w:r>
              <w:rPr>
                <w:sz w:val="24"/>
                <w:szCs w:val="24"/>
              </w:rPr>
              <w:softHyphen/>
              <w:t>вающего завода (печь для нагрева вакуумного газойля в цехе №1) АО «ТАИФ-НК» (2)</w:t>
            </w:r>
          </w:p>
        </w:tc>
        <w:tc>
          <w:tcPr>
            <w:tcW w:w="1987" w:type="dxa"/>
            <w:tcBorders>
              <w:top w:val="single" w:sz="4" w:space="0" w:color="auto"/>
              <w:left w:val="single" w:sz="4" w:space="0" w:color="auto"/>
              <w:bottom w:val="single" w:sz="4" w:space="0" w:color="auto"/>
            </w:tcBorders>
            <w:shd w:val="clear" w:color="auto" w:fill="auto"/>
            <w:vAlign w:val="center"/>
          </w:tcPr>
          <w:p w14:paraId="0A8289B2" w14:textId="77777777" w:rsidR="009221CF" w:rsidRDefault="009221CF" w:rsidP="00B22E2E">
            <w:pPr>
              <w:pStyle w:val="a4"/>
              <w:ind w:firstLine="0"/>
              <w:jc w:val="center"/>
              <w:rPr>
                <w:sz w:val="24"/>
                <w:szCs w:val="24"/>
              </w:rPr>
            </w:pPr>
            <w:r>
              <w:rPr>
                <w:sz w:val="24"/>
                <w:szCs w:val="24"/>
              </w:rPr>
              <w:t>новое строительство</w:t>
            </w:r>
          </w:p>
        </w:tc>
        <w:tc>
          <w:tcPr>
            <w:tcW w:w="989" w:type="dxa"/>
            <w:tcBorders>
              <w:top w:val="single" w:sz="4" w:space="0" w:color="auto"/>
              <w:left w:val="single" w:sz="4" w:space="0" w:color="auto"/>
              <w:bottom w:val="single" w:sz="4" w:space="0" w:color="auto"/>
            </w:tcBorders>
            <w:shd w:val="clear" w:color="auto" w:fill="auto"/>
            <w:vAlign w:val="center"/>
          </w:tcPr>
          <w:p w14:paraId="4CE928BC" w14:textId="77777777" w:rsidR="009221CF" w:rsidRDefault="009221CF" w:rsidP="00B22E2E">
            <w:pPr>
              <w:pStyle w:val="a4"/>
              <w:ind w:firstLine="0"/>
              <w:jc w:val="center"/>
              <w:rPr>
                <w:sz w:val="24"/>
                <w:szCs w:val="24"/>
              </w:rPr>
            </w:pPr>
            <w:r>
              <w:rPr>
                <w:sz w:val="24"/>
                <w:szCs w:val="24"/>
              </w:rPr>
              <w:t>объект</w:t>
            </w:r>
          </w:p>
        </w:tc>
        <w:tc>
          <w:tcPr>
            <w:tcW w:w="854" w:type="dxa"/>
            <w:tcBorders>
              <w:top w:val="single" w:sz="4" w:space="0" w:color="auto"/>
              <w:left w:val="single" w:sz="4" w:space="0" w:color="auto"/>
              <w:bottom w:val="single" w:sz="4" w:space="0" w:color="auto"/>
            </w:tcBorders>
            <w:shd w:val="clear" w:color="auto" w:fill="auto"/>
            <w:vAlign w:val="center"/>
          </w:tcPr>
          <w:p w14:paraId="27CCA18B"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bottom w:val="single" w:sz="4" w:space="0" w:color="auto"/>
            </w:tcBorders>
            <w:shd w:val="clear" w:color="auto" w:fill="auto"/>
            <w:vAlign w:val="center"/>
          </w:tcPr>
          <w:p w14:paraId="705E24E3" w14:textId="77777777" w:rsidR="009221CF" w:rsidRDefault="009221CF" w:rsidP="00B22E2E">
            <w:pPr>
              <w:pStyle w:val="a4"/>
              <w:ind w:firstLine="0"/>
              <w:jc w:val="center"/>
              <w:rPr>
                <w:sz w:val="24"/>
                <w:szCs w:val="24"/>
              </w:rPr>
            </w:pPr>
            <w:r>
              <w:rPr>
                <w:sz w:val="24"/>
                <w:szCs w:val="24"/>
              </w:rPr>
              <w:t>1</w:t>
            </w:r>
          </w:p>
        </w:tc>
        <w:tc>
          <w:tcPr>
            <w:tcW w:w="1373" w:type="dxa"/>
            <w:tcBorders>
              <w:top w:val="single" w:sz="4" w:space="0" w:color="auto"/>
              <w:left w:val="single" w:sz="4" w:space="0" w:color="auto"/>
              <w:bottom w:val="single" w:sz="4" w:space="0" w:color="auto"/>
            </w:tcBorders>
            <w:shd w:val="clear" w:color="auto" w:fill="auto"/>
            <w:vAlign w:val="center"/>
          </w:tcPr>
          <w:p w14:paraId="66BA1F09"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bottom w:val="single" w:sz="4" w:space="0" w:color="auto"/>
            </w:tcBorders>
            <w:shd w:val="clear" w:color="auto" w:fill="auto"/>
            <w:vAlign w:val="center"/>
          </w:tcPr>
          <w:p w14:paraId="0D457ECE"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3E1E52D8" w14:textId="77777777" w:rsidR="009221CF" w:rsidRDefault="009221CF" w:rsidP="00B22E2E">
            <w:pPr>
              <w:pStyle w:val="a4"/>
              <w:ind w:firstLine="0"/>
              <w:jc w:val="center"/>
              <w:rPr>
                <w:sz w:val="24"/>
                <w:szCs w:val="24"/>
              </w:rPr>
            </w:pPr>
            <w:r>
              <w:rPr>
                <w:sz w:val="24"/>
                <w:szCs w:val="24"/>
              </w:rPr>
              <w:t>Инвестиционное предложение АО «ТАИФ-НК»</w:t>
            </w:r>
          </w:p>
        </w:tc>
      </w:tr>
    </w:tbl>
    <w:p w14:paraId="0476C1AC" w14:textId="77777777" w:rsidR="009221CF" w:rsidRDefault="009221CF" w:rsidP="009221C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1877"/>
        <w:gridCol w:w="2266"/>
        <w:gridCol w:w="1987"/>
        <w:gridCol w:w="989"/>
        <w:gridCol w:w="854"/>
        <w:gridCol w:w="1982"/>
        <w:gridCol w:w="1373"/>
        <w:gridCol w:w="1406"/>
        <w:gridCol w:w="2760"/>
      </w:tblGrid>
      <w:tr w:rsidR="009221CF" w14:paraId="24A466F5" w14:textId="77777777" w:rsidTr="00B22E2E">
        <w:trPr>
          <w:trHeight w:hRule="exact" w:val="317"/>
          <w:jc w:val="center"/>
        </w:trPr>
        <w:tc>
          <w:tcPr>
            <w:tcW w:w="542" w:type="dxa"/>
            <w:vMerge w:val="restart"/>
            <w:tcBorders>
              <w:top w:val="single" w:sz="4" w:space="0" w:color="auto"/>
              <w:left w:val="single" w:sz="4" w:space="0" w:color="auto"/>
            </w:tcBorders>
            <w:shd w:val="clear" w:color="auto" w:fill="auto"/>
            <w:vAlign w:val="center"/>
          </w:tcPr>
          <w:p w14:paraId="5AF0965C" w14:textId="77777777" w:rsidR="009221CF" w:rsidRDefault="009221CF" w:rsidP="00B22E2E">
            <w:pPr>
              <w:pStyle w:val="a4"/>
              <w:ind w:firstLine="0"/>
              <w:jc w:val="center"/>
              <w:rPr>
                <w:sz w:val="24"/>
                <w:szCs w:val="24"/>
              </w:rPr>
            </w:pPr>
            <w:r>
              <w:rPr>
                <w:b/>
                <w:bCs/>
                <w:sz w:val="24"/>
                <w:szCs w:val="24"/>
              </w:rPr>
              <w:lastRenderedPageBreak/>
              <w:t>№ п/п</w:t>
            </w:r>
          </w:p>
        </w:tc>
        <w:tc>
          <w:tcPr>
            <w:tcW w:w="1877" w:type="dxa"/>
            <w:vMerge w:val="restart"/>
            <w:tcBorders>
              <w:top w:val="single" w:sz="4" w:space="0" w:color="auto"/>
              <w:left w:val="single" w:sz="4" w:space="0" w:color="auto"/>
            </w:tcBorders>
            <w:shd w:val="clear" w:color="auto" w:fill="auto"/>
            <w:vAlign w:val="center"/>
          </w:tcPr>
          <w:p w14:paraId="5AC52E13" w14:textId="77777777" w:rsidR="009221CF" w:rsidRDefault="009221CF" w:rsidP="00B22E2E">
            <w:pPr>
              <w:pStyle w:val="a4"/>
              <w:ind w:firstLine="0"/>
              <w:jc w:val="center"/>
              <w:rPr>
                <w:sz w:val="24"/>
                <w:szCs w:val="24"/>
              </w:rPr>
            </w:pPr>
            <w:r>
              <w:rPr>
                <w:b/>
                <w:bCs/>
                <w:sz w:val="24"/>
                <w:szCs w:val="24"/>
              </w:rPr>
              <w:t>Местоположе</w:t>
            </w:r>
            <w:r>
              <w:rPr>
                <w:b/>
                <w:bCs/>
                <w:sz w:val="24"/>
                <w:szCs w:val="24"/>
              </w:rPr>
              <w:softHyphen/>
              <w:t>ние</w:t>
            </w:r>
          </w:p>
        </w:tc>
        <w:tc>
          <w:tcPr>
            <w:tcW w:w="2266" w:type="dxa"/>
            <w:vMerge w:val="restart"/>
            <w:tcBorders>
              <w:top w:val="single" w:sz="4" w:space="0" w:color="auto"/>
              <w:left w:val="single" w:sz="4" w:space="0" w:color="auto"/>
            </w:tcBorders>
            <w:shd w:val="clear" w:color="auto" w:fill="auto"/>
            <w:vAlign w:val="center"/>
          </w:tcPr>
          <w:p w14:paraId="598562E5" w14:textId="77777777" w:rsidR="009221CF" w:rsidRDefault="009221CF" w:rsidP="00B22E2E">
            <w:pPr>
              <w:pStyle w:val="a4"/>
              <w:ind w:firstLine="0"/>
              <w:jc w:val="center"/>
              <w:rPr>
                <w:sz w:val="24"/>
                <w:szCs w:val="24"/>
              </w:rPr>
            </w:pPr>
            <w:r>
              <w:rPr>
                <w:b/>
                <w:bCs/>
                <w:sz w:val="24"/>
                <w:szCs w:val="24"/>
              </w:rPr>
              <w:t>Наименование объекта</w:t>
            </w:r>
          </w:p>
        </w:tc>
        <w:tc>
          <w:tcPr>
            <w:tcW w:w="1987" w:type="dxa"/>
            <w:vMerge w:val="restart"/>
            <w:tcBorders>
              <w:top w:val="single" w:sz="4" w:space="0" w:color="auto"/>
              <w:left w:val="single" w:sz="4" w:space="0" w:color="auto"/>
            </w:tcBorders>
            <w:shd w:val="clear" w:color="auto" w:fill="auto"/>
            <w:vAlign w:val="center"/>
          </w:tcPr>
          <w:p w14:paraId="6D2FDCC8" w14:textId="77777777" w:rsidR="009221CF" w:rsidRDefault="009221CF" w:rsidP="00B22E2E">
            <w:pPr>
              <w:pStyle w:val="a4"/>
              <w:spacing w:line="221" w:lineRule="auto"/>
              <w:ind w:firstLine="0"/>
              <w:jc w:val="center"/>
              <w:rPr>
                <w:sz w:val="24"/>
                <w:szCs w:val="24"/>
              </w:rPr>
            </w:pPr>
            <w:r>
              <w:rPr>
                <w:b/>
                <w:bCs/>
                <w:sz w:val="24"/>
                <w:szCs w:val="24"/>
              </w:rPr>
              <w:t>Вид мероприятия</w:t>
            </w:r>
          </w:p>
        </w:tc>
        <w:tc>
          <w:tcPr>
            <w:tcW w:w="989" w:type="dxa"/>
            <w:vMerge w:val="restart"/>
            <w:tcBorders>
              <w:top w:val="single" w:sz="4" w:space="0" w:color="auto"/>
              <w:left w:val="single" w:sz="4" w:space="0" w:color="auto"/>
            </w:tcBorders>
            <w:shd w:val="clear" w:color="auto" w:fill="auto"/>
            <w:vAlign w:val="center"/>
          </w:tcPr>
          <w:p w14:paraId="6035CC95" w14:textId="77777777" w:rsidR="009221CF" w:rsidRDefault="009221CF" w:rsidP="00B22E2E">
            <w:pPr>
              <w:pStyle w:val="a4"/>
              <w:ind w:firstLine="0"/>
              <w:jc w:val="center"/>
              <w:rPr>
                <w:sz w:val="24"/>
                <w:szCs w:val="24"/>
              </w:rPr>
            </w:pPr>
            <w:r>
              <w:rPr>
                <w:b/>
                <w:bCs/>
                <w:sz w:val="24"/>
                <w:szCs w:val="24"/>
              </w:rPr>
              <w:t>Едини</w:t>
            </w:r>
            <w:r>
              <w:rPr>
                <w:b/>
                <w:bCs/>
                <w:sz w:val="24"/>
                <w:szCs w:val="24"/>
              </w:rPr>
              <w:softHyphen/>
              <w:t>ца измере</w:t>
            </w:r>
            <w:r>
              <w:rPr>
                <w:b/>
                <w:bCs/>
                <w:sz w:val="24"/>
                <w:szCs w:val="24"/>
              </w:rPr>
              <w:softHyphen/>
              <w:t>ния</w:t>
            </w:r>
          </w:p>
        </w:tc>
        <w:tc>
          <w:tcPr>
            <w:tcW w:w="2836" w:type="dxa"/>
            <w:gridSpan w:val="2"/>
            <w:tcBorders>
              <w:top w:val="single" w:sz="4" w:space="0" w:color="auto"/>
              <w:left w:val="single" w:sz="4" w:space="0" w:color="auto"/>
            </w:tcBorders>
            <w:shd w:val="clear" w:color="auto" w:fill="auto"/>
            <w:vAlign w:val="bottom"/>
          </w:tcPr>
          <w:p w14:paraId="0AF64793" w14:textId="77777777" w:rsidR="009221CF" w:rsidRDefault="009221CF" w:rsidP="00B22E2E">
            <w:pPr>
              <w:pStyle w:val="a4"/>
              <w:ind w:firstLine="0"/>
              <w:jc w:val="center"/>
              <w:rPr>
                <w:sz w:val="24"/>
                <w:szCs w:val="24"/>
              </w:rPr>
            </w:pPr>
            <w:r>
              <w:rPr>
                <w:b/>
                <w:bCs/>
                <w:sz w:val="24"/>
                <w:szCs w:val="24"/>
              </w:rPr>
              <w:t>Мощность</w:t>
            </w:r>
          </w:p>
        </w:tc>
        <w:tc>
          <w:tcPr>
            <w:tcW w:w="2779" w:type="dxa"/>
            <w:gridSpan w:val="2"/>
            <w:tcBorders>
              <w:top w:val="single" w:sz="4" w:space="0" w:color="auto"/>
              <w:left w:val="single" w:sz="4" w:space="0" w:color="auto"/>
            </w:tcBorders>
            <w:shd w:val="clear" w:color="auto" w:fill="auto"/>
            <w:vAlign w:val="bottom"/>
          </w:tcPr>
          <w:p w14:paraId="252484E8" w14:textId="77777777" w:rsidR="009221CF" w:rsidRDefault="009221CF" w:rsidP="00B22E2E">
            <w:pPr>
              <w:pStyle w:val="a4"/>
              <w:ind w:firstLine="0"/>
              <w:jc w:val="center"/>
              <w:rPr>
                <w:sz w:val="24"/>
                <w:szCs w:val="24"/>
              </w:rPr>
            </w:pPr>
            <w:r>
              <w:rPr>
                <w:b/>
                <w:bCs/>
                <w:sz w:val="24"/>
                <w:szCs w:val="24"/>
              </w:rPr>
              <w:t>Срок реализации</w:t>
            </w:r>
          </w:p>
        </w:tc>
        <w:tc>
          <w:tcPr>
            <w:tcW w:w="2760" w:type="dxa"/>
            <w:vMerge w:val="restart"/>
            <w:tcBorders>
              <w:top w:val="single" w:sz="4" w:space="0" w:color="auto"/>
              <w:left w:val="single" w:sz="4" w:space="0" w:color="auto"/>
              <w:right w:val="single" w:sz="4" w:space="0" w:color="auto"/>
            </w:tcBorders>
            <w:shd w:val="clear" w:color="auto" w:fill="auto"/>
            <w:vAlign w:val="center"/>
          </w:tcPr>
          <w:p w14:paraId="050B7C18" w14:textId="77777777" w:rsidR="009221CF" w:rsidRDefault="009221CF" w:rsidP="00B22E2E">
            <w:pPr>
              <w:pStyle w:val="a4"/>
              <w:ind w:firstLine="0"/>
              <w:jc w:val="center"/>
              <w:rPr>
                <w:sz w:val="24"/>
                <w:szCs w:val="24"/>
              </w:rPr>
            </w:pPr>
            <w:r>
              <w:rPr>
                <w:b/>
                <w:bCs/>
                <w:sz w:val="24"/>
                <w:szCs w:val="24"/>
              </w:rPr>
              <w:t>Источник мероприятия</w:t>
            </w:r>
          </w:p>
        </w:tc>
      </w:tr>
      <w:tr w:rsidR="009221CF" w14:paraId="6D88FC14" w14:textId="77777777" w:rsidTr="00B22E2E">
        <w:trPr>
          <w:trHeight w:hRule="exact" w:val="1114"/>
          <w:jc w:val="center"/>
        </w:trPr>
        <w:tc>
          <w:tcPr>
            <w:tcW w:w="542" w:type="dxa"/>
            <w:vMerge/>
            <w:tcBorders>
              <w:left w:val="single" w:sz="4" w:space="0" w:color="auto"/>
            </w:tcBorders>
            <w:shd w:val="clear" w:color="auto" w:fill="auto"/>
            <w:vAlign w:val="center"/>
          </w:tcPr>
          <w:p w14:paraId="520E8E5C" w14:textId="77777777" w:rsidR="009221CF" w:rsidRDefault="009221CF" w:rsidP="00B22E2E"/>
        </w:tc>
        <w:tc>
          <w:tcPr>
            <w:tcW w:w="1877" w:type="dxa"/>
            <w:vMerge/>
            <w:tcBorders>
              <w:left w:val="single" w:sz="4" w:space="0" w:color="auto"/>
            </w:tcBorders>
            <w:shd w:val="clear" w:color="auto" w:fill="auto"/>
            <w:vAlign w:val="center"/>
          </w:tcPr>
          <w:p w14:paraId="13783298" w14:textId="77777777" w:rsidR="009221CF" w:rsidRDefault="009221CF" w:rsidP="00B22E2E"/>
        </w:tc>
        <w:tc>
          <w:tcPr>
            <w:tcW w:w="2266" w:type="dxa"/>
            <w:vMerge/>
            <w:tcBorders>
              <w:left w:val="single" w:sz="4" w:space="0" w:color="auto"/>
            </w:tcBorders>
            <w:shd w:val="clear" w:color="auto" w:fill="auto"/>
            <w:vAlign w:val="center"/>
          </w:tcPr>
          <w:p w14:paraId="0539BC87" w14:textId="77777777" w:rsidR="009221CF" w:rsidRDefault="009221CF" w:rsidP="00B22E2E"/>
        </w:tc>
        <w:tc>
          <w:tcPr>
            <w:tcW w:w="1987" w:type="dxa"/>
            <w:vMerge/>
            <w:tcBorders>
              <w:left w:val="single" w:sz="4" w:space="0" w:color="auto"/>
            </w:tcBorders>
            <w:shd w:val="clear" w:color="auto" w:fill="auto"/>
            <w:vAlign w:val="center"/>
          </w:tcPr>
          <w:p w14:paraId="13022937" w14:textId="77777777" w:rsidR="009221CF" w:rsidRDefault="009221CF" w:rsidP="00B22E2E"/>
        </w:tc>
        <w:tc>
          <w:tcPr>
            <w:tcW w:w="989" w:type="dxa"/>
            <w:vMerge/>
            <w:tcBorders>
              <w:left w:val="single" w:sz="4" w:space="0" w:color="auto"/>
            </w:tcBorders>
            <w:shd w:val="clear" w:color="auto" w:fill="auto"/>
            <w:vAlign w:val="center"/>
          </w:tcPr>
          <w:p w14:paraId="54F3CFDD" w14:textId="77777777" w:rsidR="009221CF" w:rsidRDefault="009221CF" w:rsidP="00B22E2E"/>
        </w:tc>
        <w:tc>
          <w:tcPr>
            <w:tcW w:w="854" w:type="dxa"/>
            <w:tcBorders>
              <w:top w:val="single" w:sz="4" w:space="0" w:color="auto"/>
              <w:left w:val="single" w:sz="4" w:space="0" w:color="auto"/>
            </w:tcBorders>
            <w:shd w:val="clear" w:color="auto" w:fill="auto"/>
            <w:vAlign w:val="center"/>
          </w:tcPr>
          <w:p w14:paraId="287A238F" w14:textId="77777777" w:rsidR="009221CF" w:rsidRDefault="009221CF" w:rsidP="00B22E2E">
            <w:pPr>
              <w:pStyle w:val="a4"/>
              <w:spacing w:line="230" w:lineRule="auto"/>
              <w:ind w:firstLine="0"/>
              <w:jc w:val="center"/>
              <w:rPr>
                <w:sz w:val="24"/>
                <w:szCs w:val="24"/>
              </w:rPr>
            </w:pPr>
            <w:r>
              <w:rPr>
                <w:b/>
                <w:bCs/>
                <w:sz w:val="24"/>
                <w:szCs w:val="24"/>
              </w:rPr>
              <w:t>Суще</w:t>
            </w:r>
            <w:r>
              <w:rPr>
                <w:b/>
                <w:bCs/>
                <w:sz w:val="24"/>
                <w:szCs w:val="24"/>
              </w:rPr>
              <w:softHyphen/>
              <w:t>ствую</w:t>
            </w:r>
            <w:r>
              <w:rPr>
                <w:b/>
                <w:bCs/>
                <w:sz w:val="24"/>
                <w:szCs w:val="24"/>
              </w:rPr>
              <w:softHyphen/>
              <w:t>щая</w:t>
            </w:r>
          </w:p>
        </w:tc>
        <w:tc>
          <w:tcPr>
            <w:tcW w:w="1982" w:type="dxa"/>
            <w:tcBorders>
              <w:top w:val="single" w:sz="4" w:space="0" w:color="auto"/>
              <w:left w:val="single" w:sz="4" w:space="0" w:color="auto"/>
            </w:tcBorders>
            <w:shd w:val="clear" w:color="auto" w:fill="auto"/>
            <w:vAlign w:val="center"/>
          </w:tcPr>
          <w:p w14:paraId="70B2E95B" w14:textId="77777777" w:rsidR="009221CF" w:rsidRDefault="009221CF" w:rsidP="00B22E2E">
            <w:pPr>
              <w:pStyle w:val="a4"/>
              <w:spacing w:line="233" w:lineRule="auto"/>
              <w:ind w:firstLine="0"/>
              <w:jc w:val="center"/>
              <w:rPr>
                <w:sz w:val="24"/>
                <w:szCs w:val="24"/>
              </w:rPr>
            </w:pPr>
            <w:r>
              <w:rPr>
                <w:b/>
                <w:bCs/>
                <w:sz w:val="24"/>
                <w:szCs w:val="24"/>
              </w:rPr>
              <w:t>Новая (дополни</w:t>
            </w:r>
            <w:r>
              <w:rPr>
                <w:b/>
                <w:bCs/>
                <w:sz w:val="24"/>
                <w:szCs w:val="24"/>
              </w:rPr>
              <w:softHyphen/>
              <w:t>тельная)</w:t>
            </w:r>
          </w:p>
        </w:tc>
        <w:tc>
          <w:tcPr>
            <w:tcW w:w="1373" w:type="dxa"/>
            <w:tcBorders>
              <w:top w:val="single" w:sz="4" w:space="0" w:color="auto"/>
              <w:left w:val="single" w:sz="4" w:space="0" w:color="auto"/>
            </w:tcBorders>
            <w:shd w:val="clear" w:color="auto" w:fill="auto"/>
            <w:vAlign w:val="center"/>
          </w:tcPr>
          <w:p w14:paraId="1AAF420B" w14:textId="77777777" w:rsidR="009221CF" w:rsidRDefault="009221CF" w:rsidP="00B22E2E">
            <w:pPr>
              <w:pStyle w:val="a4"/>
              <w:ind w:firstLine="0"/>
              <w:jc w:val="center"/>
              <w:rPr>
                <w:sz w:val="24"/>
                <w:szCs w:val="24"/>
              </w:rPr>
            </w:pPr>
            <w:r>
              <w:rPr>
                <w:b/>
                <w:bCs/>
                <w:sz w:val="24"/>
                <w:szCs w:val="24"/>
              </w:rPr>
              <w:t>Первая очередь (до 2033 г.)</w:t>
            </w:r>
          </w:p>
        </w:tc>
        <w:tc>
          <w:tcPr>
            <w:tcW w:w="1406" w:type="dxa"/>
            <w:tcBorders>
              <w:top w:val="single" w:sz="4" w:space="0" w:color="auto"/>
              <w:left w:val="single" w:sz="4" w:space="0" w:color="auto"/>
            </w:tcBorders>
            <w:shd w:val="clear" w:color="auto" w:fill="auto"/>
            <w:vAlign w:val="bottom"/>
          </w:tcPr>
          <w:p w14:paraId="50856EBF" w14:textId="77777777" w:rsidR="009221CF" w:rsidRDefault="009221CF" w:rsidP="00B22E2E">
            <w:pPr>
              <w:pStyle w:val="a4"/>
              <w:ind w:firstLine="0"/>
              <w:jc w:val="center"/>
              <w:rPr>
                <w:sz w:val="24"/>
                <w:szCs w:val="24"/>
              </w:rPr>
            </w:pPr>
            <w:r>
              <w:rPr>
                <w:b/>
                <w:bCs/>
                <w:sz w:val="24"/>
                <w:szCs w:val="24"/>
              </w:rPr>
              <w:t>Расчетный срок (2034-2044 годы)</w:t>
            </w:r>
          </w:p>
        </w:tc>
        <w:tc>
          <w:tcPr>
            <w:tcW w:w="2760" w:type="dxa"/>
            <w:vMerge/>
            <w:tcBorders>
              <w:left w:val="single" w:sz="4" w:space="0" w:color="auto"/>
              <w:right w:val="single" w:sz="4" w:space="0" w:color="auto"/>
            </w:tcBorders>
            <w:shd w:val="clear" w:color="auto" w:fill="auto"/>
            <w:vAlign w:val="center"/>
          </w:tcPr>
          <w:p w14:paraId="29F66B8E" w14:textId="77777777" w:rsidR="009221CF" w:rsidRDefault="009221CF" w:rsidP="00B22E2E"/>
        </w:tc>
      </w:tr>
      <w:tr w:rsidR="009221CF" w14:paraId="2F1534DA" w14:textId="77777777" w:rsidTr="00B22E2E">
        <w:trPr>
          <w:trHeight w:hRule="exact" w:val="8573"/>
          <w:jc w:val="center"/>
        </w:trPr>
        <w:tc>
          <w:tcPr>
            <w:tcW w:w="542" w:type="dxa"/>
            <w:tcBorders>
              <w:top w:val="single" w:sz="4" w:space="0" w:color="auto"/>
              <w:left w:val="single" w:sz="4" w:space="0" w:color="auto"/>
              <w:bottom w:val="single" w:sz="4" w:space="0" w:color="auto"/>
            </w:tcBorders>
            <w:shd w:val="clear" w:color="auto" w:fill="auto"/>
            <w:vAlign w:val="center"/>
          </w:tcPr>
          <w:p w14:paraId="3B3B6EC5" w14:textId="77777777" w:rsidR="009221CF" w:rsidRDefault="009221CF" w:rsidP="00B22E2E">
            <w:pPr>
              <w:pStyle w:val="a4"/>
              <w:ind w:firstLine="0"/>
              <w:jc w:val="center"/>
              <w:rPr>
                <w:sz w:val="24"/>
                <w:szCs w:val="24"/>
              </w:rPr>
            </w:pPr>
            <w:r>
              <w:rPr>
                <w:sz w:val="24"/>
                <w:szCs w:val="24"/>
              </w:rPr>
              <w:t>5</w:t>
            </w:r>
          </w:p>
        </w:tc>
        <w:tc>
          <w:tcPr>
            <w:tcW w:w="1877" w:type="dxa"/>
            <w:tcBorders>
              <w:top w:val="single" w:sz="4" w:space="0" w:color="auto"/>
              <w:left w:val="single" w:sz="4" w:space="0" w:color="auto"/>
              <w:bottom w:val="single" w:sz="4" w:space="0" w:color="auto"/>
            </w:tcBorders>
            <w:shd w:val="clear" w:color="auto" w:fill="auto"/>
            <w:vAlign w:val="center"/>
          </w:tcPr>
          <w:p w14:paraId="72155DCB" w14:textId="77777777" w:rsidR="009221CF" w:rsidRDefault="009221CF" w:rsidP="00B22E2E">
            <w:pPr>
              <w:pStyle w:val="a4"/>
              <w:ind w:firstLine="0"/>
              <w:jc w:val="center"/>
              <w:rPr>
                <w:sz w:val="24"/>
                <w:szCs w:val="24"/>
              </w:rPr>
            </w:pPr>
            <w:r>
              <w:rPr>
                <w:sz w:val="24"/>
                <w:szCs w:val="24"/>
              </w:rPr>
              <w:t>г. Нижнекамск, Нижнекамский промышленный узел</w:t>
            </w:r>
          </w:p>
        </w:tc>
        <w:tc>
          <w:tcPr>
            <w:tcW w:w="2266" w:type="dxa"/>
            <w:tcBorders>
              <w:top w:val="single" w:sz="4" w:space="0" w:color="auto"/>
              <w:left w:val="single" w:sz="4" w:space="0" w:color="auto"/>
              <w:bottom w:val="single" w:sz="4" w:space="0" w:color="auto"/>
            </w:tcBorders>
            <w:shd w:val="clear" w:color="auto" w:fill="auto"/>
          </w:tcPr>
          <w:p w14:paraId="38BC39F8" w14:textId="77777777" w:rsidR="009221CF" w:rsidRDefault="009221CF" w:rsidP="00B22E2E">
            <w:pPr>
              <w:pStyle w:val="a4"/>
              <w:ind w:firstLine="0"/>
              <w:jc w:val="center"/>
              <w:rPr>
                <w:sz w:val="24"/>
                <w:szCs w:val="24"/>
              </w:rPr>
            </w:pPr>
            <w:r>
              <w:rPr>
                <w:sz w:val="24"/>
                <w:szCs w:val="24"/>
              </w:rPr>
              <w:t>Комплекс нефте</w:t>
            </w:r>
            <w:r>
              <w:rPr>
                <w:sz w:val="24"/>
                <w:szCs w:val="24"/>
              </w:rPr>
              <w:softHyphen/>
              <w:t>перерабатывающих и нефтехимических заводов (1) ПАО «Татнефть» им. В.Д. Шашина, АО «ТАНЕКО», в т.ч.:</w:t>
            </w:r>
          </w:p>
          <w:p w14:paraId="2808B770" w14:textId="77777777" w:rsidR="009221CF" w:rsidRDefault="009221CF" w:rsidP="00E76732">
            <w:pPr>
              <w:pStyle w:val="a4"/>
              <w:numPr>
                <w:ilvl w:val="0"/>
                <w:numId w:val="18"/>
              </w:numPr>
              <w:tabs>
                <w:tab w:val="left" w:pos="427"/>
              </w:tabs>
              <w:ind w:firstLine="0"/>
              <w:jc w:val="center"/>
              <w:rPr>
                <w:sz w:val="24"/>
                <w:szCs w:val="24"/>
              </w:rPr>
            </w:pPr>
            <w:r>
              <w:rPr>
                <w:sz w:val="24"/>
                <w:szCs w:val="24"/>
              </w:rPr>
              <w:t>секция гидроочистки нафты;</w:t>
            </w:r>
          </w:p>
          <w:p w14:paraId="7171FD14" w14:textId="77777777" w:rsidR="009221CF" w:rsidRDefault="009221CF" w:rsidP="00E76732">
            <w:pPr>
              <w:pStyle w:val="a4"/>
              <w:numPr>
                <w:ilvl w:val="0"/>
                <w:numId w:val="18"/>
              </w:numPr>
              <w:tabs>
                <w:tab w:val="left" w:pos="427"/>
              </w:tabs>
              <w:ind w:firstLine="0"/>
              <w:jc w:val="center"/>
              <w:rPr>
                <w:sz w:val="24"/>
                <w:szCs w:val="24"/>
              </w:rPr>
            </w:pPr>
            <w:r>
              <w:rPr>
                <w:sz w:val="24"/>
                <w:szCs w:val="24"/>
              </w:rPr>
              <w:t>секция гидроочистки керосина;</w:t>
            </w:r>
          </w:p>
          <w:p w14:paraId="3D06EDB7" w14:textId="77777777" w:rsidR="009221CF" w:rsidRDefault="009221CF" w:rsidP="00E76732">
            <w:pPr>
              <w:pStyle w:val="a4"/>
              <w:numPr>
                <w:ilvl w:val="0"/>
                <w:numId w:val="18"/>
              </w:numPr>
              <w:tabs>
                <w:tab w:val="left" w:pos="427"/>
              </w:tabs>
              <w:ind w:firstLine="0"/>
              <w:jc w:val="center"/>
              <w:rPr>
                <w:sz w:val="24"/>
                <w:szCs w:val="24"/>
              </w:rPr>
            </w:pPr>
            <w:r>
              <w:rPr>
                <w:sz w:val="24"/>
                <w:szCs w:val="24"/>
              </w:rPr>
              <w:t>секция гидроочистки дизельного топлива;</w:t>
            </w:r>
          </w:p>
          <w:p w14:paraId="4DDA4C4A" w14:textId="77777777" w:rsidR="009221CF" w:rsidRDefault="009221CF" w:rsidP="00B22E2E">
            <w:pPr>
              <w:pStyle w:val="a4"/>
              <w:ind w:firstLine="0"/>
              <w:jc w:val="center"/>
              <w:rPr>
                <w:sz w:val="24"/>
                <w:szCs w:val="24"/>
              </w:rPr>
            </w:pPr>
            <w:r>
              <w:rPr>
                <w:sz w:val="24"/>
                <w:szCs w:val="24"/>
              </w:rPr>
              <w:t>- комплекс получения ароматики в составе секций «Каталитический риформинг», «Непрерывная регенерация», «Фракционирова</w:t>
            </w:r>
            <w:r>
              <w:rPr>
                <w:sz w:val="24"/>
                <w:szCs w:val="24"/>
              </w:rPr>
              <w:softHyphen/>
              <w:t>ние ксилолов»;</w:t>
            </w:r>
          </w:p>
          <w:p w14:paraId="4AAD7F4F" w14:textId="77777777" w:rsidR="009221CF" w:rsidRDefault="009221CF" w:rsidP="00B22E2E">
            <w:pPr>
              <w:pStyle w:val="a4"/>
              <w:ind w:firstLine="0"/>
              <w:jc w:val="center"/>
              <w:rPr>
                <w:sz w:val="24"/>
                <w:szCs w:val="24"/>
              </w:rPr>
            </w:pPr>
            <w:r>
              <w:rPr>
                <w:sz w:val="24"/>
                <w:szCs w:val="24"/>
              </w:rPr>
              <w:t>- установка гидроочистки тяжелого газойля</w:t>
            </w:r>
          </w:p>
        </w:tc>
        <w:tc>
          <w:tcPr>
            <w:tcW w:w="1987" w:type="dxa"/>
            <w:tcBorders>
              <w:top w:val="single" w:sz="4" w:space="0" w:color="auto"/>
              <w:left w:val="single" w:sz="4" w:space="0" w:color="auto"/>
              <w:bottom w:val="single" w:sz="4" w:space="0" w:color="auto"/>
            </w:tcBorders>
            <w:shd w:val="clear" w:color="auto" w:fill="auto"/>
            <w:vAlign w:val="center"/>
          </w:tcPr>
          <w:p w14:paraId="7CF9DE06" w14:textId="77777777" w:rsidR="009221CF" w:rsidRDefault="009221CF" w:rsidP="00B22E2E">
            <w:pPr>
              <w:pStyle w:val="a4"/>
              <w:ind w:firstLine="0"/>
              <w:jc w:val="center"/>
              <w:rPr>
                <w:sz w:val="24"/>
                <w:szCs w:val="24"/>
              </w:rPr>
            </w:pPr>
            <w:r>
              <w:rPr>
                <w:sz w:val="24"/>
                <w:szCs w:val="24"/>
              </w:rPr>
              <w:t>новое строительство</w:t>
            </w:r>
          </w:p>
        </w:tc>
        <w:tc>
          <w:tcPr>
            <w:tcW w:w="989" w:type="dxa"/>
            <w:tcBorders>
              <w:top w:val="single" w:sz="4" w:space="0" w:color="auto"/>
              <w:left w:val="single" w:sz="4" w:space="0" w:color="auto"/>
              <w:bottom w:val="single" w:sz="4" w:space="0" w:color="auto"/>
            </w:tcBorders>
            <w:shd w:val="clear" w:color="auto" w:fill="auto"/>
            <w:vAlign w:val="center"/>
          </w:tcPr>
          <w:p w14:paraId="18C794B4" w14:textId="77777777" w:rsidR="009221CF" w:rsidRDefault="009221CF" w:rsidP="00B22E2E">
            <w:pPr>
              <w:pStyle w:val="a4"/>
              <w:ind w:firstLine="0"/>
              <w:jc w:val="center"/>
              <w:rPr>
                <w:sz w:val="24"/>
                <w:szCs w:val="24"/>
              </w:rPr>
            </w:pPr>
            <w:r>
              <w:rPr>
                <w:sz w:val="24"/>
                <w:szCs w:val="24"/>
              </w:rPr>
              <w:t>-</w:t>
            </w:r>
          </w:p>
        </w:tc>
        <w:tc>
          <w:tcPr>
            <w:tcW w:w="854" w:type="dxa"/>
            <w:tcBorders>
              <w:top w:val="single" w:sz="4" w:space="0" w:color="auto"/>
              <w:left w:val="single" w:sz="4" w:space="0" w:color="auto"/>
              <w:bottom w:val="single" w:sz="4" w:space="0" w:color="auto"/>
            </w:tcBorders>
            <w:shd w:val="clear" w:color="auto" w:fill="auto"/>
            <w:vAlign w:val="center"/>
          </w:tcPr>
          <w:p w14:paraId="3BA06F12"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bottom w:val="single" w:sz="4" w:space="0" w:color="auto"/>
            </w:tcBorders>
            <w:shd w:val="clear" w:color="auto" w:fill="auto"/>
            <w:vAlign w:val="center"/>
          </w:tcPr>
          <w:p w14:paraId="14D1C96D"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bottom w:val="single" w:sz="4" w:space="0" w:color="auto"/>
            </w:tcBorders>
            <w:shd w:val="clear" w:color="auto" w:fill="auto"/>
            <w:vAlign w:val="center"/>
          </w:tcPr>
          <w:p w14:paraId="4F2923CD"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bottom w:val="single" w:sz="4" w:space="0" w:color="auto"/>
            </w:tcBorders>
            <w:shd w:val="clear" w:color="auto" w:fill="auto"/>
            <w:vAlign w:val="center"/>
          </w:tcPr>
          <w:p w14:paraId="784F5B11"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17659516" w14:textId="77777777" w:rsidR="009221CF" w:rsidRDefault="009221CF" w:rsidP="00B22E2E">
            <w:pPr>
              <w:pStyle w:val="a4"/>
              <w:ind w:firstLine="0"/>
              <w:jc w:val="center"/>
              <w:rPr>
                <w:sz w:val="24"/>
                <w:szCs w:val="24"/>
              </w:rPr>
            </w:pPr>
            <w:r>
              <w:rPr>
                <w:sz w:val="24"/>
                <w:szCs w:val="24"/>
              </w:rPr>
              <w:t>Программа развития нефтегазохимического комплекса Республики Татарстан на 2020 - 2024 годы и перспективу до 2034 года, Инвестиционный меморандум РТ на 2020</w:t>
            </w:r>
            <w:r>
              <w:rPr>
                <w:sz w:val="24"/>
                <w:szCs w:val="24"/>
              </w:rPr>
              <w:softHyphen/>
              <w:t>2022 годы</w:t>
            </w:r>
          </w:p>
        </w:tc>
      </w:tr>
    </w:tbl>
    <w:p w14:paraId="5B994A16" w14:textId="77777777" w:rsidR="009221CF" w:rsidRDefault="009221CF" w:rsidP="009221C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1877"/>
        <w:gridCol w:w="2266"/>
        <w:gridCol w:w="1987"/>
        <w:gridCol w:w="989"/>
        <w:gridCol w:w="854"/>
        <w:gridCol w:w="1982"/>
        <w:gridCol w:w="1373"/>
        <w:gridCol w:w="1406"/>
        <w:gridCol w:w="2760"/>
      </w:tblGrid>
      <w:tr w:rsidR="009221CF" w14:paraId="733A65ED" w14:textId="77777777" w:rsidTr="00B22E2E">
        <w:trPr>
          <w:trHeight w:hRule="exact" w:val="317"/>
          <w:jc w:val="center"/>
        </w:trPr>
        <w:tc>
          <w:tcPr>
            <w:tcW w:w="542" w:type="dxa"/>
            <w:vMerge w:val="restart"/>
            <w:tcBorders>
              <w:top w:val="single" w:sz="4" w:space="0" w:color="auto"/>
              <w:left w:val="single" w:sz="4" w:space="0" w:color="auto"/>
            </w:tcBorders>
            <w:shd w:val="clear" w:color="auto" w:fill="auto"/>
            <w:vAlign w:val="center"/>
          </w:tcPr>
          <w:p w14:paraId="22BC255B" w14:textId="77777777" w:rsidR="009221CF" w:rsidRDefault="009221CF" w:rsidP="00B22E2E">
            <w:pPr>
              <w:pStyle w:val="a4"/>
              <w:ind w:firstLine="0"/>
              <w:jc w:val="center"/>
              <w:rPr>
                <w:sz w:val="24"/>
                <w:szCs w:val="24"/>
              </w:rPr>
            </w:pPr>
            <w:r>
              <w:rPr>
                <w:b/>
                <w:bCs/>
                <w:sz w:val="24"/>
                <w:szCs w:val="24"/>
              </w:rPr>
              <w:lastRenderedPageBreak/>
              <w:t>№ п/п</w:t>
            </w:r>
          </w:p>
        </w:tc>
        <w:tc>
          <w:tcPr>
            <w:tcW w:w="1877" w:type="dxa"/>
            <w:vMerge w:val="restart"/>
            <w:tcBorders>
              <w:top w:val="single" w:sz="4" w:space="0" w:color="auto"/>
              <w:left w:val="single" w:sz="4" w:space="0" w:color="auto"/>
            </w:tcBorders>
            <w:shd w:val="clear" w:color="auto" w:fill="auto"/>
            <w:vAlign w:val="center"/>
          </w:tcPr>
          <w:p w14:paraId="26F1D519" w14:textId="77777777" w:rsidR="009221CF" w:rsidRDefault="009221CF" w:rsidP="00B22E2E">
            <w:pPr>
              <w:pStyle w:val="a4"/>
              <w:ind w:firstLine="0"/>
              <w:jc w:val="center"/>
              <w:rPr>
                <w:sz w:val="24"/>
                <w:szCs w:val="24"/>
              </w:rPr>
            </w:pPr>
            <w:r>
              <w:rPr>
                <w:b/>
                <w:bCs/>
                <w:sz w:val="24"/>
                <w:szCs w:val="24"/>
              </w:rPr>
              <w:t>Местоположе</w:t>
            </w:r>
            <w:r>
              <w:rPr>
                <w:b/>
                <w:bCs/>
                <w:sz w:val="24"/>
                <w:szCs w:val="24"/>
              </w:rPr>
              <w:softHyphen/>
              <w:t>ние</w:t>
            </w:r>
          </w:p>
        </w:tc>
        <w:tc>
          <w:tcPr>
            <w:tcW w:w="2266" w:type="dxa"/>
            <w:vMerge w:val="restart"/>
            <w:tcBorders>
              <w:top w:val="single" w:sz="4" w:space="0" w:color="auto"/>
              <w:left w:val="single" w:sz="4" w:space="0" w:color="auto"/>
            </w:tcBorders>
            <w:shd w:val="clear" w:color="auto" w:fill="auto"/>
            <w:vAlign w:val="center"/>
          </w:tcPr>
          <w:p w14:paraId="2688ED09" w14:textId="77777777" w:rsidR="009221CF" w:rsidRDefault="009221CF" w:rsidP="00B22E2E">
            <w:pPr>
              <w:pStyle w:val="a4"/>
              <w:ind w:firstLine="0"/>
              <w:jc w:val="center"/>
              <w:rPr>
                <w:sz w:val="24"/>
                <w:szCs w:val="24"/>
              </w:rPr>
            </w:pPr>
            <w:r>
              <w:rPr>
                <w:b/>
                <w:bCs/>
                <w:sz w:val="24"/>
                <w:szCs w:val="24"/>
              </w:rPr>
              <w:t>Наименование объекта</w:t>
            </w:r>
          </w:p>
        </w:tc>
        <w:tc>
          <w:tcPr>
            <w:tcW w:w="1987" w:type="dxa"/>
            <w:vMerge w:val="restart"/>
            <w:tcBorders>
              <w:top w:val="single" w:sz="4" w:space="0" w:color="auto"/>
              <w:left w:val="single" w:sz="4" w:space="0" w:color="auto"/>
            </w:tcBorders>
            <w:shd w:val="clear" w:color="auto" w:fill="auto"/>
            <w:vAlign w:val="center"/>
          </w:tcPr>
          <w:p w14:paraId="6DFA3AA6" w14:textId="77777777" w:rsidR="009221CF" w:rsidRDefault="009221CF" w:rsidP="00B22E2E">
            <w:pPr>
              <w:pStyle w:val="a4"/>
              <w:spacing w:line="221" w:lineRule="auto"/>
              <w:ind w:firstLine="0"/>
              <w:jc w:val="center"/>
              <w:rPr>
                <w:sz w:val="24"/>
                <w:szCs w:val="24"/>
              </w:rPr>
            </w:pPr>
            <w:r>
              <w:rPr>
                <w:b/>
                <w:bCs/>
                <w:sz w:val="24"/>
                <w:szCs w:val="24"/>
              </w:rPr>
              <w:t>Вид мероприятия</w:t>
            </w:r>
          </w:p>
        </w:tc>
        <w:tc>
          <w:tcPr>
            <w:tcW w:w="989" w:type="dxa"/>
            <w:vMerge w:val="restart"/>
            <w:tcBorders>
              <w:top w:val="single" w:sz="4" w:space="0" w:color="auto"/>
              <w:left w:val="single" w:sz="4" w:space="0" w:color="auto"/>
            </w:tcBorders>
            <w:shd w:val="clear" w:color="auto" w:fill="auto"/>
            <w:vAlign w:val="center"/>
          </w:tcPr>
          <w:p w14:paraId="33A8DDFA" w14:textId="77777777" w:rsidR="009221CF" w:rsidRDefault="009221CF" w:rsidP="00B22E2E">
            <w:pPr>
              <w:pStyle w:val="a4"/>
              <w:ind w:firstLine="0"/>
              <w:jc w:val="center"/>
              <w:rPr>
                <w:sz w:val="24"/>
                <w:szCs w:val="24"/>
              </w:rPr>
            </w:pPr>
            <w:r>
              <w:rPr>
                <w:b/>
                <w:bCs/>
                <w:sz w:val="24"/>
                <w:szCs w:val="24"/>
              </w:rPr>
              <w:t>Едини</w:t>
            </w:r>
            <w:r>
              <w:rPr>
                <w:b/>
                <w:bCs/>
                <w:sz w:val="24"/>
                <w:szCs w:val="24"/>
              </w:rPr>
              <w:softHyphen/>
              <w:t>ца измере</w:t>
            </w:r>
            <w:r>
              <w:rPr>
                <w:b/>
                <w:bCs/>
                <w:sz w:val="24"/>
                <w:szCs w:val="24"/>
              </w:rPr>
              <w:softHyphen/>
              <w:t>ния</w:t>
            </w:r>
          </w:p>
        </w:tc>
        <w:tc>
          <w:tcPr>
            <w:tcW w:w="2836" w:type="dxa"/>
            <w:gridSpan w:val="2"/>
            <w:tcBorders>
              <w:top w:val="single" w:sz="4" w:space="0" w:color="auto"/>
              <w:left w:val="single" w:sz="4" w:space="0" w:color="auto"/>
            </w:tcBorders>
            <w:shd w:val="clear" w:color="auto" w:fill="auto"/>
            <w:vAlign w:val="bottom"/>
          </w:tcPr>
          <w:p w14:paraId="70589A68" w14:textId="77777777" w:rsidR="009221CF" w:rsidRDefault="009221CF" w:rsidP="00B22E2E">
            <w:pPr>
              <w:pStyle w:val="a4"/>
              <w:ind w:firstLine="0"/>
              <w:jc w:val="center"/>
              <w:rPr>
                <w:sz w:val="24"/>
                <w:szCs w:val="24"/>
              </w:rPr>
            </w:pPr>
            <w:r>
              <w:rPr>
                <w:b/>
                <w:bCs/>
                <w:sz w:val="24"/>
                <w:szCs w:val="24"/>
              </w:rPr>
              <w:t>Мощность</w:t>
            </w:r>
          </w:p>
        </w:tc>
        <w:tc>
          <w:tcPr>
            <w:tcW w:w="2779" w:type="dxa"/>
            <w:gridSpan w:val="2"/>
            <w:tcBorders>
              <w:top w:val="single" w:sz="4" w:space="0" w:color="auto"/>
              <w:left w:val="single" w:sz="4" w:space="0" w:color="auto"/>
            </w:tcBorders>
            <w:shd w:val="clear" w:color="auto" w:fill="auto"/>
            <w:vAlign w:val="bottom"/>
          </w:tcPr>
          <w:p w14:paraId="122878C7" w14:textId="77777777" w:rsidR="009221CF" w:rsidRDefault="009221CF" w:rsidP="00B22E2E">
            <w:pPr>
              <w:pStyle w:val="a4"/>
              <w:ind w:firstLine="0"/>
              <w:jc w:val="center"/>
              <w:rPr>
                <w:sz w:val="24"/>
                <w:szCs w:val="24"/>
              </w:rPr>
            </w:pPr>
            <w:r>
              <w:rPr>
                <w:b/>
                <w:bCs/>
                <w:sz w:val="24"/>
                <w:szCs w:val="24"/>
              </w:rPr>
              <w:t>Срок реализации</w:t>
            </w:r>
          </w:p>
        </w:tc>
        <w:tc>
          <w:tcPr>
            <w:tcW w:w="2760" w:type="dxa"/>
            <w:vMerge w:val="restart"/>
            <w:tcBorders>
              <w:top w:val="single" w:sz="4" w:space="0" w:color="auto"/>
              <w:left w:val="single" w:sz="4" w:space="0" w:color="auto"/>
              <w:right w:val="single" w:sz="4" w:space="0" w:color="auto"/>
            </w:tcBorders>
            <w:shd w:val="clear" w:color="auto" w:fill="auto"/>
            <w:vAlign w:val="center"/>
          </w:tcPr>
          <w:p w14:paraId="35AE1A79" w14:textId="77777777" w:rsidR="009221CF" w:rsidRDefault="009221CF" w:rsidP="00B22E2E">
            <w:pPr>
              <w:pStyle w:val="a4"/>
              <w:ind w:firstLine="0"/>
              <w:jc w:val="center"/>
              <w:rPr>
                <w:sz w:val="24"/>
                <w:szCs w:val="24"/>
              </w:rPr>
            </w:pPr>
            <w:r>
              <w:rPr>
                <w:b/>
                <w:bCs/>
                <w:sz w:val="24"/>
                <w:szCs w:val="24"/>
              </w:rPr>
              <w:t>Источник мероприятия</w:t>
            </w:r>
          </w:p>
        </w:tc>
      </w:tr>
      <w:tr w:rsidR="009221CF" w14:paraId="7E1E0826" w14:textId="77777777" w:rsidTr="00B22E2E">
        <w:trPr>
          <w:trHeight w:hRule="exact" w:val="1114"/>
          <w:jc w:val="center"/>
        </w:trPr>
        <w:tc>
          <w:tcPr>
            <w:tcW w:w="542" w:type="dxa"/>
            <w:vMerge/>
            <w:tcBorders>
              <w:left w:val="single" w:sz="4" w:space="0" w:color="auto"/>
            </w:tcBorders>
            <w:shd w:val="clear" w:color="auto" w:fill="auto"/>
            <w:vAlign w:val="center"/>
          </w:tcPr>
          <w:p w14:paraId="22652A5D" w14:textId="77777777" w:rsidR="009221CF" w:rsidRDefault="009221CF" w:rsidP="00B22E2E"/>
        </w:tc>
        <w:tc>
          <w:tcPr>
            <w:tcW w:w="1877" w:type="dxa"/>
            <w:vMerge/>
            <w:tcBorders>
              <w:left w:val="single" w:sz="4" w:space="0" w:color="auto"/>
            </w:tcBorders>
            <w:shd w:val="clear" w:color="auto" w:fill="auto"/>
            <w:vAlign w:val="center"/>
          </w:tcPr>
          <w:p w14:paraId="1E16EF9A" w14:textId="77777777" w:rsidR="009221CF" w:rsidRDefault="009221CF" w:rsidP="00B22E2E"/>
        </w:tc>
        <w:tc>
          <w:tcPr>
            <w:tcW w:w="2266" w:type="dxa"/>
            <w:vMerge/>
            <w:tcBorders>
              <w:left w:val="single" w:sz="4" w:space="0" w:color="auto"/>
            </w:tcBorders>
            <w:shd w:val="clear" w:color="auto" w:fill="auto"/>
            <w:vAlign w:val="center"/>
          </w:tcPr>
          <w:p w14:paraId="70F2BB29" w14:textId="77777777" w:rsidR="009221CF" w:rsidRDefault="009221CF" w:rsidP="00B22E2E"/>
        </w:tc>
        <w:tc>
          <w:tcPr>
            <w:tcW w:w="1987" w:type="dxa"/>
            <w:vMerge/>
            <w:tcBorders>
              <w:left w:val="single" w:sz="4" w:space="0" w:color="auto"/>
            </w:tcBorders>
            <w:shd w:val="clear" w:color="auto" w:fill="auto"/>
            <w:vAlign w:val="center"/>
          </w:tcPr>
          <w:p w14:paraId="2B031A64" w14:textId="77777777" w:rsidR="009221CF" w:rsidRDefault="009221CF" w:rsidP="00B22E2E"/>
        </w:tc>
        <w:tc>
          <w:tcPr>
            <w:tcW w:w="989" w:type="dxa"/>
            <w:vMerge/>
            <w:tcBorders>
              <w:left w:val="single" w:sz="4" w:space="0" w:color="auto"/>
            </w:tcBorders>
            <w:shd w:val="clear" w:color="auto" w:fill="auto"/>
            <w:vAlign w:val="center"/>
          </w:tcPr>
          <w:p w14:paraId="311849F7" w14:textId="77777777" w:rsidR="009221CF" w:rsidRDefault="009221CF" w:rsidP="00B22E2E"/>
        </w:tc>
        <w:tc>
          <w:tcPr>
            <w:tcW w:w="854" w:type="dxa"/>
            <w:tcBorders>
              <w:top w:val="single" w:sz="4" w:space="0" w:color="auto"/>
              <w:left w:val="single" w:sz="4" w:space="0" w:color="auto"/>
            </w:tcBorders>
            <w:shd w:val="clear" w:color="auto" w:fill="auto"/>
            <w:vAlign w:val="center"/>
          </w:tcPr>
          <w:p w14:paraId="0BDA6831" w14:textId="77777777" w:rsidR="009221CF" w:rsidRDefault="009221CF" w:rsidP="00B22E2E">
            <w:pPr>
              <w:pStyle w:val="a4"/>
              <w:spacing w:line="230" w:lineRule="auto"/>
              <w:ind w:firstLine="0"/>
              <w:jc w:val="center"/>
              <w:rPr>
                <w:sz w:val="24"/>
                <w:szCs w:val="24"/>
              </w:rPr>
            </w:pPr>
            <w:r>
              <w:rPr>
                <w:b/>
                <w:bCs/>
                <w:sz w:val="24"/>
                <w:szCs w:val="24"/>
              </w:rPr>
              <w:t>Суще</w:t>
            </w:r>
            <w:r>
              <w:rPr>
                <w:b/>
                <w:bCs/>
                <w:sz w:val="24"/>
                <w:szCs w:val="24"/>
              </w:rPr>
              <w:softHyphen/>
              <w:t>ствую</w:t>
            </w:r>
            <w:r>
              <w:rPr>
                <w:b/>
                <w:bCs/>
                <w:sz w:val="24"/>
                <w:szCs w:val="24"/>
              </w:rPr>
              <w:softHyphen/>
              <w:t>щая</w:t>
            </w:r>
          </w:p>
        </w:tc>
        <w:tc>
          <w:tcPr>
            <w:tcW w:w="1982" w:type="dxa"/>
            <w:tcBorders>
              <w:top w:val="single" w:sz="4" w:space="0" w:color="auto"/>
              <w:left w:val="single" w:sz="4" w:space="0" w:color="auto"/>
            </w:tcBorders>
            <w:shd w:val="clear" w:color="auto" w:fill="auto"/>
            <w:vAlign w:val="center"/>
          </w:tcPr>
          <w:p w14:paraId="54DBE303" w14:textId="77777777" w:rsidR="009221CF" w:rsidRDefault="009221CF" w:rsidP="00B22E2E">
            <w:pPr>
              <w:pStyle w:val="a4"/>
              <w:spacing w:line="233" w:lineRule="auto"/>
              <w:ind w:firstLine="0"/>
              <w:jc w:val="center"/>
              <w:rPr>
                <w:sz w:val="24"/>
                <w:szCs w:val="24"/>
              </w:rPr>
            </w:pPr>
            <w:r>
              <w:rPr>
                <w:b/>
                <w:bCs/>
                <w:sz w:val="24"/>
                <w:szCs w:val="24"/>
              </w:rPr>
              <w:t>Новая (дополни</w:t>
            </w:r>
            <w:r>
              <w:rPr>
                <w:b/>
                <w:bCs/>
                <w:sz w:val="24"/>
                <w:szCs w:val="24"/>
              </w:rPr>
              <w:softHyphen/>
              <w:t>тельная)</w:t>
            </w:r>
          </w:p>
        </w:tc>
        <w:tc>
          <w:tcPr>
            <w:tcW w:w="1373" w:type="dxa"/>
            <w:tcBorders>
              <w:top w:val="single" w:sz="4" w:space="0" w:color="auto"/>
              <w:left w:val="single" w:sz="4" w:space="0" w:color="auto"/>
            </w:tcBorders>
            <w:shd w:val="clear" w:color="auto" w:fill="auto"/>
            <w:vAlign w:val="center"/>
          </w:tcPr>
          <w:p w14:paraId="12A0C14F" w14:textId="77777777" w:rsidR="009221CF" w:rsidRDefault="009221CF" w:rsidP="00B22E2E">
            <w:pPr>
              <w:pStyle w:val="a4"/>
              <w:ind w:firstLine="0"/>
              <w:jc w:val="center"/>
              <w:rPr>
                <w:sz w:val="24"/>
                <w:szCs w:val="24"/>
              </w:rPr>
            </w:pPr>
            <w:r>
              <w:rPr>
                <w:b/>
                <w:bCs/>
                <w:sz w:val="24"/>
                <w:szCs w:val="24"/>
              </w:rPr>
              <w:t>Первая очередь (до 2033 г.)</w:t>
            </w:r>
          </w:p>
        </w:tc>
        <w:tc>
          <w:tcPr>
            <w:tcW w:w="1406" w:type="dxa"/>
            <w:tcBorders>
              <w:top w:val="single" w:sz="4" w:space="0" w:color="auto"/>
              <w:left w:val="single" w:sz="4" w:space="0" w:color="auto"/>
            </w:tcBorders>
            <w:shd w:val="clear" w:color="auto" w:fill="auto"/>
            <w:vAlign w:val="bottom"/>
          </w:tcPr>
          <w:p w14:paraId="3C24B7A9" w14:textId="77777777" w:rsidR="009221CF" w:rsidRDefault="009221CF" w:rsidP="00B22E2E">
            <w:pPr>
              <w:pStyle w:val="a4"/>
              <w:ind w:firstLine="0"/>
              <w:jc w:val="center"/>
              <w:rPr>
                <w:sz w:val="24"/>
                <w:szCs w:val="24"/>
              </w:rPr>
            </w:pPr>
            <w:r>
              <w:rPr>
                <w:b/>
                <w:bCs/>
                <w:sz w:val="24"/>
                <w:szCs w:val="24"/>
              </w:rPr>
              <w:t>Расчетный срок (2034-2044 годы)</w:t>
            </w:r>
          </w:p>
        </w:tc>
        <w:tc>
          <w:tcPr>
            <w:tcW w:w="2760" w:type="dxa"/>
            <w:vMerge/>
            <w:tcBorders>
              <w:left w:val="single" w:sz="4" w:space="0" w:color="auto"/>
              <w:right w:val="single" w:sz="4" w:space="0" w:color="auto"/>
            </w:tcBorders>
            <w:shd w:val="clear" w:color="auto" w:fill="auto"/>
            <w:vAlign w:val="center"/>
          </w:tcPr>
          <w:p w14:paraId="67A69E91" w14:textId="77777777" w:rsidR="009221CF" w:rsidRDefault="009221CF" w:rsidP="00B22E2E"/>
        </w:tc>
      </w:tr>
      <w:tr w:rsidR="009221CF" w14:paraId="4BB50AA3" w14:textId="77777777" w:rsidTr="00B22E2E">
        <w:trPr>
          <w:trHeight w:hRule="exact" w:val="8641"/>
          <w:jc w:val="center"/>
        </w:trPr>
        <w:tc>
          <w:tcPr>
            <w:tcW w:w="542" w:type="dxa"/>
            <w:tcBorders>
              <w:top w:val="single" w:sz="4" w:space="0" w:color="auto"/>
              <w:left w:val="single" w:sz="4" w:space="0" w:color="auto"/>
              <w:bottom w:val="single" w:sz="4" w:space="0" w:color="auto"/>
            </w:tcBorders>
            <w:shd w:val="clear" w:color="auto" w:fill="auto"/>
          </w:tcPr>
          <w:p w14:paraId="612B9416" w14:textId="77777777" w:rsidR="009221CF" w:rsidRDefault="009221CF" w:rsidP="00B22E2E">
            <w:pPr>
              <w:rPr>
                <w:sz w:val="10"/>
                <w:szCs w:val="10"/>
              </w:rPr>
            </w:pPr>
          </w:p>
        </w:tc>
        <w:tc>
          <w:tcPr>
            <w:tcW w:w="1877" w:type="dxa"/>
            <w:tcBorders>
              <w:top w:val="single" w:sz="4" w:space="0" w:color="auto"/>
              <w:left w:val="single" w:sz="4" w:space="0" w:color="auto"/>
              <w:bottom w:val="single" w:sz="4" w:space="0" w:color="auto"/>
            </w:tcBorders>
            <w:shd w:val="clear" w:color="auto" w:fill="auto"/>
          </w:tcPr>
          <w:p w14:paraId="5FDCFA9D" w14:textId="77777777" w:rsidR="009221CF" w:rsidRDefault="009221CF" w:rsidP="00B22E2E">
            <w:pPr>
              <w:rPr>
                <w:sz w:val="10"/>
                <w:szCs w:val="10"/>
              </w:rPr>
            </w:pPr>
          </w:p>
        </w:tc>
        <w:tc>
          <w:tcPr>
            <w:tcW w:w="2266" w:type="dxa"/>
            <w:tcBorders>
              <w:top w:val="single" w:sz="4" w:space="0" w:color="auto"/>
              <w:left w:val="single" w:sz="4" w:space="0" w:color="auto"/>
              <w:bottom w:val="single" w:sz="4" w:space="0" w:color="auto"/>
            </w:tcBorders>
            <w:shd w:val="clear" w:color="auto" w:fill="auto"/>
            <w:vAlign w:val="bottom"/>
          </w:tcPr>
          <w:p w14:paraId="3B874515" w14:textId="77777777" w:rsidR="009221CF" w:rsidRDefault="009221CF" w:rsidP="00B22E2E">
            <w:pPr>
              <w:pStyle w:val="a4"/>
              <w:ind w:firstLine="0"/>
              <w:jc w:val="center"/>
              <w:rPr>
                <w:sz w:val="24"/>
                <w:szCs w:val="24"/>
              </w:rPr>
            </w:pPr>
            <w:r>
              <w:rPr>
                <w:sz w:val="24"/>
                <w:szCs w:val="24"/>
              </w:rPr>
              <w:t>коксования;</w:t>
            </w:r>
          </w:p>
          <w:p w14:paraId="4F720D9F" w14:textId="77777777" w:rsidR="009221CF" w:rsidRDefault="009221CF" w:rsidP="00E76732">
            <w:pPr>
              <w:pStyle w:val="a4"/>
              <w:numPr>
                <w:ilvl w:val="0"/>
                <w:numId w:val="19"/>
              </w:numPr>
              <w:tabs>
                <w:tab w:val="left" w:pos="134"/>
              </w:tabs>
              <w:ind w:firstLine="0"/>
              <w:jc w:val="center"/>
              <w:rPr>
                <w:sz w:val="24"/>
                <w:szCs w:val="24"/>
              </w:rPr>
            </w:pPr>
            <w:r>
              <w:rPr>
                <w:sz w:val="24"/>
                <w:szCs w:val="24"/>
              </w:rPr>
              <w:t>установка ЭЛОУ- АВТ-6; - блок вакуумной перегонки стабильного крекинг-остатка висбрекинга;</w:t>
            </w:r>
          </w:p>
          <w:p w14:paraId="6581622E" w14:textId="77777777" w:rsidR="009221CF" w:rsidRDefault="009221CF" w:rsidP="00E76732">
            <w:pPr>
              <w:pStyle w:val="a4"/>
              <w:numPr>
                <w:ilvl w:val="0"/>
                <w:numId w:val="19"/>
              </w:numPr>
              <w:tabs>
                <w:tab w:val="left" w:pos="134"/>
              </w:tabs>
              <w:ind w:firstLine="0"/>
              <w:jc w:val="center"/>
              <w:rPr>
                <w:sz w:val="24"/>
                <w:szCs w:val="24"/>
              </w:rPr>
            </w:pPr>
            <w:r>
              <w:rPr>
                <w:sz w:val="24"/>
                <w:szCs w:val="24"/>
              </w:rPr>
              <w:t>комбинированная установка изомеризации легкой нафты и секции сплиттера нафты; - установка каталитического крекинга - установка замедленного коксования в г. Нижнекамск;</w:t>
            </w:r>
          </w:p>
          <w:p w14:paraId="2FA05B40" w14:textId="77777777" w:rsidR="009221CF" w:rsidRDefault="009221CF" w:rsidP="00E76732">
            <w:pPr>
              <w:pStyle w:val="a4"/>
              <w:numPr>
                <w:ilvl w:val="0"/>
                <w:numId w:val="20"/>
              </w:numPr>
              <w:tabs>
                <w:tab w:val="left" w:pos="437"/>
              </w:tabs>
              <w:ind w:firstLine="0"/>
              <w:jc w:val="center"/>
              <w:rPr>
                <w:sz w:val="24"/>
                <w:szCs w:val="24"/>
              </w:rPr>
            </w:pPr>
            <w:r>
              <w:rPr>
                <w:sz w:val="24"/>
                <w:szCs w:val="24"/>
              </w:rPr>
              <w:t>установка замедленного коксования №</w:t>
            </w:r>
            <w:proofErr w:type="gramStart"/>
            <w:r>
              <w:rPr>
                <w:sz w:val="24"/>
                <w:szCs w:val="24"/>
              </w:rPr>
              <w:t>2 ,</w:t>
            </w:r>
            <w:proofErr w:type="gramEnd"/>
            <w:r>
              <w:rPr>
                <w:sz w:val="24"/>
                <w:szCs w:val="24"/>
              </w:rPr>
              <w:t xml:space="preserve"> секции аминовой очистки, </w:t>
            </w:r>
            <w:proofErr w:type="spellStart"/>
            <w:r>
              <w:rPr>
                <w:sz w:val="24"/>
                <w:szCs w:val="24"/>
              </w:rPr>
              <w:t>отпарки</w:t>
            </w:r>
            <w:proofErr w:type="spellEnd"/>
            <w:r>
              <w:rPr>
                <w:sz w:val="24"/>
                <w:szCs w:val="24"/>
              </w:rPr>
              <w:t xml:space="preserve"> кислых стоков;</w:t>
            </w:r>
          </w:p>
          <w:p w14:paraId="35D9663D" w14:textId="77777777" w:rsidR="009221CF" w:rsidRDefault="009221CF" w:rsidP="00E76732">
            <w:pPr>
              <w:pStyle w:val="a4"/>
              <w:numPr>
                <w:ilvl w:val="0"/>
                <w:numId w:val="20"/>
              </w:numPr>
              <w:tabs>
                <w:tab w:val="left" w:pos="437"/>
              </w:tabs>
              <w:ind w:firstLine="0"/>
              <w:jc w:val="center"/>
              <w:rPr>
                <w:sz w:val="24"/>
                <w:szCs w:val="24"/>
              </w:rPr>
            </w:pPr>
            <w:r>
              <w:rPr>
                <w:sz w:val="24"/>
                <w:szCs w:val="24"/>
              </w:rPr>
              <w:t xml:space="preserve">установка гидроочистки средних </w:t>
            </w:r>
            <w:proofErr w:type="spellStart"/>
            <w:r>
              <w:rPr>
                <w:sz w:val="24"/>
                <w:szCs w:val="24"/>
              </w:rPr>
              <w:t>дисциллятов</w:t>
            </w:r>
            <w:proofErr w:type="spellEnd"/>
            <w:r>
              <w:rPr>
                <w:sz w:val="24"/>
                <w:szCs w:val="24"/>
              </w:rPr>
              <w:t>,</w:t>
            </w:r>
          </w:p>
        </w:tc>
        <w:tc>
          <w:tcPr>
            <w:tcW w:w="1987" w:type="dxa"/>
            <w:tcBorders>
              <w:top w:val="single" w:sz="4" w:space="0" w:color="auto"/>
              <w:left w:val="single" w:sz="4" w:space="0" w:color="auto"/>
              <w:bottom w:val="single" w:sz="4" w:space="0" w:color="auto"/>
            </w:tcBorders>
            <w:shd w:val="clear" w:color="auto" w:fill="auto"/>
          </w:tcPr>
          <w:p w14:paraId="703410A4" w14:textId="77777777" w:rsidR="009221CF" w:rsidRDefault="009221CF" w:rsidP="00B22E2E">
            <w:pPr>
              <w:rPr>
                <w:sz w:val="10"/>
                <w:szCs w:val="10"/>
              </w:rPr>
            </w:pPr>
          </w:p>
        </w:tc>
        <w:tc>
          <w:tcPr>
            <w:tcW w:w="989" w:type="dxa"/>
            <w:tcBorders>
              <w:top w:val="single" w:sz="4" w:space="0" w:color="auto"/>
              <w:left w:val="single" w:sz="4" w:space="0" w:color="auto"/>
              <w:bottom w:val="single" w:sz="4" w:space="0" w:color="auto"/>
            </w:tcBorders>
            <w:shd w:val="clear" w:color="auto" w:fill="auto"/>
          </w:tcPr>
          <w:p w14:paraId="186F65A8" w14:textId="77777777" w:rsidR="009221CF" w:rsidRDefault="009221CF" w:rsidP="00B22E2E">
            <w:pPr>
              <w:rPr>
                <w:sz w:val="10"/>
                <w:szCs w:val="10"/>
              </w:rPr>
            </w:pPr>
          </w:p>
        </w:tc>
        <w:tc>
          <w:tcPr>
            <w:tcW w:w="854" w:type="dxa"/>
            <w:tcBorders>
              <w:top w:val="single" w:sz="4" w:space="0" w:color="auto"/>
              <w:left w:val="single" w:sz="4" w:space="0" w:color="auto"/>
              <w:bottom w:val="single" w:sz="4" w:space="0" w:color="auto"/>
            </w:tcBorders>
            <w:shd w:val="clear" w:color="auto" w:fill="auto"/>
          </w:tcPr>
          <w:p w14:paraId="049B9E19" w14:textId="77777777" w:rsidR="009221CF" w:rsidRDefault="009221CF" w:rsidP="00B22E2E">
            <w:pPr>
              <w:rPr>
                <w:sz w:val="10"/>
                <w:szCs w:val="10"/>
              </w:rPr>
            </w:pPr>
          </w:p>
        </w:tc>
        <w:tc>
          <w:tcPr>
            <w:tcW w:w="1982" w:type="dxa"/>
            <w:tcBorders>
              <w:top w:val="single" w:sz="4" w:space="0" w:color="auto"/>
              <w:left w:val="single" w:sz="4" w:space="0" w:color="auto"/>
              <w:bottom w:val="single" w:sz="4" w:space="0" w:color="auto"/>
            </w:tcBorders>
            <w:shd w:val="clear" w:color="auto" w:fill="auto"/>
          </w:tcPr>
          <w:p w14:paraId="610CE42C" w14:textId="77777777" w:rsidR="009221CF" w:rsidRDefault="009221CF" w:rsidP="00B22E2E">
            <w:pPr>
              <w:rPr>
                <w:sz w:val="10"/>
                <w:szCs w:val="10"/>
              </w:rPr>
            </w:pPr>
          </w:p>
        </w:tc>
        <w:tc>
          <w:tcPr>
            <w:tcW w:w="1373" w:type="dxa"/>
            <w:tcBorders>
              <w:top w:val="single" w:sz="4" w:space="0" w:color="auto"/>
              <w:left w:val="single" w:sz="4" w:space="0" w:color="auto"/>
              <w:bottom w:val="single" w:sz="4" w:space="0" w:color="auto"/>
            </w:tcBorders>
            <w:shd w:val="clear" w:color="auto" w:fill="auto"/>
          </w:tcPr>
          <w:p w14:paraId="469A4393" w14:textId="77777777" w:rsidR="009221CF" w:rsidRDefault="009221CF" w:rsidP="00B22E2E">
            <w:pPr>
              <w:rPr>
                <w:sz w:val="10"/>
                <w:szCs w:val="10"/>
              </w:rPr>
            </w:pPr>
          </w:p>
        </w:tc>
        <w:tc>
          <w:tcPr>
            <w:tcW w:w="1406" w:type="dxa"/>
            <w:tcBorders>
              <w:top w:val="single" w:sz="4" w:space="0" w:color="auto"/>
              <w:left w:val="single" w:sz="4" w:space="0" w:color="auto"/>
              <w:bottom w:val="single" w:sz="4" w:space="0" w:color="auto"/>
            </w:tcBorders>
            <w:shd w:val="clear" w:color="auto" w:fill="auto"/>
          </w:tcPr>
          <w:p w14:paraId="271F4535" w14:textId="77777777" w:rsidR="009221CF" w:rsidRDefault="009221CF" w:rsidP="00B22E2E">
            <w:pPr>
              <w:rPr>
                <w:sz w:val="10"/>
                <w:szCs w:val="10"/>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75AEBDD2" w14:textId="77777777" w:rsidR="009221CF" w:rsidRDefault="009221CF" w:rsidP="00B22E2E">
            <w:pPr>
              <w:rPr>
                <w:sz w:val="10"/>
                <w:szCs w:val="10"/>
              </w:rPr>
            </w:pPr>
          </w:p>
        </w:tc>
      </w:tr>
    </w:tbl>
    <w:p w14:paraId="7B65F809" w14:textId="77777777" w:rsidR="009221CF" w:rsidRDefault="009221CF" w:rsidP="009221C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1877"/>
        <w:gridCol w:w="2266"/>
        <w:gridCol w:w="1987"/>
        <w:gridCol w:w="989"/>
        <w:gridCol w:w="854"/>
        <w:gridCol w:w="1982"/>
        <w:gridCol w:w="1373"/>
        <w:gridCol w:w="1406"/>
        <w:gridCol w:w="2760"/>
      </w:tblGrid>
      <w:tr w:rsidR="009221CF" w14:paraId="657BD333" w14:textId="77777777" w:rsidTr="00B22E2E">
        <w:trPr>
          <w:trHeight w:hRule="exact" w:val="317"/>
          <w:jc w:val="center"/>
        </w:trPr>
        <w:tc>
          <w:tcPr>
            <w:tcW w:w="542" w:type="dxa"/>
            <w:vMerge w:val="restart"/>
            <w:tcBorders>
              <w:top w:val="single" w:sz="4" w:space="0" w:color="auto"/>
              <w:left w:val="single" w:sz="4" w:space="0" w:color="auto"/>
            </w:tcBorders>
            <w:shd w:val="clear" w:color="auto" w:fill="auto"/>
            <w:vAlign w:val="center"/>
          </w:tcPr>
          <w:p w14:paraId="11E975E5" w14:textId="77777777" w:rsidR="009221CF" w:rsidRDefault="009221CF" w:rsidP="00B22E2E">
            <w:pPr>
              <w:pStyle w:val="a4"/>
              <w:ind w:firstLine="0"/>
              <w:jc w:val="center"/>
              <w:rPr>
                <w:sz w:val="24"/>
                <w:szCs w:val="24"/>
              </w:rPr>
            </w:pPr>
            <w:r>
              <w:rPr>
                <w:b/>
                <w:bCs/>
                <w:sz w:val="24"/>
                <w:szCs w:val="24"/>
              </w:rPr>
              <w:lastRenderedPageBreak/>
              <w:t>№ п/п</w:t>
            </w:r>
          </w:p>
        </w:tc>
        <w:tc>
          <w:tcPr>
            <w:tcW w:w="1877" w:type="dxa"/>
            <w:vMerge w:val="restart"/>
            <w:tcBorders>
              <w:top w:val="single" w:sz="4" w:space="0" w:color="auto"/>
              <w:left w:val="single" w:sz="4" w:space="0" w:color="auto"/>
            </w:tcBorders>
            <w:shd w:val="clear" w:color="auto" w:fill="auto"/>
            <w:vAlign w:val="center"/>
          </w:tcPr>
          <w:p w14:paraId="445C9926" w14:textId="77777777" w:rsidR="009221CF" w:rsidRDefault="009221CF" w:rsidP="00B22E2E">
            <w:pPr>
              <w:pStyle w:val="a4"/>
              <w:ind w:firstLine="0"/>
              <w:jc w:val="center"/>
              <w:rPr>
                <w:sz w:val="24"/>
                <w:szCs w:val="24"/>
              </w:rPr>
            </w:pPr>
            <w:r>
              <w:rPr>
                <w:b/>
                <w:bCs/>
                <w:sz w:val="24"/>
                <w:szCs w:val="24"/>
              </w:rPr>
              <w:t>Местоположе</w:t>
            </w:r>
            <w:r>
              <w:rPr>
                <w:b/>
                <w:bCs/>
                <w:sz w:val="24"/>
                <w:szCs w:val="24"/>
              </w:rPr>
              <w:softHyphen/>
              <w:t>ние</w:t>
            </w:r>
          </w:p>
        </w:tc>
        <w:tc>
          <w:tcPr>
            <w:tcW w:w="2266" w:type="dxa"/>
            <w:vMerge w:val="restart"/>
            <w:tcBorders>
              <w:top w:val="single" w:sz="4" w:space="0" w:color="auto"/>
              <w:left w:val="single" w:sz="4" w:space="0" w:color="auto"/>
            </w:tcBorders>
            <w:shd w:val="clear" w:color="auto" w:fill="auto"/>
            <w:vAlign w:val="center"/>
          </w:tcPr>
          <w:p w14:paraId="2F6C212B" w14:textId="77777777" w:rsidR="009221CF" w:rsidRDefault="009221CF" w:rsidP="00B22E2E">
            <w:pPr>
              <w:pStyle w:val="a4"/>
              <w:ind w:firstLine="0"/>
              <w:jc w:val="center"/>
              <w:rPr>
                <w:sz w:val="24"/>
                <w:szCs w:val="24"/>
              </w:rPr>
            </w:pPr>
            <w:r>
              <w:rPr>
                <w:b/>
                <w:bCs/>
                <w:sz w:val="24"/>
                <w:szCs w:val="24"/>
              </w:rPr>
              <w:t>Наименование объекта</w:t>
            </w:r>
          </w:p>
        </w:tc>
        <w:tc>
          <w:tcPr>
            <w:tcW w:w="1987" w:type="dxa"/>
            <w:vMerge w:val="restart"/>
            <w:tcBorders>
              <w:top w:val="single" w:sz="4" w:space="0" w:color="auto"/>
              <w:left w:val="single" w:sz="4" w:space="0" w:color="auto"/>
            </w:tcBorders>
            <w:shd w:val="clear" w:color="auto" w:fill="auto"/>
            <w:vAlign w:val="center"/>
          </w:tcPr>
          <w:p w14:paraId="62414AB5" w14:textId="77777777" w:rsidR="009221CF" w:rsidRDefault="009221CF" w:rsidP="00B22E2E">
            <w:pPr>
              <w:pStyle w:val="a4"/>
              <w:spacing w:line="221" w:lineRule="auto"/>
              <w:ind w:firstLine="0"/>
              <w:jc w:val="center"/>
              <w:rPr>
                <w:sz w:val="24"/>
                <w:szCs w:val="24"/>
              </w:rPr>
            </w:pPr>
            <w:r>
              <w:rPr>
                <w:b/>
                <w:bCs/>
                <w:sz w:val="24"/>
                <w:szCs w:val="24"/>
              </w:rPr>
              <w:t>Вид мероприятия</w:t>
            </w:r>
          </w:p>
        </w:tc>
        <w:tc>
          <w:tcPr>
            <w:tcW w:w="989" w:type="dxa"/>
            <w:vMerge w:val="restart"/>
            <w:tcBorders>
              <w:top w:val="single" w:sz="4" w:space="0" w:color="auto"/>
              <w:left w:val="single" w:sz="4" w:space="0" w:color="auto"/>
            </w:tcBorders>
            <w:shd w:val="clear" w:color="auto" w:fill="auto"/>
            <w:vAlign w:val="center"/>
          </w:tcPr>
          <w:p w14:paraId="7DDBE4A8" w14:textId="77777777" w:rsidR="009221CF" w:rsidRDefault="009221CF" w:rsidP="00B22E2E">
            <w:pPr>
              <w:pStyle w:val="a4"/>
              <w:ind w:firstLine="0"/>
              <w:jc w:val="center"/>
              <w:rPr>
                <w:sz w:val="24"/>
                <w:szCs w:val="24"/>
              </w:rPr>
            </w:pPr>
            <w:r>
              <w:rPr>
                <w:b/>
                <w:bCs/>
                <w:sz w:val="24"/>
                <w:szCs w:val="24"/>
              </w:rPr>
              <w:t>Едини</w:t>
            </w:r>
            <w:r>
              <w:rPr>
                <w:b/>
                <w:bCs/>
                <w:sz w:val="24"/>
                <w:szCs w:val="24"/>
              </w:rPr>
              <w:softHyphen/>
              <w:t>ца измере</w:t>
            </w:r>
            <w:r>
              <w:rPr>
                <w:b/>
                <w:bCs/>
                <w:sz w:val="24"/>
                <w:szCs w:val="24"/>
              </w:rPr>
              <w:softHyphen/>
              <w:t>ния</w:t>
            </w:r>
          </w:p>
        </w:tc>
        <w:tc>
          <w:tcPr>
            <w:tcW w:w="2836" w:type="dxa"/>
            <w:gridSpan w:val="2"/>
            <w:tcBorders>
              <w:top w:val="single" w:sz="4" w:space="0" w:color="auto"/>
              <w:left w:val="single" w:sz="4" w:space="0" w:color="auto"/>
            </w:tcBorders>
            <w:shd w:val="clear" w:color="auto" w:fill="auto"/>
            <w:vAlign w:val="bottom"/>
          </w:tcPr>
          <w:p w14:paraId="77DFF83D" w14:textId="77777777" w:rsidR="009221CF" w:rsidRDefault="009221CF" w:rsidP="00B22E2E">
            <w:pPr>
              <w:pStyle w:val="a4"/>
              <w:ind w:firstLine="0"/>
              <w:jc w:val="center"/>
              <w:rPr>
                <w:sz w:val="24"/>
                <w:szCs w:val="24"/>
              </w:rPr>
            </w:pPr>
            <w:r>
              <w:rPr>
                <w:b/>
                <w:bCs/>
                <w:sz w:val="24"/>
                <w:szCs w:val="24"/>
              </w:rPr>
              <w:t>Мощность</w:t>
            </w:r>
          </w:p>
        </w:tc>
        <w:tc>
          <w:tcPr>
            <w:tcW w:w="2779" w:type="dxa"/>
            <w:gridSpan w:val="2"/>
            <w:tcBorders>
              <w:top w:val="single" w:sz="4" w:space="0" w:color="auto"/>
              <w:left w:val="single" w:sz="4" w:space="0" w:color="auto"/>
            </w:tcBorders>
            <w:shd w:val="clear" w:color="auto" w:fill="auto"/>
            <w:vAlign w:val="bottom"/>
          </w:tcPr>
          <w:p w14:paraId="66433C10" w14:textId="77777777" w:rsidR="009221CF" w:rsidRDefault="009221CF" w:rsidP="00B22E2E">
            <w:pPr>
              <w:pStyle w:val="a4"/>
              <w:ind w:firstLine="0"/>
              <w:jc w:val="center"/>
              <w:rPr>
                <w:sz w:val="24"/>
                <w:szCs w:val="24"/>
              </w:rPr>
            </w:pPr>
            <w:r>
              <w:rPr>
                <w:b/>
                <w:bCs/>
                <w:sz w:val="24"/>
                <w:szCs w:val="24"/>
              </w:rPr>
              <w:t>Срок реализации</w:t>
            </w:r>
          </w:p>
        </w:tc>
        <w:tc>
          <w:tcPr>
            <w:tcW w:w="2760" w:type="dxa"/>
            <w:vMerge w:val="restart"/>
            <w:tcBorders>
              <w:top w:val="single" w:sz="4" w:space="0" w:color="auto"/>
              <w:left w:val="single" w:sz="4" w:space="0" w:color="auto"/>
              <w:right w:val="single" w:sz="4" w:space="0" w:color="auto"/>
            </w:tcBorders>
            <w:shd w:val="clear" w:color="auto" w:fill="auto"/>
            <w:vAlign w:val="center"/>
          </w:tcPr>
          <w:p w14:paraId="3C640E0D" w14:textId="77777777" w:rsidR="009221CF" w:rsidRDefault="009221CF" w:rsidP="00B22E2E">
            <w:pPr>
              <w:pStyle w:val="a4"/>
              <w:ind w:firstLine="0"/>
              <w:jc w:val="center"/>
              <w:rPr>
                <w:sz w:val="24"/>
                <w:szCs w:val="24"/>
              </w:rPr>
            </w:pPr>
            <w:r>
              <w:rPr>
                <w:b/>
                <w:bCs/>
                <w:sz w:val="24"/>
                <w:szCs w:val="24"/>
              </w:rPr>
              <w:t>Источник мероприятия</w:t>
            </w:r>
          </w:p>
        </w:tc>
      </w:tr>
      <w:tr w:rsidR="009221CF" w14:paraId="209F8C77" w14:textId="77777777" w:rsidTr="00B22E2E">
        <w:trPr>
          <w:trHeight w:hRule="exact" w:val="1114"/>
          <w:jc w:val="center"/>
        </w:trPr>
        <w:tc>
          <w:tcPr>
            <w:tcW w:w="542" w:type="dxa"/>
            <w:vMerge/>
            <w:tcBorders>
              <w:left w:val="single" w:sz="4" w:space="0" w:color="auto"/>
            </w:tcBorders>
            <w:shd w:val="clear" w:color="auto" w:fill="auto"/>
            <w:vAlign w:val="center"/>
          </w:tcPr>
          <w:p w14:paraId="5A623A7F" w14:textId="77777777" w:rsidR="009221CF" w:rsidRDefault="009221CF" w:rsidP="00B22E2E"/>
        </w:tc>
        <w:tc>
          <w:tcPr>
            <w:tcW w:w="1877" w:type="dxa"/>
            <w:vMerge/>
            <w:tcBorders>
              <w:left w:val="single" w:sz="4" w:space="0" w:color="auto"/>
            </w:tcBorders>
            <w:shd w:val="clear" w:color="auto" w:fill="auto"/>
            <w:vAlign w:val="center"/>
          </w:tcPr>
          <w:p w14:paraId="056AF45B" w14:textId="77777777" w:rsidR="009221CF" w:rsidRDefault="009221CF" w:rsidP="00B22E2E"/>
        </w:tc>
        <w:tc>
          <w:tcPr>
            <w:tcW w:w="2266" w:type="dxa"/>
            <w:vMerge/>
            <w:tcBorders>
              <w:left w:val="single" w:sz="4" w:space="0" w:color="auto"/>
            </w:tcBorders>
            <w:shd w:val="clear" w:color="auto" w:fill="auto"/>
            <w:vAlign w:val="center"/>
          </w:tcPr>
          <w:p w14:paraId="732CEED8" w14:textId="77777777" w:rsidR="009221CF" w:rsidRDefault="009221CF" w:rsidP="00B22E2E"/>
        </w:tc>
        <w:tc>
          <w:tcPr>
            <w:tcW w:w="1987" w:type="dxa"/>
            <w:vMerge/>
            <w:tcBorders>
              <w:left w:val="single" w:sz="4" w:space="0" w:color="auto"/>
            </w:tcBorders>
            <w:shd w:val="clear" w:color="auto" w:fill="auto"/>
            <w:vAlign w:val="center"/>
          </w:tcPr>
          <w:p w14:paraId="1DD3BF9E" w14:textId="77777777" w:rsidR="009221CF" w:rsidRDefault="009221CF" w:rsidP="00B22E2E"/>
        </w:tc>
        <w:tc>
          <w:tcPr>
            <w:tcW w:w="989" w:type="dxa"/>
            <w:vMerge/>
            <w:tcBorders>
              <w:left w:val="single" w:sz="4" w:space="0" w:color="auto"/>
            </w:tcBorders>
            <w:shd w:val="clear" w:color="auto" w:fill="auto"/>
            <w:vAlign w:val="center"/>
          </w:tcPr>
          <w:p w14:paraId="5F6AE0A5" w14:textId="77777777" w:rsidR="009221CF" w:rsidRDefault="009221CF" w:rsidP="00B22E2E"/>
        </w:tc>
        <w:tc>
          <w:tcPr>
            <w:tcW w:w="854" w:type="dxa"/>
            <w:tcBorders>
              <w:top w:val="single" w:sz="4" w:space="0" w:color="auto"/>
              <w:left w:val="single" w:sz="4" w:space="0" w:color="auto"/>
            </w:tcBorders>
            <w:shd w:val="clear" w:color="auto" w:fill="auto"/>
            <w:vAlign w:val="center"/>
          </w:tcPr>
          <w:p w14:paraId="22390863" w14:textId="77777777" w:rsidR="009221CF" w:rsidRDefault="009221CF" w:rsidP="00B22E2E">
            <w:pPr>
              <w:pStyle w:val="a4"/>
              <w:spacing w:line="230" w:lineRule="auto"/>
              <w:ind w:firstLine="0"/>
              <w:jc w:val="center"/>
              <w:rPr>
                <w:sz w:val="24"/>
                <w:szCs w:val="24"/>
              </w:rPr>
            </w:pPr>
            <w:r>
              <w:rPr>
                <w:b/>
                <w:bCs/>
                <w:sz w:val="24"/>
                <w:szCs w:val="24"/>
              </w:rPr>
              <w:t>Суще</w:t>
            </w:r>
            <w:r>
              <w:rPr>
                <w:b/>
                <w:bCs/>
                <w:sz w:val="24"/>
                <w:szCs w:val="24"/>
              </w:rPr>
              <w:softHyphen/>
              <w:t>ствую</w:t>
            </w:r>
            <w:r>
              <w:rPr>
                <w:b/>
                <w:bCs/>
                <w:sz w:val="24"/>
                <w:szCs w:val="24"/>
              </w:rPr>
              <w:softHyphen/>
              <w:t>щая</w:t>
            </w:r>
          </w:p>
        </w:tc>
        <w:tc>
          <w:tcPr>
            <w:tcW w:w="1982" w:type="dxa"/>
            <w:tcBorders>
              <w:top w:val="single" w:sz="4" w:space="0" w:color="auto"/>
              <w:left w:val="single" w:sz="4" w:space="0" w:color="auto"/>
            </w:tcBorders>
            <w:shd w:val="clear" w:color="auto" w:fill="auto"/>
            <w:vAlign w:val="center"/>
          </w:tcPr>
          <w:p w14:paraId="01038DC5" w14:textId="77777777" w:rsidR="009221CF" w:rsidRDefault="009221CF" w:rsidP="00B22E2E">
            <w:pPr>
              <w:pStyle w:val="a4"/>
              <w:spacing w:line="233" w:lineRule="auto"/>
              <w:ind w:firstLine="0"/>
              <w:jc w:val="center"/>
              <w:rPr>
                <w:sz w:val="24"/>
                <w:szCs w:val="24"/>
              </w:rPr>
            </w:pPr>
            <w:r>
              <w:rPr>
                <w:b/>
                <w:bCs/>
                <w:sz w:val="24"/>
                <w:szCs w:val="24"/>
              </w:rPr>
              <w:t>Новая (дополни</w:t>
            </w:r>
            <w:r>
              <w:rPr>
                <w:b/>
                <w:bCs/>
                <w:sz w:val="24"/>
                <w:szCs w:val="24"/>
              </w:rPr>
              <w:softHyphen/>
              <w:t>тельная)</w:t>
            </w:r>
          </w:p>
        </w:tc>
        <w:tc>
          <w:tcPr>
            <w:tcW w:w="1373" w:type="dxa"/>
            <w:tcBorders>
              <w:top w:val="single" w:sz="4" w:space="0" w:color="auto"/>
              <w:left w:val="single" w:sz="4" w:space="0" w:color="auto"/>
            </w:tcBorders>
            <w:shd w:val="clear" w:color="auto" w:fill="auto"/>
            <w:vAlign w:val="center"/>
          </w:tcPr>
          <w:p w14:paraId="00625CD7" w14:textId="77777777" w:rsidR="009221CF" w:rsidRDefault="009221CF" w:rsidP="00B22E2E">
            <w:pPr>
              <w:pStyle w:val="a4"/>
              <w:ind w:firstLine="0"/>
              <w:jc w:val="center"/>
              <w:rPr>
                <w:sz w:val="24"/>
                <w:szCs w:val="24"/>
              </w:rPr>
            </w:pPr>
            <w:r>
              <w:rPr>
                <w:b/>
                <w:bCs/>
                <w:sz w:val="24"/>
                <w:szCs w:val="24"/>
              </w:rPr>
              <w:t>Первая очередь (до 2033 г.)</w:t>
            </w:r>
          </w:p>
        </w:tc>
        <w:tc>
          <w:tcPr>
            <w:tcW w:w="1406" w:type="dxa"/>
            <w:tcBorders>
              <w:top w:val="single" w:sz="4" w:space="0" w:color="auto"/>
              <w:left w:val="single" w:sz="4" w:space="0" w:color="auto"/>
            </w:tcBorders>
            <w:shd w:val="clear" w:color="auto" w:fill="auto"/>
            <w:vAlign w:val="bottom"/>
          </w:tcPr>
          <w:p w14:paraId="58906644" w14:textId="77777777" w:rsidR="009221CF" w:rsidRDefault="009221CF" w:rsidP="00B22E2E">
            <w:pPr>
              <w:pStyle w:val="a4"/>
              <w:ind w:firstLine="0"/>
              <w:jc w:val="center"/>
              <w:rPr>
                <w:sz w:val="24"/>
                <w:szCs w:val="24"/>
              </w:rPr>
            </w:pPr>
            <w:r>
              <w:rPr>
                <w:b/>
                <w:bCs/>
                <w:sz w:val="24"/>
                <w:szCs w:val="24"/>
              </w:rPr>
              <w:t>Расчетный срок (2034-2044 годы)</w:t>
            </w:r>
          </w:p>
        </w:tc>
        <w:tc>
          <w:tcPr>
            <w:tcW w:w="2760" w:type="dxa"/>
            <w:vMerge/>
            <w:tcBorders>
              <w:left w:val="single" w:sz="4" w:space="0" w:color="auto"/>
              <w:right w:val="single" w:sz="4" w:space="0" w:color="auto"/>
            </w:tcBorders>
            <w:shd w:val="clear" w:color="auto" w:fill="auto"/>
            <w:vAlign w:val="center"/>
          </w:tcPr>
          <w:p w14:paraId="36B032F4" w14:textId="77777777" w:rsidR="009221CF" w:rsidRDefault="009221CF" w:rsidP="00B22E2E"/>
        </w:tc>
      </w:tr>
      <w:tr w:rsidR="009221CF" w14:paraId="2170F775" w14:textId="77777777" w:rsidTr="00B22E2E">
        <w:trPr>
          <w:trHeight w:hRule="exact" w:val="3595"/>
          <w:jc w:val="center"/>
        </w:trPr>
        <w:tc>
          <w:tcPr>
            <w:tcW w:w="542" w:type="dxa"/>
            <w:tcBorders>
              <w:top w:val="single" w:sz="4" w:space="0" w:color="auto"/>
              <w:left w:val="single" w:sz="4" w:space="0" w:color="auto"/>
            </w:tcBorders>
            <w:shd w:val="clear" w:color="auto" w:fill="auto"/>
          </w:tcPr>
          <w:p w14:paraId="23DC7232" w14:textId="77777777" w:rsidR="009221CF" w:rsidRDefault="009221CF" w:rsidP="00B22E2E">
            <w:pPr>
              <w:rPr>
                <w:sz w:val="10"/>
                <w:szCs w:val="10"/>
              </w:rPr>
            </w:pPr>
          </w:p>
        </w:tc>
        <w:tc>
          <w:tcPr>
            <w:tcW w:w="1877" w:type="dxa"/>
            <w:tcBorders>
              <w:top w:val="single" w:sz="4" w:space="0" w:color="auto"/>
              <w:left w:val="single" w:sz="4" w:space="0" w:color="auto"/>
            </w:tcBorders>
            <w:shd w:val="clear" w:color="auto" w:fill="auto"/>
          </w:tcPr>
          <w:p w14:paraId="5B15AE25" w14:textId="77777777" w:rsidR="009221CF" w:rsidRDefault="009221CF" w:rsidP="00B22E2E">
            <w:pPr>
              <w:rPr>
                <w:sz w:val="10"/>
                <w:szCs w:val="10"/>
              </w:rPr>
            </w:pPr>
          </w:p>
        </w:tc>
        <w:tc>
          <w:tcPr>
            <w:tcW w:w="2266" w:type="dxa"/>
            <w:tcBorders>
              <w:top w:val="single" w:sz="4" w:space="0" w:color="auto"/>
              <w:left w:val="single" w:sz="4" w:space="0" w:color="auto"/>
            </w:tcBorders>
            <w:shd w:val="clear" w:color="auto" w:fill="auto"/>
            <w:vAlign w:val="bottom"/>
          </w:tcPr>
          <w:p w14:paraId="69C6B44E" w14:textId="77777777" w:rsidR="009221CF" w:rsidRDefault="009221CF" w:rsidP="00B22E2E">
            <w:pPr>
              <w:pStyle w:val="a4"/>
              <w:ind w:firstLine="0"/>
              <w:jc w:val="center"/>
              <w:rPr>
                <w:sz w:val="24"/>
                <w:szCs w:val="24"/>
              </w:rPr>
            </w:pPr>
            <w:r>
              <w:rPr>
                <w:sz w:val="24"/>
                <w:szCs w:val="24"/>
              </w:rPr>
              <w:t>установка производства водорода №3;</w:t>
            </w:r>
          </w:p>
          <w:p w14:paraId="06FFFFA3" w14:textId="77777777" w:rsidR="009221CF" w:rsidRDefault="009221CF" w:rsidP="00B22E2E">
            <w:pPr>
              <w:pStyle w:val="a4"/>
              <w:ind w:firstLine="0"/>
              <w:jc w:val="center"/>
              <w:rPr>
                <w:sz w:val="24"/>
                <w:szCs w:val="24"/>
              </w:rPr>
            </w:pPr>
            <w:r>
              <w:rPr>
                <w:sz w:val="24"/>
                <w:szCs w:val="24"/>
              </w:rPr>
              <w:t xml:space="preserve">- </w:t>
            </w:r>
            <w:proofErr w:type="spellStart"/>
            <w:r>
              <w:rPr>
                <w:sz w:val="24"/>
                <w:szCs w:val="24"/>
              </w:rPr>
              <w:t>опытно</w:t>
            </w:r>
            <w:r>
              <w:rPr>
                <w:sz w:val="24"/>
                <w:szCs w:val="24"/>
              </w:rPr>
              <w:softHyphen/>
              <w:t>промышленная</w:t>
            </w:r>
            <w:proofErr w:type="spellEnd"/>
            <w:r>
              <w:rPr>
                <w:sz w:val="24"/>
                <w:szCs w:val="24"/>
              </w:rPr>
              <w:t xml:space="preserve"> установка (ОПУ) </w:t>
            </w:r>
            <w:proofErr w:type="spellStart"/>
            <w:r>
              <w:rPr>
                <w:sz w:val="24"/>
                <w:szCs w:val="24"/>
              </w:rPr>
              <w:t>гидроконверсии</w:t>
            </w:r>
            <w:proofErr w:type="spellEnd"/>
            <w:r>
              <w:rPr>
                <w:sz w:val="24"/>
                <w:szCs w:val="24"/>
              </w:rPr>
              <w:t>; - газофракциони</w:t>
            </w:r>
            <w:r>
              <w:rPr>
                <w:sz w:val="24"/>
                <w:szCs w:val="24"/>
              </w:rPr>
              <w:softHyphen/>
              <w:t xml:space="preserve">рующая установка; - установка </w:t>
            </w:r>
            <w:proofErr w:type="spellStart"/>
            <w:r>
              <w:rPr>
                <w:sz w:val="24"/>
                <w:szCs w:val="24"/>
              </w:rPr>
              <w:t>изодепарафинезаци</w:t>
            </w:r>
            <w:proofErr w:type="spellEnd"/>
            <w:r>
              <w:rPr>
                <w:sz w:val="24"/>
                <w:szCs w:val="24"/>
              </w:rPr>
              <w:t xml:space="preserve"> и дизельного топлива.</w:t>
            </w:r>
          </w:p>
        </w:tc>
        <w:tc>
          <w:tcPr>
            <w:tcW w:w="1987" w:type="dxa"/>
            <w:tcBorders>
              <w:top w:val="single" w:sz="4" w:space="0" w:color="auto"/>
              <w:left w:val="single" w:sz="4" w:space="0" w:color="auto"/>
            </w:tcBorders>
            <w:shd w:val="clear" w:color="auto" w:fill="auto"/>
          </w:tcPr>
          <w:p w14:paraId="25FEC7E3" w14:textId="77777777" w:rsidR="009221CF" w:rsidRDefault="009221CF" w:rsidP="00B22E2E">
            <w:pPr>
              <w:rPr>
                <w:sz w:val="10"/>
                <w:szCs w:val="10"/>
              </w:rPr>
            </w:pPr>
          </w:p>
        </w:tc>
        <w:tc>
          <w:tcPr>
            <w:tcW w:w="989" w:type="dxa"/>
            <w:tcBorders>
              <w:top w:val="single" w:sz="4" w:space="0" w:color="auto"/>
              <w:left w:val="single" w:sz="4" w:space="0" w:color="auto"/>
            </w:tcBorders>
            <w:shd w:val="clear" w:color="auto" w:fill="auto"/>
          </w:tcPr>
          <w:p w14:paraId="3A4727BB" w14:textId="77777777" w:rsidR="009221CF" w:rsidRDefault="009221CF" w:rsidP="00B22E2E">
            <w:pPr>
              <w:rPr>
                <w:sz w:val="10"/>
                <w:szCs w:val="10"/>
              </w:rPr>
            </w:pPr>
          </w:p>
        </w:tc>
        <w:tc>
          <w:tcPr>
            <w:tcW w:w="854" w:type="dxa"/>
            <w:tcBorders>
              <w:top w:val="single" w:sz="4" w:space="0" w:color="auto"/>
              <w:left w:val="single" w:sz="4" w:space="0" w:color="auto"/>
            </w:tcBorders>
            <w:shd w:val="clear" w:color="auto" w:fill="auto"/>
          </w:tcPr>
          <w:p w14:paraId="56CC09B9" w14:textId="77777777" w:rsidR="009221CF" w:rsidRDefault="009221CF" w:rsidP="00B22E2E">
            <w:pPr>
              <w:rPr>
                <w:sz w:val="10"/>
                <w:szCs w:val="10"/>
              </w:rPr>
            </w:pPr>
          </w:p>
        </w:tc>
        <w:tc>
          <w:tcPr>
            <w:tcW w:w="1982" w:type="dxa"/>
            <w:tcBorders>
              <w:top w:val="single" w:sz="4" w:space="0" w:color="auto"/>
              <w:left w:val="single" w:sz="4" w:space="0" w:color="auto"/>
            </w:tcBorders>
            <w:shd w:val="clear" w:color="auto" w:fill="auto"/>
          </w:tcPr>
          <w:p w14:paraId="6C9DE169" w14:textId="77777777" w:rsidR="009221CF" w:rsidRDefault="009221CF" w:rsidP="00B22E2E">
            <w:pPr>
              <w:rPr>
                <w:sz w:val="10"/>
                <w:szCs w:val="10"/>
              </w:rPr>
            </w:pPr>
          </w:p>
        </w:tc>
        <w:tc>
          <w:tcPr>
            <w:tcW w:w="1373" w:type="dxa"/>
            <w:tcBorders>
              <w:top w:val="single" w:sz="4" w:space="0" w:color="auto"/>
              <w:left w:val="single" w:sz="4" w:space="0" w:color="auto"/>
            </w:tcBorders>
            <w:shd w:val="clear" w:color="auto" w:fill="auto"/>
          </w:tcPr>
          <w:p w14:paraId="7FDD65DD" w14:textId="77777777" w:rsidR="009221CF" w:rsidRDefault="009221CF" w:rsidP="00B22E2E">
            <w:pPr>
              <w:rPr>
                <w:sz w:val="10"/>
                <w:szCs w:val="10"/>
              </w:rPr>
            </w:pPr>
          </w:p>
        </w:tc>
        <w:tc>
          <w:tcPr>
            <w:tcW w:w="1406" w:type="dxa"/>
            <w:tcBorders>
              <w:top w:val="single" w:sz="4" w:space="0" w:color="auto"/>
              <w:left w:val="single" w:sz="4" w:space="0" w:color="auto"/>
            </w:tcBorders>
            <w:shd w:val="clear" w:color="auto" w:fill="auto"/>
          </w:tcPr>
          <w:p w14:paraId="6B99BEB4" w14:textId="77777777" w:rsidR="009221CF" w:rsidRDefault="009221CF" w:rsidP="00B22E2E">
            <w:pPr>
              <w:rPr>
                <w:sz w:val="10"/>
                <w:szCs w:val="10"/>
              </w:rPr>
            </w:pPr>
          </w:p>
        </w:tc>
        <w:tc>
          <w:tcPr>
            <w:tcW w:w="2760" w:type="dxa"/>
            <w:tcBorders>
              <w:top w:val="single" w:sz="4" w:space="0" w:color="auto"/>
              <w:left w:val="single" w:sz="4" w:space="0" w:color="auto"/>
              <w:right w:val="single" w:sz="4" w:space="0" w:color="auto"/>
            </w:tcBorders>
            <w:shd w:val="clear" w:color="auto" w:fill="auto"/>
          </w:tcPr>
          <w:p w14:paraId="0435DD21" w14:textId="77777777" w:rsidR="009221CF" w:rsidRDefault="009221CF" w:rsidP="00B22E2E">
            <w:pPr>
              <w:rPr>
                <w:sz w:val="10"/>
                <w:szCs w:val="10"/>
              </w:rPr>
            </w:pPr>
          </w:p>
        </w:tc>
      </w:tr>
      <w:tr w:rsidR="009221CF" w14:paraId="6658462F" w14:textId="77777777" w:rsidTr="00B22E2E">
        <w:trPr>
          <w:trHeight w:hRule="exact" w:val="288"/>
          <w:jc w:val="center"/>
        </w:trPr>
        <w:tc>
          <w:tcPr>
            <w:tcW w:w="16036" w:type="dxa"/>
            <w:gridSpan w:val="10"/>
            <w:tcBorders>
              <w:top w:val="single" w:sz="4" w:space="0" w:color="auto"/>
              <w:left w:val="single" w:sz="4" w:space="0" w:color="auto"/>
              <w:right w:val="single" w:sz="4" w:space="0" w:color="auto"/>
            </w:tcBorders>
            <w:shd w:val="clear" w:color="auto" w:fill="auto"/>
            <w:vAlign w:val="bottom"/>
          </w:tcPr>
          <w:p w14:paraId="05D20D63" w14:textId="77777777" w:rsidR="009221CF" w:rsidRDefault="009221CF" w:rsidP="00B22E2E">
            <w:pPr>
              <w:pStyle w:val="a4"/>
              <w:ind w:firstLine="0"/>
              <w:jc w:val="center"/>
              <w:rPr>
                <w:sz w:val="24"/>
                <w:szCs w:val="24"/>
              </w:rPr>
            </w:pPr>
            <w:r>
              <w:rPr>
                <w:b/>
                <w:bCs/>
                <w:i/>
                <w:iCs/>
                <w:sz w:val="24"/>
                <w:szCs w:val="24"/>
              </w:rPr>
              <w:t>Предприятия химической промышленности</w:t>
            </w:r>
          </w:p>
        </w:tc>
      </w:tr>
      <w:tr w:rsidR="009221CF" w14:paraId="2B3DD322" w14:textId="77777777" w:rsidTr="00B22E2E">
        <w:trPr>
          <w:trHeight w:hRule="exact" w:val="283"/>
          <w:jc w:val="center"/>
        </w:trPr>
        <w:tc>
          <w:tcPr>
            <w:tcW w:w="16036" w:type="dxa"/>
            <w:gridSpan w:val="10"/>
            <w:tcBorders>
              <w:top w:val="single" w:sz="4" w:space="0" w:color="auto"/>
              <w:left w:val="single" w:sz="4" w:space="0" w:color="auto"/>
              <w:right w:val="single" w:sz="4" w:space="0" w:color="auto"/>
            </w:tcBorders>
            <w:shd w:val="clear" w:color="auto" w:fill="auto"/>
            <w:vAlign w:val="bottom"/>
          </w:tcPr>
          <w:p w14:paraId="63897441" w14:textId="77777777" w:rsidR="009221CF" w:rsidRDefault="009221CF" w:rsidP="00B22E2E">
            <w:pPr>
              <w:pStyle w:val="a4"/>
              <w:ind w:firstLine="0"/>
              <w:jc w:val="center"/>
              <w:rPr>
                <w:sz w:val="24"/>
                <w:szCs w:val="24"/>
              </w:rPr>
            </w:pPr>
            <w:r>
              <w:rPr>
                <w:b/>
                <w:bCs/>
                <w:i/>
                <w:iCs/>
                <w:sz w:val="24"/>
                <w:szCs w:val="24"/>
              </w:rPr>
              <w:t>Производство химических веществ и химических продуктов</w:t>
            </w:r>
          </w:p>
        </w:tc>
      </w:tr>
      <w:tr w:rsidR="009221CF" w14:paraId="77CA39F7" w14:textId="77777777" w:rsidTr="00B22E2E">
        <w:trPr>
          <w:trHeight w:hRule="exact" w:val="3600"/>
          <w:jc w:val="center"/>
        </w:trPr>
        <w:tc>
          <w:tcPr>
            <w:tcW w:w="542" w:type="dxa"/>
            <w:tcBorders>
              <w:top w:val="single" w:sz="4" w:space="0" w:color="auto"/>
              <w:left w:val="single" w:sz="4" w:space="0" w:color="auto"/>
            </w:tcBorders>
            <w:shd w:val="clear" w:color="auto" w:fill="auto"/>
            <w:vAlign w:val="center"/>
          </w:tcPr>
          <w:p w14:paraId="7DD979F1" w14:textId="77777777" w:rsidR="009221CF" w:rsidRDefault="009221CF" w:rsidP="00B22E2E">
            <w:pPr>
              <w:pStyle w:val="a4"/>
              <w:ind w:firstLine="0"/>
              <w:jc w:val="center"/>
              <w:rPr>
                <w:sz w:val="24"/>
                <w:szCs w:val="24"/>
              </w:rPr>
            </w:pPr>
            <w:r>
              <w:rPr>
                <w:i/>
                <w:iCs/>
                <w:sz w:val="24"/>
                <w:szCs w:val="24"/>
              </w:rPr>
              <w:t>6</w:t>
            </w:r>
          </w:p>
        </w:tc>
        <w:tc>
          <w:tcPr>
            <w:tcW w:w="1877" w:type="dxa"/>
            <w:tcBorders>
              <w:top w:val="single" w:sz="4" w:space="0" w:color="auto"/>
              <w:left w:val="single" w:sz="4" w:space="0" w:color="auto"/>
            </w:tcBorders>
            <w:shd w:val="clear" w:color="auto" w:fill="auto"/>
            <w:vAlign w:val="center"/>
          </w:tcPr>
          <w:p w14:paraId="1B281467" w14:textId="77777777" w:rsidR="009221CF" w:rsidRDefault="009221CF" w:rsidP="00B22E2E">
            <w:pPr>
              <w:pStyle w:val="a4"/>
              <w:ind w:firstLine="0"/>
              <w:jc w:val="center"/>
              <w:rPr>
                <w:sz w:val="24"/>
                <w:szCs w:val="24"/>
              </w:rPr>
            </w:pPr>
            <w:r>
              <w:rPr>
                <w:sz w:val="24"/>
                <w:szCs w:val="24"/>
              </w:rPr>
              <w:t>г. Нижнекамск, Нижнекамский промышленный узел</w:t>
            </w:r>
          </w:p>
        </w:tc>
        <w:tc>
          <w:tcPr>
            <w:tcW w:w="2266" w:type="dxa"/>
            <w:tcBorders>
              <w:top w:val="single" w:sz="4" w:space="0" w:color="auto"/>
              <w:left w:val="single" w:sz="4" w:space="0" w:color="auto"/>
            </w:tcBorders>
            <w:shd w:val="clear" w:color="auto" w:fill="auto"/>
            <w:vAlign w:val="center"/>
          </w:tcPr>
          <w:p w14:paraId="6BA38503" w14:textId="77777777" w:rsidR="009221CF" w:rsidRDefault="009221CF" w:rsidP="00B22E2E">
            <w:pPr>
              <w:pStyle w:val="a4"/>
              <w:ind w:firstLine="0"/>
              <w:jc w:val="center"/>
              <w:rPr>
                <w:sz w:val="24"/>
                <w:szCs w:val="24"/>
              </w:rPr>
            </w:pPr>
            <w:r>
              <w:rPr>
                <w:sz w:val="24"/>
                <w:szCs w:val="24"/>
              </w:rPr>
              <w:t>Завод по производству биокомпонентов моторных топлив ПАО «Татнефть» им. В.Д. Шашина, АО «ТАНЕКО» (№341*, 346*, 368*)</w:t>
            </w:r>
          </w:p>
        </w:tc>
        <w:tc>
          <w:tcPr>
            <w:tcW w:w="1987" w:type="dxa"/>
            <w:tcBorders>
              <w:top w:val="single" w:sz="4" w:space="0" w:color="auto"/>
              <w:left w:val="single" w:sz="4" w:space="0" w:color="auto"/>
            </w:tcBorders>
            <w:shd w:val="clear" w:color="auto" w:fill="auto"/>
            <w:vAlign w:val="center"/>
          </w:tcPr>
          <w:p w14:paraId="7B32BCDF" w14:textId="77777777" w:rsidR="009221CF" w:rsidRDefault="009221CF" w:rsidP="00B22E2E">
            <w:pPr>
              <w:pStyle w:val="a4"/>
              <w:ind w:firstLine="0"/>
              <w:jc w:val="center"/>
              <w:rPr>
                <w:sz w:val="24"/>
                <w:szCs w:val="24"/>
              </w:rPr>
            </w:pPr>
            <w:r>
              <w:rPr>
                <w:sz w:val="24"/>
                <w:szCs w:val="24"/>
              </w:rPr>
              <w:t>новое строительство</w:t>
            </w:r>
          </w:p>
        </w:tc>
        <w:tc>
          <w:tcPr>
            <w:tcW w:w="989" w:type="dxa"/>
            <w:tcBorders>
              <w:top w:val="single" w:sz="4" w:space="0" w:color="auto"/>
              <w:left w:val="single" w:sz="4" w:space="0" w:color="auto"/>
            </w:tcBorders>
            <w:shd w:val="clear" w:color="auto" w:fill="auto"/>
            <w:vAlign w:val="center"/>
          </w:tcPr>
          <w:p w14:paraId="6484AFB8" w14:textId="77777777" w:rsidR="009221CF" w:rsidRDefault="009221CF" w:rsidP="00B22E2E">
            <w:pPr>
              <w:pStyle w:val="a4"/>
              <w:ind w:firstLine="0"/>
              <w:jc w:val="center"/>
              <w:rPr>
                <w:sz w:val="24"/>
                <w:szCs w:val="24"/>
              </w:rPr>
            </w:pPr>
            <w:r>
              <w:rPr>
                <w:sz w:val="24"/>
                <w:szCs w:val="24"/>
              </w:rPr>
              <w:t>объект/ га</w:t>
            </w:r>
          </w:p>
        </w:tc>
        <w:tc>
          <w:tcPr>
            <w:tcW w:w="854" w:type="dxa"/>
            <w:tcBorders>
              <w:top w:val="single" w:sz="4" w:space="0" w:color="auto"/>
              <w:left w:val="single" w:sz="4" w:space="0" w:color="auto"/>
            </w:tcBorders>
            <w:shd w:val="clear" w:color="auto" w:fill="auto"/>
            <w:vAlign w:val="center"/>
          </w:tcPr>
          <w:p w14:paraId="515617A9"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tcBorders>
            <w:shd w:val="clear" w:color="auto" w:fill="auto"/>
            <w:vAlign w:val="center"/>
          </w:tcPr>
          <w:p w14:paraId="6ED684DC" w14:textId="77777777" w:rsidR="009221CF" w:rsidRDefault="009221CF" w:rsidP="00B22E2E">
            <w:pPr>
              <w:pStyle w:val="a4"/>
              <w:ind w:firstLine="0"/>
              <w:jc w:val="center"/>
              <w:rPr>
                <w:sz w:val="24"/>
                <w:szCs w:val="24"/>
              </w:rPr>
            </w:pPr>
            <w:r>
              <w:rPr>
                <w:sz w:val="24"/>
                <w:szCs w:val="24"/>
              </w:rPr>
              <w:t>1/48,9943</w:t>
            </w:r>
          </w:p>
        </w:tc>
        <w:tc>
          <w:tcPr>
            <w:tcW w:w="1373" w:type="dxa"/>
            <w:tcBorders>
              <w:top w:val="single" w:sz="4" w:space="0" w:color="auto"/>
              <w:left w:val="single" w:sz="4" w:space="0" w:color="auto"/>
            </w:tcBorders>
            <w:shd w:val="clear" w:color="auto" w:fill="auto"/>
            <w:vAlign w:val="center"/>
          </w:tcPr>
          <w:p w14:paraId="36B3DD4A"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2D3D32FB"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bottom"/>
          </w:tcPr>
          <w:p w14:paraId="1FD98B85" w14:textId="77777777" w:rsidR="009221CF" w:rsidRDefault="009221CF" w:rsidP="00B22E2E">
            <w:pPr>
              <w:pStyle w:val="a4"/>
              <w:ind w:firstLine="0"/>
              <w:jc w:val="center"/>
              <w:rPr>
                <w:sz w:val="24"/>
                <w:szCs w:val="24"/>
              </w:rPr>
            </w:pPr>
            <w:r>
              <w:rPr>
                <w:sz w:val="24"/>
                <w:szCs w:val="24"/>
              </w:rPr>
              <w:t xml:space="preserve">Внесение изменений в Стратегию </w:t>
            </w:r>
            <w:proofErr w:type="spellStart"/>
            <w:r>
              <w:rPr>
                <w:sz w:val="24"/>
                <w:szCs w:val="24"/>
              </w:rPr>
              <w:t>социально</w:t>
            </w:r>
            <w:r>
              <w:rPr>
                <w:sz w:val="24"/>
                <w:szCs w:val="24"/>
              </w:rPr>
              <w:softHyphen/>
              <w:t>экономического</w:t>
            </w:r>
            <w:proofErr w:type="spellEnd"/>
            <w:r>
              <w:rPr>
                <w:sz w:val="24"/>
                <w:szCs w:val="24"/>
              </w:rPr>
              <w:t xml:space="preserve"> развития Нижнекамского МР РТ на 2016-2021 годы и плановый период до 2030 года, утвержденную Решением Совета Нижнекамского МР от 11 ноября 2016 года № 62» № 38 от 19.07.2022г.</w:t>
            </w:r>
          </w:p>
        </w:tc>
      </w:tr>
      <w:tr w:rsidR="009221CF" w14:paraId="4B2A16E5" w14:textId="77777777" w:rsidTr="00B22E2E">
        <w:trPr>
          <w:trHeight w:hRule="exact" w:val="850"/>
          <w:jc w:val="center"/>
        </w:trPr>
        <w:tc>
          <w:tcPr>
            <w:tcW w:w="542" w:type="dxa"/>
            <w:tcBorders>
              <w:top w:val="single" w:sz="4" w:space="0" w:color="auto"/>
              <w:left w:val="single" w:sz="4" w:space="0" w:color="auto"/>
              <w:bottom w:val="single" w:sz="4" w:space="0" w:color="auto"/>
            </w:tcBorders>
            <w:shd w:val="clear" w:color="auto" w:fill="auto"/>
            <w:vAlign w:val="center"/>
          </w:tcPr>
          <w:p w14:paraId="241EB1F7" w14:textId="77777777" w:rsidR="009221CF" w:rsidRDefault="009221CF" w:rsidP="00B22E2E">
            <w:pPr>
              <w:pStyle w:val="a4"/>
              <w:ind w:firstLine="0"/>
              <w:jc w:val="center"/>
              <w:rPr>
                <w:sz w:val="24"/>
                <w:szCs w:val="24"/>
              </w:rPr>
            </w:pPr>
            <w:r>
              <w:rPr>
                <w:i/>
                <w:iCs/>
                <w:sz w:val="24"/>
                <w:szCs w:val="24"/>
              </w:rPr>
              <w:t>7</w:t>
            </w:r>
          </w:p>
        </w:tc>
        <w:tc>
          <w:tcPr>
            <w:tcW w:w="1877" w:type="dxa"/>
            <w:tcBorders>
              <w:top w:val="single" w:sz="4" w:space="0" w:color="auto"/>
              <w:left w:val="single" w:sz="4" w:space="0" w:color="auto"/>
              <w:bottom w:val="single" w:sz="4" w:space="0" w:color="auto"/>
            </w:tcBorders>
            <w:shd w:val="clear" w:color="auto" w:fill="auto"/>
            <w:vAlign w:val="bottom"/>
          </w:tcPr>
          <w:p w14:paraId="489E26AC" w14:textId="77777777" w:rsidR="009221CF" w:rsidRDefault="009221CF" w:rsidP="00B22E2E">
            <w:pPr>
              <w:pStyle w:val="a4"/>
              <w:ind w:firstLine="0"/>
              <w:jc w:val="center"/>
              <w:rPr>
                <w:sz w:val="24"/>
                <w:szCs w:val="24"/>
              </w:rPr>
            </w:pPr>
            <w:r>
              <w:rPr>
                <w:sz w:val="24"/>
                <w:szCs w:val="24"/>
              </w:rPr>
              <w:t>г. Нижнекамск, Нижнекамский промышленный</w:t>
            </w:r>
          </w:p>
        </w:tc>
        <w:tc>
          <w:tcPr>
            <w:tcW w:w="2266" w:type="dxa"/>
            <w:tcBorders>
              <w:top w:val="single" w:sz="4" w:space="0" w:color="auto"/>
              <w:left w:val="single" w:sz="4" w:space="0" w:color="auto"/>
              <w:bottom w:val="single" w:sz="4" w:space="0" w:color="auto"/>
            </w:tcBorders>
            <w:shd w:val="clear" w:color="auto" w:fill="auto"/>
            <w:vAlign w:val="bottom"/>
          </w:tcPr>
          <w:p w14:paraId="763E7B6F" w14:textId="77777777" w:rsidR="009221CF" w:rsidRDefault="009221CF" w:rsidP="00B22E2E">
            <w:pPr>
              <w:pStyle w:val="a4"/>
              <w:ind w:firstLine="0"/>
              <w:jc w:val="center"/>
              <w:rPr>
                <w:sz w:val="24"/>
                <w:szCs w:val="24"/>
              </w:rPr>
            </w:pPr>
            <w:proofErr w:type="spellStart"/>
            <w:r>
              <w:rPr>
                <w:sz w:val="24"/>
                <w:szCs w:val="24"/>
              </w:rPr>
              <w:t>Олефиновый</w:t>
            </w:r>
            <w:proofErr w:type="spellEnd"/>
            <w:r>
              <w:rPr>
                <w:sz w:val="24"/>
                <w:szCs w:val="24"/>
              </w:rPr>
              <w:t xml:space="preserve"> комплекс ЭП-600 и производства</w:t>
            </w:r>
          </w:p>
        </w:tc>
        <w:tc>
          <w:tcPr>
            <w:tcW w:w="1987" w:type="dxa"/>
            <w:tcBorders>
              <w:top w:val="single" w:sz="4" w:space="0" w:color="auto"/>
              <w:left w:val="single" w:sz="4" w:space="0" w:color="auto"/>
              <w:bottom w:val="single" w:sz="4" w:space="0" w:color="auto"/>
            </w:tcBorders>
            <w:shd w:val="clear" w:color="auto" w:fill="auto"/>
            <w:vAlign w:val="center"/>
          </w:tcPr>
          <w:p w14:paraId="56124131" w14:textId="77777777" w:rsidR="009221CF" w:rsidRDefault="009221CF" w:rsidP="00B22E2E">
            <w:pPr>
              <w:pStyle w:val="a4"/>
              <w:ind w:firstLine="0"/>
              <w:jc w:val="center"/>
              <w:rPr>
                <w:sz w:val="24"/>
                <w:szCs w:val="24"/>
              </w:rPr>
            </w:pPr>
            <w:r>
              <w:rPr>
                <w:sz w:val="24"/>
                <w:szCs w:val="24"/>
              </w:rPr>
              <w:t>новое строительство</w:t>
            </w:r>
          </w:p>
        </w:tc>
        <w:tc>
          <w:tcPr>
            <w:tcW w:w="989" w:type="dxa"/>
            <w:tcBorders>
              <w:top w:val="single" w:sz="4" w:space="0" w:color="auto"/>
              <w:left w:val="single" w:sz="4" w:space="0" w:color="auto"/>
              <w:bottom w:val="single" w:sz="4" w:space="0" w:color="auto"/>
            </w:tcBorders>
            <w:shd w:val="clear" w:color="auto" w:fill="auto"/>
            <w:vAlign w:val="center"/>
          </w:tcPr>
          <w:p w14:paraId="155BD5FC" w14:textId="77777777" w:rsidR="009221CF" w:rsidRDefault="009221CF" w:rsidP="00B22E2E">
            <w:pPr>
              <w:pStyle w:val="a4"/>
              <w:ind w:firstLine="240"/>
              <w:rPr>
                <w:sz w:val="24"/>
                <w:szCs w:val="24"/>
              </w:rPr>
            </w:pPr>
            <w:r>
              <w:rPr>
                <w:sz w:val="24"/>
                <w:szCs w:val="24"/>
              </w:rPr>
              <w:t>тыс.</w:t>
            </w:r>
          </w:p>
          <w:p w14:paraId="7F2CEE93" w14:textId="77777777" w:rsidR="009221CF" w:rsidRDefault="009221CF" w:rsidP="00B22E2E">
            <w:pPr>
              <w:pStyle w:val="a4"/>
              <w:ind w:firstLine="0"/>
              <w:jc w:val="center"/>
              <w:rPr>
                <w:sz w:val="24"/>
                <w:szCs w:val="24"/>
              </w:rPr>
            </w:pPr>
            <w:r>
              <w:rPr>
                <w:sz w:val="24"/>
                <w:szCs w:val="24"/>
              </w:rPr>
              <w:t>тонн</w:t>
            </w:r>
          </w:p>
        </w:tc>
        <w:tc>
          <w:tcPr>
            <w:tcW w:w="854" w:type="dxa"/>
            <w:tcBorders>
              <w:top w:val="single" w:sz="4" w:space="0" w:color="auto"/>
              <w:left w:val="single" w:sz="4" w:space="0" w:color="auto"/>
              <w:bottom w:val="single" w:sz="4" w:space="0" w:color="auto"/>
            </w:tcBorders>
            <w:shd w:val="clear" w:color="auto" w:fill="auto"/>
            <w:vAlign w:val="center"/>
          </w:tcPr>
          <w:p w14:paraId="79C968EC"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bottom w:val="single" w:sz="4" w:space="0" w:color="auto"/>
            </w:tcBorders>
            <w:shd w:val="clear" w:color="auto" w:fill="auto"/>
            <w:vAlign w:val="bottom"/>
          </w:tcPr>
          <w:p w14:paraId="3ECB18C0" w14:textId="77777777" w:rsidR="009221CF" w:rsidRDefault="009221CF" w:rsidP="00B22E2E">
            <w:pPr>
              <w:pStyle w:val="a4"/>
              <w:ind w:firstLine="0"/>
              <w:jc w:val="center"/>
              <w:rPr>
                <w:sz w:val="24"/>
                <w:szCs w:val="24"/>
              </w:rPr>
            </w:pPr>
            <w:r>
              <w:rPr>
                <w:sz w:val="24"/>
                <w:szCs w:val="24"/>
              </w:rPr>
              <w:t xml:space="preserve">Этилен - 600 тыс. тонн; </w:t>
            </w:r>
            <w:proofErr w:type="spellStart"/>
            <w:r>
              <w:rPr>
                <w:sz w:val="24"/>
                <w:szCs w:val="24"/>
              </w:rPr>
              <w:t>полиэт</w:t>
            </w:r>
            <w:proofErr w:type="spellEnd"/>
            <w:r>
              <w:rPr>
                <w:sz w:val="24"/>
                <w:szCs w:val="24"/>
              </w:rPr>
              <w:t xml:space="preserve"> </w:t>
            </w:r>
            <w:proofErr w:type="spellStart"/>
            <w:r>
              <w:rPr>
                <w:sz w:val="24"/>
                <w:szCs w:val="24"/>
              </w:rPr>
              <w:t>илен</w:t>
            </w:r>
            <w:proofErr w:type="spellEnd"/>
            <w:r>
              <w:rPr>
                <w:sz w:val="24"/>
                <w:szCs w:val="24"/>
              </w:rPr>
              <w:t xml:space="preserve"> -300</w:t>
            </w:r>
          </w:p>
        </w:tc>
        <w:tc>
          <w:tcPr>
            <w:tcW w:w="1373" w:type="dxa"/>
            <w:tcBorders>
              <w:top w:val="single" w:sz="4" w:space="0" w:color="auto"/>
              <w:left w:val="single" w:sz="4" w:space="0" w:color="auto"/>
              <w:bottom w:val="single" w:sz="4" w:space="0" w:color="auto"/>
            </w:tcBorders>
            <w:shd w:val="clear" w:color="auto" w:fill="auto"/>
            <w:vAlign w:val="center"/>
          </w:tcPr>
          <w:p w14:paraId="108150B3"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bottom w:val="single" w:sz="4" w:space="0" w:color="auto"/>
            </w:tcBorders>
            <w:shd w:val="clear" w:color="auto" w:fill="auto"/>
            <w:vAlign w:val="center"/>
          </w:tcPr>
          <w:p w14:paraId="4C01996D"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bottom"/>
          </w:tcPr>
          <w:p w14:paraId="7467BF7D" w14:textId="77777777" w:rsidR="009221CF" w:rsidRDefault="009221CF" w:rsidP="00B22E2E">
            <w:pPr>
              <w:pStyle w:val="a4"/>
              <w:ind w:firstLine="0"/>
              <w:jc w:val="center"/>
              <w:rPr>
                <w:sz w:val="24"/>
                <w:szCs w:val="24"/>
              </w:rPr>
            </w:pPr>
            <w:r>
              <w:rPr>
                <w:sz w:val="24"/>
                <w:szCs w:val="24"/>
              </w:rPr>
              <w:t>Инвестиционный меморандум Республики Татарстан</w:t>
            </w:r>
          </w:p>
        </w:tc>
      </w:tr>
    </w:tbl>
    <w:p w14:paraId="28BD2C08" w14:textId="77777777" w:rsidR="009221CF" w:rsidRDefault="009221CF" w:rsidP="009221C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1877"/>
        <w:gridCol w:w="2266"/>
        <w:gridCol w:w="1987"/>
        <w:gridCol w:w="989"/>
        <w:gridCol w:w="854"/>
        <w:gridCol w:w="1982"/>
        <w:gridCol w:w="1373"/>
        <w:gridCol w:w="1406"/>
        <w:gridCol w:w="2760"/>
      </w:tblGrid>
      <w:tr w:rsidR="009221CF" w14:paraId="120313AA" w14:textId="77777777" w:rsidTr="00B22E2E">
        <w:trPr>
          <w:trHeight w:hRule="exact" w:val="317"/>
          <w:jc w:val="center"/>
        </w:trPr>
        <w:tc>
          <w:tcPr>
            <w:tcW w:w="542" w:type="dxa"/>
            <w:vMerge w:val="restart"/>
            <w:tcBorders>
              <w:top w:val="single" w:sz="4" w:space="0" w:color="auto"/>
              <w:left w:val="single" w:sz="4" w:space="0" w:color="auto"/>
            </w:tcBorders>
            <w:shd w:val="clear" w:color="auto" w:fill="auto"/>
            <w:vAlign w:val="center"/>
          </w:tcPr>
          <w:p w14:paraId="7C4EE467" w14:textId="77777777" w:rsidR="009221CF" w:rsidRDefault="009221CF" w:rsidP="00B22E2E">
            <w:pPr>
              <w:pStyle w:val="a4"/>
              <w:ind w:firstLine="0"/>
              <w:jc w:val="center"/>
              <w:rPr>
                <w:sz w:val="24"/>
                <w:szCs w:val="24"/>
              </w:rPr>
            </w:pPr>
            <w:r>
              <w:rPr>
                <w:b/>
                <w:bCs/>
                <w:sz w:val="24"/>
                <w:szCs w:val="24"/>
              </w:rPr>
              <w:lastRenderedPageBreak/>
              <w:t>№ п/п</w:t>
            </w:r>
          </w:p>
        </w:tc>
        <w:tc>
          <w:tcPr>
            <w:tcW w:w="1877" w:type="dxa"/>
            <w:vMerge w:val="restart"/>
            <w:tcBorders>
              <w:top w:val="single" w:sz="4" w:space="0" w:color="auto"/>
              <w:left w:val="single" w:sz="4" w:space="0" w:color="auto"/>
            </w:tcBorders>
            <w:shd w:val="clear" w:color="auto" w:fill="auto"/>
            <w:vAlign w:val="center"/>
          </w:tcPr>
          <w:p w14:paraId="799D37C7" w14:textId="77777777" w:rsidR="009221CF" w:rsidRDefault="009221CF" w:rsidP="00B22E2E">
            <w:pPr>
              <w:pStyle w:val="a4"/>
              <w:ind w:firstLine="0"/>
              <w:jc w:val="center"/>
              <w:rPr>
                <w:sz w:val="24"/>
                <w:szCs w:val="24"/>
              </w:rPr>
            </w:pPr>
            <w:r>
              <w:rPr>
                <w:b/>
                <w:bCs/>
                <w:sz w:val="24"/>
                <w:szCs w:val="24"/>
              </w:rPr>
              <w:t>Местоположе</w:t>
            </w:r>
            <w:r>
              <w:rPr>
                <w:b/>
                <w:bCs/>
                <w:sz w:val="24"/>
                <w:szCs w:val="24"/>
              </w:rPr>
              <w:softHyphen/>
              <w:t>ние</w:t>
            </w:r>
          </w:p>
        </w:tc>
        <w:tc>
          <w:tcPr>
            <w:tcW w:w="2266" w:type="dxa"/>
            <w:vMerge w:val="restart"/>
            <w:tcBorders>
              <w:top w:val="single" w:sz="4" w:space="0" w:color="auto"/>
              <w:left w:val="single" w:sz="4" w:space="0" w:color="auto"/>
            </w:tcBorders>
            <w:shd w:val="clear" w:color="auto" w:fill="auto"/>
            <w:vAlign w:val="center"/>
          </w:tcPr>
          <w:p w14:paraId="1F71D0F2" w14:textId="77777777" w:rsidR="009221CF" w:rsidRDefault="009221CF" w:rsidP="00B22E2E">
            <w:pPr>
              <w:pStyle w:val="a4"/>
              <w:ind w:firstLine="0"/>
              <w:jc w:val="center"/>
              <w:rPr>
                <w:sz w:val="24"/>
                <w:szCs w:val="24"/>
              </w:rPr>
            </w:pPr>
            <w:r>
              <w:rPr>
                <w:b/>
                <w:bCs/>
                <w:sz w:val="24"/>
                <w:szCs w:val="24"/>
              </w:rPr>
              <w:t>Наименование объекта</w:t>
            </w:r>
          </w:p>
        </w:tc>
        <w:tc>
          <w:tcPr>
            <w:tcW w:w="1987" w:type="dxa"/>
            <w:vMerge w:val="restart"/>
            <w:tcBorders>
              <w:top w:val="single" w:sz="4" w:space="0" w:color="auto"/>
              <w:left w:val="single" w:sz="4" w:space="0" w:color="auto"/>
            </w:tcBorders>
            <w:shd w:val="clear" w:color="auto" w:fill="auto"/>
            <w:vAlign w:val="center"/>
          </w:tcPr>
          <w:p w14:paraId="6C698CEF" w14:textId="77777777" w:rsidR="009221CF" w:rsidRDefault="009221CF" w:rsidP="00B22E2E">
            <w:pPr>
              <w:pStyle w:val="a4"/>
              <w:spacing w:line="221" w:lineRule="auto"/>
              <w:ind w:firstLine="0"/>
              <w:jc w:val="center"/>
              <w:rPr>
                <w:sz w:val="24"/>
                <w:szCs w:val="24"/>
              </w:rPr>
            </w:pPr>
            <w:r>
              <w:rPr>
                <w:b/>
                <w:bCs/>
                <w:sz w:val="24"/>
                <w:szCs w:val="24"/>
              </w:rPr>
              <w:t>Вид мероприятия</w:t>
            </w:r>
          </w:p>
        </w:tc>
        <w:tc>
          <w:tcPr>
            <w:tcW w:w="989" w:type="dxa"/>
            <w:vMerge w:val="restart"/>
            <w:tcBorders>
              <w:top w:val="single" w:sz="4" w:space="0" w:color="auto"/>
              <w:left w:val="single" w:sz="4" w:space="0" w:color="auto"/>
            </w:tcBorders>
            <w:shd w:val="clear" w:color="auto" w:fill="auto"/>
            <w:vAlign w:val="center"/>
          </w:tcPr>
          <w:p w14:paraId="28508F6E" w14:textId="77777777" w:rsidR="009221CF" w:rsidRDefault="009221CF" w:rsidP="00B22E2E">
            <w:pPr>
              <w:pStyle w:val="a4"/>
              <w:ind w:firstLine="0"/>
              <w:jc w:val="center"/>
              <w:rPr>
                <w:sz w:val="24"/>
                <w:szCs w:val="24"/>
              </w:rPr>
            </w:pPr>
            <w:r>
              <w:rPr>
                <w:b/>
                <w:bCs/>
                <w:sz w:val="24"/>
                <w:szCs w:val="24"/>
              </w:rPr>
              <w:t>Едини</w:t>
            </w:r>
            <w:r>
              <w:rPr>
                <w:b/>
                <w:bCs/>
                <w:sz w:val="24"/>
                <w:szCs w:val="24"/>
              </w:rPr>
              <w:softHyphen/>
              <w:t>ца измере</w:t>
            </w:r>
            <w:r>
              <w:rPr>
                <w:b/>
                <w:bCs/>
                <w:sz w:val="24"/>
                <w:szCs w:val="24"/>
              </w:rPr>
              <w:softHyphen/>
              <w:t>ния</w:t>
            </w:r>
          </w:p>
        </w:tc>
        <w:tc>
          <w:tcPr>
            <w:tcW w:w="2836" w:type="dxa"/>
            <w:gridSpan w:val="2"/>
            <w:tcBorders>
              <w:top w:val="single" w:sz="4" w:space="0" w:color="auto"/>
              <w:left w:val="single" w:sz="4" w:space="0" w:color="auto"/>
            </w:tcBorders>
            <w:shd w:val="clear" w:color="auto" w:fill="auto"/>
            <w:vAlign w:val="bottom"/>
          </w:tcPr>
          <w:p w14:paraId="359B4A4D" w14:textId="77777777" w:rsidR="009221CF" w:rsidRDefault="009221CF" w:rsidP="00B22E2E">
            <w:pPr>
              <w:pStyle w:val="a4"/>
              <w:ind w:firstLine="0"/>
              <w:jc w:val="center"/>
              <w:rPr>
                <w:sz w:val="24"/>
                <w:szCs w:val="24"/>
              </w:rPr>
            </w:pPr>
            <w:r>
              <w:rPr>
                <w:b/>
                <w:bCs/>
                <w:sz w:val="24"/>
                <w:szCs w:val="24"/>
              </w:rPr>
              <w:t>Мощность</w:t>
            </w:r>
          </w:p>
        </w:tc>
        <w:tc>
          <w:tcPr>
            <w:tcW w:w="2779" w:type="dxa"/>
            <w:gridSpan w:val="2"/>
            <w:tcBorders>
              <w:top w:val="single" w:sz="4" w:space="0" w:color="auto"/>
              <w:left w:val="single" w:sz="4" w:space="0" w:color="auto"/>
            </w:tcBorders>
            <w:shd w:val="clear" w:color="auto" w:fill="auto"/>
            <w:vAlign w:val="bottom"/>
          </w:tcPr>
          <w:p w14:paraId="217E2F8F" w14:textId="77777777" w:rsidR="009221CF" w:rsidRDefault="009221CF" w:rsidP="00B22E2E">
            <w:pPr>
              <w:pStyle w:val="a4"/>
              <w:ind w:firstLine="0"/>
              <w:jc w:val="center"/>
              <w:rPr>
                <w:sz w:val="24"/>
                <w:szCs w:val="24"/>
              </w:rPr>
            </w:pPr>
            <w:r>
              <w:rPr>
                <w:b/>
                <w:bCs/>
                <w:sz w:val="24"/>
                <w:szCs w:val="24"/>
              </w:rPr>
              <w:t>Срок реализации</w:t>
            </w:r>
          </w:p>
        </w:tc>
        <w:tc>
          <w:tcPr>
            <w:tcW w:w="2760" w:type="dxa"/>
            <w:vMerge w:val="restart"/>
            <w:tcBorders>
              <w:top w:val="single" w:sz="4" w:space="0" w:color="auto"/>
              <w:left w:val="single" w:sz="4" w:space="0" w:color="auto"/>
              <w:right w:val="single" w:sz="4" w:space="0" w:color="auto"/>
            </w:tcBorders>
            <w:shd w:val="clear" w:color="auto" w:fill="auto"/>
            <w:vAlign w:val="center"/>
          </w:tcPr>
          <w:p w14:paraId="00F354A6" w14:textId="77777777" w:rsidR="009221CF" w:rsidRDefault="009221CF" w:rsidP="00B22E2E">
            <w:pPr>
              <w:pStyle w:val="a4"/>
              <w:ind w:firstLine="0"/>
              <w:jc w:val="center"/>
              <w:rPr>
                <w:sz w:val="24"/>
                <w:szCs w:val="24"/>
              </w:rPr>
            </w:pPr>
            <w:r>
              <w:rPr>
                <w:b/>
                <w:bCs/>
                <w:sz w:val="24"/>
                <w:szCs w:val="24"/>
              </w:rPr>
              <w:t>Источник мероприятия</w:t>
            </w:r>
          </w:p>
        </w:tc>
      </w:tr>
      <w:tr w:rsidR="009221CF" w14:paraId="11CF6431" w14:textId="77777777" w:rsidTr="00B22E2E">
        <w:trPr>
          <w:trHeight w:hRule="exact" w:val="1114"/>
          <w:jc w:val="center"/>
        </w:trPr>
        <w:tc>
          <w:tcPr>
            <w:tcW w:w="542" w:type="dxa"/>
            <w:vMerge/>
            <w:tcBorders>
              <w:left w:val="single" w:sz="4" w:space="0" w:color="auto"/>
            </w:tcBorders>
            <w:shd w:val="clear" w:color="auto" w:fill="auto"/>
            <w:vAlign w:val="center"/>
          </w:tcPr>
          <w:p w14:paraId="1B160C72" w14:textId="77777777" w:rsidR="009221CF" w:rsidRDefault="009221CF" w:rsidP="00B22E2E"/>
        </w:tc>
        <w:tc>
          <w:tcPr>
            <w:tcW w:w="1877" w:type="dxa"/>
            <w:vMerge/>
            <w:tcBorders>
              <w:left w:val="single" w:sz="4" w:space="0" w:color="auto"/>
            </w:tcBorders>
            <w:shd w:val="clear" w:color="auto" w:fill="auto"/>
            <w:vAlign w:val="center"/>
          </w:tcPr>
          <w:p w14:paraId="37E82C6C" w14:textId="77777777" w:rsidR="009221CF" w:rsidRDefault="009221CF" w:rsidP="00B22E2E"/>
        </w:tc>
        <w:tc>
          <w:tcPr>
            <w:tcW w:w="2266" w:type="dxa"/>
            <w:vMerge/>
            <w:tcBorders>
              <w:left w:val="single" w:sz="4" w:space="0" w:color="auto"/>
            </w:tcBorders>
            <w:shd w:val="clear" w:color="auto" w:fill="auto"/>
            <w:vAlign w:val="center"/>
          </w:tcPr>
          <w:p w14:paraId="60FCF380" w14:textId="77777777" w:rsidR="009221CF" w:rsidRDefault="009221CF" w:rsidP="00B22E2E"/>
        </w:tc>
        <w:tc>
          <w:tcPr>
            <w:tcW w:w="1987" w:type="dxa"/>
            <w:vMerge/>
            <w:tcBorders>
              <w:left w:val="single" w:sz="4" w:space="0" w:color="auto"/>
            </w:tcBorders>
            <w:shd w:val="clear" w:color="auto" w:fill="auto"/>
            <w:vAlign w:val="center"/>
          </w:tcPr>
          <w:p w14:paraId="631669F0" w14:textId="77777777" w:rsidR="009221CF" w:rsidRDefault="009221CF" w:rsidP="00B22E2E"/>
        </w:tc>
        <w:tc>
          <w:tcPr>
            <w:tcW w:w="989" w:type="dxa"/>
            <w:vMerge/>
            <w:tcBorders>
              <w:left w:val="single" w:sz="4" w:space="0" w:color="auto"/>
            </w:tcBorders>
            <w:shd w:val="clear" w:color="auto" w:fill="auto"/>
            <w:vAlign w:val="center"/>
          </w:tcPr>
          <w:p w14:paraId="6DEB005D" w14:textId="77777777" w:rsidR="009221CF" w:rsidRDefault="009221CF" w:rsidP="00B22E2E"/>
        </w:tc>
        <w:tc>
          <w:tcPr>
            <w:tcW w:w="854" w:type="dxa"/>
            <w:tcBorders>
              <w:top w:val="single" w:sz="4" w:space="0" w:color="auto"/>
              <w:left w:val="single" w:sz="4" w:space="0" w:color="auto"/>
            </w:tcBorders>
            <w:shd w:val="clear" w:color="auto" w:fill="auto"/>
            <w:vAlign w:val="center"/>
          </w:tcPr>
          <w:p w14:paraId="6B79EA5E" w14:textId="77777777" w:rsidR="009221CF" w:rsidRDefault="009221CF" w:rsidP="00B22E2E">
            <w:pPr>
              <w:pStyle w:val="a4"/>
              <w:spacing w:line="230" w:lineRule="auto"/>
              <w:ind w:firstLine="0"/>
              <w:jc w:val="center"/>
              <w:rPr>
                <w:sz w:val="24"/>
                <w:szCs w:val="24"/>
              </w:rPr>
            </w:pPr>
            <w:r>
              <w:rPr>
                <w:b/>
                <w:bCs/>
                <w:sz w:val="24"/>
                <w:szCs w:val="24"/>
              </w:rPr>
              <w:t>Суще</w:t>
            </w:r>
            <w:r>
              <w:rPr>
                <w:b/>
                <w:bCs/>
                <w:sz w:val="24"/>
                <w:szCs w:val="24"/>
              </w:rPr>
              <w:softHyphen/>
              <w:t>ствую</w:t>
            </w:r>
            <w:r>
              <w:rPr>
                <w:b/>
                <w:bCs/>
                <w:sz w:val="24"/>
                <w:szCs w:val="24"/>
              </w:rPr>
              <w:softHyphen/>
              <w:t>щая</w:t>
            </w:r>
          </w:p>
        </w:tc>
        <w:tc>
          <w:tcPr>
            <w:tcW w:w="1982" w:type="dxa"/>
            <w:tcBorders>
              <w:top w:val="single" w:sz="4" w:space="0" w:color="auto"/>
              <w:left w:val="single" w:sz="4" w:space="0" w:color="auto"/>
            </w:tcBorders>
            <w:shd w:val="clear" w:color="auto" w:fill="auto"/>
            <w:vAlign w:val="center"/>
          </w:tcPr>
          <w:p w14:paraId="3F20F848" w14:textId="77777777" w:rsidR="009221CF" w:rsidRDefault="009221CF" w:rsidP="00B22E2E">
            <w:pPr>
              <w:pStyle w:val="a4"/>
              <w:spacing w:line="233" w:lineRule="auto"/>
              <w:ind w:firstLine="0"/>
              <w:jc w:val="center"/>
              <w:rPr>
                <w:sz w:val="24"/>
                <w:szCs w:val="24"/>
              </w:rPr>
            </w:pPr>
            <w:r>
              <w:rPr>
                <w:b/>
                <w:bCs/>
                <w:sz w:val="24"/>
                <w:szCs w:val="24"/>
              </w:rPr>
              <w:t>Новая (дополни</w:t>
            </w:r>
            <w:r>
              <w:rPr>
                <w:b/>
                <w:bCs/>
                <w:sz w:val="24"/>
                <w:szCs w:val="24"/>
              </w:rPr>
              <w:softHyphen/>
              <w:t>тельная)</w:t>
            </w:r>
          </w:p>
        </w:tc>
        <w:tc>
          <w:tcPr>
            <w:tcW w:w="1373" w:type="dxa"/>
            <w:tcBorders>
              <w:top w:val="single" w:sz="4" w:space="0" w:color="auto"/>
              <w:left w:val="single" w:sz="4" w:space="0" w:color="auto"/>
            </w:tcBorders>
            <w:shd w:val="clear" w:color="auto" w:fill="auto"/>
            <w:vAlign w:val="center"/>
          </w:tcPr>
          <w:p w14:paraId="6EE1BDCA" w14:textId="77777777" w:rsidR="009221CF" w:rsidRDefault="009221CF" w:rsidP="00B22E2E">
            <w:pPr>
              <w:pStyle w:val="a4"/>
              <w:ind w:firstLine="0"/>
              <w:jc w:val="center"/>
              <w:rPr>
                <w:sz w:val="24"/>
                <w:szCs w:val="24"/>
              </w:rPr>
            </w:pPr>
            <w:r>
              <w:rPr>
                <w:b/>
                <w:bCs/>
                <w:sz w:val="24"/>
                <w:szCs w:val="24"/>
              </w:rPr>
              <w:t>Первая очередь (до 2033 г.)</w:t>
            </w:r>
          </w:p>
        </w:tc>
        <w:tc>
          <w:tcPr>
            <w:tcW w:w="1406" w:type="dxa"/>
            <w:tcBorders>
              <w:top w:val="single" w:sz="4" w:space="0" w:color="auto"/>
              <w:left w:val="single" w:sz="4" w:space="0" w:color="auto"/>
            </w:tcBorders>
            <w:shd w:val="clear" w:color="auto" w:fill="auto"/>
            <w:vAlign w:val="bottom"/>
          </w:tcPr>
          <w:p w14:paraId="653AF434" w14:textId="77777777" w:rsidR="009221CF" w:rsidRDefault="009221CF" w:rsidP="00B22E2E">
            <w:pPr>
              <w:pStyle w:val="a4"/>
              <w:ind w:firstLine="0"/>
              <w:jc w:val="center"/>
              <w:rPr>
                <w:sz w:val="24"/>
                <w:szCs w:val="24"/>
              </w:rPr>
            </w:pPr>
            <w:r>
              <w:rPr>
                <w:b/>
                <w:bCs/>
                <w:sz w:val="24"/>
                <w:szCs w:val="24"/>
              </w:rPr>
              <w:t>Расчетный срок (2034-2044 годы)</w:t>
            </w:r>
          </w:p>
        </w:tc>
        <w:tc>
          <w:tcPr>
            <w:tcW w:w="2760" w:type="dxa"/>
            <w:vMerge/>
            <w:tcBorders>
              <w:left w:val="single" w:sz="4" w:space="0" w:color="auto"/>
              <w:right w:val="single" w:sz="4" w:space="0" w:color="auto"/>
            </w:tcBorders>
            <w:shd w:val="clear" w:color="auto" w:fill="auto"/>
            <w:vAlign w:val="center"/>
          </w:tcPr>
          <w:p w14:paraId="21B7589E" w14:textId="77777777" w:rsidR="009221CF" w:rsidRDefault="009221CF" w:rsidP="00B22E2E"/>
        </w:tc>
      </w:tr>
      <w:tr w:rsidR="009221CF" w14:paraId="3EE2EBDB" w14:textId="77777777" w:rsidTr="00B22E2E">
        <w:trPr>
          <w:trHeight w:hRule="exact" w:val="3322"/>
          <w:jc w:val="center"/>
        </w:trPr>
        <w:tc>
          <w:tcPr>
            <w:tcW w:w="542" w:type="dxa"/>
            <w:tcBorders>
              <w:top w:val="single" w:sz="4" w:space="0" w:color="auto"/>
              <w:left w:val="single" w:sz="4" w:space="0" w:color="auto"/>
            </w:tcBorders>
            <w:shd w:val="clear" w:color="auto" w:fill="auto"/>
          </w:tcPr>
          <w:p w14:paraId="5C436784" w14:textId="77777777" w:rsidR="009221CF" w:rsidRDefault="009221CF" w:rsidP="00B22E2E">
            <w:pPr>
              <w:rPr>
                <w:sz w:val="10"/>
                <w:szCs w:val="10"/>
              </w:rPr>
            </w:pPr>
          </w:p>
        </w:tc>
        <w:tc>
          <w:tcPr>
            <w:tcW w:w="1877" w:type="dxa"/>
            <w:tcBorders>
              <w:top w:val="single" w:sz="4" w:space="0" w:color="auto"/>
              <w:left w:val="single" w:sz="4" w:space="0" w:color="auto"/>
            </w:tcBorders>
            <w:shd w:val="clear" w:color="auto" w:fill="auto"/>
          </w:tcPr>
          <w:p w14:paraId="20E72A3E" w14:textId="77777777" w:rsidR="009221CF" w:rsidRDefault="009221CF" w:rsidP="00B22E2E">
            <w:pPr>
              <w:pStyle w:val="a4"/>
              <w:ind w:firstLine="0"/>
              <w:jc w:val="center"/>
              <w:rPr>
                <w:sz w:val="24"/>
                <w:szCs w:val="24"/>
              </w:rPr>
            </w:pPr>
            <w:r>
              <w:rPr>
                <w:sz w:val="24"/>
                <w:szCs w:val="24"/>
              </w:rPr>
              <w:t>узел</w:t>
            </w:r>
          </w:p>
        </w:tc>
        <w:tc>
          <w:tcPr>
            <w:tcW w:w="2266" w:type="dxa"/>
            <w:tcBorders>
              <w:top w:val="single" w:sz="4" w:space="0" w:color="auto"/>
              <w:left w:val="single" w:sz="4" w:space="0" w:color="auto"/>
            </w:tcBorders>
            <w:shd w:val="clear" w:color="auto" w:fill="auto"/>
          </w:tcPr>
          <w:p w14:paraId="5F4C4697" w14:textId="77777777" w:rsidR="009221CF" w:rsidRDefault="009221CF" w:rsidP="00B22E2E">
            <w:pPr>
              <w:pStyle w:val="a4"/>
              <w:ind w:firstLine="0"/>
              <w:jc w:val="center"/>
              <w:rPr>
                <w:sz w:val="24"/>
                <w:szCs w:val="24"/>
              </w:rPr>
            </w:pPr>
            <w:r>
              <w:rPr>
                <w:sz w:val="24"/>
                <w:szCs w:val="24"/>
              </w:rPr>
              <w:t>полиолефинов ПАО «</w:t>
            </w:r>
            <w:proofErr w:type="spellStart"/>
            <w:r>
              <w:rPr>
                <w:sz w:val="24"/>
                <w:szCs w:val="24"/>
              </w:rPr>
              <w:t>Нижнекамскнефте</w:t>
            </w:r>
            <w:proofErr w:type="spellEnd"/>
            <w:r>
              <w:rPr>
                <w:sz w:val="24"/>
                <w:szCs w:val="24"/>
              </w:rPr>
              <w:t xml:space="preserve"> </w:t>
            </w:r>
            <w:proofErr w:type="spellStart"/>
            <w:r>
              <w:rPr>
                <w:sz w:val="24"/>
                <w:szCs w:val="24"/>
              </w:rPr>
              <w:t>хим</w:t>
            </w:r>
            <w:proofErr w:type="spellEnd"/>
            <w:r>
              <w:rPr>
                <w:sz w:val="24"/>
                <w:szCs w:val="24"/>
              </w:rPr>
              <w:t>» (№343*)</w:t>
            </w:r>
          </w:p>
        </w:tc>
        <w:tc>
          <w:tcPr>
            <w:tcW w:w="1987" w:type="dxa"/>
            <w:tcBorders>
              <w:top w:val="single" w:sz="4" w:space="0" w:color="auto"/>
              <w:left w:val="single" w:sz="4" w:space="0" w:color="auto"/>
            </w:tcBorders>
            <w:shd w:val="clear" w:color="auto" w:fill="auto"/>
          </w:tcPr>
          <w:p w14:paraId="0C3D064B" w14:textId="77777777" w:rsidR="009221CF" w:rsidRDefault="009221CF" w:rsidP="00B22E2E">
            <w:pPr>
              <w:rPr>
                <w:sz w:val="10"/>
                <w:szCs w:val="10"/>
              </w:rPr>
            </w:pPr>
          </w:p>
        </w:tc>
        <w:tc>
          <w:tcPr>
            <w:tcW w:w="989" w:type="dxa"/>
            <w:tcBorders>
              <w:top w:val="single" w:sz="4" w:space="0" w:color="auto"/>
              <w:left w:val="single" w:sz="4" w:space="0" w:color="auto"/>
            </w:tcBorders>
            <w:shd w:val="clear" w:color="auto" w:fill="auto"/>
          </w:tcPr>
          <w:p w14:paraId="1C273341" w14:textId="77777777" w:rsidR="009221CF" w:rsidRDefault="009221CF" w:rsidP="00B22E2E">
            <w:pPr>
              <w:rPr>
                <w:sz w:val="10"/>
                <w:szCs w:val="10"/>
              </w:rPr>
            </w:pPr>
          </w:p>
        </w:tc>
        <w:tc>
          <w:tcPr>
            <w:tcW w:w="854" w:type="dxa"/>
            <w:tcBorders>
              <w:top w:val="single" w:sz="4" w:space="0" w:color="auto"/>
              <w:left w:val="single" w:sz="4" w:space="0" w:color="auto"/>
            </w:tcBorders>
            <w:shd w:val="clear" w:color="auto" w:fill="auto"/>
          </w:tcPr>
          <w:p w14:paraId="26E60D72" w14:textId="77777777" w:rsidR="009221CF" w:rsidRDefault="009221CF" w:rsidP="00B22E2E">
            <w:pPr>
              <w:rPr>
                <w:sz w:val="10"/>
                <w:szCs w:val="10"/>
              </w:rPr>
            </w:pPr>
          </w:p>
        </w:tc>
        <w:tc>
          <w:tcPr>
            <w:tcW w:w="1982" w:type="dxa"/>
            <w:tcBorders>
              <w:top w:val="single" w:sz="4" w:space="0" w:color="auto"/>
              <w:left w:val="single" w:sz="4" w:space="0" w:color="auto"/>
            </w:tcBorders>
            <w:shd w:val="clear" w:color="auto" w:fill="auto"/>
            <w:vAlign w:val="bottom"/>
          </w:tcPr>
          <w:p w14:paraId="629E972B" w14:textId="77777777" w:rsidR="009221CF" w:rsidRDefault="009221CF" w:rsidP="00B22E2E">
            <w:pPr>
              <w:pStyle w:val="a4"/>
              <w:ind w:firstLine="0"/>
              <w:jc w:val="center"/>
              <w:rPr>
                <w:sz w:val="24"/>
                <w:szCs w:val="24"/>
              </w:rPr>
            </w:pPr>
            <w:r>
              <w:rPr>
                <w:sz w:val="24"/>
                <w:szCs w:val="24"/>
              </w:rPr>
              <w:t>тыс. тонн; полипропилен - 180 тыс. тонн; полистирол - 200 тыс. тонн; производные пропилена - 163</w:t>
            </w:r>
          </w:p>
          <w:p w14:paraId="791A34C5" w14:textId="77777777" w:rsidR="009221CF" w:rsidRDefault="009221CF" w:rsidP="00B22E2E">
            <w:pPr>
              <w:pStyle w:val="a4"/>
              <w:ind w:firstLine="0"/>
              <w:jc w:val="center"/>
              <w:rPr>
                <w:sz w:val="24"/>
                <w:szCs w:val="24"/>
              </w:rPr>
            </w:pPr>
            <w:r>
              <w:rPr>
                <w:sz w:val="24"/>
                <w:szCs w:val="24"/>
              </w:rPr>
              <w:t>тыс. тонн;</w:t>
            </w:r>
          </w:p>
          <w:p w14:paraId="7D6755D6" w14:textId="77777777" w:rsidR="009221CF" w:rsidRDefault="009221CF" w:rsidP="00B22E2E">
            <w:pPr>
              <w:pStyle w:val="a4"/>
              <w:ind w:firstLine="0"/>
              <w:jc w:val="center"/>
              <w:rPr>
                <w:sz w:val="24"/>
                <w:szCs w:val="24"/>
              </w:rPr>
            </w:pPr>
            <w:r>
              <w:rPr>
                <w:sz w:val="24"/>
                <w:szCs w:val="24"/>
              </w:rPr>
              <w:t>производные этилена - 110 тыс. тонн; МДИ - 93 тыс. тонн</w:t>
            </w:r>
          </w:p>
        </w:tc>
        <w:tc>
          <w:tcPr>
            <w:tcW w:w="1373" w:type="dxa"/>
            <w:tcBorders>
              <w:top w:val="single" w:sz="4" w:space="0" w:color="auto"/>
              <w:left w:val="single" w:sz="4" w:space="0" w:color="auto"/>
            </w:tcBorders>
            <w:shd w:val="clear" w:color="auto" w:fill="auto"/>
          </w:tcPr>
          <w:p w14:paraId="0054DEB8" w14:textId="77777777" w:rsidR="009221CF" w:rsidRDefault="009221CF" w:rsidP="00B22E2E">
            <w:pPr>
              <w:rPr>
                <w:sz w:val="10"/>
                <w:szCs w:val="10"/>
              </w:rPr>
            </w:pPr>
          </w:p>
        </w:tc>
        <w:tc>
          <w:tcPr>
            <w:tcW w:w="1406" w:type="dxa"/>
            <w:tcBorders>
              <w:top w:val="single" w:sz="4" w:space="0" w:color="auto"/>
              <w:left w:val="single" w:sz="4" w:space="0" w:color="auto"/>
            </w:tcBorders>
            <w:shd w:val="clear" w:color="auto" w:fill="auto"/>
          </w:tcPr>
          <w:p w14:paraId="52F0E294" w14:textId="77777777" w:rsidR="009221CF" w:rsidRDefault="009221CF" w:rsidP="00B22E2E">
            <w:pPr>
              <w:rPr>
                <w:sz w:val="10"/>
                <w:szCs w:val="10"/>
              </w:rPr>
            </w:pPr>
          </w:p>
        </w:tc>
        <w:tc>
          <w:tcPr>
            <w:tcW w:w="2760" w:type="dxa"/>
            <w:tcBorders>
              <w:top w:val="single" w:sz="4" w:space="0" w:color="auto"/>
              <w:left w:val="single" w:sz="4" w:space="0" w:color="auto"/>
              <w:right w:val="single" w:sz="4" w:space="0" w:color="auto"/>
            </w:tcBorders>
            <w:shd w:val="clear" w:color="auto" w:fill="auto"/>
          </w:tcPr>
          <w:p w14:paraId="7E312845" w14:textId="77777777" w:rsidR="009221CF" w:rsidRDefault="009221CF" w:rsidP="00B22E2E">
            <w:pPr>
              <w:pStyle w:val="a4"/>
              <w:ind w:firstLine="0"/>
              <w:jc w:val="center"/>
              <w:rPr>
                <w:sz w:val="24"/>
                <w:szCs w:val="24"/>
              </w:rPr>
            </w:pPr>
            <w:r>
              <w:rPr>
                <w:sz w:val="24"/>
                <w:szCs w:val="24"/>
              </w:rPr>
              <w:t>на 2020-2022 годы Программа развития нефтегазохимического комплекса Республики Татарстан на 2020 - 2024 годы и перспективу до 2034 года</w:t>
            </w:r>
          </w:p>
        </w:tc>
      </w:tr>
      <w:tr w:rsidR="009221CF" w14:paraId="1AAAEC78" w14:textId="77777777" w:rsidTr="00B22E2E">
        <w:trPr>
          <w:trHeight w:hRule="exact" w:val="2770"/>
          <w:jc w:val="center"/>
        </w:trPr>
        <w:tc>
          <w:tcPr>
            <w:tcW w:w="542" w:type="dxa"/>
            <w:tcBorders>
              <w:top w:val="single" w:sz="4" w:space="0" w:color="auto"/>
              <w:left w:val="single" w:sz="4" w:space="0" w:color="auto"/>
            </w:tcBorders>
            <w:shd w:val="clear" w:color="auto" w:fill="auto"/>
            <w:vAlign w:val="center"/>
          </w:tcPr>
          <w:p w14:paraId="227F1617" w14:textId="77777777" w:rsidR="009221CF" w:rsidRDefault="009221CF" w:rsidP="00B22E2E">
            <w:pPr>
              <w:pStyle w:val="a4"/>
              <w:ind w:firstLine="0"/>
              <w:jc w:val="center"/>
              <w:rPr>
                <w:sz w:val="24"/>
                <w:szCs w:val="24"/>
              </w:rPr>
            </w:pPr>
            <w:r>
              <w:rPr>
                <w:sz w:val="24"/>
                <w:szCs w:val="24"/>
              </w:rPr>
              <w:t>8</w:t>
            </w:r>
          </w:p>
        </w:tc>
        <w:tc>
          <w:tcPr>
            <w:tcW w:w="1877" w:type="dxa"/>
            <w:tcBorders>
              <w:top w:val="single" w:sz="4" w:space="0" w:color="auto"/>
              <w:left w:val="single" w:sz="4" w:space="0" w:color="auto"/>
            </w:tcBorders>
            <w:shd w:val="clear" w:color="auto" w:fill="auto"/>
            <w:vAlign w:val="center"/>
          </w:tcPr>
          <w:p w14:paraId="007F288E" w14:textId="77777777" w:rsidR="009221CF" w:rsidRDefault="009221CF" w:rsidP="00B22E2E">
            <w:pPr>
              <w:pStyle w:val="a4"/>
              <w:ind w:firstLine="0"/>
              <w:jc w:val="center"/>
              <w:rPr>
                <w:sz w:val="24"/>
                <w:szCs w:val="24"/>
              </w:rPr>
            </w:pPr>
            <w:r>
              <w:rPr>
                <w:sz w:val="24"/>
                <w:szCs w:val="24"/>
              </w:rPr>
              <w:t>г. Нижнекамск, Нижнекамский промышленный узел</w:t>
            </w:r>
          </w:p>
        </w:tc>
        <w:tc>
          <w:tcPr>
            <w:tcW w:w="2266" w:type="dxa"/>
            <w:tcBorders>
              <w:top w:val="single" w:sz="4" w:space="0" w:color="auto"/>
              <w:left w:val="single" w:sz="4" w:space="0" w:color="auto"/>
            </w:tcBorders>
            <w:shd w:val="clear" w:color="auto" w:fill="auto"/>
            <w:vAlign w:val="bottom"/>
          </w:tcPr>
          <w:p w14:paraId="29438BE8" w14:textId="77777777" w:rsidR="009221CF" w:rsidRDefault="009221CF" w:rsidP="00B22E2E">
            <w:pPr>
              <w:pStyle w:val="a4"/>
              <w:ind w:firstLine="0"/>
              <w:jc w:val="center"/>
              <w:rPr>
                <w:sz w:val="24"/>
                <w:szCs w:val="24"/>
              </w:rPr>
            </w:pPr>
            <w:r>
              <w:rPr>
                <w:sz w:val="24"/>
                <w:szCs w:val="24"/>
              </w:rPr>
              <w:t xml:space="preserve">Производство </w:t>
            </w:r>
            <w:proofErr w:type="spellStart"/>
            <w:r>
              <w:rPr>
                <w:sz w:val="24"/>
                <w:szCs w:val="24"/>
              </w:rPr>
              <w:t>оксиэтилирован</w:t>
            </w:r>
            <w:proofErr w:type="spellEnd"/>
            <w:r>
              <w:rPr>
                <w:sz w:val="24"/>
                <w:szCs w:val="24"/>
              </w:rPr>
              <w:t xml:space="preserve">- </w:t>
            </w:r>
            <w:proofErr w:type="spellStart"/>
            <w:r>
              <w:rPr>
                <w:sz w:val="24"/>
                <w:szCs w:val="24"/>
              </w:rPr>
              <w:t>ных</w:t>
            </w:r>
            <w:proofErr w:type="spellEnd"/>
            <w:r>
              <w:rPr>
                <w:sz w:val="24"/>
                <w:szCs w:val="24"/>
              </w:rPr>
              <w:t xml:space="preserve"> продуктов (</w:t>
            </w:r>
            <w:proofErr w:type="spellStart"/>
            <w:r>
              <w:rPr>
                <w:sz w:val="24"/>
                <w:szCs w:val="24"/>
              </w:rPr>
              <w:t>метоксиполиэти</w:t>
            </w:r>
            <w:r>
              <w:rPr>
                <w:sz w:val="24"/>
                <w:szCs w:val="24"/>
              </w:rPr>
              <w:softHyphen/>
              <w:t>ленгликоля</w:t>
            </w:r>
            <w:proofErr w:type="spellEnd"/>
            <w:r>
              <w:rPr>
                <w:sz w:val="24"/>
                <w:szCs w:val="24"/>
              </w:rPr>
              <w:t xml:space="preserve"> (МПЭГ)), твердого </w:t>
            </w:r>
            <w:proofErr w:type="spellStart"/>
            <w:r>
              <w:rPr>
                <w:sz w:val="24"/>
                <w:szCs w:val="24"/>
              </w:rPr>
              <w:t>полиэтиленгликоля</w:t>
            </w:r>
            <w:proofErr w:type="spellEnd"/>
            <w:r>
              <w:rPr>
                <w:sz w:val="24"/>
                <w:szCs w:val="24"/>
              </w:rPr>
              <w:t xml:space="preserve"> (ТПЭГ)) ПАО «</w:t>
            </w:r>
            <w:proofErr w:type="spellStart"/>
            <w:r>
              <w:rPr>
                <w:sz w:val="24"/>
                <w:szCs w:val="24"/>
              </w:rPr>
              <w:t>Нижнекамскнефте</w:t>
            </w:r>
            <w:proofErr w:type="spellEnd"/>
            <w:r>
              <w:rPr>
                <w:sz w:val="24"/>
                <w:szCs w:val="24"/>
              </w:rPr>
              <w:t xml:space="preserve"> </w:t>
            </w:r>
            <w:proofErr w:type="spellStart"/>
            <w:r>
              <w:rPr>
                <w:sz w:val="24"/>
                <w:szCs w:val="24"/>
              </w:rPr>
              <w:t>хим</w:t>
            </w:r>
            <w:proofErr w:type="spellEnd"/>
            <w:r>
              <w:rPr>
                <w:sz w:val="24"/>
                <w:szCs w:val="24"/>
              </w:rPr>
              <w:t>» (4).</w:t>
            </w:r>
          </w:p>
        </w:tc>
        <w:tc>
          <w:tcPr>
            <w:tcW w:w="1987" w:type="dxa"/>
            <w:tcBorders>
              <w:top w:val="single" w:sz="4" w:space="0" w:color="auto"/>
              <w:left w:val="single" w:sz="4" w:space="0" w:color="auto"/>
            </w:tcBorders>
            <w:shd w:val="clear" w:color="auto" w:fill="auto"/>
            <w:vAlign w:val="center"/>
          </w:tcPr>
          <w:p w14:paraId="1F5AFF3A" w14:textId="77777777" w:rsidR="009221CF" w:rsidRDefault="009221CF" w:rsidP="00B22E2E">
            <w:pPr>
              <w:pStyle w:val="a4"/>
              <w:ind w:firstLine="0"/>
              <w:jc w:val="center"/>
              <w:rPr>
                <w:sz w:val="24"/>
                <w:szCs w:val="24"/>
              </w:rPr>
            </w:pPr>
            <w:r>
              <w:rPr>
                <w:sz w:val="24"/>
                <w:szCs w:val="24"/>
              </w:rPr>
              <w:t>реконструкция (расширение ассортимента производимой продукции)</w:t>
            </w:r>
          </w:p>
        </w:tc>
        <w:tc>
          <w:tcPr>
            <w:tcW w:w="989" w:type="dxa"/>
            <w:tcBorders>
              <w:top w:val="single" w:sz="4" w:space="0" w:color="auto"/>
              <w:left w:val="single" w:sz="4" w:space="0" w:color="auto"/>
            </w:tcBorders>
            <w:shd w:val="clear" w:color="auto" w:fill="auto"/>
            <w:vAlign w:val="center"/>
          </w:tcPr>
          <w:p w14:paraId="00FE1F0A" w14:textId="77777777" w:rsidR="009221CF" w:rsidRDefault="009221CF" w:rsidP="00B22E2E">
            <w:pPr>
              <w:pStyle w:val="a4"/>
              <w:ind w:firstLine="0"/>
              <w:jc w:val="center"/>
              <w:rPr>
                <w:sz w:val="24"/>
                <w:szCs w:val="24"/>
              </w:rPr>
            </w:pPr>
            <w:r>
              <w:rPr>
                <w:sz w:val="24"/>
                <w:szCs w:val="24"/>
              </w:rPr>
              <w:t>-</w:t>
            </w:r>
          </w:p>
        </w:tc>
        <w:tc>
          <w:tcPr>
            <w:tcW w:w="854" w:type="dxa"/>
            <w:tcBorders>
              <w:top w:val="single" w:sz="4" w:space="0" w:color="auto"/>
              <w:left w:val="single" w:sz="4" w:space="0" w:color="auto"/>
            </w:tcBorders>
            <w:shd w:val="clear" w:color="auto" w:fill="auto"/>
            <w:vAlign w:val="center"/>
          </w:tcPr>
          <w:p w14:paraId="2FF97EFD"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tcBorders>
            <w:shd w:val="clear" w:color="auto" w:fill="auto"/>
            <w:vAlign w:val="center"/>
          </w:tcPr>
          <w:p w14:paraId="11898286"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tcBorders>
            <w:shd w:val="clear" w:color="auto" w:fill="auto"/>
            <w:vAlign w:val="center"/>
          </w:tcPr>
          <w:p w14:paraId="63610467"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1BF2C653"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4BAF2F00" w14:textId="77777777" w:rsidR="009221CF" w:rsidRDefault="009221CF" w:rsidP="00B22E2E">
            <w:pPr>
              <w:pStyle w:val="a4"/>
              <w:ind w:firstLine="0"/>
              <w:jc w:val="center"/>
              <w:rPr>
                <w:sz w:val="24"/>
                <w:szCs w:val="24"/>
              </w:rPr>
            </w:pPr>
            <w:r>
              <w:rPr>
                <w:sz w:val="24"/>
                <w:szCs w:val="24"/>
              </w:rPr>
              <w:t>Инвестиционный меморандум Республики Татарстан на 2020-2022 годы</w:t>
            </w:r>
          </w:p>
        </w:tc>
      </w:tr>
      <w:tr w:rsidR="009221CF" w14:paraId="769C5147" w14:textId="77777777" w:rsidTr="00B22E2E">
        <w:trPr>
          <w:trHeight w:hRule="exact" w:val="2501"/>
          <w:jc w:val="center"/>
        </w:trPr>
        <w:tc>
          <w:tcPr>
            <w:tcW w:w="542" w:type="dxa"/>
            <w:tcBorders>
              <w:top w:val="single" w:sz="4" w:space="0" w:color="auto"/>
              <w:left w:val="single" w:sz="4" w:space="0" w:color="auto"/>
              <w:bottom w:val="single" w:sz="4" w:space="0" w:color="auto"/>
            </w:tcBorders>
            <w:shd w:val="clear" w:color="auto" w:fill="auto"/>
            <w:vAlign w:val="center"/>
          </w:tcPr>
          <w:p w14:paraId="2A3E666D" w14:textId="77777777" w:rsidR="009221CF" w:rsidRDefault="009221CF" w:rsidP="00B22E2E">
            <w:pPr>
              <w:pStyle w:val="a4"/>
              <w:ind w:firstLine="0"/>
              <w:jc w:val="center"/>
              <w:rPr>
                <w:sz w:val="24"/>
                <w:szCs w:val="24"/>
              </w:rPr>
            </w:pPr>
            <w:r>
              <w:rPr>
                <w:sz w:val="24"/>
                <w:szCs w:val="24"/>
              </w:rPr>
              <w:t>9</w:t>
            </w:r>
          </w:p>
        </w:tc>
        <w:tc>
          <w:tcPr>
            <w:tcW w:w="1877" w:type="dxa"/>
            <w:tcBorders>
              <w:top w:val="single" w:sz="4" w:space="0" w:color="auto"/>
              <w:left w:val="single" w:sz="4" w:space="0" w:color="auto"/>
              <w:bottom w:val="single" w:sz="4" w:space="0" w:color="auto"/>
            </w:tcBorders>
            <w:shd w:val="clear" w:color="auto" w:fill="auto"/>
            <w:vAlign w:val="center"/>
          </w:tcPr>
          <w:p w14:paraId="36EC2B3B" w14:textId="77777777" w:rsidR="009221CF" w:rsidRDefault="009221CF" w:rsidP="00B22E2E">
            <w:pPr>
              <w:pStyle w:val="a4"/>
              <w:ind w:firstLine="0"/>
              <w:jc w:val="center"/>
              <w:rPr>
                <w:sz w:val="24"/>
                <w:szCs w:val="24"/>
              </w:rPr>
            </w:pPr>
            <w:r>
              <w:rPr>
                <w:sz w:val="24"/>
                <w:szCs w:val="24"/>
              </w:rPr>
              <w:t>г. Нижнекамск, Нижнекамский промышленный узел</w:t>
            </w:r>
          </w:p>
        </w:tc>
        <w:tc>
          <w:tcPr>
            <w:tcW w:w="2266" w:type="dxa"/>
            <w:tcBorders>
              <w:top w:val="single" w:sz="4" w:space="0" w:color="auto"/>
              <w:left w:val="single" w:sz="4" w:space="0" w:color="auto"/>
              <w:bottom w:val="single" w:sz="4" w:space="0" w:color="auto"/>
            </w:tcBorders>
            <w:shd w:val="clear" w:color="auto" w:fill="auto"/>
            <w:vAlign w:val="center"/>
          </w:tcPr>
          <w:p w14:paraId="1D4342CA" w14:textId="77777777" w:rsidR="009221CF" w:rsidRDefault="009221CF" w:rsidP="00B22E2E">
            <w:pPr>
              <w:pStyle w:val="a4"/>
              <w:ind w:firstLine="0"/>
              <w:jc w:val="center"/>
              <w:rPr>
                <w:sz w:val="24"/>
                <w:szCs w:val="24"/>
              </w:rPr>
            </w:pPr>
            <w:r>
              <w:rPr>
                <w:sz w:val="24"/>
                <w:szCs w:val="24"/>
              </w:rPr>
              <w:t xml:space="preserve">Производство </w:t>
            </w:r>
            <w:proofErr w:type="spellStart"/>
            <w:r>
              <w:rPr>
                <w:sz w:val="24"/>
                <w:szCs w:val="24"/>
              </w:rPr>
              <w:t>дивинил</w:t>
            </w:r>
            <w:r>
              <w:rPr>
                <w:sz w:val="24"/>
                <w:szCs w:val="24"/>
              </w:rPr>
              <w:softHyphen/>
              <w:t>стирольного</w:t>
            </w:r>
            <w:proofErr w:type="spellEnd"/>
            <w:r>
              <w:rPr>
                <w:sz w:val="24"/>
                <w:szCs w:val="24"/>
              </w:rPr>
              <w:t xml:space="preserve"> синтетического каучука (ДССК) ПАО «Нижнекамск</w:t>
            </w:r>
            <w:r>
              <w:rPr>
                <w:sz w:val="24"/>
                <w:szCs w:val="24"/>
              </w:rPr>
              <w:softHyphen/>
              <w:t>нефтехим» (4)</w:t>
            </w:r>
          </w:p>
        </w:tc>
        <w:tc>
          <w:tcPr>
            <w:tcW w:w="1987" w:type="dxa"/>
            <w:tcBorders>
              <w:top w:val="single" w:sz="4" w:space="0" w:color="auto"/>
              <w:left w:val="single" w:sz="4" w:space="0" w:color="auto"/>
              <w:bottom w:val="single" w:sz="4" w:space="0" w:color="auto"/>
            </w:tcBorders>
            <w:shd w:val="clear" w:color="auto" w:fill="auto"/>
            <w:vAlign w:val="center"/>
          </w:tcPr>
          <w:p w14:paraId="3865F662" w14:textId="77777777" w:rsidR="009221CF" w:rsidRDefault="009221CF" w:rsidP="00B22E2E">
            <w:pPr>
              <w:pStyle w:val="a4"/>
              <w:ind w:firstLine="0"/>
              <w:jc w:val="center"/>
              <w:rPr>
                <w:sz w:val="24"/>
                <w:szCs w:val="24"/>
              </w:rPr>
            </w:pPr>
            <w:r>
              <w:rPr>
                <w:sz w:val="24"/>
                <w:szCs w:val="24"/>
              </w:rPr>
              <w:t>новое строительство</w:t>
            </w:r>
          </w:p>
        </w:tc>
        <w:tc>
          <w:tcPr>
            <w:tcW w:w="989" w:type="dxa"/>
            <w:tcBorders>
              <w:top w:val="single" w:sz="4" w:space="0" w:color="auto"/>
              <w:left w:val="single" w:sz="4" w:space="0" w:color="auto"/>
              <w:bottom w:val="single" w:sz="4" w:space="0" w:color="auto"/>
            </w:tcBorders>
            <w:shd w:val="clear" w:color="auto" w:fill="auto"/>
            <w:vAlign w:val="center"/>
          </w:tcPr>
          <w:p w14:paraId="3AA9CD84" w14:textId="77777777" w:rsidR="009221CF" w:rsidRDefault="009221CF" w:rsidP="00B22E2E">
            <w:pPr>
              <w:pStyle w:val="a4"/>
              <w:spacing w:line="233" w:lineRule="auto"/>
              <w:ind w:firstLine="0"/>
              <w:jc w:val="center"/>
              <w:rPr>
                <w:sz w:val="24"/>
                <w:szCs w:val="24"/>
              </w:rPr>
            </w:pPr>
            <w:r>
              <w:rPr>
                <w:sz w:val="24"/>
                <w:szCs w:val="24"/>
              </w:rPr>
              <w:t>тыс. тонн/</w:t>
            </w:r>
          </w:p>
          <w:p w14:paraId="1F3E1879" w14:textId="77777777" w:rsidR="009221CF" w:rsidRDefault="009221CF" w:rsidP="00B22E2E">
            <w:pPr>
              <w:pStyle w:val="a4"/>
              <w:spacing w:line="233" w:lineRule="auto"/>
              <w:ind w:firstLine="0"/>
              <w:jc w:val="center"/>
              <w:rPr>
                <w:sz w:val="24"/>
                <w:szCs w:val="24"/>
              </w:rPr>
            </w:pPr>
            <w:r>
              <w:rPr>
                <w:sz w:val="24"/>
                <w:szCs w:val="24"/>
              </w:rPr>
              <w:t>год</w:t>
            </w:r>
          </w:p>
        </w:tc>
        <w:tc>
          <w:tcPr>
            <w:tcW w:w="854" w:type="dxa"/>
            <w:tcBorders>
              <w:top w:val="single" w:sz="4" w:space="0" w:color="auto"/>
              <w:left w:val="single" w:sz="4" w:space="0" w:color="auto"/>
              <w:bottom w:val="single" w:sz="4" w:space="0" w:color="auto"/>
            </w:tcBorders>
            <w:shd w:val="clear" w:color="auto" w:fill="auto"/>
            <w:vAlign w:val="center"/>
          </w:tcPr>
          <w:p w14:paraId="2C3D936E"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bottom w:val="single" w:sz="4" w:space="0" w:color="auto"/>
            </w:tcBorders>
            <w:shd w:val="clear" w:color="auto" w:fill="auto"/>
            <w:vAlign w:val="center"/>
          </w:tcPr>
          <w:p w14:paraId="514DA2A6" w14:textId="77777777" w:rsidR="009221CF" w:rsidRDefault="009221CF" w:rsidP="00B22E2E">
            <w:pPr>
              <w:pStyle w:val="a4"/>
              <w:ind w:firstLine="0"/>
              <w:jc w:val="center"/>
              <w:rPr>
                <w:sz w:val="24"/>
                <w:szCs w:val="24"/>
              </w:rPr>
            </w:pPr>
            <w:r>
              <w:rPr>
                <w:sz w:val="24"/>
                <w:szCs w:val="24"/>
              </w:rPr>
              <w:t>60</w:t>
            </w:r>
          </w:p>
        </w:tc>
        <w:tc>
          <w:tcPr>
            <w:tcW w:w="1373" w:type="dxa"/>
            <w:tcBorders>
              <w:top w:val="single" w:sz="4" w:space="0" w:color="auto"/>
              <w:left w:val="single" w:sz="4" w:space="0" w:color="auto"/>
              <w:bottom w:val="single" w:sz="4" w:space="0" w:color="auto"/>
            </w:tcBorders>
            <w:shd w:val="clear" w:color="auto" w:fill="auto"/>
            <w:vAlign w:val="center"/>
          </w:tcPr>
          <w:p w14:paraId="2A65A348"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bottom w:val="single" w:sz="4" w:space="0" w:color="auto"/>
            </w:tcBorders>
            <w:shd w:val="clear" w:color="auto" w:fill="auto"/>
            <w:vAlign w:val="center"/>
          </w:tcPr>
          <w:p w14:paraId="1835C6FE"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bottom"/>
          </w:tcPr>
          <w:p w14:paraId="621FBCD6" w14:textId="77777777" w:rsidR="009221CF" w:rsidRDefault="009221CF" w:rsidP="00B22E2E">
            <w:pPr>
              <w:pStyle w:val="a4"/>
              <w:ind w:firstLine="0"/>
              <w:jc w:val="center"/>
              <w:rPr>
                <w:sz w:val="24"/>
                <w:szCs w:val="24"/>
              </w:rPr>
            </w:pPr>
            <w:r>
              <w:rPr>
                <w:sz w:val="24"/>
                <w:szCs w:val="24"/>
              </w:rPr>
              <w:t>Инвестиционный меморандум Республики Татарстан на 2020-2022 годы, Программа развития нефтегазохимического комплекса Республики Татарстан на 2020 - 2024 гг. и перспективу</w:t>
            </w:r>
          </w:p>
        </w:tc>
      </w:tr>
    </w:tbl>
    <w:p w14:paraId="65E71471" w14:textId="77777777" w:rsidR="009221CF" w:rsidRDefault="009221CF" w:rsidP="009221C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1877"/>
        <w:gridCol w:w="2266"/>
        <w:gridCol w:w="1987"/>
        <w:gridCol w:w="989"/>
        <w:gridCol w:w="854"/>
        <w:gridCol w:w="1982"/>
        <w:gridCol w:w="1373"/>
        <w:gridCol w:w="1406"/>
        <w:gridCol w:w="2760"/>
      </w:tblGrid>
      <w:tr w:rsidR="009221CF" w14:paraId="6D19ACDA" w14:textId="77777777" w:rsidTr="00B22E2E">
        <w:trPr>
          <w:trHeight w:hRule="exact" w:val="317"/>
          <w:jc w:val="center"/>
        </w:trPr>
        <w:tc>
          <w:tcPr>
            <w:tcW w:w="542" w:type="dxa"/>
            <w:vMerge w:val="restart"/>
            <w:tcBorders>
              <w:top w:val="single" w:sz="4" w:space="0" w:color="auto"/>
              <w:left w:val="single" w:sz="4" w:space="0" w:color="auto"/>
            </w:tcBorders>
            <w:shd w:val="clear" w:color="auto" w:fill="auto"/>
            <w:vAlign w:val="center"/>
          </w:tcPr>
          <w:p w14:paraId="6D08126F" w14:textId="77777777" w:rsidR="009221CF" w:rsidRDefault="009221CF" w:rsidP="00B22E2E">
            <w:pPr>
              <w:pStyle w:val="a4"/>
              <w:ind w:firstLine="0"/>
              <w:jc w:val="center"/>
              <w:rPr>
                <w:sz w:val="24"/>
                <w:szCs w:val="24"/>
              </w:rPr>
            </w:pPr>
            <w:r>
              <w:rPr>
                <w:b/>
                <w:bCs/>
                <w:sz w:val="24"/>
                <w:szCs w:val="24"/>
              </w:rPr>
              <w:lastRenderedPageBreak/>
              <w:t>№ п/п</w:t>
            </w:r>
          </w:p>
        </w:tc>
        <w:tc>
          <w:tcPr>
            <w:tcW w:w="1877" w:type="dxa"/>
            <w:vMerge w:val="restart"/>
            <w:tcBorders>
              <w:top w:val="single" w:sz="4" w:space="0" w:color="auto"/>
              <w:left w:val="single" w:sz="4" w:space="0" w:color="auto"/>
            </w:tcBorders>
            <w:shd w:val="clear" w:color="auto" w:fill="auto"/>
            <w:vAlign w:val="center"/>
          </w:tcPr>
          <w:p w14:paraId="69B80EED" w14:textId="77777777" w:rsidR="009221CF" w:rsidRDefault="009221CF" w:rsidP="00B22E2E">
            <w:pPr>
              <w:pStyle w:val="a4"/>
              <w:ind w:firstLine="0"/>
              <w:jc w:val="center"/>
              <w:rPr>
                <w:sz w:val="24"/>
                <w:szCs w:val="24"/>
              </w:rPr>
            </w:pPr>
            <w:r>
              <w:rPr>
                <w:b/>
                <w:bCs/>
                <w:sz w:val="24"/>
                <w:szCs w:val="24"/>
              </w:rPr>
              <w:t>Местоположе</w:t>
            </w:r>
            <w:r>
              <w:rPr>
                <w:b/>
                <w:bCs/>
                <w:sz w:val="24"/>
                <w:szCs w:val="24"/>
              </w:rPr>
              <w:softHyphen/>
              <w:t>ние</w:t>
            </w:r>
          </w:p>
        </w:tc>
        <w:tc>
          <w:tcPr>
            <w:tcW w:w="2266" w:type="dxa"/>
            <w:vMerge w:val="restart"/>
            <w:tcBorders>
              <w:top w:val="single" w:sz="4" w:space="0" w:color="auto"/>
              <w:left w:val="single" w:sz="4" w:space="0" w:color="auto"/>
            </w:tcBorders>
            <w:shd w:val="clear" w:color="auto" w:fill="auto"/>
            <w:vAlign w:val="center"/>
          </w:tcPr>
          <w:p w14:paraId="55219BCC" w14:textId="77777777" w:rsidR="009221CF" w:rsidRDefault="009221CF" w:rsidP="00B22E2E">
            <w:pPr>
              <w:pStyle w:val="a4"/>
              <w:ind w:firstLine="0"/>
              <w:jc w:val="center"/>
              <w:rPr>
                <w:sz w:val="24"/>
                <w:szCs w:val="24"/>
              </w:rPr>
            </w:pPr>
            <w:r>
              <w:rPr>
                <w:b/>
                <w:bCs/>
                <w:sz w:val="24"/>
                <w:szCs w:val="24"/>
              </w:rPr>
              <w:t>Наименование объекта</w:t>
            </w:r>
          </w:p>
        </w:tc>
        <w:tc>
          <w:tcPr>
            <w:tcW w:w="1987" w:type="dxa"/>
            <w:vMerge w:val="restart"/>
            <w:tcBorders>
              <w:top w:val="single" w:sz="4" w:space="0" w:color="auto"/>
              <w:left w:val="single" w:sz="4" w:space="0" w:color="auto"/>
            </w:tcBorders>
            <w:shd w:val="clear" w:color="auto" w:fill="auto"/>
            <w:vAlign w:val="center"/>
          </w:tcPr>
          <w:p w14:paraId="0562CB10" w14:textId="77777777" w:rsidR="009221CF" w:rsidRDefault="009221CF" w:rsidP="00B22E2E">
            <w:pPr>
              <w:pStyle w:val="a4"/>
              <w:spacing w:line="221" w:lineRule="auto"/>
              <w:ind w:firstLine="0"/>
              <w:jc w:val="center"/>
              <w:rPr>
                <w:sz w:val="24"/>
                <w:szCs w:val="24"/>
              </w:rPr>
            </w:pPr>
            <w:r>
              <w:rPr>
                <w:b/>
                <w:bCs/>
                <w:sz w:val="24"/>
                <w:szCs w:val="24"/>
              </w:rPr>
              <w:t>Вид мероприятия</w:t>
            </w:r>
          </w:p>
        </w:tc>
        <w:tc>
          <w:tcPr>
            <w:tcW w:w="989" w:type="dxa"/>
            <w:vMerge w:val="restart"/>
            <w:tcBorders>
              <w:top w:val="single" w:sz="4" w:space="0" w:color="auto"/>
              <w:left w:val="single" w:sz="4" w:space="0" w:color="auto"/>
            </w:tcBorders>
            <w:shd w:val="clear" w:color="auto" w:fill="auto"/>
            <w:vAlign w:val="center"/>
          </w:tcPr>
          <w:p w14:paraId="3A14D225" w14:textId="77777777" w:rsidR="009221CF" w:rsidRDefault="009221CF" w:rsidP="00B22E2E">
            <w:pPr>
              <w:pStyle w:val="a4"/>
              <w:ind w:firstLine="0"/>
              <w:jc w:val="center"/>
              <w:rPr>
                <w:sz w:val="24"/>
                <w:szCs w:val="24"/>
              </w:rPr>
            </w:pPr>
            <w:r>
              <w:rPr>
                <w:b/>
                <w:bCs/>
                <w:sz w:val="24"/>
                <w:szCs w:val="24"/>
              </w:rPr>
              <w:t>Едини</w:t>
            </w:r>
            <w:r>
              <w:rPr>
                <w:b/>
                <w:bCs/>
                <w:sz w:val="24"/>
                <w:szCs w:val="24"/>
              </w:rPr>
              <w:softHyphen/>
              <w:t>ца измере</w:t>
            </w:r>
            <w:r>
              <w:rPr>
                <w:b/>
                <w:bCs/>
                <w:sz w:val="24"/>
                <w:szCs w:val="24"/>
              </w:rPr>
              <w:softHyphen/>
              <w:t>ния</w:t>
            </w:r>
          </w:p>
        </w:tc>
        <w:tc>
          <w:tcPr>
            <w:tcW w:w="2836" w:type="dxa"/>
            <w:gridSpan w:val="2"/>
            <w:tcBorders>
              <w:top w:val="single" w:sz="4" w:space="0" w:color="auto"/>
              <w:left w:val="single" w:sz="4" w:space="0" w:color="auto"/>
            </w:tcBorders>
            <w:shd w:val="clear" w:color="auto" w:fill="auto"/>
            <w:vAlign w:val="bottom"/>
          </w:tcPr>
          <w:p w14:paraId="4BCEAB29" w14:textId="77777777" w:rsidR="009221CF" w:rsidRDefault="009221CF" w:rsidP="00B22E2E">
            <w:pPr>
              <w:pStyle w:val="a4"/>
              <w:ind w:firstLine="0"/>
              <w:jc w:val="center"/>
              <w:rPr>
                <w:sz w:val="24"/>
                <w:szCs w:val="24"/>
              </w:rPr>
            </w:pPr>
            <w:r>
              <w:rPr>
                <w:b/>
                <w:bCs/>
                <w:sz w:val="24"/>
                <w:szCs w:val="24"/>
              </w:rPr>
              <w:t>Мощность</w:t>
            </w:r>
          </w:p>
        </w:tc>
        <w:tc>
          <w:tcPr>
            <w:tcW w:w="2779" w:type="dxa"/>
            <w:gridSpan w:val="2"/>
            <w:tcBorders>
              <w:top w:val="single" w:sz="4" w:space="0" w:color="auto"/>
              <w:left w:val="single" w:sz="4" w:space="0" w:color="auto"/>
            </w:tcBorders>
            <w:shd w:val="clear" w:color="auto" w:fill="auto"/>
            <w:vAlign w:val="bottom"/>
          </w:tcPr>
          <w:p w14:paraId="528915F1" w14:textId="77777777" w:rsidR="009221CF" w:rsidRDefault="009221CF" w:rsidP="00B22E2E">
            <w:pPr>
              <w:pStyle w:val="a4"/>
              <w:ind w:firstLine="0"/>
              <w:jc w:val="center"/>
              <w:rPr>
                <w:sz w:val="24"/>
                <w:szCs w:val="24"/>
              </w:rPr>
            </w:pPr>
            <w:r>
              <w:rPr>
                <w:b/>
                <w:bCs/>
                <w:sz w:val="24"/>
                <w:szCs w:val="24"/>
              </w:rPr>
              <w:t>Срок реализации</w:t>
            </w:r>
          </w:p>
        </w:tc>
        <w:tc>
          <w:tcPr>
            <w:tcW w:w="2760" w:type="dxa"/>
            <w:vMerge w:val="restart"/>
            <w:tcBorders>
              <w:top w:val="single" w:sz="4" w:space="0" w:color="auto"/>
              <w:left w:val="single" w:sz="4" w:space="0" w:color="auto"/>
              <w:right w:val="single" w:sz="4" w:space="0" w:color="auto"/>
            </w:tcBorders>
            <w:shd w:val="clear" w:color="auto" w:fill="auto"/>
            <w:vAlign w:val="center"/>
          </w:tcPr>
          <w:p w14:paraId="701B946A" w14:textId="77777777" w:rsidR="009221CF" w:rsidRDefault="009221CF" w:rsidP="00B22E2E">
            <w:pPr>
              <w:pStyle w:val="a4"/>
              <w:ind w:firstLine="0"/>
              <w:jc w:val="center"/>
              <w:rPr>
                <w:sz w:val="24"/>
                <w:szCs w:val="24"/>
              </w:rPr>
            </w:pPr>
            <w:r>
              <w:rPr>
                <w:b/>
                <w:bCs/>
                <w:sz w:val="24"/>
                <w:szCs w:val="24"/>
              </w:rPr>
              <w:t>Источник мероприятия</w:t>
            </w:r>
          </w:p>
        </w:tc>
      </w:tr>
      <w:tr w:rsidR="009221CF" w14:paraId="6E9B01D3" w14:textId="77777777" w:rsidTr="00B22E2E">
        <w:trPr>
          <w:trHeight w:hRule="exact" w:val="1114"/>
          <w:jc w:val="center"/>
        </w:trPr>
        <w:tc>
          <w:tcPr>
            <w:tcW w:w="542" w:type="dxa"/>
            <w:vMerge/>
            <w:tcBorders>
              <w:left w:val="single" w:sz="4" w:space="0" w:color="auto"/>
            </w:tcBorders>
            <w:shd w:val="clear" w:color="auto" w:fill="auto"/>
            <w:vAlign w:val="center"/>
          </w:tcPr>
          <w:p w14:paraId="0D091B43" w14:textId="77777777" w:rsidR="009221CF" w:rsidRDefault="009221CF" w:rsidP="00B22E2E"/>
        </w:tc>
        <w:tc>
          <w:tcPr>
            <w:tcW w:w="1877" w:type="dxa"/>
            <w:vMerge/>
            <w:tcBorders>
              <w:left w:val="single" w:sz="4" w:space="0" w:color="auto"/>
            </w:tcBorders>
            <w:shd w:val="clear" w:color="auto" w:fill="auto"/>
            <w:vAlign w:val="center"/>
          </w:tcPr>
          <w:p w14:paraId="31679AC1" w14:textId="77777777" w:rsidR="009221CF" w:rsidRDefault="009221CF" w:rsidP="00B22E2E"/>
        </w:tc>
        <w:tc>
          <w:tcPr>
            <w:tcW w:w="2266" w:type="dxa"/>
            <w:vMerge/>
            <w:tcBorders>
              <w:left w:val="single" w:sz="4" w:space="0" w:color="auto"/>
            </w:tcBorders>
            <w:shd w:val="clear" w:color="auto" w:fill="auto"/>
            <w:vAlign w:val="center"/>
          </w:tcPr>
          <w:p w14:paraId="6EA8A78A" w14:textId="77777777" w:rsidR="009221CF" w:rsidRDefault="009221CF" w:rsidP="00B22E2E"/>
        </w:tc>
        <w:tc>
          <w:tcPr>
            <w:tcW w:w="1987" w:type="dxa"/>
            <w:vMerge/>
            <w:tcBorders>
              <w:left w:val="single" w:sz="4" w:space="0" w:color="auto"/>
            </w:tcBorders>
            <w:shd w:val="clear" w:color="auto" w:fill="auto"/>
            <w:vAlign w:val="center"/>
          </w:tcPr>
          <w:p w14:paraId="573059A2" w14:textId="77777777" w:rsidR="009221CF" w:rsidRDefault="009221CF" w:rsidP="00B22E2E"/>
        </w:tc>
        <w:tc>
          <w:tcPr>
            <w:tcW w:w="989" w:type="dxa"/>
            <w:vMerge/>
            <w:tcBorders>
              <w:left w:val="single" w:sz="4" w:space="0" w:color="auto"/>
            </w:tcBorders>
            <w:shd w:val="clear" w:color="auto" w:fill="auto"/>
            <w:vAlign w:val="center"/>
          </w:tcPr>
          <w:p w14:paraId="74EB8978" w14:textId="77777777" w:rsidR="009221CF" w:rsidRDefault="009221CF" w:rsidP="00B22E2E"/>
        </w:tc>
        <w:tc>
          <w:tcPr>
            <w:tcW w:w="854" w:type="dxa"/>
            <w:tcBorders>
              <w:top w:val="single" w:sz="4" w:space="0" w:color="auto"/>
              <w:left w:val="single" w:sz="4" w:space="0" w:color="auto"/>
            </w:tcBorders>
            <w:shd w:val="clear" w:color="auto" w:fill="auto"/>
            <w:vAlign w:val="center"/>
          </w:tcPr>
          <w:p w14:paraId="0B05B6D6" w14:textId="77777777" w:rsidR="009221CF" w:rsidRDefault="009221CF" w:rsidP="00B22E2E">
            <w:pPr>
              <w:pStyle w:val="a4"/>
              <w:spacing w:line="230" w:lineRule="auto"/>
              <w:ind w:firstLine="0"/>
              <w:jc w:val="center"/>
              <w:rPr>
                <w:sz w:val="24"/>
                <w:szCs w:val="24"/>
              </w:rPr>
            </w:pPr>
            <w:r>
              <w:rPr>
                <w:b/>
                <w:bCs/>
                <w:sz w:val="24"/>
                <w:szCs w:val="24"/>
              </w:rPr>
              <w:t>Суще</w:t>
            </w:r>
            <w:r>
              <w:rPr>
                <w:b/>
                <w:bCs/>
                <w:sz w:val="24"/>
                <w:szCs w:val="24"/>
              </w:rPr>
              <w:softHyphen/>
              <w:t>ствую</w:t>
            </w:r>
            <w:r>
              <w:rPr>
                <w:b/>
                <w:bCs/>
                <w:sz w:val="24"/>
                <w:szCs w:val="24"/>
              </w:rPr>
              <w:softHyphen/>
              <w:t>щая</w:t>
            </w:r>
          </w:p>
        </w:tc>
        <w:tc>
          <w:tcPr>
            <w:tcW w:w="1982" w:type="dxa"/>
            <w:tcBorders>
              <w:top w:val="single" w:sz="4" w:space="0" w:color="auto"/>
              <w:left w:val="single" w:sz="4" w:space="0" w:color="auto"/>
            </w:tcBorders>
            <w:shd w:val="clear" w:color="auto" w:fill="auto"/>
            <w:vAlign w:val="center"/>
          </w:tcPr>
          <w:p w14:paraId="7543D521" w14:textId="77777777" w:rsidR="009221CF" w:rsidRDefault="009221CF" w:rsidP="00B22E2E">
            <w:pPr>
              <w:pStyle w:val="a4"/>
              <w:spacing w:line="233" w:lineRule="auto"/>
              <w:ind w:firstLine="0"/>
              <w:jc w:val="center"/>
              <w:rPr>
                <w:sz w:val="24"/>
                <w:szCs w:val="24"/>
              </w:rPr>
            </w:pPr>
            <w:r>
              <w:rPr>
                <w:b/>
                <w:bCs/>
                <w:sz w:val="24"/>
                <w:szCs w:val="24"/>
              </w:rPr>
              <w:t>Новая (дополни</w:t>
            </w:r>
            <w:r>
              <w:rPr>
                <w:b/>
                <w:bCs/>
                <w:sz w:val="24"/>
                <w:szCs w:val="24"/>
              </w:rPr>
              <w:softHyphen/>
              <w:t>тельная)</w:t>
            </w:r>
          </w:p>
        </w:tc>
        <w:tc>
          <w:tcPr>
            <w:tcW w:w="1373" w:type="dxa"/>
            <w:tcBorders>
              <w:top w:val="single" w:sz="4" w:space="0" w:color="auto"/>
              <w:left w:val="single" w:sz="4" w:space="0" w:color="auto"/>
            </w:tcBorders>
            <w:shd w:val="clear" w:color="auto" w:fill="auto"/>
            <w:vAlign w:val="center"/>
          </w:tcPr>
          <w:p w14:paraId="46544554" w14:textId="77777777" w:rsidR="009221CF" w:rsidRDefault="009221CF" w:rsidP="00B22E2E">
            <w:pPr>
              <w:pStyle w:val="a4"/>
              <w:ind w:firstLine="0"/>
              <w:jc w:val="center"/>
              <w:rPr>
                <w:sz w:val="24"/>
                <w:szCs w:val="24"/>
              </w:rPr>
            </w:pPr>
            <w:r>
              <w:rPr>
                <w:b/>
                <w:bCs/>
                <w:sz w:val="24"/>
                <w:szCs w:val="24"/>
              </w:rPr>
              <w:t>Первая очередь (до 2033 г.)</w:t>
            </w:r>
          </w:p>
        </w:tc>
        <w:tc>
          <w:tcPr>
            <w:tcW w:w="1406" w:type="dxa"/>
            <w:tcBorders>
              <w:top w:val="single" w:sz="4" w:space="0" w:color="auto"/>
              <w:left w:val="single" w:sz="4" w:space="0" w:color="auto"/>
            </w:tcBorders>
            <w:shd w:val="clear" w:color="auto" w:fill="auto"/>
            <w:vAlign w:val="bottom"/>
          </w:tcPr>
          <w:p w14:paraId="29F4888D" w14:textId="77777777" w:rsidR="009221CF" w:rsidRDefault="009221CF" w:rsidP="00B22E2E">
            <w:pPr>
              <w:pStyle w:val="a4"/>
              <w:ind w:firstLine="0"/>
              <w:jc w:val="center"/>
              <w:rPr>
                <w:sz w:val="24"/>
                <w:szCs w:val="24"/>
              </w:rPr>
            </w:pPr>
            <w:r>
              <w:rPr>
                <w:b/>
                <w:bCs/>
                <w:sz w:val="24"/>
                <w:szCs w:val="24"/>
              </w:rPr>
              <w:t>Расчетный срок (2034-2044 годы)</w:t>
            </w:r>
          </w:p>
        </w:tc>
        <w:tc>
          <w:tcPr>
            <w:tcW w:w="2760" w:type="dxa"/>
            <w:vMerge/>
            <w:tcBorders>
              <w:left w:val="single" w:sz="4" w:space="0" w:color="auto"/>
              <w:right w:val="single" w:sz="4" w:space="0" w:color="auto"/>
            </w:tcBorders>
            <w:shd w:val="clear" w:color="auto" w:fill="auto"/>
            <w:vAlign w:val="center"/>
          </w:tcPr>
          <w:p w14:paraId="25274551" w14:textId="77777777" w:rsidR="009221CF" w:rsidRDefault="009221CF" w:rsidP="00B22E2E"/>
        </w:tc>
      </w:tr>
      <w:tr w:rsidR="009221CF" w14:paraId="13BF34AB" w14:textId="77777777" w:rsidTr="00B22E2E">
        <w:trPr>
          <w:trHeight w:hRule="exact" w:val="283"/>
          <w:jc w:val="center"/>
        </w:trPr>
        <w:tc>
          <w:tcPr>
            <w:tcW w:w="542" w:type="dxa"/>
            <w:tcBorders>
              <w:top w:val="single" w:sz="4" w:space="0" w:color="auto"/>
              <w:left w:val="single" w:sz="4" w:space="0" w:color="auto"/>
            </w:tcBorders>
            <w:shd w:val="clear" w:color="auto" w:fill="auto"/>
          </w:tcPr>
          <w:p w14:paraId="4BA1EDD8" w14:textId="77777777" w:rsidR="009221CF" w:rsidRDefault="009221CF" w:rsidP="00B22E2E">
            <w:pPr>
              <w:rPr>
                <w:sz w:val="10"/>
                <w:szCs w:val="10"/>
              </w:rPr>
            </w:pPr>
          </w:p>
        </w:tc>
        <w:tc>
          <w:tcPr>
            <w:tcW w:w="1877" w:type="dxa"/>
            <w:tcBorders>
              <w:top w:val="single" w:sz="4" w:space="0" w:color="auto"/>
              <w:left w:val="single" w:sz="4" w:space="0" w:color="auto"/>
            </w:tcBorders>
            <w:shd w:val="clear" w:color="auto" w:fill="auto"/>
          </w:tcPr>
          <w:p w14:paraId="1E2E4A6B" w14:textId="77777777" w:rsidR="009221CF" w:rsidRDefault="009221CF" w:rsidP="00B22E2E">
            <w:pPr>
              <w:rPr>
                <w:sz w:val="10"/>
                <w:szCs w:val="10"/>
              </w:rPr>
            </w:pPr>
          </w:p>
        </w:tc>
        <w:tc>
          <w:tcPr>
            <w:tcW w:w="2266" w:type="dxa"/>
            <w:tcBorders>
              <w:top w:val="single" w:sz="4" w:space="0" w:color="auto"/>
              <w:left w:val="single" w:sz="4" w:space="0" w:color="auto"/>
            </w:tcBorders>
            <w:shd w:val="clear" w:color="auto" w:fill="auto"/>
          </w:tcPr>
          <w:p w14:paraId="70E9A144" w14:textId="77777777" w:rsidR="009221CF" w:rsidRDefault="009221CF" w:rsidP="00B22E2E">
            <w:pPr>
              <w:rPr>
                <w:sz w:val="10"/>
                <w:szCs w:val="10"/>
              </w:rPr>
            </w:pPr>
          </w:p>
        </w:tc>
        <w:tc>
          <w:tcPr>
            <w:tcW w:w="1987" w:type="dxa"/>
            <w:tcBorders>
              <w:top w:val="single" w:sz="4" w:space="0" w:color="auto"/>
              <w:left w:val="single" w:sz="4" w:space="0" w:color="auto"/>
            </w:tcBorders>
            <w:shd w:val="clear" w:color="auto" w:fill="auto"/>
          </w:tcPr>
          <w:p w14:paraId="4DDCA8F6" w14:textId="77777777" w:rsidR="009221CF" w:rsidRDefault="009221CF" w:rsidP="00B22E2E">
            <w:pPr>
              <w:rPr>
                <w:sz w:val="10"/>
                <w:szCs w:val="10"/>
              </w:rPr>
            </w:pPr>
          </w:p>
        </w:tc>
        <w:tc>
          <w:tcPr>
            <w:tcW w:w="989" w:type="dxa"/>
            <w:tcBorders>
              <w:top w:val="single" w:sz="4" w:space="0" w:color="auto"/>
              <w:left w:val="single" w:sz="4" w:space="0" w:color="auto"/>
            </w:tcBorders>
            <w:shd w:val="clear" w:color="auto" w:fill="auto"/>
          </w:tcPr>
          <w:p w14:paraId="254AB791" w14:textId="77777777" w:rsidR="009221CF" w:rsidRDefault="009221CF" w:rsidP="00B22E2E">
            <w:pPr>
              <w:rPr>
                <w:sz w:val="10"/>
                <w:szCs w:val="10"/>
              </w:rPr>
            </w:pPr>
          </w:p>
        </w:tc>
        <w:tc>
          <w:tcPr>
            <w:tcW w:w="854" w:type="dxa"/>
            <w:tcBorders>
              <w:top w:val="single" w:sz="4" w:space="0" w:color="auto"/>
              <w:left w:val="single" w:sz="4" w:space="0" w:color="auto"/>
            </w:tcBorders>
            <w:shd w:val="clear" w:color="auto" w:fill="auto"/>
          </w:tcPr>
          <w:p w14:paraId="3E70F31E" w14:textId="77777777" w:rsidR="009221CF" w:rsidRDefault="009221CF" w:rsidP="00B22E2E">
            <w:pPr>
              <w:rPr>
                <w:sz w:val="10"/>
                <w:szCs w:val="10"/>
              </w:rPr>
            </w:pPr>
          </w:p>
        </w:tc>
        <w:tc>
          <w:tcPr>
            <w:tcW w:w="1982" w:type="dxa"/>
            <w:tcBorders>
              <w:top w:val="single" w:sz="4" w:space="0" w:color="auto"/>
              <w:left w:val="single" w:sz="4" w:space="0" w:color="auto"/>
            </w:tcBorders>
            <w:shd w:val="clear" w:color="auto" w:fill="auto"/>
          </w:tcPr>
          <w:p w14:paraId="0E2B9DA5" w14:textId="77777777" w:rsidR="009221CF" w:rsidRDefault="009221CF" w:rsidP="00B22E2E">
            <w:pPr>
              <w:rPr>
                <w:sz w:val="10"/>
                <w:szCs w:val="10"/>
              </w:rPr>
            </w:pPr>
          </w:p>
        </w:tc>
        <w:tc>
          <w:tcPr>
            <w:tcW w:w="1373" w:type="dxa"/>
            <w:tcBorders>
              <w:top w:val="single" w:sz="4" w:space="0" w:color="auto"/>
              <w:left w:val="single" w:sz="4" w:space="0" w:color="auto"/>
            </w:tcBorders>
            <w:shd w:val="clear" w:color="auto" w:fill="auto"/>
          </w:tcPr>
          <w:p w14:paraId="3A4B6AF4" w14:textId="77777777" w:rsidR="009221CF" w:rsidRDefault="009221CF" w:rsidP="00B22E2E">
            <w:pPr>
              <w:rPr>
                <w:sz w:val="10"/>
                <w:szCs w:val="10"/>
              </w:rPr>
            </w:pPr>
          </w:p>
        </w:tc>
        <w:tc>
          <w:tcPr>
            <w:tcW w:w="1406" w:type="dxa"/>
            <w:tcBorders>
              <w:top w:val="single" w:sz="4" w:space="0" w:color="auto"/>
              <w:left w:val="single" w:sz="4" w:space="0" w:color="auto"/>
            </w:tcBorders>
            <w:shd w:val="clear" w:color="auto" w:fill="auto"/>
          </w:tcPr>
          <w:p w14:paraId="7A52EC54" w14:textId="77777777" w:rsidR="009221CF" w:rsidRDefault="009221CF" w:rsidP="00B22E2E">
            <w:pPr>
              <w:rPr>
                <w:sz w:val="10"/>
                <w:szCs w:val="10"/>
              </w:rPr>
            </w:pPr>
          </w:p>
        </w:tc>
        <w:tc>
          <w:tcPr>
            <w:tcW w:w="2760" w:type="dxa"/>
            <w:tcBorders>
              <w:top w:val="single" w:sz="4" w:space="0" w:color="auto"/>
              <w:left w:val="single" w:sz="4" w:space="0" w:color="auto"/>
              <w:right w:val="single" w:sz="4" w:space="0" w:color="auto"/>
            </w:tcBorders>
            <w:shd w:val="clear" w:color="auto" w:fill="auto"/>
            <w:vAlign w:val="bottom"/>
          </w:tcPr>
          <w:p w14:paraId="5A413C9D" w14:textId="77777777" w:rsidR="009221CF" w:rsidRDefault="009221CF" w:rsidP="00B22E2E">
            <w:pPr>
              <w:pStyle w:val="a4"/>
              <w:ind w:firstLine="0"/>
              <w:jc w:val="center"/>
              <w:rPr>
                <w:sz w:val="24"/>
                <w:szCs w:val="24"/>
              </w:rPr>
            </w:pPr>
            <w:r>
              <w:rPr>
                <w:sz w:val="24"/>
                <w:szCs w:val="24"/>
              </w:rPr>
              <w:t>до 2034 г.</w:t>
            </w:r>
          </w:p>
        </w:tc>
      </w:tr>
      <w:tr w:rsidR="009221CF" w14:paraId="7403A08E" w14:textId="77777777" w:rsidTr="00B22E2E">
        <w:trPr>
          <w:trHeight w:hRule="exact" w:val="3600"/>
          <w:jc w:val="center"/>
        </w:trPr>
        <w:tc>
          <w:tcPr>
            <w:tcW w:w="542" w:type="dxa"/>
            <w:tcBorders>
              <w:top w:val="single" w:sz="4" w:space="0" w:color="auto"/>
              <w:left w:val="single" w:sz="4" w:space="0" w:color="auto"/>
            </w:tcBorders>
            <w:shd w:val="clear" w:color="auto" w:fill="auto"/>
            <w:vAlign w:val="center"/>
          </w:tcPr>
          <w:p w14:paraId="29545199" w14:textId="77777777" w:rsidR="009221CF" w:rsidRDefault="009221CF" w:rsidP="00B22E2E">
            <w:pPr>
              <w:pStyle w:val="a4"/>
              <w:ind w:firstLine="0"/>
              <w:jc w:val="center"/>
              <w:rPr>
                <w:sz w:val="24"/>
                <w:szCs w:val="24"/>
              </w:rPr>
            </w:pPr>
            <w:r>
              <w:rPr>
                <w:sz w:val="24"/>
                <w:szCs w:val="24"/>
              </w:rPr>
              <w:t>10</w:t>
            </w:r>
          </w:p>
        </w:tc>
        <w:tc>
          <w:tcPr>
            <w:tcW w:w="1877" w:type="dxa"/>
            <w:tcBorders>
              <w:top w:val="single" w:sz="4" w:space="0" w:color="auto"/>
              <w:left w:val="single" w:sz="4" w:space="0" w:color="auto"/>
            </w:tcBorders>
            <w:shd w:val="clear" w:color="auto" w:fill="auto"/>
            <w:vAlign w:val="center"/>
          </w:tcPr>
          <w:p w14:paraId="22CB2D61" w14:textId="77777777" w:rsidR="009221CF" w:rsidRDefault="009221CF" w:rsidP="00B22E2E">
            <w:pPr>
              <w:pStyle w:val="a4"/>
              <w:ind w:firstLine="0"/>
              <w:jc w:val="center"/>
              <w:rPr>
                <w:sz w:val="24"/>
                <w:szCs w:val="24"/>
              </w:rPr>
            </w:pPr>
            <w:r>
              <w:rPr>
                <w:sz w:val="24"/>
                <w:szCs w:val="24"/>
              </w:rPr>
              <w:t>г. Нижнекамск, Нижнекамский промышленный узел</w:t>
            </w:r>
          </w:p>
        </w:tc>
        <w:tc>
          <w:tcPr>
            <w:tcW w:w="2266" w:type="dxa"/>
            <w:tcBorders>
              <w:top w:val="single" w:sz="4" w:space="0" w:color="auto"/>
              <w:left w:val="single" w:sz="4" w:space="0" w:color="auto"/>
            </w:tcBorders>
            <w:shd w:val="clear" w:color="auto" w:fill="auto"/>
            <w:vAlign w:val="bottom"/>
          </w:tcPr>
          <w:p w14:paraId="6798B110" w14:textId="77777777" w:rsidR="009221CF" w:rsidRDefault="009221CF" w:rsidP="00B22E2E">
            <w:pPr>
              <w:pStyle w:val="a4"/>
              <w:ind w:firstLine="0"/>
              <w:jc w:val="center"/>
              <w:rPr>
                <w:sz w:val="24"/>
                <w:szCs w:val="24"/>
              </w:rPr>
            </w:pPr>
            <w:r>
              <w:rPr>
                <w:sz w:val="24"/>
                <w:szCs w:val="24"/>
              </w:rPr>
              <w:t xml:space="preserve">Производство изопрена (в том числе организация производства изобутилена и формальдегида), производство синтетического </w:t>
            </w:r>
            <w:proofErr w:type="spellStart"/>
            <w:r>
              <w:rPr>
                <w:sz w:val="24"/>
                <w:szCs w:val="24"/>
              </w:rPr>
              <w:t>изопренового</w:t>
            </w:r>
            <w:proofErr w:type="spellEnd"/>
            <w:r>
              <w:rPr>
                <w:sz w:val="24"/>
                <w:szCs w:val="24"/>
              </w:rPr>
              <w:t xml:space="preserve"> каучука (СКИ) ПАО «</w:t>
            </w:r>
            <w:proofErr w:type="spellStart"/>
            <w:r>
              <w:rPr>
                <w:sz w:val="24"/>
                <w:szCs w:val="24"/>
              </w:rPr>
              <w:t>Нижнекамскнефте</w:t>
            </w:r>
            <w:proofErr w:type="spellEnd"/>
            <w:r>
              <w:rPr>
                <w:sz w:val="24"/>
                <w:szCs w:val="24"/>
              </w:rPr>
              <w:t xml:space="preserve"> </w:t>
            </w:r>
            <w:proofErr w:type="spellStart"/>
            <w:r>
              <w:rPr>
                <w:sz w:val="24"/>
                <w:szCs w:val="24"/>
              </w:rPr>
              <w:t>хим</w:t>
            </w:r>
            <w:proofErr w:type="spellEnd"/>
            <w:r>
              <w:rPr>
                <w:sz w:val="24"/>
                <w:szCs w:val="24"/>
              </w:rPr>
              <w:t>» (4)</w:t>
            </w:r>
          </w:p>
        </w:tc>
        <w:tc>
          <w:tcPr>
            <w:tcW w:w="1987" w:type="dxa"/>
            <w:tcBorders>
              <w:top w:val="single" w:sz="4" w:space="0" w:color="auto"/>
              <w:left w:val="single" w:sz="4" w:space="0" w:color="auto"/>
            </w:tcBorders>
            <w:shd w:val="clear" w:color="auto" w:fill="auto"/>
            <w:vAlign w:val="center"/>
          </w:tcPr>
          <w:p w14:paraId="67CD8FF2" w14:textId="77777777" w:rsidR="009221CF" w:rsidRDefault="009221CF" w:rsidP="00B22E2E">
            <w:pPr>
              <w:pStyle w:val="a4"/>
              <w:ind w:firstLine="0"/>
              <w:jc w:val="center"/>
              <w:rPr>
                <w:sz w:val="24"/>
                <w:szCs w:val="24"/>
              </w:rPr>
            </w:pPr>
            <w:r>
              <w:rPr>
                <w:sz w:val="24"/>
                <w:szCs w:val="24"/>
              </w:rPr>
              <w:t>реконструкция (наращение мощности)</w:t>
            </w:r>
          </w:p>
        </w:tc>
        <w:tc>
          <w:tcPr>
            <w:tcW w:w="989" w:type="dxa"/>
            <w:tcBorders>
              <w:top w:val="single" w:sz="4" w:space="0" w:color="auto"/>
              <w:left w:val="single" w:sz="4" w:space="0" w:color="auto"/>
            </w:tcBorders>
            <w:shd w:val="clear" w:color="auto" w:fill="auto"/>
            <w:vAlign w:val="center"/>
          </w:tcPr>
          <w:p w14:paraId="54182EA6" w14:textId="77777777" w:rsidR="009221CF" w:rsidRDefault="009221CF" w:rsidP="00B22E2E">
            <w:pPr>
              <w:pStyle w:val="a4"/>
              <w:ind w:firstLine="0"/>
              <w:jc w:val="center"/>
              <w:rPr>
                <w:sz w:val="24"/>
                <w:szCs w:val="24"/>
              </w:rPr>
            </w:pPr>
            <w:r>
              <w:rPr>
                <w:sz w:val="24"/>
                <w:szCs w:val="24"/>
              </w:rPr>
              <w:t>тыс. тонн/</w:t>
            </w:r>
          </w:p>
          <w:p w14:paraId="3EC27A2F" w14:textId="77777777" w:rsidR="009221CF" w:rsidRDefault="009221CF" w:rsidP="00B22E2E">
            <w:pPr>
              <w:pStyle w:val="a4"/>
              <w:ind w:firstLine="0"/>
              <w:jc w:val="center"/>
              <w:rPr>
                <w:sz w:val="24"/>
                <w:szCs w:val="24"/>
              </w:rPr>
            </w:pPr>
            <w:r>
              <w:rPr>
                <w:sz w:val="24"/>
                <w:szCs w:val="24"/>
              </w:rPr>
              <w:t>год</w:t>
            </w:r>
          </w:p>
        </w:tc>
        <w:tc>
          <w:tcPr>
            <w:tcW w:w="854" w:type="dxa"/>
            <w:tcBorders>
              <w:top w:val="single" w:sz="4" w:space="0" w:color="auto"/>
              <w:left w:val="single" w:sz="4" w:space="0" w:color="auto"/>
            </w:tcBorders>
            <w:shd w:val="clear" w:color="auto" w:fill="auto"/>
            <w:vAlign w:val="center"/>
          </w:tcPr>
          <w:p w14:paraId="45D63BC9"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tcBorders>
            <w:shd w:val="clear" w:color="auto" w:fill="auto"/>
            <w:vAlign w:val="center"/>
          </w:tcPr>
          <w:p w14:paraId="46C05846" w14:textId="77777777" w:rsidR="009221CF" w:rsidRDefault="009221CF" w:rsidP="00B22E2E">
            <w:pPr>
              <w:pStyle w:val="a4"/>
              <w:ind w:firstLine="0"/>
              <w:jc w:val="center"/>
              <w:rPr>
                <w:sz w:val="24"/>
                <w:szCs w:val="24"/>
              </w:rPr>
            </w:pPr>
            <w:r>
              <w:rPr>
                <w:sz w:val="24"/>
                <w:szCs w:val="24"/>
              </w:rPr>
              <w:t>380</w:t>
            </w:r>
          </w:p>
        </w:tc>
        <w:tc>
          <w:tcPr>
            <w:tcW w:w="1373" w:type="dxa"/>
            <w:tcBorders>
              <w:top w:val="single" w:sz="4" w:space="0" w:color="auto"/>
              <w:left w:val="single" w:sz="4" w:space="0" w:color="auto"/>
            </w:tcBorders>
            <w:shd w:val="clear" w:color="auto" w:fill="auto"/>
            <w:vAlign w:val="center"/>
          </w:tcPr>
          <w:p w14:paraId="5C074F7E" w14:textId="77777777" w:rsidR="009221CF" w:rsidRDefault="009221CF" w:rsidP="00B22E2E">
            <w:pPr>
              <w:pStyle w:val="a4"/>
              <w:ind w:right="240" w:firstLine="0"/>
              <w:jc w:val="right"/>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1F817B5A" w14:textId="77777777" w:rsidR="009221CF" w:rsidRDefault="009221CF" w:rsidP="00B22E2E">
            <w:pPr>
              <w:pStyle w:val="a4"/>
              <w:ind w:right="280" w:firstLine="0"/>
              <w:jc w:val="right"/>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4565F8B9" w14:textId="77777777" w:rsidR="009221CF" w:rsidRDefault="009221CF" w:rsidP="00B22E2E">
            <w:pPr>
              <w:pStyle w:val="a4"/>
              <w:ind w:firstLine="0"/>
              <w:jc w:val="center"/>
              <w:rPr>
                <w:sz w:val="24"/>
                <w:szCs w:val="24"/>
              </w:rPr>
            </w:pPr>
            <w:r>
              <w:rPr>
                <w:sz w:val="24"/>
                <w:szCs w:val="24"/>
              </w:rPr>
              <w:t>Инвестиционный меморандум Республики Татарстан на 2020-2022 годы, Программа развития нефтегазохимического комплекса Республики Татарстан на 2015 - 2019 годы.</w:t>
            </w:r>
          </w:p>
        </w:tc>
      </w:tr>
      <w:tr w:rsidR="009221CF" w14:paraId="72877261" w14:textId="77777777" w:rsidTr="00B22E2E">
        <w:trPr>
          <w:trHeight w:hRule="exact" w:val="2491"/>
          <w:jc w:val="center"/>
        </w:trPr>
        <w:tc>
          <w:tcPr>
            <w:tcW w:w="542" w:type="dxa"/>
            <w:tcBorders>
              <w:top w:val="single" w:sz="4" w:space="0" w:color="auto"/>
              <w:left w:val="single" w:sz="4" w:space="0" w:color="auto"/>
            </w:tcBorders>
            <w:shd w:val="clear" w:color="auto" w:fill="auto"/>
            <w:vAlign w:val="center"/>
          </w:tcPr>
          <w:p w14:paraId="4A334F23" w14:textId="77777777" w:rsidR="009221CF" w:rsidRDefault="009221CF" w:rsidP="00B22E2E">
            <w:pPr>
              <w:pStyle w:val="a4"/>
              <w:ind w:firstLine="0"/>
              <w:jc w:val="center"/>
              <w:rPr>
                <w:sz w:val="24"/>
                <w:szCs w:val="24"/>
              </w:rPr>
            </w:pPr>
            <w:r>
              <w:rPr>
                <w:sz w:val="24"/>
                <w:szCs w:val="24"/>
              </w:rPr>
              <w:t>11</w:t>
            </w:r>
          </w:p>
        </w:tc>
        <w:tc>
          <w:tcPr>
            <w:tcW w:w="1877" w:type="dxa"/>
            <w:tcBorders>
              <w:top w:val="single" w:sz="4" w:space="0" w:color="auto"/>
              <w:left w:val="single" w:sz="4" w:space="0" w:color="auto"/>
            </w:tcBorders>
            <w:shd w:val="clear" w:color="auto" w:fill="auto"/>
            <w:vAlign w:val="center"/>
          </w:tcPr>
          <w:p w14:paraId="2D6FCCC1" w14:textId="77777777" w:rsidR="009221CF" w:rsidRDefault="009221CF" w:rsidP="00B22E2E">
            <w:pPr>
              <w:pStyle w:val="a4"/>
              <w:ind w:firstLine="0"/>
              <w:jc w:val="center"/>
              <w:rPr>
                <w:sz w:val="24"/>
                <w:szCs w:val="24"/>
              </w:rPr>
            </w:pPr>
            <w:r>
              <w:rPr>
                <w:sz w:val="24"/>
                <w:szCs w:val="24"/>
              </w:rPr>
              <w:t>г. Нижнекамск, Нижнекамский промышленный узел</w:t>
            </w:r>
          </w:p>
        </w:tc>
        <w:tc>
          <w:tcPr>
            <w:tcW w:w="2266" w:type="dxa"/>
            <w:tcBorders>
              <w:top w:val="single" w:sz="4" w:space="0" w:color="auto"/>
              <w:left w:val="single" w:sz="4" w:space="0" w:color="auto"/>
            </w:tcBorders>
            <w:shd w:val="clear" w:color="auto" w:fill="auto"/>
            <w:vAlign w:val="center"/>
          </w:tcPr>
          <w:p w14:paraId="350ED631" w14:textId="77777777" w:rsidR="009221CF" w:rsidRDefault="009221CF" w:rsidP="00B22E2E">
            <w:pPr>
              <w:pStyle w:val="a4"/>
              <w:ind w:firstLine="0"/>
              <w:jc w:val="center"/>
              <w:rPr>
                <w:sz w:val="24"/>
                <w:szCs w:val="24"/>
              </w:rPr>
            </w:pPr>
            <w:r>
              <w:rPr>
                <w:sz w:val="24"/>
                <w:szCs w:val="24"/>
              </w:rPr>
              <w:t>Производство метанола ПАО «</w:t>
            </w:r>
            <w:proofErr w:type="spellStart"/>
            <w:r>
              <w:rPr>
                <w:sz w:val="24"/>
                <w:szCs w:val="24"/>
              </w:rPr>
              <w:t>Нижнекамскнефте</w:t>
            </w:r>
            <w:proofErr w:type="spellEnd"/>
            <w:r>
              <w:rPr>
                <w:sz w:val="24"/>
                <w:szCs w:val="24"/>
              </w:rPr>
              <w:t xml:space="preserve"> </w:t>
            </w:r>
            <w:proofErr w:type="spellStart"/>
            <w:r>
              <w:rPr>
                <w:sz w:val="24"/>
                <w:szCs w:val="24"/>
              </w:rPr>
              <w:t>хим</w:t>
            </w:r>
            <w:proofErr w:type="spellEnd"/>
            <w:r>
              <w:rPr>
                <w:sz w:val="24"/>
                <w:szCs w:val="24"/>
              </w:rPr>
              <w:t>» (4)</w:t>
            </w:r>
          </w:p>
        </w:tc>
        <w:tc>
          <w:tcPr>
            <w:tcW w:w="1987" w:type="dxa"/>
            <w:tcBorders>
              <w:top w:val="single" w:sz="4" w:space="0" w:color="auto"/>
              <w:left w:val="single" w:sz="4" w:space="0" w:color="auto"/>
            </w:tcBorders>
            <w:shd w:val="clear" w:color="auto" w:fill="auto"/>
            <w:vAlign w:val="center"/>
          </w:tcPr>
          <w:p w14:paraId="153BD39F" w14:textId="77777777" w:rsidR="009221CF" w:rsidRDefault="009221CF" w:rsidP="00B22E2E">
            <w:pPr>
              <w:pStyle w:val="a4"/>
              <w:ind w:firstLine="0"/>
              <w:jc w:val="center"/>
              <w:rPr>
                <w:sz w:val="24"/>
                <w:szCs w:val="24"/>
              </w:rPr>
            </w:pPr>
            <w:r>
              <w:rPr>
                <w:sz w:val="24"/>
                <w:szCs w:val="24"/>
              </w:rPr>
              <w:t>новое строительство</w:t>
            </w:r>
          </w:p>
        </w:tc>
        <w:tc>
          <w:tcPr>
            <w:tcW w:w="989" w:type="dxa"/>
            <w:tcBorders>
              <w:top w:val="single" w:sz="4" w:space="0" w:color="auto"/>
              <w:left w:val="single" w:sz="4" w:space="0" w:color="auto"/>
            </w:tcBorders>
            <w:shd w:val="clear" w:color="auto" w:fill="auto"/>
            <w:vAlign w:val="center"/>
          </w:tcPr>
          <w:p w14:paraId="3332289E" w14:textId="77777777" w:rsidR="009221CF" w:rsidRDefault="009221CF" w:rsidP="00B22E2E">
            <w:pPr>
              <w:pStyle w:val="a4"/>
              <w:spacing w:line="233" w:lineRule="auto"/>
              <w:ind w:firstLine="0"/>
              <w:jc w:val="center"/>
              <w:rPr>
                <w:sz w:val="24"/>
                <w:szCs w:val="24"/>
              </w:rPr>
            </w:pPr>
            <w:r>
              <w:rPr>
                <w:sz w:val="24"/>
                <w:szCs w:val="24"/>
              </w:rPr>
              <w:t>тыс. тонн/</w:t>
            </w:r>
          </w:p>
          <w:p w14:paraId="264D1589" w14:textId="77777777" w:rsidR="009221CF" w:rsidRDefault="009221CF" w:rsidP="00B22E2E">
            <w:pPr>
              <w:pStyle w:val="a4"/>
              <w:spacing w:line="233" w:lineRule="auto"/>
              <w:ind w:firstLine="0"/>
              <w:jc w:val="center"/>
              <w:rPr>
                <w:sz w:val="24"/>
                <w:szCs w:val="24"/>
              </w:rPr>
            </w:pPr>
            <w:r>
              <w:rPr>
                <w:sz w:val="24"/>
                <w:szCs w:val="24"/>
              </w:rPr>
              <w:t>год</w:t>
            </w:r>
          </w:p>
        </w:tc>
        <w:tc>
          <w:tcPr>
            <w:tcW w:w="854" w:type="dxa"/>
            <w:tcBorders>
              <w:top w:val="single" w:sz="4" w:space="0" w:color="auto"/>
              <w:left w:val="single" w:sz="4" w:space="0" w:color="auto"/>
            </w:tcBorders>
            <w:shd w:val="clear" w:color="auto" w:fill="auto"/>
            <w:vAlign w:val="center"/>
          </w:tcPr>
          <w:p w14:paraId="763FDDF7"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tcBorders>
            <w:shd w:val="clear" w:color="auto" w:fill="auto"/>
            <w:vAlign w:val="center"/>
          </w:tcPr>
          <w:p w14:paraId="0B334B96" w14:textId="77777777" w:rsidR="009221CF" w:rsidRDefault="009221CF" w:rsidP="00B22E2E">
            <w:pPr>
              <w:pStyle w:val="a4"/>
              <w:ind w:firstLine="0"/>
              <w:jc w:val="center"/>
              <w:rPr>
                <w:sz w:val="24"/>
                <w:szCs w:val="24"/>
              </w:rPr>
            </w:pPr>
            <w:r>
              <w:rPr>
                <w:sz w:val="24"/>
                <w:szCs w:val="24"/>
              </w:rPr>
              <w:t>500</w:t>
            </w:r>
          </w:p>
        </w:tc>
        <w:tc>
          <w:tcPr>
            <w:tcW w:w="1373" w:type="dxa"/>
            <w:tcBorders>
              <w:top w:val="single" w:sz="4" w:space="0" w:color="auto"/>
              <w:left w:val="single" w:sz="4" w:space="0" w:color="auto"/>
            </w:tcBorders>
            <w:shd w:val="clear" w:color="auto" w:fill="auto"/>
            <w:vAlign w:val="center"/>
          </w:tcPr>
          <w:p w14:paraId="49E780E6"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5148D55D" w14:textId="77777777" w:rsidR="009221CF" w:rsidRDefault="009221CF" w:rsidP="00B22E2E">
            <w:pPr>
              <w:pStyle w:val="a4"/>
              <w:ind w:firstLine="620"/>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bottom"/>
          </w:tcPr>
          <w:p w14:paraId="722E3A82" w14:textId="77777777" w:rsidR="009221CF" w:rsidRDefault="009221CF" w:rsidP="00B22E2E">
            <w:pPr>
              <w:pStyle w:val="a4"/>
              <w:ind w:firstLine="0"/>
              <w:jc w:val="center"/>
              <w:rPr>
                <w:sz w:val="24"/>
                <w:szCs w:val="24"/>
              </w:rPr>
            </w:pPr>
            <w:r>
              <w:rPr>
                <w:sz w:val="24"/>
                <w:szCs w:val="24"/>
              </w:rPr>
              <w:t>Инвестиционный меморандум Республики Татарстан на 2020-2022 годы, Программа развития нефтегазохимического комплекса РТ на 2020</w:t>
            </w:r>
            <w:r>
              <w:rPr>
                <w:sz w:val="24"/>
                <w:szCs w:val="24"/>
              </w:rPr>
              <w:softHyphen/>
              <w:t xml:space="preserve">2024 </w:t>
            </w:r>
            <w:proofErr w:type="spellStart"/>
            <w:proofErr w:type="gramStart"/>
            <w:r>
              <w:rPr>
                <w:sz w:val="24"/>
                <w:szCs w:val="24"/>
              </w:rPr>
              <w:t>гг.и</w:t>
            </w:r>
            <w:proofErr w:type="spellEnd"/>
            <w:proofErr w:type="gramEnd"/>
            <w:r>
              <w:rPr>
                <w:sz w:val="24"/>
                <w:szCs w:val="24"/>
              </w:rPr>
              <w:t xml:space="preserve"> перспективу до2034 г.</w:t>
            </w:r>
          </w:p>
        </w:tc>
      </w:tr>
      <w:tr w:rsidR="009221CF" w14:paraId="7996B819" w14:textId="77777777" w:rsidTr="00B22E2E">
        <w:trPr>
          <w:trHeight w:hRule="exact" w:val="2227"/>
          <w:jc w:val="center"/>
        </w:trPr>
        <w:tc>
          <w:tcPr>
            <w:tcW w:w="542" w:type="dxa"/>
            <w:tcBorders>
              <w:top w:val="single" w:sz="4" w:space="0" w:color="auto"/>
              <w:left w:val="single" w:sz="4" w:space="0" w:color="auto"/>
              <w:bottom w:val="single" w:sz="4" w:space="0" w:color="auto"/>
            </w:tcBorders>
            <w:shd w:val="clear" w:color="auto" w:fill="auto"/>
            <w:vAlign w:val="center"/>
          </w:tcPr>
          <w:p w14:paraId="513BD578" w14:textId="77777777" w:rsidR="009221CF" w:rsidRDefault="009221CF" w:rsidP="00B22E2E">
            <w:pPr>
              <w:pStyle w:val="a4"/>
              <w:ind w:firstLine="0"/>
              <w:jc w:val="center"/>
              <w:rPr>
                <w:sz w:val="24"/>
                <w:szCs w:val="24"/>
              </w:rPr>
            </w:pPr>
            <w:r>
              <w:rPr>
                <w:sz w:val="24"/>
                <w:szCs w:val="24"/>
              </w:rPr>
              <w:t>12</w:t>
            </w:r>
          </w:p>
        </w:tc>
        <w:tc>
          <w:tcPr>
            <w:tcW w:w="1877" w:type="dxa"/>
            <w:tcBorders>
              <w:top w:val="single" w:sz="4" w:space="0" w:color="auto"/>
              <w:left w:val="single" w:sz="4" w:space="0" w:color="auto"/>
              <w:bottom w:val="single" w:sz="4" w:space="0" w:color="auto"/>
            </w:tcBorders>
            <w:shd w:val="clear" w:color="auto" w:fill="auto"/>
            <w:vAlign w:val="center"/>
          </w:tcPr>
          <w:p w14:paraId="7F793B86" w14:textId="77777777" w:rsidR="009221CF" w:rsidRDefault="009221CF" w:rsidP="00B22E2E">
            <w:pPr>
              <w:pStyle w:val="a4"/>
              <w:ind w:firstLine="0"/>
              <w:jc w:val="center"/>
              <w:rPr>
                <w:sz w:val="24"/>
                <w:szCs w:val="24"/>
              </w:rPr>
            </w:pPr>
            <w:r>
              <w:rPr>
                <w:sz w:val="24"/>
                <w:szCs w:val="24"/>
              </w:rPr>
              <w:t>г. Нижнекамск, Нижнекамский промышленный узел</w:t>
            </w:r>
          </w:p>
        </w:tc>
        <w:tc>
          <w:tcPr>
            <w:tcW w:w="2266" w:type="dxa"/>
            <w:tcBorders>
              <w:top w:val="single" w:sz="4" w:space="0" w:color="auto"/>
              <w:left w:val="single" w:sz="4" w:space="0" w:color="auto"/>
              <w:bottom w:val="single" w:sz="4" w:space="0" w:color="auto"/>
            </w:tcBorders>
            <w:shd w:val="clear" w:color="auto" w:fill="auto"/>
            <w:vAlign w:val="bottom"/>
          </w:tcPr>
          <w:p w14:paraId="68ED8933" w14:textId="77777777" w:rsidR="009221CF" w:rsidRDefault="009221CF" w:rsidP="00B22E2E">
            <w:pPr>
              <w:pStyle w:val="a4"/>
              <w:ind w:firstLine="0"/>
              <w:jc w:val="center"/>
              <w:rPr>
                <w:sz w:val="24"/>
                <w:szCs w:val="24"/>
              </w:rPr>
            </w:pPr>
            <w:r>
              <w:rPr>
                <w:sz w:val="24"/>
                <w:szCs w:val="24"/>
              </w:rPr>
              <w:t>Производство по выпуску каучука марки СДК-777 на мощностях производства СДК- Л ПАО «Нижнекамск</w:t>
            </w:r>
            <w:r>
              <w:rPr>
                <w:sz w:val="24"/>
                <w:szCs w:val="24"/>
              </w:rPr>
              <w:softHyphen/>
              <w:t>нефтехим» (4)</w:t>
            </w:r>
          </w:p>
        </w:tc>
        <w:tc>
          <w:tcPr>
            <w:tcW w:w="1987" w:type="dxa"/>
            <w:tcBorders>
              <w:top w:val="single" w:sz="4" w:space="0" w:color="auto"/>
              <w:left w:val="single" w:sz="4" w:space="0" w:color="auto"/>
              <w:bottom w:val="single" w:sz="4" w:space="0" w:color="auto"/>
            </w:tcBorders>
            <w:shd w:val="clear" w:color="auto" w:fill="auto"/>
            <w:vAlign w:val="center"/>
          </w:tcPr>
          <w:p w14:paraId="7BB55DBD" w14:textId="77777777" w:rsidR="009221CF" w:rsidRDefault="009221CF" w:rsidP="00B22E2E">
            <w:pPr>
              <w:pStyle w:val="a4"/>
              <w:ind w:firstLine="0"/>
              <w:jc w:val="center"/>
              <w:rPr>
                <w:sz w:val="24"/>
                <w:szCs w:val="24"/>
              </w:rPr>
            </w:pPr>
            <w:r>
              <w:rPr>
                <w:sz w:val="24"/>
                <w:szCs w:val="24"/>
              </w:rPr>
              <w:t>реконструкция</w:t>
            </w:r>
          </w:p>
        </w:tc>
        <w:tc>
          <w:tcPr>
            <w:tcW w:w="989" w:type="dxa"/>
            <w:tcBorders>
              <w:top w:val="single" w:sz="4" w:space="0" w:color="auto"/>
              <w:left w:val="single" w:sz="4" w:space="0" w:color="auto"/>
              <w:bottom w:val="single" w:sz="4" w:space="0" w:color="auto"/>
            </w:tcBorders>
            <w:shd w:val="clear" w:color="auto" w:fill="auto"/>
            <w:vAlign w:val="center"/>
          </w:tcPr>
          <w:p w14:paraId="77DA114B" w14:textId="77777777" w:rsidR="009221CF" w:rsidRDefault="009221CF" w:rsidP="00B22E2E">
            <w:pPr>
              <w:pStyle w:val="a4"/>
              <w:ind w:firstLine="0"/>
              <w:jc w:val="center"/>
              <w:rPr>
                <w:sz w:val="24"/>
                <w:szCs w:val="24"/>
              </w:rPr>
            </w:pPr>
            <w:r>
              <w:rPr>
                <w:sz w:val="24"/>
                <w:szCs w:val="24"/>
              </w:rPr>
              <w:t>-</w:t>
            </w:r>
          </w:p>
        </w:tc>
        <w:tc>
          <w:tcPr>
            <w:tcW w:w="854" w:type="dxa"/>
            <w:tcBorders>
              <w:top w:val="single" w:sz="4" w:space="0" w:color="auto"/>
              <w:left w:val="single" w:sz="4" w:space="0" w:color="auto"/>
              <w:bottom w:val="single" w:sz="4" w:space="0" w:color="auto"/>
            </w:tcBorders>
            <w:shd w:val="clear" w:color="auto" w:fill="auto"/>
            <w:vAlign w:val="center"/>
          </w:tcPr>
          <w:p w14:paraId="03D67159"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bottom w:val="single" w:sz="4" w:space="0" w:color="auto"/>
            </w:tcBorders>
            <w:shd w:val="clear" w:color="auto" w:fill="auto"/>
            <w:vAlign w:val="center"/>
          </w:tcPr>
          <w:p w14:paraId="54C703A0"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bottom w:val="single" w:sz="4" w:space="0" w:color="auto"/>
            </w:tcBorders>
            <w:shd w:val="clear" w:color="auto" w:fill="auto"/>
            <w:vAlign w:val="center"/>
          </w:tcPr>
          <w:p w14:paraId="71E2F5FA"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bottom w:val="single" w:sz="4" w:space="0" w:color="auto"/>
            </w:tcBorders>
            <w:shd w:val="clear" w:color="auto" w:fill="auto"/>
            <w:vAlign w:val="center"/>
          </w:tcPr>
          <w:p w14:paraId="2B036465" w14:textId="77777777" w:rsidR="009221CF" w:rsidRDefault="009221CF" w:rsidP="00B22E2E">
            <w:pPr>
              <w:pStyle w:val="a4"/>
              <w:ind w:firstLine="620"/>
              <w:rPr>
                <w:sz w:val="24"/>
                <w:szCs w:val="24"/>
              </w:rPr>
            </w:pPr>
            <w:r>
              <w:rPr>
                <w:sz w:val="24"/>
                <w:szCs w:val="24"/>
              </w:rPr>
              <w:t>+</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3C2F31CF" w14:textId="77777777" w:rsidR="009221CF" w:rsidRDefault="009221CF" w:rsidP="00B22E2E">
            <w:pPr>
              <w:pStyle w:val="a4"/>
              <w:ind w:firstLine="0"/>
              <w:jc w:val="center"/>
              <w:rPr>
                <w:sz w:val="24"/>
                <w:szCs w:val="24"/>
              </w:rPr>
            </w:pPr>
            <w:r>
              <w:rPr>
                <w:sz w:val="24"/>
                <w:szCs w:val="24"/>
              </w:rPr>
              <w:t>Инвестиционный меморандум Республики Татарстан на 2020-2022 годы</w:t>
            </w:r>
          </w:p>
        </w:tc>
      </w:tr>
    </w:tbl>
    <w:p w14:paraId="2621987C" w14:textId="77777777" w:rsidR="009221CF" w:rsidRDefault="009221CF" w:rsidP="009221C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1877"/>
        <w:gridCol w:w="2266"/>
        <w:gridCol w:w="1987"/>
        <w:gridCol w:w="989"/>
        <w:gridCol w:w="854"/>
        <w:gridCol w:w="1982"/>
        <w:gridCol w:w="1373"/>
        <w:gridCol w:w="1406"/>
        <w:gridCol w:w="2760"/>
      </w:tblGrid>
      <w:tr w:rsidR="009221CF" w14:paraId="428198E8" w14:textId="77777777" w:rsidTr="00B22E2E">
        <w:trPr>
          <w:trHeight w:hRule="exact" w:val="317"/>
          <w:jc w:val="center"/>
        </w:trPr>
        <w:tc>
          <w:tcPr>
            <w:tcW w:w="542" w:type="dxa"/>
            <w:vMerge w:val="restart"/>
            <w:tcBorders>
              <w:top w:val="single" w:sz="4" w:space="0" w:color="auto"/>
              <w:left w:val="single" w:sz="4" w:space="0" w:color="auto"/>
            </w:tcBorders>
            <w:shd w:val="clear" w:color="auto" w:fill="auto"/>
            <w:vAlign w:val="center"/>
          </w:tcPr>
          <w:p w14:paraId="71E39B32" w14:textId="77777777" w:rsidR="009221CF" w:rsidRDefault="009221CF" w:rsidP="00B22E2E">
            <w:pPr>
              <w:pStyle w:val="a4"/>
              <w:ind w:firstLine="0"/>
              <w:jc w:val="center"/>
              <w:rPr>
                <w:sz w:val="24"/>
                <w:szCs w:val="24"/>
              </w:rPr>
            </w:pPr>
            <w:r>
              <w:rPr>
                <w:b/>
                <w:bCs/>
                <w:sz w:val="24"/>
                <w:szCs w:val="24"/>
              </w:rPr>
              <w:lastRenderedPageBreak/>
              <w:t>№ п/п</w:t>
            </w:r>
          </w:p>
        </w:tc>
        <w:tc>
          <w:tcPr>
            <w:tcW w:w="1877" w:type="dxa"/>
            <w:vMerge w:val="restart"/>
            <w:tcBorders>
              <w:top w:val="single" w:sz="4" w:space="0" w:color="auto"/>
              <w:left w:val="single" w:sz="4" w:space="0" w:color="auto"/>
            </w:tcBorders>
            <w:shd w:val="clear" w:color="auto" w:fill="auto"/>
            <w:vAlign w:val="center"/>
          </w:tcPr>
          <w:p w14:paraId="43C5B850" w14:textId="77777777" w:rsidR="009221CF" w:rsidRDefault="009221CF" w:rsidP="00B22E2E">
            <w:pPr>
              <w:pStyle w:val="a4"/>
              <w:ind w:firstLine="0"/>
              <w:jc w:val="center"/>
              <w:rPr>
                <w:sz w:val="24"/>
                <w:szCs w:val="24"/>
              </w:rPr>
            </w:pPr>
            <w:r>
              <w:rPr>
                <w:b/>
                <w:bCs/>
                <w:sz w:val="24"/>
                <w:szCs w:val="24"/>
              </w:rPr>
              <w:t>Местоположе</w:t>
            </w:r>
            <w:r>
              <w:rPr>
                <w:b/>
                <w:bCs/>
                <w:sz w:val="24"/>
                <w:szCs w:val="24"/>
              </w:rPr>
              <w:softHyphen/>
              <w:t>ние</w:t>
            </w:r>
          </w:p>
        </w:tc>
        <w:tc>
          <w:tcPr>
            <w:tcW w:w="2266" w:type="dxa"/>
            <w:vMerge w:val="restart"/>
            <w:tcBorders>
              <w:top w:val="single" w:sz="4" w:space="0" w:color="auto"/>
              <w:left w:val="single" w:sz="4" w:space="0" w:color="auto"/>
            </w:tcBorders>
            <w:shd w:val="clear" w:color="auto" w:fill="auto"/>
            <w:vAlign w:val="center"/>
          </w:tcPr>
          <w:p w14:paraId="133CA550" w14:textId="77777777" w:rsidR="009221CF" w:rsidRDefault="009221CF" w:rsidP="00B22E2E">
            <w:pPr>
              <w:pStyle w:val="a4"/>
              <w:ind w:firstLine="0"/>
              <w:jc w:val="center"/>
              <w:rPr>
                <w:sz w:val="24"/>
                <w:szCs w:val="24"/>
              </w:rPr>
            </w:pPr>
            <w:r>
              <w:rPr>
                <w:b/>
                <w:bCs/>
                <w:sz w:val="24"/>
                <w:szCs w:val="24"/>
              </w:rPr>
              <w:t>Наименование объекта</w:t>
            </w:r>
          </w:p>
        </w:tc>
        <w:tc>
          <w:tcPr>
            <w:tcW w:w="1987" w:type="dxa"/>
            <w:vMerge w:val="restart"/>
            <w:tcBorders>
              <w:top w:val="single" w:sz="4" w:space="0" w:color="auto"/>
              <w:left w:val="single" w:sz="4" w:space="0" w:color="auto"/>
            </w:tcBorders>
            <w:shd w:val="clear" w:color="auto" w:fill="auto"/>
            <w:vAlign w:val="center"/>
          </w:tcPr>
          <w:p w14:paraId="189EB625" w14:textId="77777777" w:rsidR="009221CF" w:rsidRDefault="009221CF" w:rsidP="00B22E2E">
            <w:pPr>
              <w:pStyle w:val="a4"/>
              <w:spacing w:line="221" w:lineRule="auto"/>
              <w:ind w:firstLine="0"/>
              <w:jc w:val="center"/>
              <w:rPr>
                <w:sz w:val="24"/>
                <w:szCs w:val="24"/>
              </w:rPr>
            </w:pPr>
            <w:r>
              <w:rPr>
                <w:b/>
                <w:bCs/>
                <w:sz w:val="24"/>
                <w:szCs w:val="24"/>
              </w:rPr>
              <w:t>Вид мероприятия</w:t>
            </w:r>
          </w:p>
        </w:tc>
        <w:tc>
          <w:tcPr>
            <w:tcW w:w="989" w:type="dxa"/>
            <w:vMerge w:val="restart"/>
            <w:tcBorders>
              <w:top w:val="single" w:sz="4" w:space="0" w:color="auto"/>
              <w:left w:val="single" w:sz="4" w:space="0" w:color="auto"/>
            </w:tcBorders>
            <w:shd w:val="clear" w:color="auto" w:fill="auto"/>
            <w:vAlign w:val="center"/>
          </w:tcPr>
          <w:p w14:paraId="1BBE793E" w14:textId="77777777" w:rsidR="009221CF" w:rsidRDefault="009221CF" w:rsidP="00B22E2E">
            <w:pPr>
              <w:pStyle w:val="a4"/>
              <w:ind w:firstLine="0"/>
              <w:jc w:val="center"/>
              <w:rPr>
                <w:sz w:val="24"/>
                <w:szCs w:val="24"/>
              </w:rPr>
            </w:pPr>
            <w:r>
              <w:rPr>
                <w:b/>
                <w:bCs/>
                <w:sz w:val="24"/>
                <w:szCs w:val="24"/>
              </w:rPr>
              <w:t>Едини</w:t>
            </w:r>
            <w:r>
              <w:rPr>
                <w:b/>
                <w:bCs/>
                <w:sz w:val="24"/>
                <w:szCs w:val="24"/>
              </w:rPr>
              <w:softHyphen/>
              <w:t>ца измере</w:t>
            </w:r>
            <w:r>
              <w:rPr>
                <w:b/>
                <w:bCs/>
                <w:sz w:val="24"/>
                <w:szCs w:val="24"/>
              </w:rPr>
              <w:softHyphen/>
              <w:t>ния</w:t>
            </w:r>
          </w:p>
        </w:tc>
        <w:tc>
          <w:tcPr>
            <w:tcW w:w="2836" w:type="dxa"/>
            <w:gridSpan w:val="2"/>
            <w:tcBorders>
              <w:top w:val="single" w:sz="4" w:space="0" w:color="auto"/>
              <w:left w:val="single" w:sz="4" w:space="0" w:color="auto"/>
            </w:tcBorders>
            <w:shd w:val="clear" w:color="auto" w:fill="auto"/>
            <w:vAlign w:val="bottom"/>
          </w:tcPr>
          <w:p w14:paraId="753E0428" w14:textId="77777777" w:rsidR="009221CF" w:rsidRDefault="009221CF" w:rsidP="00B22E2E">
            <w:pPr>
              <w:pStyle w:val="a4"/>
              <w:ind w:firstLine="0"/>
              <w:jc w:val="center"/>
              <w:rPr>
                <w:sz w:val="24"/>
                <w:szCs w:val="24"/>
              </w:rPr>
            </w:pPr>
            <w:r>
              <w:rPr>
                <w:b/>
                <w:bCs/>
                <w:sz w:val="24"/>
                <w:szCs w:val="24"/>
              </w:rPr>
              <w:t>Мощность</w:t>
            </w:r>
          </w:p>
        </w:tc>
        <w:tc>
          <w:tcPr>
            <w:tcW w:w="2779" w:type="dxa"/>
            <w:gridSpan w:val="2"/>
            <w:tcBorders>
              <w:top w:val="single" w:sz="4" w:space="0" w:color="auto"/>
              <w:left w:val="single" w:sz="4" w:space="0" w:color="auto"/>
            </w:tcBorders>
            <w:shd w:val="clear" w:color="auto" w:fill="auto"/>
            <w:vAlign w:val="bottom"/>
          </w:tcPr>
          <w:p w14:paraId="67325B0E" w14:textId="77777777" w:rsidR="009221CF" w:rsidRDefault="009221CF" w:rsidP="00B22E2E">
            <w:pPr>
              <w:pStyle w:val="a4"/>
              <w:ind w:firstLine="0"/>
              <w:jc w:val="center"/>
              <w:rPr>
                <w:sz w:val="24"/>
                <w:szCs w:val="24"/>
              </w:rPr>
            </w:pPr>
            <w:r>
              <w:rPr>
                <w:b/>
                <w:bCs/>
                <w:sz w:val="24"/>
                <w:szCs w:val="24"/>
              </w:rPr>
              <w:t>Срок реализации</w:t>
            </w:r>
          </w:p>
        </w:tc>
        <w:tc>
          <w:tcPr>
            <w:tcW w:w="2760" w:type="dxa"/>
            <w:vMerge w:val="restart"/>
            <w:tcBorders>
              <w:top w:val="single" w:sz="4" w:space="0" w:color="auto"/>
              <w:left w:val="single" w:sz="4" w:space="0" w:color="auto"/>
              <w:right w:val="single" w:sz="4" w:space="0" w:color="auto"/>
            </w:tcBorders>
            <w:shd w:val="clear" w:color="auto" w:fill="auto"/>
            <w:vAlign w:val="center"/>
          </w:tcPr>
          <w:p w14:paraId="11DC10EA" w14:textId="77777777" w:rsidR="009221CF" w:rsidRDefault="009221CF" w:rsidP="00B22E2E">
            <w:pPr>
              <w:pStyle w:val="a4"/>
              <w:ind w:firstLine="0"/>
              <w:jc w:val="center"/>
              <w:rPr>
                <w:sz w:val="24"/>
                <w:szCs w:val="24"/>
              </w:rPr>
            </w:pPr>
            <w:r>
              <w:rPr>
                <w:b/>
                <w:bCs/>
                <w:sz w:val="24"/>
                <w:szCs w:val="24"/>
              </w:rPr>
              <w:t>Источник мероприятия</w:t>
            </w:r>
          </w:p>
        </w:tc>
      </w:tr>
      <w:tr w:rsidR="009221CF" w14:paraId="0A99944E" w14:textId="77777777" w:rsidTr="00B22E2E">
        <w:trPr>
          <w:trHeight w:hRule="exact" w:val="1114"/>
          <w:jc w:val="center"/>
        </w:trPr>
        <w:tc>
          <w:tcPr>
            <w:tcW w:w="542" w:type="dxa"/>
            <w:vMerge/>
            <w:tcBorders>
              <w:left w:val="single" w:sz="4" w:space="0" w:color="auto"/>
            </w:tcBorders>
            <w:shd w:val="clear" w:color="auto" w:fill="auto"/>
            <w:vAlign w:val="center"/>
          </w:tcPr>
          <w:p w14:paraId="00D3C318" w14:textId="77777777" w:rsidR="009221CF" w:rsidRDefault="009221CF" w:rsidP="00B22E2E"/>
        </w:tc>
        <w:tc>
          <w:tcPr>
            <w:tcW w:w="1877" w:type="dxa"/>
            <w:vMerge/>
            <w:tcBorders>
              <w:left w:val="single" w:sz="4" w:space="0" w:color="auto"/>
            </w:tcBorders>
            <w:shd w:val="clear" w:color="auto" w:fill="auto"/>
            <w:vAlign w:val="center"/>
          </w:tcPr>
          <w:p w14:paraId="56F015C8" w14:textId="77777777" w:rsidR="009221CF" w:rsidRDefault="009221CF" w:rsidP="00B22E2E"/>
        </w:tc>
        <w:tc>
          <w:tcPr>
            <w:tcW w:w="2266" w:type="dxa"/>
            <w:vMerge/>
            <w:tcBorders>
              <w:left w:val="single" w:sz="4" w:space="0" w:color="auto"/>
            </w:tcBorders>
            <w:shd w:val="clear" w:color="auto" w:fill="auto"/>
            <w:vAlign w:val="center"/>
          </w:tcPr>
          <w:p w14:paraId="53807DFC" w14:textId="77777777" w:rsidR="009221CF" w:rsidRDefault="009221CF" w:rsidP="00B22E2E"/>
        </w:tc>
        <w:tc>
          <w:tcPr>
            <w:tcW w:w="1987" w:type="dxa"/>
            <w:vMerge/>
            <w:tcBorders>
              <w:left w:val="single" w:sz="4" w:space="0" w:color="auto"/>
            </w:tcBorders>
            <w:shd w:val="clear" w:color="auto" w:fill="auto"/>
            <w:vAlign w:val="center"/>
          </w:tcPr>
          <w:p w14:paraId="036E1A2C" w14:textId="77777777" w:rsidR="009221CF" w:rsidRDefault="009221CF" w:rsidP="00B22E2E"/>
        </w:tc>
        <w:tc>
          <w:tcPr>
            <w:tcW w:w="989" w:type="dxa"/>
            <w:vMerge/>
            <w:tcBorders>
              <w:left w:val="single" w:sz="4" w:space="0" w:color="auto"/>
            </w:tcBorders>
            <w:shd w:val="clear" w:color="auto" w:fill="auto"/>
            <w:vAlign w:val="center"/>
          </w:tcPr>
          <w:p w14:paraId="31EEB37F" w14:textId="77777777" w:rsidR="009221CF" w:rsidRDefault="009221CF" w:rsidP="00B22E2E"/>
        </w:tc>
        <w:tc>
          <w:tcPr>
            <w:tcW w:w="854" w:type="dxa"/>
            <w:tcBorders>
              <w:top w:val="single" w:sz="4" w:space="0" w:color="auto"/>
              <w:left w:val="single" w:sz="4" w:space="0" w:color="auto"/>
            </w:tcBorders>
            <w:shd w:val="clear" w:color="auto" w:fill="auto"/>
            <w:vAlign w:val="center"/>
          </w:tcPr>
          <w:p w14:paraId="2D68DABE" w14:textId="77777777" w:rsidR="009221CF" w:rsidRDefault="009221CF" w:rsidP="00B22E2E">
            <w:pPr>
              <w:pStyle w:val="a4"/>
              <w:spacing w:line="230" w:lineRule="auto"/>
              <w:ind w:firstLine="0"/>
              <w:jc w:val="center"/>
              <w:rPr>
                <w:sz w:val="24"/>
                <w:szCs w:val="24"/>
              </w:rPr>
            </w:pPr>
            <w:r>
              <w:rPr>
                <w:b/>
                <w:bCs/>
                <w:sz w:val="24"/>
                <w:szCs w:val="24"/>
              </w:rPr>
              <w:t>Суще</w:t>
            </w:r>
            <w:r>
              <w:rPr>
                <w:b/>
                <w:bCs/>
                <w:sz w:val="24"/>
                <w:szCs w:val="24"/>
              </w:rPr>
              <w:softHyphen/>
              <w:t>ствую</w:t>
            </w:r>
            <w:r>
              <w:rPr>
                <w:b/>
                <w:bCs/>
                <w:sz w:val="24"/>
                <w:szCs w:val="24"/>
              </w:rPr>
              <w:softHyphen/>
              <w:t>щая</w:t>
            </w:r>
          </w:p>
        </w:tc>
        <w:tc>
          <w:tcPr>
            <w:tcW w:w="1982" w:type="dxa"/>
            <w:tcBorders>
              <w:top w:val="single" w:sz="4" w:space="0" w:color="auto"/>
              <w:left w:val="single" w:sz="4" w:space="0" w:color="auto"/>
            </w:tcBorders>
            <w:shd w:val="clear" w:color="auto" w:fill="auto"/>
            <w:vAlign w:val="center"/>
          </w:tcPr>
          <w:p w14:paraId="2A9C6911" w14:textId="77777777" w:rsidR="009221CF" w:rsidRDefault="009221CF" w:rsidP="00B22E2E">
            <w:pPr>
              <w:pStyle w:val="a4"/>
              <w:spacing w:line="233" w:lineRule="auto"/>
              <w:ind w:firstLine="0"/>
              <w:jc w:val="center"/>
              <w:rPr>
                <w:sz w:val="24"/>
                <w:szCs w:val="24"/>
              </w:rPr>
            </w:pPr>
            <w:r>
              <w:rPr>
                <w:b/>
                <w:bCs/>
                <w:sz w:val="24"/>
                <w:szCs w:val="24"/>
              </w:rPr>
              <w:t>Новая (дополни</w:t>
            </w:r>
            <w:r>
              <w:rPr>
                <w:b/>
                <w:bCs/>
                <w:sz w:val="24"/>
                <w:szCs w:val="24"/>
              </w:rPr>
              <w:softHyphen/>
              <w:t>тельная)</w:t>
            </w:r>
          </w:p>
        </w:tc>
        <w:tc>
          <w:tcPr>
            <w:tcW w:w="1373" w:type="dxa"/>
            <w:tcBorders>
              <w:top w:val="single" w:sz="4" w:space="0" w:color="auto"/>
              <w:left w:val="single" w:sz="4" w:space="0" w:color="auto"/>
            </w:tcBorders>
            <w:shd w:val="clear" w:color="auto" w:fill="auto"/>
            <w:vAlign w:val="center"/>
          </w:tcPr>
          <w:p w14:paraId="4D7773F0" w14:textId="77777777" w:rsidR="009221CF" w:rsidRDefault="009221CF" w:rsidP="00B22E2E">
            <w:pPr>
              <w:pStyle w:val="a4"/>
              <w:ind w:firstLine="0"/>
              <w:jc w:val="center"/>
              <w:rPr>
                <w:sz w:val="24"/>
                <w:szCs w:val="24"/>
              </w:rPr>
            </w:pPr>
            <w:r>
              <w:rPr>
                <w:b/>
                <w:bCs/>
                <w:sz w:val="24"/>
                <w:szCs w:val="24"/>
              </w:rPr>
              <w:t>Первая очередь (до 2033 г.)</w:t>
            </w:r>
          </w:p>
        </w:tc>
        <w:tc>
          <w:tcPr>
            <w:tcW w:w="1406" w:type="dxa"/>
            <w:tcBorders>
              <w:top w:val="single" w:sz="4" w:space="0" w:color="auto"/>
              <w:left w:val="single" w:sz="4" w:space="0" w:color="auto"/>
            </w:tcBorders>
            <w:shd w:val="clear" w:color="auto" w:fill="auto"/>
            <w:vAlign w:val="bottom"/>
          </w:tcPr>
          <w:p w14:paraId="7AA791F4" w14:textId="77777777" w:rsidR="009221CF" w:rsidRDefault="009221CF" w:rsidP="00B22E2E">
            <w:pPr>
              <w:pStyle w:val="a4"/>
              <w:ind w:firstLine="0"/>
              <w:jc w:val="center"/>
              <w:rPr>
                <w:sz w:val="24"/>
                <w:szCs w:val="24"/>
              </w:rPr>
            </w:pPr>
            <w:r>
              <w:rPr>
                <w:b/>
                <w:bCs/>
                <w:sz w:val="24"/>
                <w:szCs w:val="24"/>
              </w:rPr>
              <w:t>Расчетный срок (2034-2044 годы)</w:t>
            </w:r>
          </w:p>
        </w:tc>
        <w:tc>
          <w:tcPr>
            <w:tcW w:w="2760" w:type="dxa"/>
            <w:vMerge/>
            <w:tcBorders>
              <w:left w:val="single" w:sz="4" w:space="0" w:color="auto"/>
              <w:right w:val="single" w:sz="4" w:space="0" w:color="auto"/>
            </w:tcBorders>
            <w:shd w:val="clear" w:color="auto" w:fill="auto"/>
            <w:vAlign w:val="center"/>
          </w:tcPr>
          <w:p w14:paraId="099740B2" w14:textId="77777777" w:rsidR="009221CF" w:rsidRDefault="009221CF" w:rsidP="00B22E2E"/>
        </w:tc>
      </w:tr>
      <w:tr w:rsidR="009221CF" w14:paraId="3B7054E8" w14:textId="77777777" w:rsidTr="00B22E2E">
        <w:trPr>
          <w:trHeight w:hRule="exact" w:val="2218"/>
          <w:jc w:val="center"/>
        </w:trPr>
        <w:tc>
          <w:tcPr>
            <w:tcW w:w="542" w:type="dxa"/>
            <w:tcBorders>
              <w:top w:val="single" w:sz="4" w:space="0" w:color="auto"/>
              <w:left w:val="single" w:sz="4" w:space="0" w:color="auto"/>
            </w:tcBorders>
            <w:shd w:val="clear" w:color="auto" w:fill="auto"/>
            <w:vAlign w:val="center"/>
          </w:tcPr>
          <w:p w14:paraId="40DB2B2F" w14:textId="77777777" w:rsidR="009221CF" w:rsidRDefault="009221CF" w:rsidP="00B22E2E">
            <w:pPr>
              <w:pStyle w:val="a4"/>
              <w:ind w:firstLine="0"/>
              <w:jc w:val="center"/>
              <w:rPr>
                <w:sz w:val="24"/>
                <w:szCs w:val="24"/>
              </w:rPr>
            </w:pPr>
            <w:r>
              <w:rPr>
                <w:sz w:val="24"/>
                <w:szCs w:val="24"/>
              </w:rPr>
              <w:t>13</w:t>
            </w:r>
          </w:p>
        </w:tc>
        <w:tc>
          <w:tcPr>
            <w:tcW w:w="1877" w:type="dxa"/>
            <w:tcBorders>
              <w:top w:val="single" w:sz="4" w:space="0" w:color="auto"/>
              <w:left w:val="single" w:sz="4" w:space="0" w:color="auto"/>
            </w:tcBorders>
            <w:shd w:val="clear" w:color="auto" w:fill="auto"/>
            <w:vAlign w:val="center"/>
          </w:tcPr>
          <w:p w14:paraId="3314826A" w14:textId="77777777" w:rsidR="009221CF" w:rsidRDefault="009221CF" w:rsidP="00B22E2E">
            <w:pPr>
              <w:pStyle w:val="a4"/>
              <w:ind w:firstLine="0"/>
              <w:jc w:val="center"/>
              <w:rPr>
                <w:sz w:val="24"/>
                <w:szCs w:val="24"/>
              </w:rPr>
            </w:pPr>
            <w:r>
              <w:rPr>
                <w:sz w:val="24"/>
                <w:szCs w:val="24"/>
              </w:rPr>
              <w:t>г. Нижнекамск, Нижнекамский промышленный узел</w:t>
            </w:r>
          </w:p>
        </w:tc>
        <w:tc>
          <w:tcPr>
            <w:tcW w:w="2266" w:type="dxa"/>
            <w:tcBorders>
              <w:top w:val="single" w:sz="4" w:space="0" w:color="auto"/>
              <w:left w:val="single" w:sz="4" w:space="0" w:color="auto"/>
            </w:tcBorders>
            <w:shd w:val="clear" w:color="auto" w:fill="auto"/>
            <w:vAlign w:val="bottom"/>
          </w:tcPr>
          <w:p w14:paraId="34DBFC44" w14:textId="77777777" w:rsidR="009221CF" w:rsidRDefault="009221CF" w:rsidP="00B22E2E">
            <w:pPr>
              <w:pStyle w:val="a4"/>
              <w:ind w:firstLine="0"/>
              <w:jc w:val="center"/>
              <w:rPr>
                <w:sz w:val="24"/>
                <w:szCs w:val="24"/>
              </w:rPr>
            </w:pPr>
            <w:r>
              <w:rPr>
                <w:sz w:val="24"/>
                <w:szCs w:val="24"/>
              </w:rPr>
              <w:t>Производство СКД-Н для выпуска каучука с улучшенным комплексом свойств ПАО «</w:t>
            </w:r>
            <w:proofErr w:type="spellStart"/>
            <w:r>
              <w:rPr>
                <w:sz w:val="24"/>
                <w:szCs w:val="24"/>
              </w:rPr>
              <w:t>Нижнекамскнефте</w:t>
            </w:r>
            <w:proofErr w:type="spellEnd"/>
            <w:r>
              <w:rPr>
                <w:sz w:val="24"/>
                <w:szCs w:val="24"/>
              </w:rPr>
              <w:t xml:space="preserve"> </w:t>
            </w:r>
            <w:proofErr w:type="spellStart"/>
            <w:r>
              <w:rPr>
                <w:sz w:val="24"/>
                <w:szCs w:val="24"/>
              </w:rPr>
              <w:t>хим</w:t>
            </w:r>
            <w:proofErr w:type="spellEnd"/>
            <w:r>
              <w:rPr>
                <w:sz w:val="24"/>
                <w:szCs w:val="24"/>
              </w:rPr>
              <w:t>» (4)</w:t>
            </w:r>
          </w:p>
        </w:tc>
        <w:tc>
          <w:tcPr>
            <w:tcW w:w="1987" w:type="dxa"/>
            <w:tcBorders>
              <w:top w:val="single" w:sz="4" w:space="0" w:color="auto"/>
              <w:left w:val="single" w:sz="4" w:space="0" w:color="auto"/>
            </w:tcBorders>
            <w:shd w:val="clear" w:color="auto" w:fill="auto"/>
            <w:vAlign w:val="center"/>
          </w:tcPr>
          <w:p w14:paraId="76699BC9" w14:textId="77777777" w:rsidR="009221CF" w:rsidRDefault="009221CF" w:rsidP="00B22E2E">
            <w:pPr>
              <w:pStyle w:val="a4"/>
              <w:ind w:firstLine="0"/>
              <w:jc w:val="center"/>
              <w:rPr>
                <w:sz w:val="24"/>
                <w:szCs w:val="24"/>
              </w:rPr>
            </w:pPr>
            <w:r>
              <w:rPr>
                <w:sz w:val="24"/>
                <w:szCs w:val="24"/>
              </w:rPr>
              <w:t>реконструкция</w:t>
            </w:r>
          </w:p>
        </w:tc>
        <w:tc>
          <w:tcPr>
            <w:tcW w:w="989" w:type="dxa"/>
            <w:tcBorders>
              <w:top w:val="single" w:sz="4" w:space="0" w:color="auto"/>
              <w:left w:val="single" w:sz="4" w:space="0" w:color="auto"/>
            </w:tcBorders>
            <w:shd w:val="clear" w:color="auto" w:fill="auto"/>
            <w:vAlign w:val="center"/>
          </w:tcPr>
          <w:p w14:paraId="4C8A5B1D" w14:textId="77777777" w:rsidR="009221CF" w:rsidRDefault="009221CF" w:rsidP="00B22E2E">
            <w:pPr>
              <w:pStyle w:val="a4"/>
              <w:ind w:firstLine="0"/>
              <w:jc w:val="center"/>
              <w:rPr>
                <w:sz w:val="24"/>
                <w:szCs w:val="24"/>
              </w:rPr>
            </w:pPr>
            <w:r>
              <w:rPr>
                <w:sz w:val="24"/>
                <w:szCs w:val="24"/>
              </w:rPr>
              <w:t>-</w:t>
            </w:r>
          </w:p>
        </w:tc>
        <w:tc>
          <w:tcPr>
            <w:tcW w:w="854" w:type="dxa"/>
            <w:tcBorders>
              <w:top w:val="single" w:sz="4" w:space="0" w:color="auto"/>
              <w:left w:val="single" w:sz="4" w:space="0" w:color="auto"/>
            </w:tcBorders>
            <w:shd w:val="clear" w:color="auto" w:fill="auto"/>
            <w:vAlign w:val="center"/>
          </w:tcPr>
          <w:p w14:paraId="72D6535B"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tcBorders>
            <w:shd w:val="clear" w:color="auto" w:fill="auto"/>
            <w:vAlign w:val="center"/>
          </w:tcPr>
          <w:p w14:paraId="2348B283"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tcBorders>
            <w:shd w:val="clear" w:color="auto" w:fill="auto"/>
            <w:vAlign w:val="center"/>
          </w:tcPr>
          <w:p w14:paraId="36F50729"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712072E1"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04E40A6B" w14:textId="77777777" w:rsidR="009221CF" w:rsidRDefault="009221CF" w:rsidP="00B22E2E">
            <w:pPr>
              <w:pStyle w:val="a4"/>
              <w:ind w:firstLine="0"/>
              <w:jc w:val="center"/>
              <w:rPr>
                <w:sz w:val="24"/>
                <w:szCs w:val="24"/>
              </w:rPr>
            </w:pPr>
            <w:r>
              <w:rPr>
                <w:sz w:val="24"/>
                <w:szCs w:val="24"/>
              </w:rPr>
              <w:t>Инвестиционный меморандум Республики Татарстан на 2020-2022 годы</w:t>
            </w:r>
          </w:p>
        </w:tc>
      </w:tr>
      <w:tr w:rsidR="009221CF" w14:paraId="340D474F" w14:textId="77777777" w:rsidTr="00B22E2E">
        <w:trPr>
          <w:trHeight w:hRule="exact" w:val="1387"/>
          <w:jc w:val="center"/>
        </w:trPr>
        <w:tc>
          <w:tcPr>
            <w:tcW w:w="542" w:type="dxa"/>
            <w:tcBorders>
              <w:top w:val="single" w:sz="4" w:space="0" w:color="auto"/>
              <w:left w:val="single" w:sz="4" w:space="0" w:color="auto"/>
            </w:tcBorders>
            <w:shd w:val="clear" w:color="auto" w:fill="auto"/>
            <w:vAlign w:val="center"/>
          </w:tcPr>
          <w:p w14:paraId="5F761E4C" w14:textId="77777777" w:rsidR="009221CF" w:rsidRDefault="009221CF" w:rsidP="00B22E2E">
            <w:pPr>
              <w:pStyle w:val="a4"/>
              <w:ind w:firstLine="0"/>
              <w:jc w:val="center"/>
              <w:rPr>
                <w:sz w:val="24"/>
                <w:szCs w:val="24"/>
              </w:rPr>
            </w:pPr>
            <w:r>
              <w:rPr>
                <w:sz w:val="24"/>
                <w:szCs w:val="24"/>
              </w:rPr>
              <w:t>14</w:t>
            </w:r>
          </w:p>
        </w:tc>
        <w:tc>
          <w:tcPr>
            <w:tcW w:w="1877" w:type="dxa"/>
            <w:tcBorders>
              <w:top w:val="single" w:sz="4" w:space="0" w:color="auto"/>
              <w:left w:val="single" w:sz="4" w:space="0" w:color="auto"/>
            </w:tcBorders>
            <w:shd w:val="clear" w:color="auto" w:fill="auto"/>
            <w:vAlign w:val="center"/>
          </w:tcPr>
          <w:p w14:paraId="51753787" w14:textId="77777777" w:rsidR="009221CF" w:rsidRDefault="009221CF" w:rsidP="00B22E2E">
            <w:pPr>
              <w:pStyle w:val="a4"/>
              <w:ind w:firstLine="0"/>
              <w:jc w:val="center"/>
              <w:rPr>
                <w:sz w:val="24"/>
                <w:szCs w:val="24"/>
              </w:rPr>
            </w:pPr>
            <w:r>
              <w:rPr>
                <w:sz w:val="24"/>
                <w:szCs w:val="24"/>
              </w:rPr>
              <w:t>г. Нижнекамск, Нижнекамский промышленный узел</w:t>
            </w:r>
          </w:p>
        </w:tc>
        <w:tc>
          <w:tcPr>
            <w:tcW w:w="2266" w:type="dxa"/>
            <w:tcBorders>
              <w:top w:val="single" w:sz="4" w:space="0" w:color="auto"/>
              <w:left w:val="single" w:sz="4" w:space="0" w:color="auto"/>
            </w:tcBorders>
            <w:shd w:val="clear" w:color="auto" w:fill="auto"/>
            <w:vAlign w:val="bottom"/>
          </w:tcPr>
          <w:p w14:paraId="18E021CB" w14:textId="77777777" w:rsidR="009221CF" w:rsidRDefault="009221CF" w:rsidP="00B22E2E">
            <w:pPr>
              <w:pStyle w:val="a4"/>
              <w:ind w:firstLine="0"/>
              <w:jc w:val="center"/>
              <w:rPr>
                <w:sz w:val="24"/>
                <w:szCs w:val="24"/>
              </w:rPr>
            </w:pPr>
            <w:r>
              <w:rPr>
                <w:sz w:val="24"/>
                <w:szCs w:val="24"/>
              </w:rPr>
              <w:t>Парогазовая установка (ПГУ- ТЭС) ПАО «</w:t>
            </w:r>
            <w:proofErr w:type="spellStart"/>
            <w:r>
              <w:rPr>
                <w:sz w:val="24"/>
                <w:szCs w:val="24"/>
              </w:rPr>
              <w:t>Нижнекамскнефте</w:t>
            </w:r>
            <w:proofErr w:type="spellEnd"/>
            <w:r>
              <w:rPr>
                <w:sz w:val="24"/>
                <w:szCs w:val="24"/>
              </w:rPr>
              <w:t xml:space="preserve"> </w:t>
            </w:r>
            <w:proofErr w:type="spellStart"/>
            <w:r>
              <w:rPr>
                <w:sz w:val="24"/>
                <w:szCs w:val="24"/>
              </w:rPr>
              <w:t>хим</w:t>
            </w:r>
            <w:proofErr w:type="spellEnd"/>
            <w:r>
              <w:rPr>
                <w:sz w:val="24"/>
                <w:szCs w:val="24"/>
              </w:rPr>
              <w:t>» (4)</w:t>
            </w:r>
          </w:p>
        </w:tc>
        <w:tc>
          <w:tcPr>
            <w:tcW w:w="1987" w:type="dxa"/>
            <w:tcBorders>
              <w:top w:val="single" w:sz="4" w:space="0" w:color="auto"/>
              <w:left w:val="single" w:sz="4" w:space="0" w:color="auto"/>
            </w:tcBorders>
            <w:shd w:val="clear" w:color="auto" w:fill="auto"/>
            <w:vAlign w:val="center"/>
          </w:tcPr>
          <w:p w14:paraId="697D23DD" w14:textId="77777777" w:rsidR="009221CF" w:rsidRDefault="009221CF" w:rsidP="00B22E2E">
            <w:pPr>
              <w:pStyle w:val="a4"/>
              <w:ind w:firstLine="0"/>
              <w:jc w:val="center"/>
              <w:rPr>
                <w:sz w:val="24"/>
                <w:szCs w:val="24"/>
              </w:rPr>
            </w:pPr>
            <w:r>
              <w:rPr>
                <w:sz w:val="24"/>
                <w:szCs w:val="24"/>
              </w:rPr>
              <w:t>новое строительство</w:t>
            </w:r>
          </w:p>
        </w:tc>
        <w:tc>
          <w:tcPr>
            <w:tcW w:w="989" w:type="dxa"/>
            <w:tcBorders>
              <w:top w:val="single" w:sz="4" w:space="0" w:color="auto"/>
              <w:left w:val="single" w:sz="4" w:space="0" w:color="auto"/>
            </w:tcBorders>
            <w:shd w:val="clear" w:color="auto" w:fill="auto"/>
            <w:vAlign w:val="center"/>
          </w:tcPr>
          <w:p w14:paraId="00D5BB31" w14:textId="77777777" w:rsidR="009221CF" w:rsidRDefault="009221CF" w:rsidP="00B22E2E">
            <w:pPr>
              <w:pStyle w:val="a4"/>
              <w:ind w:firstLine="0"/>
              <w:jc w:val="center"/>
              <w:rPr>
                <w:sz w:val="24"/>
                <w:szCs w:val="24"/>
              </w:rPr>
            </w:pPr>
            <w:r>
              <w:rPr>
                <w:sz w:val="24"/>
                <w:szCs w:val="24"/>
              </w:rPr>
              <w:t>-</w:t>
            </w:r>
          </w:p>
        </w:tc>
        <w:tc>
          <w:tcPr>
            <w:tcW w:w="854" w:type="dxa"/>
            <w:tcBorders>
              <w:top w:val="single" w:sz="4" w:space="0" w:color="auto"/>
              <w:left w:val="single" w:sz="4" w:space="0" w:color="auto"/>
            </w:tcBorders>
            <w:shd w:val="clear" w:color="auto" w:fill="auto"/>
            <w:vAlign w:val="center"/>
          </w:tcPr>
          <w:p w14:paraId="227AFB7A"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tcBorders>
            <w:shd w:val="clear" w:color="auto" w:fill="auto"/>
            <w:vAlign w:val="center"/>
          </w:tcPr>
          <w:p w14:paraId="630E4565"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tcBorders>
            <w:shd w:val="clear" w:color="auto" w:fill="auto"/>
            <w:vAlign w:val="center"/>
          </w:tcPr>
          <w:p w14:paraId="3589235F"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691ED66A"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5F1497B8" w14:textId="77777777" w:rsidR="009221CF" w:rsidRDefault="009221CF" w:rsidP="00B22E2E">
            <w:pPr>
              <w:pStyle w:val="a4"/>
              <w:ind w:firstLine="0"/>
              <w:jc w:val="center"/>
              <w:rPr>
                <w:sz w:val="24"/>
                <w:szCs w:val="24"/>
              </w:rPr>
            </w:pPr>
            <w:r>
              <w:rPr>
                <w:sz w:val="24"/>
                <w:szCs w:val="24"/>
              </w:rPr>
              <w:t>Инвестиционный меморандум Республики Татарстан на 2020-2022 годы</w:t>
            </w:r>
          </w:p>
        </w:tc>
      </w:tr>
      <w:tr w:rsidR="009221CF" w14:paraId="64C0E65D" w14:textId="77777777" w:rsidTr="00B22E2E">
        <w:trPr>
          <w:trHeight w:hRule="exact" w:val="3048"/>
          <w:jc w:val="center"/>
        </w:trPr>
        <w:tc>
          <w:tcPr>
            <w:tcW w:w="542" w:type="dxa"/>
            <w:tcBorders>
              <w:top w:val="single" w:sz="4" w:space="0" w:color="auto"/>
              <w:left w:val="single" w:sz="4" w:space="0" w:color="auto"/>
            </w:tcBorders>
            <w:shd w:val="clear" w:color="auto" w:fill="auto"/>
            <w:vAlign w:val="center"/>
          </w:tcPr>
          <w:p w14:paraId="7C7576E4" w14:textId="77777777" w:rsidR="009221CF" w:rsidRPr="00115570" w:rsidRDefault="009221CF" w:rsidP="00B22E2E">
            <w:pPr>
              <w:pStyle w:val="a4"/>
              <w:ind w:firstLine="0"/>
              <w:jc w:val="center"/>
              <w:rPr>
                <w:sz w:val="24"/>
                <w:szCs w:val="24"/>
              </w:rPr>
            </w:pPr>
            <w:r w:rsidRPr="00115570">
              <w:rPr>
                <w:sz w:val="24"/>
                <w:szCs w:val="24"/>
              </w:rPr>
              <w:t>15</w:t>
            </w:r>
          </w:p>
        </w:tc>
        <w:tc>
          <w:tcPr>
            <w:tcW w:w="1877" w:type="dxa"/>
            <w:tcBorders>
              <w:top w:val="single" w:sz="4" w:space="0" w:color="auto"/>
              <w:left w:val="single" w:sz="4" w:space="0" w:color="auto"/>
            </w:tcBorders>
            <w:shd w:val="clear" w:color="auto" w:fill="auto"/>
            <w:vAlign w:val="center"/>
          </w:tcPr>
          <w:p w14:paraId="415EF6D3" w14:textId="77777777" w:rsidR="009221CF" w:rsidRPr="00115570" w:rsidRDefault="009221CF" w:rsidP="00B22E2E">
            <w:pPr>
              <w:pStyle w:val="a4"/>
              <w:ind w:firstLine="0"/>
              <w:jc w:val="center"/>
              <w:rPr>
                <w:sz w:val="24"/>
                <w:szCs w:val="24"/>
              </w:rPr>
            </w:pPr>
            <w:r w:rsidRPr="00115570">
              <w:rPr>
                <w:sz w:val="24"/>
                <w:szCs w:val="24"/>
              </w:rPr>
              <w:t>МО «г. Нижнекамск», Нижнекамский промышленный узел</w:t>
            </w:r>
          </w:p>
        </w:tc>
        <w:tc>
          <w:tcPr>
            <w:tcW w:w="2266" w:type="dxa"/>
            <w:tcBorders>
              <w:top w:val="single" w:sz="4" w:space="0" w:color="auto"/>
              <w:left w:val="single" w:sz="4" w:space="0" w:color="auto"/>
            </w:tcBorders>
            <w:shd w:val="clear" w:color="auto" w:fill="auto"/>
            <w:vAlign w:val="center"/>
          </w:tcPr>
          <w:p w14:paraId="732FC900" w14:textId="77777777" w:rsidR="009221CF" w:rsidRPr="00115570" w:rsidRDefault="009221CF" w:rsidP="00B22E2E">
            <w:pPr>
              <w:pStyle w:val="a4"/>
              <w:ind w:firstLine="0"/>
              <w:jc w:val="center"/>
              <w:rPr>
                <w:sz w:val="24"/>
                <w:szCs w:val="24"/>
              </w:rPr>
            </w:pPr>
            <w:r w:rsidRPr="00115570">
              <w:rPr>
                <w:sz w:val="24"/>
                <w:szCs w:val="24"/>
              </w:rPr>
              <w:t xml:space="preserve">Завод по производству терефталевой кислоты и </w:t>
            </w:r>
            <w:proofErr w:type="spellStart"/>
            <w:r w:rsidRPr="00115570">
              <w:rPr>
                <w:sz w:val="24"/>
                <w:szCs w:val="24"/>
              </w:rPr>
              <w:t>полиэтилентерефта</w:t>
            </w:r>
            <w:proofErr w:type="spellEnd"/>
            <w:r w:rsidRPr="00115570">
              <w:rPr>
                <w:sz w:val="24"/>
                <w:szCs w:val="24"/>
              </w:rPr>
              <w:t xml:space="preserve"> лата ООО «</w:t>
            </w:r>
            <w:proofErr w:type="spellStart"/>
            <w:r w:rsidRPr="00115570">
              <w:rPr>
                <w:sz w:val="24"/>
                <w:szCs w:val="24"/>
              </w:rPr>
              <w:t>СафПЭТ</w:t>
            </w:r>
            <w:proofErr w:type="spellEnd"/>
            <w:r w:rsidRPr="00115570">
              <w:rPr>
                <w:sz w:val="24"/>
                <w:szCs w:val="24"/>
              </w:rPr>
              <w:t>» (№342*)</w:t>
            </w:r>
          </w:p>
        </w:tc>
        <w:tc>
          <w:tcPr>
            <w:tcW w:w="1987" w:type="dxa"/>
            <w:tcBorders>
              <w:top w:val="single" w:sz="4" w:space="0" w:color="auto"/>
              <w:left w:val="single" w:sz="4" w:space="0" w:color="auto"/>
            </w:tcBorders>
            <w:shd w:val="clear" w:color="auto" w:fill="auto"/>
            <w:vAlign w:val="center"/>
          </w:tcPr>
          <w:p w14:paraId="0B3F08BA" w14:textId="77777777" w:rsidR="009221CF" w:rsidRPr="00115570" w:rsidRDefault="009221CF" w:rsidP="00B22E2E">
            <w:pPr>
              <w:pStyle w:val="a4"/>
              <w:ind w:firstLine="0"/>
              <w:jc w:val="center"/>
              <w:rPr>
                <w:sz w:val="24"/>
                <w:szCs w:val="24"/>
              </w:rPr>
            </w:pPr>
            <w:r w:rsidRPr="00115570">
              <w:rPr>
                <w:sz w:val="24"/>
                <w:szCs w:val="24"/>
              </w:rPr>
              <w:t>новое строительство</w:t>
            </w:r>
          </w:p>
        </w:tc>
        <w:tc>
          <w:tcPr>
            <w:tcW w:w="989" w:type="dxa"/>
            <w:tcBorders>
              <w:top w:val="single" w:sz="4" w:space="0" w:color="auto"/>
              <w:left w:val="single" w:sz="4" w:space="0" w:color="auto"/>
            </w:tcBorders>
            <w:shd w:val="clear" w:color="auto" w:fill="auto"/>
            <w:vAlign w:val="center"/>
          </w:tcPr>
          <w:p w14:paraId="0C3E87A3" w14:textId="77777777" w:rsidR="009221CF" w:rsidRPr="00115570" w:rsidRDefault="009221CF" w:rsidP="00B22E2E">
            <w:pPr>
              <w:pStyle w:val="a4"/>
              <w:ind w:firstLine="0"/>
              <w:jc w:val="center"/>
              <w:rPr>
                <w:sz w:val="24"/>
                <w:szCs w:val="24"/>
              </w:rPr>
            </w:pPr>
            <w:r w:rsidRPr="00115570">
              <w:rPr>
                <w:sz w:val="24"/>
                <w:szCs w:val="24"/>
              </w:rPr>
              <w:t>тыс. тонн ТФК в год/ тыс. тонн ПЭТФ в год</w:t>
            </w:r>
          </w:p>
        </w:tc>
        <w:tc>
          <w:tcPr>
            <w:tcW w:w="854" w:type="dxa"/>
            <w:tcBorders>
              <w:top w:val="single" w:sz="4" w:space="0" w:color="auto"/>
              <w:left w:val="single" w:sz="4" w:space="0" w:color="auto"/>
            </w:tcBorders>
            <w:shd w:val="clear" w:color="auto" w:fill="auto"/>
            <w:vAlign w:val="center"/>
          </w:tcPr>
          <w:p w14:paraId="55E6374E" w14:textId="77777777" w:rsidR="009221CF" w:rsidRPr="00115570" w:rsidRDefault="009221CF" w:rsidP="00B22E2E">
            <w:pPr>
              <w:pStyle w:val="a4"/>
              <w:ind w:firstLine="0"/>
              <w:jc w:val="center"/>
              <w:rPr>
                <w:sz w:val="24"/>
                <w:szCs w:val="24"/>
              </w:rPr>
            </w:pPr>
            <w:r w:rsidRPr="00115570">
              <w:rPr>
                <w:sz w:val="24"/>
                <w:szCs w:val="24"/>
              </w:rPr>
              <w:t>-</w:t>
            </w:r>
          </w:p>
        </w:tc>
        <w:tc>
          <w:tcPr>
            <w:tcW w:w="1982" w:type="dxa"/>
            <w:tcBorders>
              <w:top w:val="single" w:sz="4" w:space="0" w:color="auto"/>
              <w:left w:val="single" w:sz="4" w:space="0" w:color="auto"/>
            </w:tcBorders>
            <w:shd w:val="clear" w:color="auto" w:fill="auto"/>
            <w:vAlign w:val="center"/>
          </w:tcPr>
          <w:p w14:paraId="7BE482EC" w14:textId="77777777" w:rsidR="009221CF" w:rsidRPr="00115570" w:rsidRDefault="009221CF" w:rsidP="00B22E2E">
            <w:pPr>
              <w:pStyle w:val="a4"/>
              <w:ind w:firstLine="0"/>
              <w:jc w:val="center"/>
              <w:rPr>
                <w:sz w:val="24"/>
                <w:szCs w:val="24"/>
              </w:rPr>
            </w:pPr>
            <w:r w:rsidRPr="00115570">
              <w:rPr>
                <w:sz w:val="24"/>
                <w:szCs w:val="24"/>
              </w:rPr>
              <w:t>210/250</w:t>
            </w:r>
          </w:p>
        </w:tc>
        <w:tc>
          <w:tcPr>
            <w:tcW w:w="1373" w:type="dxa"/>
            <w:tcBorders>
              <w:top w:val="single" w:sz="4" w:space="0" w:color="auto"/>
              <w:left w:val="single" w:sz="4" w:space="0" w:color="auto"/>
            </w:tcBorders>
            <w:shd w:val="clear" w:color="auto" w:fill="auto"/>
            <w:vAlign w:val="center"/>
          </w:tcPr>
          <w:p w14:paraId="087FA4E7" w14:textId="77777777" w:rsidR="009221CF" w:rsidRPr="00115570" w:rsidRDefault="009221CF" w:rsidP="00B22E2E">
            <w:pPr>
              <w:pStyle w:val="a4"/>
              <w:ind w:firstLine="0"/>
              <w:jc w:val="center"/>
              <w:rPr>
                <w:sz w:val="24"/>
                <w:szCs w:val="24"/>
              </w:rPr>
            </w:pPr>
            <w:r w:rsidRPr="00115570">
              <w:rPr>
                <w:sz w:val="24"/>
                <w:szCs w:val="24"/>
              </w:rPr>
              <w:t>+</w:t>
            </w:r>
          </w:p>
        </w:tc>
        <w:tc>
          <w:tcPr>
            <w:tcW w:w="1406" w:type="dxa"/>
            <w:tcBorders>
              <w:top w:val="single" w:sz="4" w:space="0" w:color="auto"/>
              <w:left w:val="single" w:sz="4" w:space="0" w:color="auto"/>
            </w:tcBorders>
            <w:shd w:val="clear" w:color="auto" w:fill="auto"/>
            <w:vAlign w:val="center"/>
          </w:tcPr>
          <w:p w14:paraId="23E5ED7D" w14:textId="77777777" w:rsidR="009221CF" w:rsidRPr="00115570" w:rsidRDefault="009221CF" w:rsidP="00B22E2E">
            <w:pPr>
              <w:pStyle w:val="a4"/>
              <w:ind w:firstLine="0"/>
              <w:jc w:val="center"/>
              <w:rPr>
                <w:sz w:val="24"/>
                <w:szCs w:val="24"/>
              </w:rPr>
            </w:pPr>
            <w:r w:rsidRPr="00115570">
              <w:rPr>
                <w:sz w:val="24"/>
                <w:szCs w:val="24"/>
              </w:rPr>
              <w:t>-</w:t>
            </w:r>
          </w:p>
        </w:tc>
        <w:tc>
          <w:tcPr>
            <w:tcW w:w="2760" w:type="dxa"/>
            <w:tcBorders>
              <w:top w:val="single" w:sz="4" w:space="0" w:color="auto"/>
              <w:left w:val="single" w:sz="4" w:space="0" w:color="auto"/>
              <w:right w:val="single" w:sz="4" w:space="0" w:color="auto"/>
            </w:tcBorders>
            <w:shd w:val="clear" w:color="auto" w:fill="auto"/>
            <w:vAlign w:val="bottom"/>
          </w:tcPr>
          <w:p w14:paraId="46D49765" w14:textId="77777777" w:rsidR="009221CF" w:rsidRPr="00115570" w:rsidRDefault="009221CF" w:rsidP="00B22E2E">
            <w:pPr>
              <w:pStyle w:val="a4"/>
              <w:ind w:firstLine="0"/>
              <w:jc w:val="center"/>
              <w:rPr>
                <w:sz w:val="24"/>
                <w:szCs w:val="24"/>
              </w:rPr>
            </w:pPr>
            <w:r w:rsidRPr="00115570">
              <w:rPr>
                <w:sz w:val="24"/>
                <w:szCs w:val="24"/>
              </w:rPr>
              <w:t>Инвестиционный меморандум Республики Татарстан на 2019 год, Инвестиционное предложение ООО «</w:t>
            </w:r>
            <w:proofErr w:type="spellStart"/>
            <w:r w:rsidRPr="00115570">
              <w:rPr>
                <w:sz w:val="24"/>
                <w:szCs w:val="24"/>
              </w:rPr>
              <w:t>СафПЭТ</w:t>
            </w:r>
            <w:proofErr w:type="spellEnd"/>
            <w:r w:rsidRPr="00115570">
              <w:rPr>
                <w:sz w:val="24"/>
                <w:szCs w:val="24"/>
              </w:rPr>
              <w:t>», Внесение изменений в генеральный план города Нижнекамска 2017г.</w:t>
            </w:r>
          </w:p>
        </w:tc>
      </w:tr>
      <w:tr w:rsidR="009221CF" w14:paraId="114B1502" w14:textId="77777777" w:rsidTr="00B22E2E">
        <w:trPr>
          <w:trHeight w:hRule="exact" w:val="283"/>
          <w:jc w:val="center"/>
        </w:trPr>
        <w:tc>
          <w:tcPr>
            <w:tcW w:w="16036" w:type="dxa"/>
            <w:gridSpan w:val="10"/>
            <w:tcBorders>
              <w:top w:val="single" w:sz="4" w:space="0" w:color="auto"/>
              <w:left w:val="single" w:sz="4" w:space="0" w:color="auto"/>
              <w:right w:val="single" w:sz="4" w:space="0" w:color="auto"/>
            </w:tcBorders>
            <w:shd w:val="clear" w:color="auto" w:fill="auto"/>
            <w:vAlign w:val="bottom"/>
          </w:tcPr>
          <w:p w14:paraId="57527478" w14:textId="77777777" w:rsidR="009221CF" w:rsidRDefault="009221CF" w:rsidP="00B22E2E">
            <w:pPr>
              <w:pStyle w:val="a4"/>
              <w:ind w:firstLine="0"/>
              <w:jc w:val="center"/>
              <w:rPr>
                <w:sz w:val="24"/>
                <w:szCs w:val="24"/>
              </w:rPr>
            </w:pPr>
            <w:r>
              <w:rPr>
                <w:b/>
                <w:bCs/>
                <w:i/>
                <w:iCs/>
                <w:sz w:val="24"/>
                <w:szCs w:val="24"/>
              </w:rPr>
              <w:t>Производство резиновых и пластмассовых изделий</w:t>
            </w:r>
          </w:p>
        </w:tc>
      </w:tr>
      <w:tr w:rsidR="009221CF" w14:paraId="06811559" w14:textId="77777777" w:rsidTr="00B22E2E">
        <w:trPr>
          <w:trHeight w:hRule="exact" w:val="1680"/>
          <w:jc w:val="center"/>
        </w:trPr>
        <w:tc>
          <w:tcPr>
            <w:tcW w:w="542" w:type="dxa"/>
            <w:tcBorders>
              <w:top w:val="single" w:sz="4" w:space="0" w:color="auto"/>
              <w:left w:val="single" w:sz="4" w:space="0" w:color="auto"/>
              <w:bottom w:val="single" w:sz="4" w:space="0" w:color="auto"/>
            </w:tcBorders>
            <w:shd w:val="clear" w:color="auto" w:fill="auto"/>
            <w:vAlign w:val="center"/>
          </w:tcPr>
          <w:p w14:paraId="0871B968" w14:textId="77777777" w:rsidR="009221CF" w:rsidRDefault="009221CF" w:rsidP="00B22E2E">
            <w:pPr>
              <w:pStyle w:val="a4"/>
              <w:ind w:firstLine="0"/>
              <w:jc w:val="center"/>
              <w:rPr>
                <w:sz w:val="24"/>
                <w:szCs w:val="24"/>
              </w:rPr>
            </w:pPr>
            <w:r>
              <w:rPr>
                <w:sz w:val="24"/>
                <w:szCs w:val="24"/>
              </w:rPr>
              <w:t>16</w:t>
            </w:r>
          </w:p>
        </w:tc>
        <w:tc>
          <w:tcPr>
            <w:tcW w:w="1877" w:type="dxa"/>
            <w:tcBorders>
              <w:top w:val="single" w:sz="4" w:space="0" w:color="auto"/>
              <w:left w:val="single" w:sz="4" w:space="0" w:color="auto"/>
              <w:bottom w:val="single" w:sz="4" w:space="0" w:color="auto"/>
            </w:tcBorders>
            <w:shd w:val="clear" w:color="auto" w:fill="auto"/>
            <w:vAlign w:val="center"/>
          </w:tcPr>
          <w:p w14:paraId="0DE28FCB" w14:textId="77777777" w:rsidR="009221CF" w:rsidRDefault="009221CF" w:rsidP="00B22E2E">
            <w:pPr>
              <w:pStyle w:val="a4"/>
              <w:ind w:firstLine="0"/>
              <w:jc w:val="center"/>
              <w:rPr>
                <w:sz w:val="24"/>
                <w:szCs w:val="24"/>
              </w:rPr>
            </w:pPr>
            <w:r>
              <w:rPr>
                <w:sz w:val="24"/>
                <w:szCs w:val="24"/>
              </w:rPr>
              <w:t>г. Нижнекамск, Нижнекамский промышленный узел</w:t>
            </w:r>
          </w:p>
        </w:tc>
        <w:tc>
          <w:tcPr>
            <w:tcW w:w="2266" w:type="dxa"/>
            <w:tcBorders>
              <w:top w:val="single" w:sz="4" w:space="0" w:color="auto"/>
              <w:left w:val="single" w:sz="4" w:space="0" w:color="auto"/>
              <w:bottom w:val="single" w:sz="4" w:space="0" w:color="auto"/>
            </w:tcBorders>
            <w:shd w:val="clear" w:color="auto" w:fill="auto"/>
            <w:vAlign w:val="bottom"/>
          </w:tcPr>
          <w:p w14:paraId="47B31D63" w14:textId="77777777" w:rsidR="009221CF" w:rsidRDefault="009221CF" w:rsidP="00B22E2E">
            <w:pPr>
              <w:pStyle w:val="a4"/>
              <w:ind w:firstLine="0"/>
              <w:jc w:val="center"/>
              <w:rPr>
                <w:sz w:val="24"/>
                <w:szCs w:val="24"/>
              </w:rPr>
            </w:pPr>
            <w:r>
              <w:rPr>
                <w:sz w:val="24"/>
                <w:szCs w:val="24"/>
              </w:rPr>
              <w:t>Производство крупногабаритных шин ООО «Нижнекамский завод грузовых шин» (7)</w:t>
            </w:r>
          </w:p>
        </w:tc>
        <w:tc>
          <w:tcPr>
            <w:tcW w:w="1987" w:type="dxa"/>
            <w:tcBorders>
              <w:top w:val="single" w:sz="4" w:space="0" w:color="auto"/>
              <w:left w:val="single" w:sz="4" w:space="0" w:color="auto"/>
              <w:bottom w:val="single" w:sz="4" w:space="0" w:color="auto"/>
            </w:tcBorders>
            <w:shd w:val="clear" w:color="auto" w:fill="auto"/>
            <w:vAlign w:val="center"/>
          </w:tcPr>
          <w:p w14:paraId="3D7B331C" w14:textId="77777777" w:rsidR="009221CF" w:rsidRDefault="009221CF" w:rsidP="00B22E2E">
            <w:pPr>
              <w:pStyle w:val="a4"/>
              <w:ind w:firstLine="0"/>
              <w:jc w:val="center"/>
              <w:rPr>
                <w:sz w:val="24"/>
                <w:szCs w:val="24"/>
              </w:rPr>
            </w:pPr>
            <w:r>
              <w:rPr>
                <w:sz w:val="24"/>
                <w:szCs w:val="24"/>
              </w:rPr>
              <w:t>реконструкция</w:t>
            </w:r>
          </w:p>
        </w:tc>
        <w:tc>
          <w:tcPr>
            <w:tcW w:w="989" w:type="dxa"/>
            <w:tcBorders>
              <w:top w:val="single" w:sz="4" w:space="0" w:color="auto"/>
              <w:left w:val="single" w:sz="4" w:space="0" w:color="auto"/>
              <w:bottom w:val="single" w:sz="4" w:space="0" w:color="auto"/>
            </w:tcBorders>
            <w:shd w:val="clear" w:color="auto" w:fill="auto"/>
            <w:vAlign w:val="center"/>
          </w:tcPr>
          <w:p w14:paraId="3A649256" w14:textId="77777777" w:rsidR="009221CF" w:rsidRDefault="009221CF" w:rsidP="00B22E2E">
            <w:pPr>
              <w:pStyle w:val="a4"/>
              <w:ind w:firstLine="0"/>
              <w:jc w:val="center"/>
              <w:rPr>
                <w:sz w:val="24"/>
                <w:szCs w:val="24"/>
              </w:rPr>
            </w:pPr>
            <w:r>
              <w:rPr>
                <w:sz w:val="24"/>
                <w:szCs w:val="24"/>
              </w:rPr>
              <w:t>тыс.</w:t>
            </w:r>
          </w:p>
          <w:p w14:paraId="3F4ECCED" w14:textId="77777777" w:rsidR="009221CF" w:rsidRDefault="009221CF" w:rsidP="00B22E2E">
            <w:pPr>
              <w:pStyle w:val="a4"/>
              <w:spacing w:line="233" w:lineRule="auto"/>
              <w:ind w:firstLine="0"/>
              <w:jc w:val="center"/>
              <w:rPr>
                <w:sz w:val="24"/>
                <w:szCs w:val="24"/>
              </w:rPr>
            </w:pPr>
            <w:r>
              <w:rPr>
                <w:sz w:val="24"/>
                <w:szCs w:val="24"/>
              </w:rPr>
              <w:t>штук</w:t>
            </w:r>
          </w:p>
        </w:tc>
        <w:tc>
          <w:tcPr>
            <w:tcW w:w="854" w:type="dxa"/>
            <w:tcBorders>
              <w:top w:val="single" w:sz="4" w:space="0" w:color="auto"/>
              <w:left w:val="single" w:sz="4" w:space="0" w:color="auto"/>
              <w:bottom w:val="single" w:sz="4" w:space="0" w:color="auto"/>
            </w:tcBorders>
            <w:shd w:val="clear" w:color="auto" w:fill="auto"/>
            <w:vAlign w:val="center"/>
          </w:tcPr>
          <w:p w14:paraId="4D187836"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bottom w:val="single" w:sz="4" w:space="0" w:color="auto"/>
            </w:tcBorders>
            <w:shd w:val="clear" w:color="auto" w:fill="auto"/>
            <w:vAlign w:val="center"/>
          </w:tcPr>
          <w:p w14:paraId="3EC8A0D6" w14:textId="77777777" w:rsidR="009221CF" w:rsidRDefault="009221CF" w:rsidP="00B22E2E">
            <w:pPr>
              <w:pStyle w:val="a4"/>
              <w:ind w:firstLine="0"/>
              <w:jc w:val="center"/>
              <w:rPr>
                <w:sz w:val="24"/>
                <w:szCs w:val="24"/>
              </w:rPr>
            </w:pPr>
            <w:r>
              <w:rPr>
                <w:sz w:val="24"/>
                <w:szCs w:val="24"/>
              </w:rPr>
              <w:t>33,0</w:t>
            </w:r>
          </w:p>
        </w:tc>
        <w:tc>
          <w:tcPr>
            <w:tcW w:w="1373" w:type="dxa"/>
            <w:tcBorders>
              <w:top w:val="single" w:sz="4" w:space="0" w:color="auto"/>
              <w:left w:val="single" w:sz="4" w:space="0" w:color="auto"/>
              <w:bottom w:val="single" w:sz="4" w:space="0" w:color="auto"/>
            </w:tcBorders>
            <w:shd w:val="clear" w:color="auto" w:fill="auto"/>
            <w:vAlign w:val="center"/>
          </w:tcPr>
          <w:p w14:paraId="31CEF6D4"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bottom w:val="single" w:sz="4" w:space="0" w:color="auto"/>
            </w:tcBorders>
            <w:shd w:val="clear" w:color="auto" w:fill="auto"/>
            <w:vAlign w:val="center"/>
          </w:tcPr>
          <w:p w14:paraId="6BDFE89F"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bottom"/>
          </w:tcPr>
          <w:p w14:paraId="07EC1227" w14:textId="77777777" w:rsidR="009221CF" w:rsidRDefault="009221CF" w:rsidP="00B22E2E">
            <w:pPr>
              <w:pStyle w:val="a4"/>
              <w:ind w:firstLine="0"/>
              <w:jc w:val="center"/>
              <w:rPr>
                <w:sz w:val="24"/>
                <w:szCs w:val="24"/>
              </w:rPr>
            </w:pPr>
            <w:r>
              <w:rPr>
                <w:sz w:val="24"/>
                <w:szCs w:val="24"/>
              </w:rPr>
              <w:t>Инвестиционный меморандум Республики Татарстан на 2020-2022 годы, Программа развития нефтегазохимического</w:t>
            </w:r>
          </w:p>
        </w:tc>
      </w:tr>
    </w:tbl>
    <w:p w14:paraId="211CAD22" w14:textId="77777777" w:rsidR="009221CF" w:rsidRDefault="009221CF" w:rsidP="009221CF">
      <w:pPr>
        <w:spacing w:line="1" w:lineRule="exact"/>
        <w:rPr>
          <w:sz w:val="2"/>
          <w:szCs w:val="2"/>
        </w:rPr>
      </w:pPr>
      <w:r>
        <w:br w:type="page"/>
      </w:r>
    </w:p>
    <w:tbl>
      <w:tblPr>
        <w:tblOverlap w:val="never"/>
        <w:tblW w:w="16036" w:type="dxa"/>
        <w:tblLayout w:type="fixed"/>
        <w:tblCellMar>
          <w:left w:w="10" w:type="dxa"/>
          <w:right w:w="10" w:type="dxa"/>
        </w:tblCellMar>
        <w:tblLook w:val="04A0" w:firstRow="1" w:lastRow="0" w:firstColumn="1" w:lastColumn="0" w:noHBand="0" w:noVBand="1"/>
      </w:tblPr>
      <w:tblGrid>
        <w:gridCol w:w="542"/>
        <w:gridCol w:w="1877"/>
        <w:gridCol w:w="2266"/>
        <w:gridCol w:w="1987"/>
        <w:gridCol w:w="989"/>
        <w:gridCol w:w="854"/>
        <w:gridCol w:w="1982"/>
        <w:gridCol w:w="1373"/>
        <w:gridCol w:w="1406"/>
        <w:gridCol w:w="2760"/>
      </w:tblGrid>
      <w:tr w:rsidR="009221CF" w14:paraId="3F4B667D" w14:textId="77777777" w:rsidTr="00B22E2E">
        <w:trPr>
          <w:trHeight w:hRule="exact" w:val="317"/>
        </w:trPr>
        <w:tc>
          <w:tcPr>
            <w:tcW w:w="542" w:type="dxa"/>
            <w:vMerge w:val="restart"/>
            <w:tcBorders>
              <w:top w:val="single" w:sz="4" w:space="0" w:color="auto"/>
              <w:left w:val="single" w:sz="4" w:space="0" w:color="auto"/>
            </w:tcBorders>
            <w:shd w:val="clear" w:color="auto" w:fill="auto"/>
            <w:vAlign w:val="center"/>
          </w:tcPr>
          <w:p w14:paraId="642AB4DC" w14:textId="77777777" w:rsidR="009221CF" w:rsidRDefault="009221CF" w:rsidP="00B22E2E">
            <w:pPr>
              <w:pStyle w:val="a4"/>
              <w:framePr w:w="16037" w:h="9206" w:vSpace="600" w:wrap="notBeside" w:vAnchor="text" w:hAnchor="text" w:y="1"/>
              <w:ind w:firstLine="0"/>
              <w:jc w:val="center"/>
              <w:rPr>
                <w:sz w:val="24"/>
                <w:szCs w:val="24"/>
              </w:rPr>
            </w:pPr>
            <w:r>
              <w:rPr>
                <w:b/>
                <w:bCs/>
                <w:sz w:val="24"/>
                <w:szCs w:val="24"/>
              </w:rPr>
              <w:lastRenderedPageBreak/>
              <w:t>№ п/п</w:t>
            </w:r>
          </w:p>
        </w:tc>
        <w:tc>
          <w:tcPr>
            <w:tcW w:w="1877" w:type="dxa"/>
            <w:vMerge w:val="restart"/>
            <w:tcBorders>
              <w:top w:val="single" w:sz="4" w:space="0" w:color="auto"/>
              <w:left w:val="single" w:sz="4" w:space="0" w:color="auto"/>
            </w:tcBorders>
            <w:shd w:val="clear" w:color="auto" w:fill="auto"/>
            <w:vAlign w:val="center"/>
          </w:tcPr>
          <w:p w14:paraId="55694F03" w14:textId="77777777" w:rsidR="009221CF" w:rsidRDefault="009221CF" w:rsidP="00B22E2E">
            <w:pPr>
              <w:pStyle w:val="a4"/>
              <w:framePr w:w="16037" w:h="9206" w:vSpace="600" w:wrap="notBeside" w:vAnchor="text" w:hAnchor="text" w:y="1"/>
              <w:ind w:firstLine="0"/>
              <w:jc w:val="center"/>
              <w:rPr>
                <w:sz w:val="24"/>
                <w:szCs w:val="24"/>
              </w:rPr>
            </w:pPr>
            <w:r>
              <w:rPr>
                <w:b/>
                <w:bCs/>
                <w:sz w:val="24"/>
                <w:szCs w:val="24"/>
              </w:rPr>
              <w:t>Местоположе</w:t>
            </w:r>
            <w:r>
              <w:rPr>
                <w:b/>
                <w:bCs/>
                <w:sz w:val="24"/>
                <w:szCs w:val="24"/>
              </w:rPr>
              <w:softHyphen/>
              <w:t>ние</w:t>
            </w:r>
          </w:p>
        </w:tc>
        <w:tc>
          <w:tcPr>
            <w:tcW w:w="2266" w:type="dxa"/>
            <w:vMerge w:val="restart"/>
            <w:tcBorders>
              <w:top w:val="single" w:sz="4" w:space="0" w:color="auto"/>
              <w:left w:val="single" w:sz="4" w:space="0" w:color="auto"/>
            </w:tcBorders>
            <w:shd w:val="clear" w:color="auto" w:fill="auto"/>
            <w:vAlign w:val="center"/>
          </w:tcPr>
          <w:p w14:paraId="4408FFEE" w14:textId="77777777" w:rsidR="009221CF" w:rsidRDefault="009221CF" w:rsidP="00B22E2E">
            <w:pPr>
              <w:pStyle w:val="a4"/>
              <w:framePr w:w="16037" w:h="9206" w:vSpace="600" w:wrap="notBeside" w:vAnchor="text" w:hAnchor="text" w:y="1"/>
              <w:ind w:firstLine="0"/>
              <w:jc w:val="center"/>
              <w:rPr>
                <w:sz w:val="24"/>
                <w:szCs w:val="24"/>
              </w:rPr>
            </w:pPr>
            <w:r>
              <w:rPr>
                <w:b/>
                <w:bCs/>
                <w:sz w:val="24"/>
                <w:szCs w:val="24"/>
              </w:rPr>
              <w:t>Наименование объекта</w:t>
            </w:r>
          </w:p>
        </w:tc>
        <w:tc>
          <w:tcPr>
            <w:tcW w:w="1987" w:type="dxa"/>
            <w:vMerge w:val="restart"/>
            <w:tcBorders>
              <w:top w:val="single" w:sz="4" w:space="0" w:color="auto"/>
              <w:left w:val="single" w:sz="4" w:space="0" w:color="auto"/>
            </w:tcBorders>
            <w:shd w:val="clear" w:color="auto" w:fill="auto"/>
            <w:vAlign w:val="center"/>
          </w:tcPr>
          <w:p w14:paraId="284F1F22" w14:textId="77777777" w:rsidR="009221CF" w:rsidRDefault="009221CF" w:rsidP="00B22E2E">
            <w:pPr>
              <w:pStyle w:val="a4"/>
              <w:framePr w:w="16037" w:h="9206" w:vSpace="600" w:wrap="notBeside" w:vAnchor="text" w:hAnchor="text" w:y="1"/>
              <w:spacing w:line="221" w:lineRule="auto"/>
              <w:ind w:firstLine="0"/>
              <w:jc w:val="center"/>
              <w:rPr>
                <w:sz w:val="24"/>
                <w:szCs w:val="24"/>
              </w:rPr>
            </w:pPr>
            <w:r>
              <w:rPr>
                <w:b/>
                <w:bCs/>
                <w:sz w:val="24"/>
                <w:szCs w:val="24"/>
              </w:rPr>
              <w:t>Вид мероприятия</w:t>
            </w:r>
          </w:p>
        </w:tc>
        <w:tc>
          <w:tcPr>
            <w:tcW w:w="989" w:type="dxa"/>
            <w:vMerge w:val="restart"/>
            <w:tcBorders>
              <w:top w:val="single" w:sz="4" w:space="0" w:color="auto"/>
              <w:left w:val="single" w:sz="4" w:space="0" w:color="auto"/>
            </w:tcBorders>
            <w:shd w:val="clear" w:color="auto" w:fill="auto"/>
            <w:vAlign w:val="center"/>
          </w:tcPr>
          <w:p w14:paraId="7E6A34BD" w14:textId="77777777" w:rsidR="009221CF" w:rsidRDefault="009221CF" w:rsidP="00B22E2E">
            <w:pPr>
              <w:pStyle w:val="a4"/>
              <w:framePr w:w="16037" w:h="9206" w:vSpace="600" w:wrap="notBeside" w:vAnchor="text" w:hAnchor="text" w:y="1"/>
              <w:ind w:firstLine="0"/>
              <w:jc w:val="center"/>
              <w:rPr>
                <w:sz w:val="24"/>
                <w:szCs w:val="24"/>
              </w:rPr>
            </w:pPr>
            <w:r>
              <w:rPr>
                <w:b/>
                <w:bCs/>
                <w:sz w:val="24"/>
                <w:szCs w:val="24"/>
              </w:rPr>
              <w:t>Едини</w:t>
            </w:r>
            <w:r>
              <w:rPr>
                <w:b/>
                <w:bCs/>
                <w:sz w:val="24"/>
                <w:szCs w:val="24"/>
              </w:rPr>
              <w:softHyphen/>
              <w:t>ца измере</w:t>
            </w:r>
            <w:r>
              <w:rPr>
                <w:b/>
                <w:bCs/>
                <w:sz w:val="24"/>
                <w:szCs w:val="24"/>
              </w:rPr>
              <w:softHyphen/>
              <w:t>ния</w:t>
            </w:r>
          </w:p>
        </w:tc>
        <w:tc>
          <w:tcPr>
            <w:tcW w:w="2836" w:type="dxa"/>
            <w:gridSpan w:val="2"/>
            <w:tcBorders>
              <w:top w:val="single" w:sz="4" w:space="0" w:color="auto"/>
              <w:left w:val="single" w:sz="4" w:space="0" w:color="auto"/>
            </w:tcBorders>
            <w:shd w:val="clear" w:color="auto" w:fill="auto"/>
            <w:vAlign w:val="bottom"/>
          </w:tcPr>
          <w:p w14:paraId="4B762B40" w14:textId="77777777" w:rsidR="009221CF" w:rsidRDefault="009221CF" w:rsidP="00B22E2E">
            <w:pPr>
              <w:pStyle w:val="a4"/>
              <w:framePr w:w="16037" w:h="9206" w:vSpace="600" w:wrap="notBeside" w:vAnchor="text" w:hAnchor="text" w:y="1"/>
              <w:ind w:firstLine="0"/>
              <w:jc w:val="center"/>
              <w:rPr>
                <w:sz w:val="24"/>
                <w:szCs w:val="24"/>
              </w:rPr>
            </w:pPr>
            <w:r>
              <w:rPr>
                <w:b/>
                <w:bCs/>
                <w:sz w:val="24"/>
                <w:szCs w:val="24"/>
              </w:rPr>
              <w:t>Мощность</w:t>
            </w:r>
          </w:p>
        </w:tc>
        <w:tc>
          <w:tcPr>
            <w:tcW w:w="2779" w:type="dxa"/>
            <w:gridSpan w:val="2"/>
            <w:tcBorders>
              <w:top w:val="single" w:sz="4" w:space="0" w:color="auto"/>
              <w:left w:val="single" w:sz="4" w:space="0" w:color="auto"/>
            </w:tcBorders>
            <w:shd w:val="clear" w:color="auto" w:fill="auto"/>
            <w:vAlign w:val="bottom"/>
          </w:tcPr>
          <w:p w14:paraId="0F660201" w14:textId="77777777" w:rsidR="009221CF" w:rsidRDefault="009221CF" w:rsidP="00B22E2E">
            <w:pPr>
              <w:pStyle w:val="a4"/>
              <w:framePr w:w="16037" w:h="9206" w:vSpace="600" w:wrap="notBeside" w:vAnchor="text" w:hAnchor="text" w:y="1"/>
              <w:ind w:firstLine="0"/>
              <w:jc w:val="center"/>
              <w:rPr>
                <w:sz w:val="24"/>
                <w:szCs w:val="24"/>
              </w:rPr>
            </w:pPr>
            <w:r>
              <w:rPr>
                <w:b/>
                <w:bCs/>
                <w:sz w:val="24"/>
                <w:szCs w:val="24"/>
              </w:rPr>
              <w:t>Срок реализации</w:t>
            </w:r>
          </w:p>
        </w:tc>
        <w:tc>
          <w:tcPr>
            <w:tcW w:w="2760" w:type="dxa"/>
            <w:vMerge w:val="restart"/>
            <w:tcBorders>
              <w:top w:val="single" w:sz="4" w:space="0" w:color="auto"/>
              <w:left w:val="single" w:sz="4" w:space="0" w:color="auto"/>
              <w:right w:val="single" w:sz="4" w:space="0" w:color="auto"/>
            </w:tcBorders>
            <w:shd w:val="clear" w:color="auto" w:fill="auto"/>
            <w:vAlign w:val="center"/>
          </w:tcPr>
          <w:p w14:paraId="5767AC57" w14:textId="77777777" w:rsidR="009221CF" w:rsidRDefault="009221CF" w:rsidP="00B22E2E">
            <w:pPr>
              <w:pStyle w:val="a4"/>
              <w:framePr w:w="16037" w:h="9206" w:vSpace="600" w:wrap="notBeside" w:vAnchor="text" w:hAnchor="text" w:y="1"/>
              <w:ind w:firstLine="0"/>
              <w:jc w:val="center"/>
              <w:rPr>
                <w:sz w:val="24"/>
                <w:szCs w:val="24"/>
              </w:rPr>
            </w:pPr>
            <w:r>
              <w:rPr>
                <w:b/>
                <w:bCs/>
                <w:sz w:val="24"/>
                <w:szCs w:val="24"/>
              </w:rPr>
              <w:t>Источник мероприятия</w:t>
            </w:r>
          </w:p>
        </w:tc>
      </w:tr>
      <w:tr w:rsidR="009221CF" w14:paraId="6A1D50A6" w14:textId="77777777" w:rsidTr="00B22E2E">
        <w:trPr>
          <w:trHeight w:hRule="exact" w:val="1114"/>
        </w:trPr>
        <w:tc>
          <w:tcPr>
            <w:tcW w:w="542" w:type="dxa"/>
            <w:vMerge/>
            <w:tcBorders>
              <w:left w:val="single" w:sz="4" w:space="0" w:color="auto"/>
            </w:tcBorders>
            <w:shd w:val="clear" w:color="auto" w:fill="auto"/>
            <w:vAlign w:val="center"/>
          </w:tcPr>
          <w:p w14:paraId="4AA79DEE" w14:textId="77777777" w:rsidR="009221CF" w:rsidRDefault="009221CF" w:rsidP="00B22E2E">
            <w:pPr>
              <w:framePr w:w="16037" w:h="9206" w:vSpace="600" w:wrap="notBeside" w:vAnchor="text" w:hAnchor="text" w:y="1"/>
            </w:pPr>
          </w:p>
        </w:tc>
        <w:tc>
          <w:tcPr>
            <w:tcW w:w="1877" w:type="dxa"/>
            <w:vMerge/>
            <w:tcBorders>
              <w:left w:val="single" w:sz="4" w:space="0" w:color="auto"/>
            </w:tcBorders>
            <w:shd w:val="clear" w:color="auto" w:fill="auto"/>
            <w:vAlign w:val="center"/>
          </w:tcPr>
          <w:p w14:paraId="1B62891B" w14:textId="77777777" w:rsidR="009221CF" w:rsidRDefault="009221CF" w:rsidP="00B22E2E">
            <w:pPr>
              <w:framePr w:w="16037" w:h="9206" w:vSpace="600" w:wrap="notBeside" w:vAnchor="text" w:hAnchor="text" w:y="1"/>
            </w:pPr>
          </w:p>
        </w:tc>
        <w:tc>
          <w:tcPr>
            <w:tcW w:w="2266" w:type="dxa"/>
            <w:vMerge/>
            <w:tcBorders>
              <w:left w:val="single" w:sz="4" w:space="0" w:color="auto"/>
            </w:tcBorders>
            <w:shd w:val="clear" w:color="auto" w:fill="auto"/>
            <w:vAlign w:val="center"/>
          </w:tcPr>
          <w:p w14:paraId="2E329BE3" w14:textId="77777777" w:rsidR="009221CF" w:rsidRDefault="009221CF" w:rsidP="00B22E2E">
            <w:pPr>
              <w:framePr w:w="16037" w:h="9206" w:vSpace="600" w:wrap="notBeside" w:vAnchor="text" w:hAnchor="text" w:y="1"/>
            </w:pPr>
          </w:p>
        </w:tc>
        <w:tc>
          <w:tcPr>
            <w:tcW w:w="1987" w:type="dxa"/>
            <w:vMerge/>
            <w:tcBorders>
              <w:left w:val="single" w:sz="4" w:space="0" w:color="auto"/>
            </w:tcBorders>
            <w:shd w:val="clear" w:color="auto" w:fill="auto"/>
            <w:vAlign w:val="center"/>
          </w:tcPr>
          <w:p w14:paraId="66932D74" w14:textId="77777777" w:rsidR="009221CF" w:rsidRDefault="009221CF" w:rsidP="00B22E2E">
            <w:pPr>
              <w:framePr w:w="16037" w:h="9206" w:vSpace="600" w:wrap="notBeside" w:vAnchor="text" w:hAnchor="text" w:y="1"/>
            </w:pPr>
          </w:p>
        </w:tc>
        <w:tc>
          <w:tcPr>
            <w:tcW w:w="989" w:type="dxa"/>
            <w:vMerge/>
            <w:tcBorders>
              <w:left w:val="single" w:sz="4" w:space="0" w:color="auto"/>
            </w:tcBorders>
            <w:shd w:val="clear" w:color="auto" w:fill="auto"/>
            <w:vAlign w:val="center"/>
          </w:tcPr>
          <w:p w14:paraId="37439AC0" w14:textId="77777777" w:rsidR="009221CF" w:rsidRDefault="009221CF" w:rsidP="00B22E2E">
            <w:pPr>
              <w:framePr w:w="16037" w:h="9206" w:vSpace="600" w:wrap="notBeside" w:vAnchor="text" w:hAnchor="text" w:y="1"/>
            </w:pPr>
          </w:p>
        </w:tc>
        <w:tc>
          <w:tcPr>
            <w:tcW w:w="854" w:type="dxa"/>
            <w:tcBorders>
              <w:top w:val="single" w:sz="4" w:space="0" w:color="auto"/>
              <w:left w:val="single" w:sz="4" w:space="0" w:color="auto"/>
            </w:tcBorders>
            <w:shd w:val="clear" w:color="auto" w:fill="auto"/>
            <w:vAlign w:val="center"/>
          </w:tcPr>
          <w:p w14:paraId="379488E6" w14:textId="77777777" w:rsidR="009221CF" w:rsidRDefault="009221CF" w:rsidP="00B22E2E">
            <w:pPr>
              <w:pStyle w:val="a4"/>
              <w:framePr w:w="16037" w:h="9206" w:vSpace="600" w:wrap="notBeside" w:vAnchor="text" w:hAnchor="text" w:y="1"/>
              <w:spacing w:line="230" w:lineRule="auto"/>
              <w:ind w:firstLine="0"/>
              <w:jc w:val="center"/>
              <w:rPr>
                <w:sz w:val="24"/>
                <w:szCs w:val="24"/>
              </w:rPr>
            </w:pPr>
            <w:r>
              <w:rPr>
                <w:b/>
                <w:bCs/>
                <w:sz w:val="24"/>
                <w:szCs w:val="24"/>
              </w:rPr>
              <w:t>Суще</w:t>
            </w:r>
            <w:r>
              <w:rPr>
                <w:b/>
                <w:bCs/>
                <w:sz w:val="24"/>
                <w:szCs w:val="24"/>
              </w:rPr>
              <w:softHyphen/>
              <w:t>ствую</w:t>
            </w:r>
            <w:r>
              <w:rPr>
                <w:b/>
                <w:bCs/>
                <w:sz w:val="24"/>
                <w:szCs w:val="24"/>
              </w:rPr>
              <w:softHyphen/>
              <w:t>щая</w:t>
            </w:r>
          </w:p>
        </w:tc>
        <w:tc>
          <w:tcPr>
            <w:tcW w:w="1982" w:type="dxa"/>
            <w:tcBorders>
              <w:top w:val="single" w:sz="4" w:space="0" w:color="auto"/>
              <w:left w:val="single" w:sz="4" w:space="0" w:color="auto"/>
            </w:tcBorders>
            <w:shd w:val="clear" w:color="auto" w:fill="auto"/>
            <w:vAlign w:val="center"/>
          </w:tcPr>
          <w:p w14:paraId="5854AE87" w14:textId="77777777" w:rsidR="009221CF" w:rsidRDefault="009221CF" w:rsidP="00B22E2E">
            <w:pPr>
              <w:pStyle w:val="a4"/>
              <w:framePr w:w="16037" w:h="9206" w:vSpace="600" w:wrap="notBeside" w:vAnchor="text" w:hAnchor="text" w:y="1"/>
              <w:spacing w:line="233" w:lineRule="auto"/>
              <w:ind w:firstLine="0"/>
              <w:jc w:val="center"/>
              <w:rPr>
                <w:sz w:val="24"/>
                <w:szCs w:val="24"/>
              </w:rPr>
            </w:pPr>
            <w:r>
              <w:rPr>
                <w:b/>
                <w:bCs/>
                <w:sz w:val="24"/>
                <w:szCs w:val="24"/>
              </w:rPr>
              <w:t>Новая (дополни</w:t>
            </w:r>
            <w:r>
              <w:rPr>
                <w:b/>
                <w:bCs/>
                <w:sz w:val="24"/>
                <w:szCs w:val="24"/>
              </w:rPr>
              <w:softHyphen/>
              <w:t>тельная)</w:t>
            </w:r>
          </w:p>
        </w:tc>
        <w:tc>
          <w:tcPr>
            <w:tcW w:w="1373" w:type="dxa"/>
            <w:tcBorders>
              <w:top w:val="single" w:sz="4" w:space="0" w:color="auto"/>
              <w:left w:val="single" w:sz="4" w:space="0" w:color="auto"/>
            </w:tcBorders>
            <w:shd w:val="clear" w:color="auto" w:fill="auto"/>
            <w:vAlign w:val="center"/>
          </w:tcPr>
          <w:p w14:paraId="43B85C1E" w14:textId="77777777" w:rsidR="009221CF" w:rsidRDefault="009221CF" w:rsidP="00B22E2E">
            <w:pPr>
              <w:pStyle w:val="a4"/>
              <w:framePr w:w="16037" w:h="9206" w:vSpace="600" w:wrap="notBeside" w:vAnchor="text" w:hAnchor="text" w:y="1"/>
              <w:ind w:firstLine="0"/>
              <w:jc w:val="center"/>
              <w:rPr>
                <w:sz w:val="24"/>
                <w:szCs w:val="24"/>
              </w:rPr>
            </w:pPr>
            <w:r>
              <w:rPr>
                <w:b/>
                <w:bCs/>
                <w:sz w:val="24"/>
                <w:szCs w:val="24"/>
              </w:rPr>
              <w:t>Первая очередь (до 2033 г.)</w:t>
            </w:r>
          </w:p>
        </w:tc>
        <w:tc>
          <w:tcPr>
            <w:tcW w:w="1406" w:type="dxa"/>
            <w:tcBorders>
              <w:top w:val="single" w:sz="4" w:space="0" w:color="auto"/>
              <w:left w:val="single" w:sz="4" w:space="0" w:color="auto"/>
            </w:tcBorders>
            <w:shd w:val="clear" w:color="auto" w:fill="auto"/>
            <w:vAlign w:val="bottom"/>
          </w:tcPr>
          <w:p w14:paraId="12B2B408" w14:textId="77777777" w:rsidR="009221CF" w:rsidRDefault="009221CF" w:rsidP="00B22E2E">
            <w:pPr>
              <w:pStyle w:val="a4"/>
              <w:framePr w:w="16037" w:h="9206" w:vSpace="600" w:wrap="notBeside" w:vAnchor="text" w:hAnchor="text" w:y="1"/>
              <w:ind w:firstLine="0"/>
              <w:jc w:val="center"/>
              <w:rPr>
                <w:sz w:val="24"/>
                <w:szCs w:val="24"/>
              </w:rPr>
            </w:pPr>
            <w:r>
              <w:rPr>
                <w:b/>
                <w:bCs/>
                <w:sz w:val="24"/>
                <w:szCs w:val="24"/>
              </w:rPr>
              <w:t>Расчетный срок (2034-2044 годы)</w:t>
            </w:r>
          </w:p>
        </w:tc>
        <w:tc>
          <w:tcPr>
            <w:tcW w:w="2760" w:type="dxa"/>
            <w:vMerge/>
            <w:tcBorders>
              <w:left w:val="single" w:sz="4" w:space="0" w:color="auto"/>
              <w:right w:val="single" w:sz="4" w:space="0" w:color="auto"/>
            </w:tcBorders>
            <w:shd w:val="clear" w:color="auto" w:fill="auto"/>
            <w:vAlign w:val="center"/>
          </w:tcPr>
          <w:p w14:paraId="6CB1552B" w14:textId="77777777" w:rsidR="009221CF" w:rsidRDefault="009221CF" w:rsidP="00B22E2E">
            <w:pPr>
              <w:framePr w:w="16037" w:h="9206" w:vSpace="600" w:wrap="notBeside" w:vAnchor="text" w:hAnchor="text" w:y="1"/>
            </w:pPr>
          </w:p>
        </w:tc>
      </w:tr>
      <w:tr w:rsidR="009221CF" w14:paraId="1E94A035" w14:textId="77777777" w:rsidTr="00B22E2E">
        <w:trPr>
          <w:trHeight w:hRule="exact" w:val="1387"/>
        </w:trPr>
        <w:tc>
          <w:tcPr>
            <w:tcW w:w="542" w:type="dxa"/>
            <w:tcBorders>
              <w:top w:val="single" w:sz="4" w:space="0" w:color="auto"/>
              <w:left w:val="single" w:sz="4" w:space="0" w:color="auto"/>
            </w:tcBorders>
            <w:shd w:val="clear" w:color="auto" w:fill="auto"/>
          </w:tcPr>
          <w:p w14:paraId="01ABDE3B" w14:textId="77777777" w:rsidR="009221CF" w:rsidRDefault="009221CF" w:rsidP="00B22E2E">
            <w:pPr>
              <w:framePr w:w="16037" w:h="9206" w:vSpace="600" w:wrap="notBeside" w:vAnchor="text" w:hAnchor="text" w:y="1"/>
              <w:rPr>
                <w:sz w:val="10"/>
                <w:szCs w:val="10"/>
              </w:rPr>
            </w:pPr>
          </w:p>
        </w:tc>
        <w:tc>
          <w:tcPr>
            <w:tcW w:w="1877" w:type="dxa"/>
            <w:tcBorders>
              <w:top w:val="single" w:sz="4" w:space="0" w:color="auto"/>
              <w:left w:val="single" w:sz="4" w:space="0" w:color="auto"/>
            </w:tcBorders>
            <w:shd w:val="clear" w:color="auto" w:fill="auto"/>
          </w:tcPr>
          <w:p w14:paraId="39791C74" w14:textId="77777777" w:rsidR="009221CF" w:rsidRDefault="009221CF" w:rsidP="00B22E2E">
            <w:pPr>
              <w:framePr w:w="16037" w:h="9206" w:vSpace="600" w:wrap="notBeside" w:vAnchor="text" w:hAnchor="text" w:y="1"/>
              <w:rPr>
                <w:sz w:val="10"/>
                <w:szCs w:val="10"/>
              </w:rPr>
            </w:pPr>
          </w:p>
        </w:tc>
        <w:tc>
          <w:tcPr>
            <w:tcW w:w="2266" w:type="dxa"/>
            <w:tcBorders>
              <w:top w:val="single" w:sz="4" w:space="0" w:color="auto"/>
              <w:left w:val="single" w:sz="4" w:space="0" w:color="auto"/>
            </w:tcBorders>
            <w:shd w:val="clear" w:color="auto" w:fill="auto"/>
          </w:tcPr>
          <w:p w14:paraId="76456F9F" w14:textId="77777777" w:rsidR="009221CF" w:rsidRDefault="009221CF" w:rsidP="00B22E2E">
            <w:pPr>
              <w:framePr w:w="16037" w:h="9206" w:vSpace="600" w:wrap="notBeside" w:vAnchor="text" w:hAnchor="text" w:y="1"/>
              <w:rPr>
                <w:sz w:val="10"/>
                <w:szCs w:val="10"/>
              </w:rPr>
            </w:pPr>
          </w:p>
        </w:tc>
        <w:tc>
          <w:tcPr>
            <w:tcW w:w="1987" w:type="dxa"/>
            <w:tcBorders>
              <w:top w:val="single" w:sz="4" w:space="0" w:color="auto"/>
              <w:left w:val="single" w:sz="4" w:space="0" w:color="auto"/>
            </w:tcBorders>
            <w:shd w:val="clear" w:color="auto" w:fill="auto"/>
          </w:tcPr>
          <w:p w14:paraId="60D823AA" w14:textId="77777777" w:rsidR="009221CF" w:rsidRDefault="009221CF" w:rsidP="00B22E2E">
            <w:pPr>
              <w:framePr w:w="16037" w:h="9206" w:vSpace="600" w:wrap="notBeside" w:vAnchor="text" w:hAnchor="text" w:y="1"/>
              <w:rPr>
                <w:sz w:val="10"/>
                <w:szCs w:val="10"/>
              </w:rPr>
            </w:pPr>
          </w:p>
        </w:tc>
        <w:tc>
          <w:tcPr>
            <w:tcW w:w="989" w:type="dxa"/>
            <w:tcBorders>
              <w:top w:val="single" w:sz="4" w:space="0" w:color="auto"/>
              <w:left w:val="single" w:sz="4" w:space="0" w:color="auto"/>
            </w:tcBorders>
            <w:shd w:val="clear" w:color="auto" w:fill="auto"/>
          </w:tcPr>
          <w:p w14:paraId="5EDD292B" w14:textId="77777777" w:rsidR="009221CF" w:rsidRDefault="009221CF" w:rsidP="00B22E2E">
            <w:pPr>
              <w:framePr w:w="16037" w:h="9206" w:vSpace="600" w:wrap="notBeside" w:vAnchor="text" w:hAnchor="text" w:y="1"/>
              <w:rPr>
                <w:sz w:val="10"/>
                <w:szCs w:val="10"/>
              </w:rPr>
            </w:pPr>
          </w:p>
        </w:tc>
        <w:tc>
          <w:tcPr>
            <w:tcW w:w="854" w:type="dxa"/>
            <w:tcBorders>
              <w:top w:val="single" w:sz="4" w:space="0" w:color="auto"/>
              <w:left w:val="single" w:sz="4" w:space="0" w:color="auto"/>
            </w:tcBorders>
            <w:shd w:val="clear" w:color="auto" w:fill="auto"/>
          </w:tcPr>
          <w:p w14:paraId="65812C7D" w14:textId="77777777" w:rsidR="009221CF" w:rsidRDefault="009221CF" w:rsidP="00B22E2E">
            <w:pPr>
              <w:framePr w:w="16037" w:h="9206" w:vSpace="600" w:wrap="notBeside" w:vAnchor="text" w:hAnchor="text" w:y="1"/>
              <w:rPr>
                <w:sz w:val="10"/>
                <w:szCs w:val="10"/>
              </w:rPr>
            </w:pPr>
          </w:p>
        </w:tc>
        <w:tc>
          <w:tcPr>
            <w:tcW w:w="1982" w:type="dxa"/>
            <w:tcBorders>
              <w:top w:val="single" w:sz="4" w:space="0" w:color="auto"/>
              <w:left w:val="single" w:sz="4" w:space="0" w:color="auto"/>
            </w:tcBorders>
            <w:shd w:val="clear" w:color="auto" w:fill="auto"/>
          </w:tcPr>
          <w:p w14:paraId="27949765" w14:textId="77777777" w:rsidR="009221CF" w:rsidRDefault="009221CF" w:rsidP="00B22E2E">
            <w:pPr>
              <w:framePr w:w="16037" w:h="9206" w:vSpace="600" w:wrap="notBeside" w:vAnchor="text" w:hAnchor="text" w:y="1"/>
              <w:rPr>
                <w:sz w:val="10"/>
                <w:szCs w:val="10"/>
              </w:rPr>
            </w:pPr>
          </w:p>
        </w:tc>
        <w:tc>
          <w:tcPr>
            <w:tcW w:w="1373" w:type="dxa"/>
            <w:tcBorders>
              <w:top w:val="single" w:sz="4" w:space="0" w:color="auto"/>
              <w:left w:val="single" w:sz="4" w:space="0" w:color="auto"/>
            </w:tcBorders>
            <w:shd w:val="clear" w:color="auto" w:fill="auto"/>
          </w:tcPr>
          <w:p w14:paraId="0A80CB52" w14:textId="77777777" w:rsidR="009221CF" w:rsidRDefault="009221CF" w:rsidP="00B22E2E">
            <w:pPr>
              <w:framePr w:w="16037" w:h="9206" w:vSpace="600" w:wrap="notBeside" w:vAnchor="text" w:hAnchor="text" w:y="1"/>
              <w:rPr>
                <w:sz w:val="10"/>
                <w:szCs w:val="10"/>
              </w:rPr>
            </w:pPr>
          </w:p>
        </w:tc>
        <w:tc>
          <w:tcPr>
            <w:tcW w:w="1406" w:type="dxa"/>
            <w:tcBorders>
              <w:top w:val="single" w:sz="4" w:space="0" w:color="auto"/>
              <w:left w:val="single" w:sz="4" w:space="0" w:color="auto"/>
            </w:tcBorders>
            <w:shd w:val="clear" w:color="auto" w:fill="auto"/>
          </w:tcPr>
          <w:p w14:paraId="0A04C329" w14:textId="77777777" w:rsidR="009221CF" w:rsidRDefault="009221CF" w:rsidP="00B22E2E">
            <w:pPr>
              <w:framePr w:w="16037" w:h="9206" w:vSpace="600" w:wrap="notBeside" w:vAnchor="text" w:hAnchor="text" w:y="1"/>
              <w:rPr>
                <w:sz w:val="10"/>
                <w:szCs w:val="10"/>
              </w:rPr>
            </w:pPr>
          </w:p>
        </w:tc>
        <w:tc>
          <w:tcPr>
            <w:tcW w:w="2760" w:type="dxa"/>
            <w:tcBorders>
              <w:top w:val="single" w:sz="4" w:space="0" w:color="auto"/>
              <w:left w:val="single" w:sz="4" w:space="0" w:color="auto"/>
              <w:right w:val="single" w:sz="4" w:space="0" w:color="auto"/>
            </w:tcBorders>
            <w:shd w:val="clear" w:color="auto" w:fill="auto"/>
            <w:vAlign w:val="bottom"/>
          </w:tcPr>
          <w:p w14:paraId="73BFC279" w14:textId="77777777" w:rsidR="009221CF" w:rsidRDefault="009221CF" w:rsidP="00B22E2E">
            <w:pPr>
              <w:pStyle w:val="a4"/>
              <w:framePr w:w="16037" w:h="9206" w:vSpace="600" w:wrap="notBeside" w:vAnchor="text" w:hAnchor="text" w:y="1"/>
              <w:ind w:firstLine="0"/>
              <w:jc w:val="center"/>
              <w:rPr>
                <w:sz w:val="24"/>
                <w:szCs w:val="24"/>
              </w:rPr>
            </w:pPr>
            <w:r>
              <w:rPr>
                <w:sz w:val="24"/>
                <w:szCs w:val="24"/>
              </w:rPr>
              <w:t>комплекса Республики Татарстан на 2020 - 2024 годы и перспективу до 2034 года</w:t>
            </w:r>
          </w:p>
        </w:tc>
      </w:tr>
      <w:tr w:rsidR="009221CF" w14:paraId="548830B1" w14:textId="77777777" w:rsidTr="00B22E2E">
        <w:trPr>
          <w:trHeight w:hRule="exact" w:val="2429"/>
        </w:trPr>
        <w:tc>
          <w:tcPr>
            <w:tcW w:w="542" w:type="dxa"/>
            <w:tcBorders>
              <w:top w:val="single" w:sz="4" w:space="0" w:color="auto"/>
              <w:left w:val="single" w:sz="4" w:space="0" w:color="auto"/>
            </w:tcBorders>
            <w:shd w:val="clear" w:color="auto" w:fill="auto"/>
            <w:vAlign w:val="center"/>
          </w:tcPr>
          <w:p w14:paraId="46D2DBA8" w14:textId="77777777" w:rsidR="009221CF" w:rsidRDefault="009221CF" w:rsidP="00B22E2E">
            <w:pPr>
              <w:pStyle w:val="a4"/>
              <w:framePr w:w="16037" w:h="9206" w:vSpace="600" w:wrap="notBeside" w:vAnchor="text" w:hAnchor="text" w:y="1"/>
              <w:ind w:firstLine="0"/>
              <w:rPr>
                <w:sz w:val="24"/>
                <w:szCs w:val="24"/>
              </w:rPr>
            </w:pPr>
            <w:r>
              <w:rPr>
                <w:sz w:val="24"/>
                <w:szCs w:val="24"/>
              </w:rPr>
              <w:t>17</w:t>
            </w:r>
          </w:p>
        </w:tc>
        <w:tc>
          <w:tcPr>
            <w:tcW w:w="1877" w:type="dxa"/>
            <w:tcBorders>
              <w:top w:val="single" w:sz="4" w:space="0" w:color="auto"/>
              <w:left w:val="single" w:sz="4" w:space="0" w:color="auto"/>
            </w:tcBorders>
            <w:shd w:val="clear" w:color="auto" w:fill="auto"/>
            <w:vAlign w:val="center"/>
          </w:tcPr>
          <w:p w14:paraId="2241A409" w14:textId="77777777" w:rsidR="009221CF" w:rsidRDefault="009221CF" w:rsidP="00B22E2E">
            <w:pPr>
              <w:pStyle w:val="a4"/>
              <w:framePr w:w="16037" w:h="9206" w:vSpace="600" w:wrap="notBeside" w:vAnchor="text" w:hAnchor="text" w:y="1"/>
              <w:ind w:firstLine="0"/>
              <w:jc w:val="center"/>
              <w:rPr>
                <w:sz w:val="24"/>
                <w:szCs w:val="24"/>
              </w:rPr>
            </w:pPr>
            <w:r>
              <w:rPr>
                <w:sz w:val="24"/>
                <w:szCs w:val="24"/>
              </w:rPr>
              <w:t>г. Нижнекамск, Нижнекамский промышленный узел</w:t>
            </w:r>
          </w:p>
        </w:tc>
        <w:tc>
          <w:tcPr>
            <w:tcW w:w="2266" w:type="dxa"/>
            <w:tcBorders>
              <w:top w:val="single" w:sz="4" w:space="0" w:color="auto"/>
              <w:left w:val="single" w:sz="4" w:space="0" w:color="auto"/>
            </w:tcBorders>
            <w:shd w:val="clear" w:color="auto" w:fill="auto"/>
            <w:vAlign w:val="center"/>
          </w:tcPr>
          <w:p w14:paraId="4B3EA53E" w14:textId="77777777" w:rsidR="009221CF" w:rsidRDefault="009221CF" w:rsidP="00B22E2E">
            <w:pPr>
              <w:pStyle w:val="a4"/>
              <w:framePr w:w="16037" w:h="9206" w:vSpace="600" w:wrap="notBeside" w:vAnchor="text" w:hAnchor="text" w:y="1"/>
              <w:ind w:firstLine="0"/>
              <w:jc w:val="center"/>
              <w:rPr>
                <w:sz w:val="24"/>
                <w:szCs w:val="24"/>
              </w:rPr>
            </w:pPr>
            <w:r>
              <w:rPr>
                <w:sz w:val="24"/>
                <w:szCs w:val="24"/>
              </w:rPr>
              <w:t>Завод грузовых шин ООО «Нижнекамский завод грузовых шин» (7)</w:t>
            </w:r>
          </w:p>
        </w:tc>
        <w:tc>
          <w:tcPr>
            <w:tcW w:w="1987" w:type="dxa"/>
            <w:tcBorders>
              <w:top w:val="single" w:sz="4" w:space="0" w:color="auto"/>
              <w:left w:val="single" w:sz="4" w:space="0" w:color="auto"/>
            </w:tcBorders>
            <w:shd w:val="clear" w:color="auto" w:fill="auto"/>
            <w:vAlign w:val="center"/>
          </w:tcPr>
          <w:p w14:paraId="3D56094D" w14:textId="77777777" w:rsidR="009221CF" w:rsidRDefault="009221CF" w:rsidP="00B22E2E">
            <w:pPr>
              <w:pStyle w:val="a4"/>
              <w:framePr w:w="16037" w:h="9206" w:vSpace="600" w:wrap="notBeside" w:vAnchor="text" w:hAnchor="text" w:y="1"/>
              <w:ind w:firstLine="0"/>
              <w:jc w:val="center"/>
              <w:rPr>
                <w:sz w:val="24"/>
                <w:szCs w:val="24"/>
              </w:rPr>
            </w:pPr>
            <w:r>
              <w:rPr>
                <w:sz w:val="24"/>
                <w:szCs w:val="24"/>
              </w:rPr>
              <w:t xml:space="preserve">реконструкция (увеличение мощности производства </w:t>
            </w:r>
            <w:proofErr w:type="spellStart"/>
            <w:r>
              <w:rPr>
                <w:sz w:val="24"/>
                <w:szCs w:val="24"/>
              </w:rPr>
              <w:t>цельнометалло</w:t>
            </w:r>
            <w:r>
              <w:rPr>
                <w:sz w:val="24"/>
                <w:szCs w:val="24"/>
              </w:rPr>
              <w:softHyphen/>
              <w:t>кордных</w:t>
            </w:r>
            <w:proofErr w:type="spellEnd"/>
            <w:r>
              <w:rPr>
                <w:sz w:val="24"/>
                <w:szCs w:val="24"/>
              </w:rPr>
              <w:t xml:space="preserve"> шин)</w:t>
            </w:r>
          </w:p>
        </w:tc>
        <w:tc>
          <w:tcPr>
            <w:tcW w:w="989" w:type="dxa"/>
            <w:tcBorders>
              <w:top w:val="single" w:sz="4" w:space="0" w:color="auto"/>
              <w:left w:val="single" w:sz="4" w:space="0" w:color="auto"/>
            </w:tcBorders>
            <w:shd w:val="clear" w:color="auto" w:fill="auto"/>
            <w:vAlign w:val="center"/>
          </w:tcPr>
          <w:p w14:paraId="28AF9748" w14:textId="77777777" w:rsidR="009221CF" w:rsidRDefault="009221CF" w:rsidP="00B22E2E">
            <w:pPr>
              <w:pStyle w:val="a4"/>
              <w:framePr w:w="16037" w:h="9206" w:vSpace="600" w:wrap="notBeside" w:vAnchor="text" w:hAnchor="text" w:y="1"/>
              <w:ind w:firstLine="0"/>
              <w:jc w:val="center"/>
              <w:rPr>
                <w:sz w:val="24"/>
                <w:szCs w:val="24"/>
              </w:rPr>
            </w:pPr>
            <w:r>
              <w:rPr>
                <w:sz w:val="24"/>
                <w:szCs w:val="24"/>
              </w:rPr>
              <w:t>млн. штук/ год</w:t>
            </w:r>
          </w:p>
        </w:tc>
        <w:tc>
          <w:tcPr>
            <w:tcW w:w="854" w:type="dxa"/>
            <w:tcBorders>
              <w:top w:val="single" w:sz="4" w:space="0" w:color="auto"/>
              <w:left w:val="single" w:sz="4" w:space="0" w:color="auto"/>
            </w:tcBorders>
            <w:shd w:val="clear" w:color="auto" w:fill="auto"/>
            <w:vAlign w:val="center"/>
          </w:tcPr>
          <w:p w14:paraId="734B637E" w14:textId="77777777" w:rsidR="009221CF" w:rsidRDefault="009221CF" w:rsidP="00B22E2E">
            <w:pPr>
              <w:pStyle w:val="a4"/>
              <w:framePr w:w="16037" w:h="9206" w:vSpace="600" w:wrap="notBeside" w:vAnchor="text" w:hAnchor="text" w:y="1"/>
              <w:ind w:firstLine="0"/>
              <w:jc w:val="center"/>
              <w:rPr>
                <w:sz w:val="24"/>
                <w:szCs w:val="24"/>
              </w:rPr>
            </w:pPr>
            <w:r>
              <w:rPr>
                <w:sz w:val="24"/>
                <w:szCs w:val="24"/>
              </w:rPr>
              <w:t>-</w:t>
            </w:r>
          </w:p>
        </w:tc>
        <w:tc>
          <w:tcPr>
            <w:tcW w:w="1982" w:type="dxa"/>
            <w:tcBorders>
              <w:top w:val="single" w:sz="4" w:space="0" w:color="auto"/>
              <w:left w:val="single" w:sz="4" w:space="0" w:color="auto"/>
            </w:tcBorders>
            <w:shd w:val="clear" w:color="auto" w:fill="auto"/>
            <w:vAlign w:val="center"/>
          </w:tcPr>
          <w:p w14:paraId="2E34DDC6" w14:textId="77777777" w:rsidR="009221CF" w:rsidRDefault="009221CF" w:rsidP="00B22E2E">
            <w:pPr>
              <w:pStyle w:val="a4"/>
              <w:framePr w:w="16037" w:h="9206" w:vSpace="600" w:wrap="notBeside" w:vAnchor="text" w:hAnchor="text" w:y="1"/>
              <w:ind w:firstLine="0"/>
              <w:jc w:val="center"/>
              <w:rPr>
                <w:sz w:val="24"/>
                <w:szCs w:val="24"/>
              </w:rPr>
            </w:pPr>
            <w:r>
              <w:rPr>
                <w:sz w:val="24"/>
                <w:szCs w:val="24"/>
              </w:rPr>
              <w:t>2,8</w:t>
            </w:r>
          </w:p>
        </w:tc>
        <w:tc>
          <w:tcPr>
            <w:tcW w:w="1373" w:type="dxa"/>
            <w:tcBorders>
              <w:top w:val="single" w:sz="4" w:space="0" w:color="auto"/>
              <w:left w:val="single" w:sz="4" w:space="0" w:color="auto"/>
            </w:tcBorders>
            <w:shd w:val="clear" w:color="auto" w:fill="auto"/>
            <w:vAlign w:val="center"/>
          </w:tcPr>
          <w:p w14:paraId="3D2CB84A" w14:textId="77777777" w:rsidR="009221CF" w:rsidRDefault="009221CF" w:rsidP="00B22E2E">
            <w:pPr>
              <w:pStyle w:val="a4"/>
              <w:framePr w:w="16037" w:h="9206" w:vSpace="600" w:wrap="notBeside" w:vAnchor="text" w:hAnchor="text" w:y="1"/>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77A6D408" w14:textId="77777777" w:rsidR="009221CF" w:rsidRDefault="009221CF" w:rsidP="00B22E2E">
            <w:pPr>
              <w:pStyle w:val="a4"/>
              <w:framePr w:w="16037" w:h="9206" w:vSpace="600" w:wrap="notBeside" w:vAnchor="text" w:hAnchor="text" w:y="1"/>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bottom"/>
          </w:tcPr>
          <w:p w14:paraId="56213F5A" w14:textId="77777777" w:rsidR="009221CF" w:rsidRDefault="009221CF" w:rsidP="00B22E2E">
            <w:pPr>
              <w:pStyle w:val="a4"/>
              <w:framePr w:w="16037" w:h="9206" w:vSpace="600" w:wrap="notBeside" w:vAnchor="text" w:hAnchor="text" w:y="1"/>
              <w:ind w:firstLine="0"/>
              <w:jc w:val="center"/>
              <w:rPr>
                <w:sz w:val="24"/>
                <w:szCs w:val="24"/>
              </w:rPr>
            </w:pPr>
            <w:r>
              <w:rPr>
                <w:sz w:val="24"/>
                <w:szCs w:val="24"/>
              </w:rPr>
              <w:t>Инвестиционный меморандум Республики Татарстан на 2020-2022 годы, Программа развития нефтегазохимического комплекса Республики Татарстан на 2020 - 2024 гг. и перспективу до 2034 года</w:t>
            </w:r>
          </w:p>
        </w:tc>
      </w:tr>
      <w:tr w:rsidR="009221CF" w14:paraId="0DD7CE2A" w14:textId="77777777" w:rsidTr="00B22E2E">
        <w:trPr>
          <w:trHeight w:hRule="exact" w:val="2218"/>
        </w:trPr>
        <w:tc>
          <w:tcPr>
            <w:tcW w:w="542" w:type="dxa"/>
            <w:tcBorders>
              <w:top w:val="single" w:sz="4" w:space="0" w:color="auto"/>
              <w:left w:val="single" w:sz="4" w:space="0" w:color="auto"/>
            </w:tcBorders>
            <w:shd w:val="clear" w:color="auto" w:fill="auto"/>
            <w:vAlign w:val="center"/>
          </w:tcPr>
          <w:p w14:paraId="07C0DDB5" w14:textId="77777777" w:rsidR="009221CF" w:rsidRDefault="009221CF" w:rsidP="00B22E2E">
            <w:pPr>
              <w:pStyle w:val="a4"/>
              <w:framePr w:w="16037" w:h="9206" w:vSpace="600" w:wrap="notBeside" w:vAnchor="text" w:hAnchor="text" w:y="1"/>
              <w:ind w:firstLine="0"/>
              <w:rPr>
                <w:sz w:val="24"/>
                <w:szCs w:val="24"/>
              </w:rPr>
            </w:pPr>
            <w:r>
              <w:rPr>
                <w:sz w:val="24"/>
                <w:szCs w:val="24"/>
              </w:rPr>
              <w:t>18</w:t>
            </w:r>
          </w:p>
        </w:tc>
        <w:tc>
          <w:tcPr>
            <w:tcW w:w="1877" w:type="dxa"/>
            <w:tcBorders>
              <w:top w:val="single" w:sz="4" w:space="0" w:color="auto"/>
              <w:left w:val="single" w:sz="4" w:space="0" w:color="auto"/>
            </w:tcBorders>
            <w:shd w:val="clear" w:color="auto" w:fill="auto"/>
            <w:vAlign w:val="center"/>
          </w:tcPr>
          <w:p w14:paraId="0D060F58" w14:textId="77777777" w:rsidR="009221CF" w:rsidRDefault="009221CF" w:rsidP="00B22E2E">
            <w:pPr>
              <w:pStyle w:val="a4"/>
              <w:framePr w:w="16037" w:h="9206" w:vSpace="600" w:wrap="notBeside" w:vAnchor="text" w:hAnchor="text" w:y="1"/>
              <w:ind w:firstLine="0"/>
              <w:jc w:val="center"/>
              <w:rPr>
                <w:sz w:val="24"/>
                <w:szCs w:val="24"/>
              </w:rPr>
            </w:pPr>
            <w:r>
              <w:rPr>
                <w:sz w:val="24"/>
                <w:szCs w:val="24"/>
              </w:rPr>
              <w:t>г. Нижнекамск, Нижнекамский промышленный узел</w:t>
            </w:r>
          </w:p>
        </w:tc>
        <w:tc>
          <w:tcPr>
            <w:tcW w:w="2266" w:type="dxa"/>
            <w:tcBorders>
              <w:top w:val="single" w:sz="4" w:space="0" w:color="auto"/>
              <w:left w:val="single" w:sz="4" w:space="0" w:color="auto"/>
            </w:tcBorders>
            <w:shd w:val="clear" w:color="auto" w:fill="auto"/>
            <w:vAlign w:val="center"/>
          </w:tcPr>
          <w:p w14:paraId="3C876B5A" w14:textId="77777777" w:rsidR="009221CF" w:rsidRDefault="009221CF" w:rsidP="00B22E2E">
            <w:pPr>
              <w:pStyle w:val="a4"/>
              <w:framePr w:w="16037" w:h="9206" w:vSpace="600" w:wrap="notBeside" w:vAnchor="text" w:hAnchor="text" w:y="1"/>
              <w:ind w:firstLine="0"/>
              <w:jc w:val="center"/>
              <w:rPr>
                <w:sz w:val="24"/>
                <w:szCs w:val="24"/>
              </w:rPr>
            </w:pPr>
            <w:r>
              <w:rPr>
                <w:sz w:val="24"/>
                <w:szCs w:val="24"/>
              </w:rPr>
              <w:t>Шинный завод ПАО «Нижнекамск- шина» (5)</w:t>
            </w:r>
          </w:p>
        </w:tc>
        <w:tc>
          <w:tcPr>
            <w:tcW w:w="1987" w:type="dxa"/>
            <w:tcBorders>
              <w:top w:val="single" w:sz="4" w:space="0" w:color="auto"/>
              <w:left w:val="single" w:sz="4" w:space="0" w:color="auto"/>
            </w:tcBorders>
            <w:shd w:val="clear" w:color="auto" w:fill="auto"/>
            <w:vAlign w:val="bottom"/>
          </w:tcPr>
          <w:p w14:paraId="322E2101" w14:textId="77777777" w:rsidR="009221CF" w:rsidRDefault="009221CF" w:rsidP="00B22E2E">
            <w:pPr>
              <w:pStyle w:val="a4"/>
              <w:framePr w:w="16037" w:h="9206" w:vSpace="600" w:wrap="notBeside" w:vAnchor="text" w:hAnchor="text" w:y="1"/>
              <w:ind w:firstLine="0"/>
              <w:jc w:val="center"/>
              <w:rPr>
                <w:sz w:val="24"/>
                <w:szCs w:val="24"/>
              </w:rPr>
            </w:pPr>
            <w:r>
              <w:rPr>
                <w:sz w:val="24"/>
                <w:szCs w:val="24"/>
              </w:rPr>
              <w:t xml:space="preserve">реконструкция (увеличение мощности производства шин </w:t>
            </w:r>
            <w:proofErr w:type="spellStart"/>
            <w:r>
              <w:rPr>
                <w:sz w:val="24"/>
                <w:szCs w:val="24"/>
                <w:lang w:val="en-US" w:eastAsia="en-US" w:bidi="en-US"/>
              </w:rPr>
              <w:t>Viatti</w:t>
            </w:r>
            <w:proofErr w:type="spellEnd"/>
            <w:r w:rsidRPr="006E1259">
              <w:rPr>
                <w:sz w:val="24"/>
                <w:szCs w:val="24"/>
                <w:lang w:eastAsia="en-US" w:bidi="en-US"/>
              </w:rPr>
              <w:t xml:space="preserve"> </w:t>
            </w:r>
            <w:r>
              <w:rPr>
                <w:sz w:val="24"/>
                <w:szCs w:val="24"/>
              </w:rPr>
              <w:t>(легковые и легкогрузовые шины)</w:t>
            </w:r>
          </w:p>
        </w:tc>
        <w:tc>
          <w:tcPr>
            <w:tcW w:w="989" w:type="dxa"/>
            <w:tcBorders>
              <w:top w:val="single" w:sz="4" w:space="0" w:color="auto"/>
              <w:left w:val="single" w:sz="4" w:space="0" w:color="auto"/>
            </w:tcBorders>
            <w:shd w:val="clear" w:color="auto" w:fill="auto"/>
            <w:vAlign w:val="center"/>
          </w:tcPr>
          <w:p w14:paraId="2EB4FDE1" w14:textId="77777777" w:rsidR="009221CF" w:rsidRDefault="009221CF" w:rsidP="00B22E2E">
            <w:pPr>
              <w:pStyle w:val="a4"/>
              <w:framePr w:w="16037" w:h="9206" w:vSpace="600" w:wrap="notBeside" w:vAnchor="text" w:hAnchor="text" w:y="1"/>
              <w:ind w:firstLine="0"/>
              <w:jc w:val="center"/>
              <w:rPr>
                <w:sz w:val="24"/>
                <w:szCs w:val="24"/>
              </w:rPr>
            </w:pPr>
            <w:r>
              <w:rPr>
                <w:sz w:val="24"/>
                <w:szCs w:val="24"/>
              </w:rPr>
              <w:t>млн. штук/ год</w:t>
            </w:r>
          </w:p>
        </w:tc>
        <w:tc>
          <w:tcPr>
            <w:tcW w:w="854" w:type="dxa"/>
            <w:tcBorders>
              <w:top w:val="single" w:sz="4" w:space="0" w:color="auto"/>
              <w:left w:val="single" w:sz="4" w:space="0" w:color="auto"/>
            </w:tcBorders>
            <w:shd w:val="clear" w:color="auto" w:fill="auto"/>
            <w:vAlign w:val="center"/>
          </w:tcPr>
          <w:p w14:paraId="707C6465" w14:textId="77777777" w:rsidR="009221CF" w:rsidRDefault="009221CF" w:rsidP="00B22E2E">
            <w:pPr>
              <w:pStyle w:val="a4"/>
              <w:framePr w:w="16037" w:h="9206" w:vSpace="600" w:wrap="notBeside" w:vAnchor="text" w:hAnchor="text" w:y="1"/>
              <w:ind w:firstLine="0"/>
              <w:jc w:val="center"/>
              <w:rPr>
                <w:sz w:val="24"/>
                <w:szCs w:val="24"/>
              </w:rPr>
            </w:pPr>
            <w:r>
              <w:rPr>
                <w:sz w:val="24"/>
                <w:szCs w:val="24"/>
              </w:rPr>
              <w:t>-</w:t>
            </w:r>
          </w:p>
        </w:tc>
        <w:tc>
          <w:tcPr>
            <w:tcW w:w="1982" w:type="dxa"/>
            <w:tcBorders>
              <w:top w:val="single" w:sz="4" w:space="0" w:color="auto"/>
              <w:left w:val="single" w:sz="4" w:space="0" w:color="auto"/>
            </w:tcBorders>
            <w:shd w:val="clear" w:color="auto" w:fill="auto"/>
            <w:vAlign w:val="center"/>
          </w:tcPr>
          <w:p w14:paraId="6F2477B7" w14:textId="77777777" w:rsidR="009221CF" w:rsidRDefault="009221CF" w:rsidP="00B22E2E">
            <w:pPr>
              <w:pStyle w:val="a4"/>
              <w:framePr w:w="16037" w:h="9206" w:vSpace="600" w:wrap="notBeside" w:vAnchor="text" w:hAnchor="text" w:y="1"/>
              <w:ind w:firstLine="0"/>
              <w:jc w:val="center"/>
              <w:rPr>
                <w:sz w:val="24"/>
                <w:szCs w:val="24"/>
              </w:rPr>
            </w:pPr>
            <w:r>
              <w:rPr>
                <w:sz w:val="24"/>
                <w:szCs w:val="24"/>
              </w:rPr>
              <w:t>5,9</w:t>
            </w:r>
          </w:p>
        </w:tc>
        <w:tc>
          <w:tcPr>
            <w:tcW w:w="1373" w:type="dxa"/>
            <w:tcBorders>
              <w:top w:val="single" w:sz="4" w:space="0" w:color="auto"/>
              <w:left w:val="single" w:sz="4" w:space="0" w:color="auto"/>
            </w:tcBorders>
            <w:shd w:val="clear" w:color="auto" w:fill="auto"/>
            <w:vAlign w:val="center"/>
          </w:tcPr>
          <w:p w14:paraId="65119F97" w14:textId="77777777" w:rsidR="009221CF" w:rsidRDefault="009221CF" w:rsidP="00B22E2E">
            <w:pPr>
              <w:pStyle w:val="a4"/>
              <w:framePr w:w="16037" w:h="9206" w:vSpace="600" w:wrap="notBeside" w:vAnchor="text" w:hAnchor="text" w:y="1"/>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70244449" w14:textId="77777777" w:rsidR="009221CF" w:rsidRDefault="009221CF" w:rsidP="00B22E2E">
            <w:pPr>
              <w:pStyle w:val="a4"/>
              <w:framePr w:w="16037" w:h="9206" w:vSpace="600" w:wrap="notBeside" w:vAnchor="text" w:hAnchor="text" w:y="1"/>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3A5C9BF5" w14:textId="77777777" w:rsidR="009221CF" w:rsidRDefault="009221CF" w:rsidP="00B22E2E">
            <w:pPr>
              <w:pStyle w:val="a4"/>
              <w:framePr w:w="16037" w:h="9206" w:vSpace="600" w:wrap="notBeside" w:vAnchor="text" w:hAnchor="text" w:y="1"/>
              <w:ind w:firstLine="0"/>
              <w:jc w:val="center"/>
              <w:rPr>
                <w:sz w:val="24"/>
                <w:szCs w:val="24"/>
              </w:rPr>
            </w:pPr>
            <w:r>
              <w:rPr>
                <w:sz w:val="24"/>
                <w:szCs w:val="24"/>
              </w:rPr>
              <w:t>Программа развития нефтегазохимического комплекса Республики Татарстан на 2020 - 2024 гг. и перспективу до 2034 года</w:t>
            </w:r>
          </w:p>
        </w:tc>
      </w:tr>
      <w:tr w:rsidR="009221CF" w14:paraId="25DC9611" w14:textId="77777777" w:rsidTr="00B22E2E">
        <w:trPr>
          <w:trHeight w:hRule="exact" w:val="1402"/>
        </w:trPr>
        <w:tc>
          <w:tcPr>
            <w:tcW w:w="542" w:type="dxa"/>
            <w:tcBorders>
              <w:top w:val="single" w:sz="4" w:space="0" w:color="auto"/>
              <w:left w:val="single" w:sz="4" w:space="0" w:color="auto"/>
              <w:bottom w:val="single" w:sz="4" w:space="0" w:color="auto"/>
            </w:tcBorders>
            <w:shd w:val="clear" w:color="auto" w:fill="auto"/>
            <w:vAlign w:val="center"/>
          </w:tcPr>
          <w:p w14:paraId="2B0CD1AA" w14:textId="77777777" w:rsidR="009221CF" w:rsidRDefault="009221CF" w:rsidP="00B22E2E">
            <w:pPr>
              <w:pStyle w:val="a4"/>
              <w:framePr w:w="16037" w:h="9206" w:vSpace="600" w:wrap="notBeside" w:vAnchor="text" w:hAnchor="text" w:y="1"/>
              <w:ind w:firstLine="0"/>
              <w:rPr>
                <w:sz w:val="24"/>
                <w:szCs w:val="24"/>
              </w:rPr>
            </w:pPr>
            <w:r>
              <w:rPr>
                <w:sz w:val="24"/>
                <w:szCs w:val="24"/>
              </w:rPr>
              <w:t>19</w:t>
            </w:r>
          </w:p>
        </w:tc>
        <w:tc>
          <w:tcPr>
            <w:tcW w:w="1877" w:type="dxa"/>
            <w:tcBorders>
              <w:top w:val="single" w:sz="4" w:space="0" w:color="auto"/>
              <w:left w:val="single" w:sz="4" w:space="0" w:color="auto"/>
              <w:bottom w:val="single" w:sz="4" w:space="0" w:color="auto"/>
            </w:tcBorders>
            <w:shd w:val="clear" w:color="auto" w:fill="auto"/>
            <w:vAlign w:val="center"/>
          </w:tcPr>
          <w:p w14:paraId="25D42746" w14:textId="77777777" w:rsidR="009221CF" w:rsidRDefault="009221CF" w:rsidP="00B22E2E">
            <w:pPr>
              <w:pStyle w:val="a4"/>
              <w:framePr w:w="16037" w:h="9206" w:vSpace="600" w:wrap="notBeside" w:vAnchor="text" w:hAnchor="text" w:y="1"/>
              <w:ind w:firstLine="0"/>
              <w:jc w:val="center"/>
              <w:rPr>
                <w:sz w:val="24"/>
                <w:szCs w:val="24"/>
              </w:rPr>
            </w:pPr>
            <w:r>
              <w:rPr>
                <w:sz w:val="24"/>
                <w:szCs w:val="24"/>
              </w:rPr>
              <w:t>г. Нижнекамск, Нижнекамский промышленный узел</w:t>
            </w:r>
          </w:p>
        </w:tc>
        <w:tc>
          <w:tcPr>
            <w:tcW w:w="2266" w:type="dxa"/>
            <w:tcBorders>
              <w:top w:val="single" w:sz="4" w:space="0" w:color="auto"/>
              <w:left w:val="single" w:sz="4" w:space="0" w:color="auto"/>
              <w:bottom w:val="single" w:sz="4" w:space="0" w:color="auto"/>
            </w:tcBorders>
            <w:shd w:val="clear" w:color="auto" w:fill="auto"/>
            <w:vAlign w:val="bottom"/>
          </w:tcPr>
          <w:p w14:paraId="56F36AF7" w14:textId="77777777" w:rsidR="009221CF" w:rsidRDefault="009221CF" w:rsidP="00B22E2E">
            <w:pPr>
              <w:pStyle w:val="a4"/>
              <w:framePr w:w="16037" w:h="9206" w:vSpace="600" w:wrap="notBeside" w:vAnchor="text" w:hAnchor="text" w:y="1"/>
              <w:ind w:firstLine="0"/>
              <w:jc w:val="center"/>
              <w:rPr>
                <w:sz w:val="24"/>
                <w:szCs w:val="24"/>
              </w:rPr>
            </w:pPr>
            <w:r>
              <w:rPr>
                <w:sz w:val="24"/>
                <w:szCs w:val="24"/>
              </w:rPr>
              <w:t>Производство тары для агропромыш</w:t>
            </w:r>
            <w:r>
              <w:rPr>
                <w:sz w:val="24"/>
                <w:szCs w:val="24"/>
              </w:rPr>
              <w:softHyphen/>
              <w:t>ленного комплекса ООО «Ай-Пласт» (119*)</w:t>
            </w:r>
          </w:p>
        </w:tc>
        <w:tc>
          <w:tcPr>
            <w:tcW w:w="1987" w:type="dxa"/>
            <w:tcBorders>
              <w:top w:val="single" w:sz="4" w:space="0" w:color="auto"/>
              <w:left w:val="single" w:sz="4" w:space="0" w:color="auto"/>
              <w:bottom w:val="single" w:sz="4" w:space="0" w:color="auto"/>
            </w:tcBorders>
            <w:shd w:val="clear" w:color="auto" w:fill="auto"/>
            <w:vAlign w:val="center"/>
          </w:tcPr>
          <w:p w14:paraId="535B6AF5" w14:textId="77777777" w:rsidR="009221CF" w:rsidRDefault="009221CF" w:rsidP="00B22E2E">
            <w:pPr>
              <w:pStyle w:val="a4"/>
              <w:framePr w:w="16037" w:h="9206" w:vSpace="600" w:wrap="notBeside" w:vAnchor="text" w:hAnchor="text" w:y="1"/>
              <w:ind w:firstLine="0"/>
              <w:jc w:val="center"/>
              <w:rPr>
                <w:sz w:val="24"/>
                <w:szCs w:val="24"/>
              </w:rPr>
            </w:pPr>
            <w:r>
              <w:rPr>
                <w:sz w:val="24"/>
                <w:szCs w:val="24"/>
              </w:rPr>
              <w:t>новое строительство</w:t>
            </w:r>
          </w:p>
        </w:tc>
        <w:tc>
          <w:tcPr>
            <w:tcW w:w="989" w:type="dxa"/>
            <w:tcBorders>
              <w:top w:val="single" w:sz="4" w:space="0" w:color="auto"/>
              <w:left w:val="single" w:sz="4" w:space="0" w:color="auto"/>
              <w:bottom w:val="single" w:sz="4" w:space="0" w:color="auto"/>
            </w:tcBorders>
            <w:shd w:val="clear" w:color="auto" w:fill="auto"/>
          </w:tcPr>
          <w:p w14:paraId="7523220D" w14:textId="77777777" w:rsidR="009221CF" w:rsidRDefault="009221CF" w:rsidP="00B22E2E">
            <w:pPr>
              <w:framePr w:w="16037" w:h="9206" w:vSpace="600" w:wrap="notBeside" w:vAnchor="text" w:hAnchor="text" w:y="1"/>
              <w:rPr>
                <w:sz w:val="10"/>
                <w:szCs w:val="10"/>
              </w:rPr>
            </w:pPr>
          </w:p>
        </w:tc>
        <w:tc>
          <w:tcPr>
            <w:tcW w:w="854" w:type="dxa"/>
            <w:tcBorders>
              <w:top w:val="single" w:sz="4" w:space="0" w:color="auto"/>
              <w:left w:val="single" w:sz="4" w:space="0" w:color="auto"/>
              <w:bottom w:val="single" w:sz="4" w:space="0" w:color="auto"/>
            </w:tcBorders>
            <w:shd w:val="clear" w:color="auto" w:fill="auto"/>
          </w:tcPr>
          <w:p w14:paraId="5FDE3FE3" w14:textId="77777777" w:rsidR="009221CF" w:rsidRDefault="009221CF" w:rsidP="00B22E2E">
            <w:pPr>
              <w:framePr w:w="16037" w:h="9206" w:vSpace="600" w:wrap="notBeside" w:vAnchor="text" w:hAnchor="text" w:y="1"/>
              <w:rPr>
                <w:sz w:val="10"/>
                <w:szCs w:val="10"/>
              </w:rPr>
            </w:pPr>
          </w:p>
        </w:tc>
        <w:tc>
          <w:tcPr>
            <w:tcW w:w="1982" w:type="dxa"/>
            <w:tcBorders>
              <w:top w:val="single" w:sz="4" w:space="0" w:color="auto"/>
              <w:left w:val="single" w:sz="4" w:space="0" w:color="auto"/>
              <w:bottom w:val="single" w:sz="4" w:space="0" w:color="auto"/>
            </w:tcBorders>
            <w:shd w:val="clear" w:color="auto" w:fill="auto"/>
          </w:tcPr>
          <w:p w14:paraId="6C45C858" w14:textId="77777777" w:rsidR="009221CF" w:rsidRDefault="009221CF" w:rsidP="00B22E2E">
            <w:pPr>
              <w:framePr w:w="16037" w:h="9206" w:vSpace="600" w:wrap="notBeside" w:vAnchor="text" w:hAnchor="text" w:y="1"/>
              <w:rPr>
                <w:sz w:val="10"/>
                <w:szCs w:val="10"/>
              </w:rPr>
            </w:pPr>
          </w:p>
        </w:tc>
        <w:tc>
          <w:tcPr>
            <w:tcW w:w="1373" w:type="dxa"/>
            <w:tcBorders>
              <w:top w:val="single" w:sz="4" w:space="0" w:color="auto"/>
              <w:left w:val="single" w:sz="4" w:space="0" w:color="auto"/>
              <w:bottom w:val="single" w:sz="4" w:space="0" w:color="auto"/>
            </w:tcBorders>
            <w:shd w:val="clear" w:color="auto" w:fill="auto"/>
            <w:vAlign w:val="center"/>
          </w:tcPr>
          <w:p w14:paraId="4C23D2DA" w14:textId="77777777" w:rsidR="009221CF" w:rsidRDefault="009221CF" w:rsidP="00B22E2E">
            <w:pPr>
              <w:pStyle w:val="a4"/>
              <w:framePr w:w="16037" w:h="9206" w:vSpace="600" w:wrap="notBeside" w:vAnchor="text" w:hAnchor="text" w:y="1"/>
              <w:ind w:firstLine="0"/>
              <w:jc w:val="center"/>
              <w:rPr>
                <w:sz w:val="24"/>
                <w:szCs w:val="24"/>
              </w:rPr>
            </w:pPr>
            <w:r>
              <w:rPr>
                <w:sz w:val="24"/>
                <w:szCs w:val="24"/>
              </w:rPr>
              <w:t>+</w:t>
            </w:r>
          </w:p>
        </w:tc>
        <w:tc>
          <w:tcPr>
            <w:tcW w:w="1406" w:type="dxa"/>
            <w:tcBorders>
              <w:top w:val="single" w:sz="4" w:space="0" w:color="auto"/>
              <w:left w:val="single" w:sz="4" w:space="0" w:color="auto"/>
              <w:bottom w:val="single" w:sz="4" w:space="0" w:color="auto"/>
            </w:tcBorders>
            <w:shd w:val="clear" w:color="auto" w:fill="auto"/>
          </w:tcPr>
          <w:p w14:paraId="155CCAD7" w14:textId="77777777" w:rsidR="009221CF" w:rsidRDefault="009221CF" w:rsidP="00B22E2E">
            <w:pPr>
              <w:framePr w:w="16037" w:h="9206" w:vSpace="600" w:wrap="notBeside" w:vAnchor="text" w:hAnchor="text" w:y="1"/>
              <w:rPr>
                <w:sz w:val="10"/>
                <w:szCs w:val="10"/>
              </w:rPr>
            </w:pP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23DE6530" w14:textId="77777777" w:rsidR="009221CF" w:rsidRDefault="009221CF" w:rsidP="00B22E2E">
            <w:pPr>
              <w:pStyle w:val="a4"/>
              <w:framePr w:w="16037" w:h="9206" w:vSpace="600" w:wrap="notBeside" w:vAnchor="text" w:hAnchor="text" w:y="1"/>
              <w:ind w:firstLine="0"/>
              <w:jc w:val="center"/>
              <w:rPr>
                <w:sz w:val="24"/>
                <w:szCs w:val="24"/>
              </w:rPr>
            </w:pPr>
            <w:r>
              <w:rPr>
                <w:sz w:val="24"/>
                <w:szCs w:val="24"/>
              </w:rPr>
              <w:t>Инвестиционное предложение ООО «Ай-Пласт»</w:t>
            </w:r>
          </w:p>
        </w:tc>
      </w:tr>
      <w:tr w:rsidR="009221CF" w14:paraId="32D6D762" w14:textId="77777777" w:rsidTr="00B22E2E">
        <w:trPr>
          <w:trHeight w:hRule="exact" w:val="312"/>
        </w:trPr>
        <w:tc>
          <w:tcPr>
            <w:tcW w:w="1603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A75C36C" w14:textId="77777777" w:rsidR="009221CF" w:rsidRDefault="009221CF" w:rsidP="00B22E2E">
            <w:pPr>
              <w:pStyle w:val="a4"/>
              <w:framePr w:w="16037" w:h="9206" w:vSpace="600" w:wrap="notBeside" w:vAnchor="text" w:hAnchor="text" w:y="1"/>
              <w:ind w:firstLine="0"/>
              <w:jc w:val="center"/>
              <w:rPr>
                <w:sz w:val="24"/>
                <w:szCs w:val="24"/>
              </w:rPr>
            </w:pPr>
          </w:p>
        </w:tc>
      </w:tr>
      <w:tr w:rsidR="009221CF" w14:paraId="793D8779" w14:textId="77777777" w:rsidTr="00B22E2E">
        <w:trPr>
          <w:trHeight w:hRule="exact" w:val="271"/>
        </w:trPr>
        <w:tc>
          <w:tcPr>
            <w:tcW w:w="1603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7119993" w14:textId="77777777" w:rsidR="009221CF" w:rsidRDefault="009221CF" w:rsidP="00B22E2E">
            <w:pPr>
              <w:pStyle w:val="a4"/>
              <w:framePr w:w="16037" w:h="9206" w:vSpace="600" w:wrap="notBeside" w:vAnchor="text" w:hAnchor="text" w:y="1"/>
              <w:ind w:firstLine="0"/>
              <w:jc w:val="center"/>
              <w:rPr>
                <w:sz w:val="24"/>
                <w:szCs w:val="24"/>
              </w:rPr>
            </w:pPr>
          </w:p>
        </w:tc>
      </w:tr>
    </w:tbl>
    <w:p w14:paraId="48831C86" w14:textId="77777777" w:rsidR="009221CF" w:rsidRDefault="009221CF" w:rsidP="009221CF">
      <w:pPr>
        <w:pStyle w:val="a9"/>
        <w:framePr w:w="3504" w:h="322" w:hSpace="12533" w:wrap="notBeside" w:vAnchor="text" w:hAnchor="page" w:x="6618" w:y="8878"/>
        <w:rPr>
          <w:sz w:val="24"/>
          <w:szCs w:val="24"/>
        </w:rPr>
      </w:pPr>
      <w:r>
        <w:rPr>
          <w:b/>
          <w:bCs/>
          <w:sz w:val="24"/>
          <w:szCs w:val="24"/>
        </w:rPr>
        <w:t>Предприятия машиностроения</w:t>
      </w:r>
    </w:p>
    <w:p w14:paraId="68EA2C59" w14:textId="77777777" w:rsidR="009221CF" w:rsidRDefault="009221CF" w:rsidP="009221CF">
      <w:pPr>
        <w:pStyle w:val="a9"/>
        <w:framePr w:w="4085" w:h="322" w:hSpace="11952" w:wrap="notBeside" w:vAnchor="text" w:hAnchor="page" w:x="6450" w:y="9140"/>
        <w:rPr>
          <w:sz w:val="24"/>
          <w:szCs w:val="24"/>
        </w:rPr>
      </w:pPr>
      <w:r>
        <w:rPr>
          <w:b/>
          <w:bCs/>
          <w:sz w:val="24"/>
          <w:szCs w:val="24"/>
        </w:rPr>
        <w:t>Производство машин и оборудования</w:t>
      </w:r>
    </w:p>
    <w:p w14:paraId="7AB45335" w14:textId="77777777" w:rsidR="009221CF" w:rsidRDefault="009221CF" w:rsidP="009221CF">
      <w:pPr>
        <w:spacing w:line="1" w:lineRule="exact"/>
      </w:pPr>
      <w:r>
        <w:br w:type="page"/>
      </w:r>
    </w:p>
    <w:tbl>
      <w:tblPr>
        <w:tblOverlap w:val="never"/>
        <w:tblW w:w="16036" w:type="dxa"/>
        <w:jc w:val="center"/>
        <w:tblLayout w:type="fixed"/>
        <w:tblCellMar>
          <w:left w:w="10" w:type="dxa"/>
          <w:right w:w="10" w:type="dxa"/>
        </w:tblCellMar>
        <w:tblLook w:val="04A0" w:firstRow="1" w:lastRow="0" w:firstColumn="1" w:lastColumn="0" w:noHBand="0" w:noVBand="1"/>
      </w:tblPr>
      <w:tblGrid>
        <w:gridCol w:w="542"/>
        <w:gridCol w:w="1877"/>
        <w:gridCol w:w="2266"/>
        <w:gridCol w:w="1987"/>
        <w:gridCol w:w="989"/>
        <w:gridCol w:w="854"/>
        <w:gridCol w:w="1982"/>
        <w:gridCol w:w="1373"/>
        <w:gridCol w:w="1406"/>
        <w:gridCol w:w="2760"/>
      </w:tblGrid>
      <w:tr w:rsidR="009221CF" w14:paraId="74AC7A3C" w14:textId="77777777" w:rsidTr="00B22E2E">
        <w:trPr>
          <w:trHeight w:hRule="exact" w:val="317"/>
          <w:jc w:val="center"/>
        </w:trPr>
        <w:tc>
          <w:tcPr>
            <w:tcW w:w="542" w:type="dxa"/>
            <w:vMerge w:val="restart"/>
            <w:tcBorders>
              <w:top w:val="single" w:sz="4" w:space="0" w:color="auto"/>
              <w:left w:val="single" w:sz="4" w:space="0" w:color="auto"/>
            </w:tcBorders>
            <w:shd w:val="clear" w:color="auto" w:fill="auto"/>
            <w:vAlign w:val="center"/>
          </w:tcPr>
          <w:p w14:paraId="72E90246" w14:textId="77777777" w:rsidR="009221CF" w:rsidRDefault="009221CF" w:rsidP="00B22E2E">
            <w:pPr>
              <w:pStyle w:val="a4"/>
              <w:ind w:firstLine="0"/>
              <w:jc w:val="center"/>
              <w:rPr>
                <w:sz w:val="24"/>
                <w:szCs w:val="24"/>
              </w:rPr>
            </w:pPr>
            <w:r>
              <w:rPr>
                <w:b/>
                <w:bCs/>
                <w:sz w:val="24"/>
                <w:szCs w:val="24"/>
              </w:rPr>
              <w:lastRenderedPageBreak/>
              <w:t>№ п/п</w:t>
            </w:r>
          </w:p>
        </w:tc>
        <w:tc>
          <w:tcPr>
            <w:tcW w:w="1877" w:type="dxa"/>
            <w:vMerge w:val="restart"/>
            <w:tcBorders>
              <w:top w:val="single" w:sz="4" w:space="0" w:color="auto"/>
              <w:left w:val="single" w:sz="4" w:space="0" w:color="auto"/>
            </w:tcBorders>
            <w:shd w:val="clear" w:color="auto" w:fill="auto"/>
            <w:vAlign w:val="center"/>
          </w:tcPr>
          <w:p w14:paraId="70093887" w14:textId="77777777" w:rsidR="009221CF" w:rsidRDefault="009221CF" w:rsidP="00B22E2E">
            <w:pPr>
              <w:pStyle w:val="a4"/>
              <w:ind w:firstLine="0"/>
              <w:jc w:val="center"/>
              <w:rPr>
                <w:sz w:val="24"/>
                <w:szCs w:val="24"/>
              </w:rPr>
            </w:pPr>
            <w:r>
              <w:rPr>
                <w:b/>
                <w:bCs/>
                <w:sz w:val="24"/>
                <w:szCs w:val="24"/>
              </w:rPr>
              <w:t>Местоположе</w:t>
            </w:r>
            <w:r>
              <w:rPr>
                <w:b/>
                <w:bCs/>
                <w:sz w:val="24"/>
                <w:szCs w:val="24"/>
              </w:rPr>
              <w:softHyphen/>
              <w:t>ние</w:t>
            </w:r>
          </w:p>
        </w:tc>
        <w:tc>
          <w:tcPr>
            <w:tcW w:w="2266" w:type="dxa"/>
            <w:vMerge w:val="restart"/>
            <w:tcBorders>
              <w:top w:val="single" w:sz="4" w:space="0" w:color="auto"/>
              <w:left w:val="single" w:sz="4" w:space="0" w:color="auto"/>
            </w:tcBorders>
            <w:shd w:val="clear" w:color="auto" w:fill="auto"/>
            <w:vAlign w:val="center"/>
          </w:tcPr>
          <w:p w14:paraId="2CCA920C" w14:textId="77777777" w:rsidR="009221CF" w:rsidRDefault="009221CF" w:rsidP="00B22E2E">
            <w:pPr>
              <w:pStyle w:val="a4"/>
              <w:ind w:firstLine="0"/>
              <w:jc w:val="center"/>
              <w:rPr>
                <w:sz w:val="24"/>
                <w:szCs w:val="24"/>
              </w:rPr>
            </w:pPr>
            <w:r>
              <w:rPr>
                <w:b/>
                <w:bCs/>
                <w:sz w:val="24"/>
                <w:szCs w:val="24"/>
              </w:rPr>
              <w:t>Наименование объекта</w:t>
            </w:r>
          </w:p>
        </w:tc>
        <w:tc>
          <w:tcPr>
            <w:tcW w:w="1987" w:type="dxa"/>
            <w:vMerge w:val="restart"/>
            <w:tcBorders>
              <w:top w:val="single" w:sz="4" w:space="0" w:color="auto"/>
              <w:left w:val="single" w:sz="4" w:space="0" w:color="auto"/>
            </w:tcBorders>
            <w:shd w:val="clear" w:color="auto" w:fill="auto"/>
            <w:vAlign w:val="center"/>
          </w:tcPr>
          <w:p w14:paraId="7251ABB3" w14:textId="77777777" w:rsidR="009221CF" w:rsidRDefault="009221CF" w:rsidP="00B22E2E">
            <w:pPr>
              <w:pStyle w:val="a4"/>
              <w:spacing w:line="221" w:lineRule="auto"/>
              <w:ind w:firstLine="0"/>
              <w:jc w:val="center"/>
              <w:rPr>
                <w:sz w:val="24"/>
                <w:szCs w:val="24"/>
              </w:rPr>
            </w:pPr>
            <w:r>
              <w:rPr>
                <w:b/>
                <w:bCs/>
                <w:sz w:val="24"/>
                <w:szCs w:val="24"/>
              </w:rPr>
              <w:t>Вид мероприятия</w:t>
            </w:r>
          </w:p>
        </w:tc>
        <w:tc>
          <w:tcPr>
            <w:tcW w:w="989" w:type="dxa"/>
            <w:vMerge w:val="restart"/>
            <w:tcBorders>
              <w:top w:val="single" w:sz="4" w:space="0" w:color="auto"/>
              <w:left w:val="single" w:sz="4" w:space="0" w:color="auto"/>
            </w:tcBorders>
            <w:shd w:val="clear" w:color="auto" w:fill="auto"/>
            <w:vAlign w:val="center"/>
          </w:tcPr>
          <w:p w14:paraId="4234EDF5" w14:textId="77777777" w:rsidR="009221CF" w:rsidRDefault="009221CF" w:rsidP="00B22E2E">
            <w:pPr>
              <w:pStyle w:val="a4"/>
              <w:ind w:firstLine="0"/>
              <w:jc w:val="center"/>
              <w:rPr>
                <w:sz w:val="24"/>
                <w:szCs w:val="24"/>
              </w:rPr>
            </w:pPr>
            <w:r>
              <w:rPr>
                <w:b/>
                <w:bCs/>
                <w:sz w:val="24"/>
                <w:szCs w:val="24"/>
              </w:rPr>
              <w:t>Едини</w:t>
            </w:r>
            <w:r>
              <w:rPr>
                <w:b/>
                <w:bCs/>
                <w:sz w:val="24"/>
                <w:szCs w:val="24"/>
              </w:rPr>
              <w:softHyphen/>
              <w:t>ца измере</w:t>
            </w:r>
            <w:r>
              <w:rPr>
                <w:b/>
                <w:bCs/>
                <w:sz w:val="24"/>
                <w:szCs w:val="24"/>
              </w:rPr>
              <w:softHyphen/>
              <w:t>ния</w:t>
            </w:r>
          </w:p>
        </w:tc>
        <w:tc>
          <w:tcPr>
            <w:tcW w:w="2836" w:type="dxa"/>
            <w:gridSpan w:val="2"/>
            <w:tcBorders>
              <w:top w:val="single" w:sz="4" w:space="0" w:color="auto"/>
              <w:left w:val="single" w:sz="4" w:space="0" w:color="auto"/>
            </w:tcBorders>
            <w:shd w:val="clear" w:color="auto" w:fill="auto"/>
            <w:vAlign w:val="bottom"/>
          </w:tcPr>
          <w:p w14:paraId="0399BAA2" w14:textId="77777777" w:rsidR="009221CF" w:rsidRDefault="009221CF" w:rsidP="00B22E2E">
            <w:pPr>
              <w:pStyle w:val="a4"/>
              <w:ind w:firstLine="0"/>
              <w:jc w:val="center"/>
              <w:rPr>
                <w:sz w:val="24"/>
                <w:szCs w:val="24"/>
              </w:rPr>
            </w:pPr>
            <w:r>
              <w:rPr>
                <w:b/>
                <w:bCs/>
                <w:sz w:val="24"/>
                <w:szCs w:val="24"/>
              </w:rPr>
              <w:t>Мощность</w:t>
            </w:r>
          </w:p>
        </w:tc>
        <w:tc>
          <w:tcPr>
            <w:tcW w:w="2779" w:type="dxa"/>
            <w:gridSpan w:val="2"/>
            <w:tcBorders>
              <w:top w:val="single" w:sz="4" w:space="0" w:color="auto"/>
              <w:left w:val="single" w:sz="4" w:space="0" w:color="auto"/>
            </w:tcBorders>
            <w:shd w:val="clear" w:color="auto" w:fill="auto"/>
            <w:vAlign w:val="bottom"/>
          </w:tcPr>
          <w:p w14:paraId="3B99782C" w14:textId="77777777" w:rsidR="009221CF" w:rsidRDefault="009221CF" w:rsidP="00B22E2E">
            <w:pPr>
              <w:pStyle w:val="a4"/>
              <w:ind w:firstLine="0"/>
              <w:jc w:val="center"/>
              <w:rPr>
                <w:sz w:val="24"/>
                <w:szCs w:val="24"/>
              </w:rPr>
            </w:pPr>
            <w:r>
              <w:rPr>
                <w:b/>
                <w:bCs/>
                <w:sz w:val="24"/>
                <w:szCs w:val="24"/>
              </w:rPr>
              <w:t>Срок реализации</w:t>
            </w:r>
          </w:p>
        </w:tc>
        <w:tc>
          <w:tcPr>
            <w:tcW w:w="2760" w:type="dxa"/>
            <w:vMerge w:val="restart"/>
            <w:tcBorders>
              <w:top w:val="single" w:sz="4" w:space="0" w:color="auto"/>
              <w:left w:val="single" w:sz="4" w:space="0" w:color="auto"/>
              <w:right w:val="single" w:sz="4" w:space="0" w:color="auto"/>
            </w:tcBorders>
            <w:shd w:val="clear" w:color="auto" w:fill="auto"/>
            <w:vAlign w:val="center"/>
          </w:tcPr>
          <w:p w14:paraId="09A406FB" w14:textId="77777777" w:rsidR="009221CF" w:rsidRDefault="009221CF" w:rsidP="00B22E2E">
            <w:pPr>
              <w:pStyle w:val="a4"/>
              <w:ind w:firstLine="0"/>
              <w:jc w:val="center"/>
              <w:rPr>
                <w:sz w:val="24"/>
                <w:szCs w:val="24"/>
              </w:rPr>
            </w:pPr>
            <w:r>
              <w:rPr>
                <w:b/>
                <w:bCs/>
                <w:sz w:val="24"/>
                <w:szCs w:val="24"/>
              </w:rPr>
              <w:t>Источник мероприятия</w:t>
            </w:r>
          </w:p>
        </w:tc>
      </w:tr>
      <w:tr w:rsidR="009221CF" w14:paraId="5DD3FF78" w14:textId="77777777" w:rsidTr="00B22E2E">
        <w:trPr>
          <w:trHeight w:hRule="exact" w:val="1114"/>
          <w:jc w:val="center"/>
        </w:trPr>
        <w:tc>
          <w:tcPr>
            <w:tcW w:w="542" w:type="dxa"/>
            <w:vMerge/>
            <w:tcBorders>
              <w:left w:val="single" w:sz="4" w:space="0" w:color="auto"/>
            </w:tcBorders>
            <w:shd w:val="clear" w:color="auto" w:fill="auto"/>
            <w:vAlign w:val="center"/>
          </w:tcPr>
          <w:p w14:paraId="17DA52B3" w14:textId="77777777" w:rsidR="009221CF" w:rsidRDefault="009221CF" w:rsidP="00B22E2E"/>
        </w:tc>
        <w:tc>
          <w:tcPr>
            <w:tcW w:w="1877" w:type="dxa"/>
            <w:vMerge/>
            <w:tcBorders>
              <w:left w:val="single" w:sz="4" w:space="0" w:color="auto"/>
            </w:tcBorders>
            <w:shd w:val="clear" w:color="auto" w:fill="auto"/>
            <w:vAlign w:val="center"/>
          </w:tcPr>
          <w:p w14:paraId="2DA35D18" w14:textId="77777777" w:rsidR="009221CF" w:rsidRDefault="009221CF" w:rsidP="00B22E2E"/>
        </w:tc>
        <w:tc>
          <w:tcPr>
            <w:tcW w:w="2266" w:type="dxa"/>
            <w:vMerge/>
            <w:tcBorders>
              <w:left w:val="single" w:sz="4" w:space="0" w:color="auto"/>
            </w:tcBorders>
            <w:shd w:val="clear" w:color="auto" w:fill="auto"/>
            <w:vAlign w:val="center"/>
          </w:tcPr>
          <w:p w14:paraId="6F3720CE" w14:textId="77777777" w:rsidR="009221CF" w:rsidRDefault="009221CF" w:rsidP="00B22E2E"/>
        </w:tc>
        <w:tc>
          <w:tcPr>
            <w:tcW w:w="1987" w:type="dxa"/>
            <w:vMerge/>
            <w:tcBorders>
              <w:left w:val="single" w:sz="4" w:space="0" w:color="auto"/>
            </w:tcBorders>
            <w:shd w:val="clear" w:color="auto" w:fill="auto"/>
            <w:vAlign w:val="center"/>
          </w:tcPr>
          <w:p w14:paraId="30F27CCB" w14:textId="77777777" w:rsidR="009221CF" w:rsidRDefault="009221CF" w:rsidP="00B22E2E"/>
        </w:tc>
        <w:tc>
          <w:tcPr>
            <w:tcW w:w="989" w:type="dxa"/>
            <w:vMerge/>
            <w:tcBorders>
              <w:left w:val="single" w:sz="4" w:space="0" w:color="auto"/>
            </w:tcBorders>
            <w:shd w:val="clear" w:color="auto" w:fill="auto"/>
            <w:vAlign w:val="center"/>
          </w:tcPr>
          <w:p w14:paraId="61AA3842" w14:textId="77777777" w:rsidR="009221CF" w:rsidRDefault="009221CF" w:rsidP="00B22E2E"/>
        </w:tc>
        <w:tc>
          <w:tcPr>
            <w:tcW w:w="854" w:type="dxa"/>
            <w:tcBorders>
              <w:top w:val="single" w:sz="4" w:space="0" w:color="auto"/>
              <w:left w:val="single" w:sz="4" w:space="0" w:color="auto"/>
            </w:tcBorders>
            <w:shd w:val="clear" w:color="auto" w:fill="auto"/>
            <w:vAlign w:val="center"/>
          </w:tcPr>
          <w:p w14:paraId="5A3D24E0" w14:textId="77777777" w:rsidR="009221CF" w:rsidRDefault="009221CF" w:rsidP="00B22E2E">
            <w:pPr>
              <w:pStyle w:val="a4"/>
              <w:spacing w:line="230" w:lineRule="auto"/>
              <w:ind w:firstLine="0"/>
              <w:jc w:val="center"/>
              <w:rPr>
                <w:sz w:val="24"/>
                <w:szCs w:val="24"/>
              </w:rPr>
            </w:pPr>
            <w:r>
              <w:rPr>
                <w:b/>
                <w:bCs/>
                <w:sz w:val="24"/>
                <w:szCs w:val="24"/>
              </w:rPr>
              <w:t>Суще</w:t>
            </w:r>
            <w:r>
              <w:rPr>
                <w:b/>
                <w:bCs/>
                <w:sz w:val="24"/>
                <w:szCs w:val="24"/>
              </w:rPr>
              <w:softHyphen/>
              <w:t>ствую</w:t>
            </w:r>
            <w:r>
              <w:rPr>
                <w:b/>
                <w:bCs/>
                <w:sz w:val="24"/>
                <w:szCs w:val="24"/>
              </w:rPr>
              <w:softHyphen/>
              <w:t>щая</w:t>
            </w:r>
          </w:p>
        </w:tc>
        <w:tc>
          <w:tcPr>
            <w:tcW w:w="1982" w:type="dxa"/>
            <w:tcBorders>
              <w:top w:val="single" w:sz="4" w:space="0" w:color="auto"/>
              <w:left w:val="single" w:sz="4" w:space="0" w:color="auto"/>
            </w:tcBorders>
            <w:shd w:val="clear" w:color="auto" w:fill="auto"/>
            <w:vAlign w:val="center"/>
          </w:tcPr>
          <w:p w14:paraId="76BC8A9A" w14:textId="77777777" w:rsidR="009221CF" w:rsidRDefault="009221CF" w:rsidP="00B22E2E">
            <w:pPr>
              <w:pStyle w:val="a4"/>
              <w:spacing w:line="233" w:lineRule="auto"/>
              <w:ind w:firstLine="0"/>
              <w:jc w:val="center"/>
              <w:rPr>
                <w:sz w:val="24"/>
                <w:szCs w:val="24"/>
              </w:rPr>
            </w:pPr>
            <w:r>
              <w:rPr>
                <w:b/>
                <w:bCs/>
                <w:sz w:val="24"/>
                <w:szCs w:val="24"/>
              </w:rPr>
              <w:t>Новая (дополни</w:t>
            </w:r>
            <w:r>
              <w:rPr>
                <w:b/>
                <w:bCs/>
                <w:sz w:val="24"/>
                <w:szCs w:val="24"/>
              </w:rPr>
              <w:softHyphen/>
              <w:t>тельная)</w:t>
            </w:r>
          </w:p>
        </w:tc>
        <w:tc>
          <w:tcPr>
            <w:tcW w:w="1373" w:type="dxa"/>
            <w:tcBorders>
              <w:top w:val="single" w:sz="4" w:space="0" w:color="auto"/>
              <w:left w:val="single" w:sz="4" w:space="0" w:color="auto"/>
            </w:tcBorders>
            <w:shd w:val="clear" w:color="auto" w:fill="auto"/>
            <w:vAlign w:val="center"/>
          </w:tcPr>
          <w:p w14:paraId="3A1E1EFF" w14:textId="77777777" w:rsidR="009221CF" w:rsidRDefault="009221CF" w:rsidP="00B22E2E">
            <w:pPr>
              <w:pStyle w:val="a4"/>
              <w:ind w:firstLine="0"/>
              <w:jc w:val="center"/>
              <w:rPr>
                <w:sz w:val="24"/>
                <w:szCs w:val="24"/>
              </w:rPr>
            </w:pPr>
            <w:r>
              <w:rPr>
                <w:b/>
                <w:bCs/>
                <w:sz w:val="24"/>
                <w:szCs w:val="24"/>
              </w:rPr>
              <w:t>Первая очередь (до 2033 г.)</w:t>
            </w:r>
          </w:p>
        </w:tc>
        <w:tc>
          <w:tcPr>
            <w:tcW w:w="1406" w:type="dxa"/>
            <w:tcBorders>
              <w:top w:val="single" w:sz="4" w:space="0" w:color="auto"/>
              <w:left w:val="single" w:sz="4" w:space="0" w:color="auto"/>
            </w:tcBorders>
            <w:shd w:val="clear" w:color="auto" w:fill="auto"/>
            <w:vAlign w:val="bottom"/>
          </w:tcPr>
          <w:p w14:paraId="3097E997" w14:textId="77777777" w:rsidR="009221CF" w:rsidRDefault="009221CF" w:rsidP="00B22E2E">
            <w:pPr>
              <w:pStyle w:val="a4"/>
              <w:ind w:firstLine="0"/>
              <w:jc w:val="center"/>
              <w:rPr>
                <w:sz w:val="24"/>
                <w:szCs w:val="24"/>
              </w:rPr>
            </w:pPr>
            <w:r>
              <w:rPr>
                <w:b/>
                <w:bCs/>
                <w:sz w:val="24"/>
                <w:szCs w:val="24"/>
              </w:rPr>
              <w:t>Расчетный срок (2034-2044 годы)</w:t>
            </w:r>
          </w:p>
        </w:tc>
        <w:tc>
          <w:tcPr>
            <w:tcW w:w="2760" w:type="dxa"/>
            <w:vMerge/>
            <w:tcBorders>
              <w:left w:val="single" w:sz="4" w:space="0" w:color="auto"/>
              <w:right w:val="single" w:sz="4" w:space="0" w:color="auto"/>
            </w:tcBorders>
            <w:shd w:val="clear" w:color="auto" w:fill="auto"/>
            <w:vAlign w:val="center"/>
          </w:tcPr>
          <w:p w14:paraId="4EE90E3C" w14:textId="77777777" w:rsidR="009221CF" w:rsidRDefault="009221CF" w:rsidP="00B22E2E"/>
        </w:tc>
      </w:tr>
      <w:tr w:rsidR="009221CF" w14:paraId="35240E27" w14:textId="77777777" w:rsidTr="00B22E2E">
        <w:trPr>
          <w:trHeight w:hRule="exact" w:val="3254"/>
          <w:jc w:val="center"/>
        </w:trPr>
        <w:tc>
          <w:tcPr>
            <w:tcW w:w="542" w:type="dxa"/>
            <w:tcBorders>
              <w:top w:val="single" w:sz="4" w:space="0" w:color="auto"/>
              <w:left w:val="single" w:sz="4" w:space="0" w:color="auto"/>
            </w:tcBorders>
            <w:shd w:val="clear" w:color="auto" w:fill="auto"/>
            <w:vAlign w:val="center"/>
          </w:tcPr>
          <w:p w14:paraId="28FC791C" w14:textId="77777777" w:rsidR="009221CF" w:rsidRDefault="009221CF" w:rsidP="00B22E2E">
            <w:pPr>
              <w:pStyle w:val="a4"/>
              <w:ind w:firstLine="0"/>
              <w:jc w:val="center"/>
              <w:rPr>
                <w:sz w:val="24"/>
                <w:szCs w:val="24"/>
              </w:rPr>
            </w:pPr>
            <w:r>
              <w:rPr>
                <w:sz w:val="24"/>
                <w:szCs w:val="24"/>
              </w:rPr>
              <w:t>20</w:t>
            </w:r>
          </w:p>
        </w:tc>
        <w:tc>
          <w:tcPr>
            <w:tcW w:w="1877" w:type="dxa"/>
            <w:tcBorders>
              <w:top w:val="single" w:sz="4" w:space="0" w:color="auto"/>
              <w:left w:val="single" w:sz="4" w:space="0" w:color="auto"/>
            </w:tcBorders>
            <w:shd w:val="clear" w:color="auto" w:fill="auto"/>
            <w:vAlign w:val="center"/>
          </w:tcPr>
          <w:p w14:paraId="78BEEAD4" w14:textId="77777777" w:rsidR="009221CF" w:rsidRDefault="009221CF" w:rsidP="00B22E2E">
            <w:pPr>
              <w:pStyle w:val="a4"/>
              <w:ind w:firstLine="0"/>
              <w:jc w:val="center"/>
              <w:rPr>
                <w:sz w:val="24"/>
                <w:szCs w:val="24"/>
              </w:rPr>
            </w:pPr>
            <w:r>
              <w:rPr>
                <w:sz w:val="24"/>
                <w:szCs w:val="24"/>
              </w:rPr>
              <w:t>г. Нижнекамск, Нижнекамский промышленный узел</w:t>
            </w:r>
          </w:p>
        </w:tc>
        <w:tc>
          <w:tcPr>
            <w:tcW w:w="2266" w:type="dxa"/>
            <w:tcBorders>
              <w:top w:val="single" w:sz="4" w:space="0" w:color="auto"/>
              <w:left w:val="single" w:sz="4" w:space="0" w:color="auto"/>
            </w:tcBorders>
            <w:shd w:val="clear" w:color="auto" w:fill="auto"/>
            <w:vAlign w:val="bottom"/>
          </w:tcPr>
          <w:p w14:paraId="4F43C80B" w14:textId="77777777" w:rsidR="009221CF" w:rsidRDefault="009221CF" w:rsidP="00B22E2E">
            <w:pPr>
              <w:pStyle w:val="a4"/>
              <w:ind w:firstLine="0"/>
              <w:jc w:val="center"/>
              <w:rPr>
                <w:sz w:val="24"/>
                <w:szCs w:val="24"/>
              </w:rPr>
            </w:pPr>
            <w:r>
              <w:rPr>
                <w:sz w:val="24"/>
                <w:szCs w:val="24"/>
              </w:rPr>
              <w:t>Производство газовых турбин ГТ- 004 и изготовление запасных частей к энерго-, газо-, нефтехимическому оборудованию ООО «</w:t>
            </w:r>
            <w:proofErr w:type="spellStart"/>
            <w:r>
              <w:rPr>
                <w:sz w:val="24"/>
                <w:szCs w:val="24"/>
              </w:rPr>
              <w:t>Камэнергомаш</w:t>
            </w:r>
            <w:proofErr w:type="spellEnd"/>
            <w:r>
              <w:rPr>
                <w:sz w:val="24"/>
                <w:szCs w:val="24"/>
              </w:rPr>
              <w:t>» (401*)</w:t>
            </w:r>
          </w:p>
        </w:tc>
        <w:tc>
          <w:tcPr>
            <w:tcW w:w="1987" w:type="dxa"/>
            <w:tcBorders>
              <w:top w:val="single" w:sz="4" w:space="0" w:color="auto"/>
              <w:left w:val="single" w:sz="4" w:space="0" w:color="auto"/>
            </w:tcBorders>
            <w:shd w:val="clear" w:color="auto" w:fill="auto"/>
            <w:vAlign w:val="center"/>
          </w:tcPr>
          <w:p w14:paraId="765E1FBD" w14:textId="77777777" w:rsidR="009221CF" w:rsidRDefault="009221CF" w:rsidP="00B22E2E">
            <w:pPr>
              <w:pStyle w:val="a4"/>
              <w:ind w:firstLine="0"/>
              <w:jc w:val="center"/>
              <w:rPr>
                <w:sz w:val="24"/>
                <w:szCs w:val="24"/>
              </w:rPr>
            </w:pPr>
            <w:r>
              <w:rPr>
                <w:sz w:val="24"/>
                <w:szCs w:val="24"/>
              </w:rPr>
              <w:t>новое строительство</w:t>
            </w:r>
          </w:p>
        </w:tc>
        <w:tc>
          <w:tcPr>
            <w:tcW w:w="989" w:type="dxa"/>
            <w:tcBorders>
              <w:top w:val="single" w:sz="4" w:space="0" w:color="auto"/>
              <w:left w:val="single" w:sz="4" w:space="0" w:color="auto"/>
            </w:tcBorders>
            <w:shd w:val="clear" w:color="auto" w:fill="auto"/>
            <w:vAlign w:val="center"/>
          </w:tcPr>
          <w:p w14:paraId="13F49C62" w14:textId="77777777" w:rsidR="009221CF" w:rsidRDefault="009221CF" w:rsidP="00B22E2E">
            <w:pPr>
              <w:pStyle w:val="a4"/>
              <w:ind w:firstLine="0"/>
              <w:jc w:val="center"/>
              <w:rPr>
                <w:sz w:val="24"/>
                <w:szCs w:val="24"/>
              </w:rPr>
            </w:pPr>
            <w:r>
              <w:rPr>
                <w:sz w:val="24"/>
                <w:szCs w:val="24"/>
              </w:rPr>
              <w:t>-</w:t>
            </w:r>
          </w:p>
        </w:tc>
        <w:tc>
          <w:tcPr>
            <w:tcW w:w="854" w:type="dxa"/>
            <w:tcBorders>
              <w:top w:val="single" w:sz="4" w:space="0" w:color="auto"/>
              <w:left w:val="single" w:sz="4" w:space="0" w:color="auto"/>
            </w:tcBorders>
            <w:shd w:val="clear" w:color="auto" w:fill="auto"/>
            <w:vAlign w:val="center"/>
          </w:tcPr>
          <w:p w14:paraId="2A2025DB"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tcBorders>
            <w:shd w:val="clear" w:color="auto" w:fill="auto"/>
            <w:vAlign w:val="center"/>
          </w:tcPr>
          <w:p w14:paraId="2E591CA0"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tcBorders>
            <w:shd w:val="clear" w:color="auto" w:fill="auto"/>
            <w:vAlign w:val="center"/>
          </w:tcPr>
          <w:p w14:paraId="2BABE657"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7CB064A1"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16116A34" w14:textId="77777777" w:rsidR="009221CF" w:rsidRDefault="009221CF" w:rsidP="00B22E2E">
            <w:pPr>
              <w:pStyle w:val="a4"/>
              <w:ind w:firstLine="0"/>
              <w:jc w:val="center"/>
              <w:rPr>
                <w:sz w:val="24"/>
                <w:szCs w:val="24"/>
              </w:rPr>
            </w:pPr>
            <w:r>
              <w:rPr>
                <w:sz w:val="24"/>
                <w:szCs w:val="24"/>
              </w:rPr>
              <w:t>Инвестиционный меморандум Республики Татарстан на 2020-2022 годы</w:t>
            </w:r>
          </w:p>
        </w:tc>
      </w:tr>
      <w:tr w:rsidR="009221CF" w14:paraId="021C5891" w14:textId="77777777" w:rsidTr="00B22E2E">
        <w:trPr>
          <w:trHeight w:hRule="exact" w:val="345"/>
          <w:jc w:val="center"/>
        </w:trPr>
        <w:tc>
          <w:tcPr>
            <w:tcW w:w="16036" w:type="dxa"/>
            <w:gridSpan w:val="10"/>
            <w:tcBorders>
              <w:top w:val="single" w:sz="4" w:space="0" w:color="auto"/>
              <w:left w:val="single" w:sz="4" w:space="0" w:color="auto"/>
              <w:right w:val="single" w:sz="4" w:space="0" w:color="auto"/>
            </w:tcBorders>
            <w:shd w:val="clear" w:color="auto" w:fill="auto"/>
            <w:vAlign w:val="bottom"/>
          </w:tcPr>
          <w:p w14:paraId="433FD006" w14:textId="77777777" w:rsidR="009221CF" w:rsidRDefault="009221CF" w:rsidP="00B22E2E">
            <w:pPr>
              <w:pStyle w:val="a4"/>
              <w:ind w:firstLine="0"/>
              <w:jc w:val="center"/>
              <w:rPr>
                <w:sz w:val="24"/>
                <w:szCs w:val="24"/>
              </w:rPr>
            </w:pPr>
            <w:r>
              <w:rPr>
                <w:b/>
                <w:bCs/>
                <w:i/>
                <w:iCs/>
                <w:sz w:val="24"/>
                <w:szCs w:val="24"/>
              </w:rPr>
              <w:t>Предприятия строительной промышленности, по выпуску неметаллической промышленной продукции</w:t>
            </w:r>
          </w:p>
        </w:tc>
      </w:tr>
      <w:tr w:rsidR="009221CF" w14:paraId="4D393956" w14:textId="77777777" w:rsidTr="00B22E2E">
        <w:trPr>
          <w:trHeight w:hRule="exact" w:val="288"/>
          <w:jc w:val="center"/>
        </w:trPr>
        <w:tc>
          <w:tcPr>
            <w:tcW w:w="16036" w:type="dxa"/>
            <w:gridSpan w:val="10"/>
            <w:tcBorders>
              <w:top w:val="single" w:sz="4" w:space="0" w:color="auto"/>
              <w:left w:val="single" w:sz="4" w:space="0" w:color="auto"/>
              <w:right w:val="single" w:sz="4" w:space="0" w:color="auto"/>
            </w:tcBorders>
            <w:shd w:val="clear" w:color="auto" w:fill="auto"/>
            <w:vAlign w:val="bottom"/>
          </w:tcPr>
          <w:p w14:paraId="147E52C0" w14:textId="77777777" w:rsidR="009221CF" w:rsidRDefault="009221CF" w:rsidP="00B22E2E">
            <w:pPr>
              <w:pStyle w:val="a4"/>
              <w:ind w:firstLine="0"/>
              <w:jc w:val="center"/>
              <w:rPr>
                <w:sz w:val="24"/>
                <w:szCs w:val="24"/>
              </w:rPr>
            </w:pPr>
            <w:r>
              <w:rPr>
                <w:b/>
                <w:bCs/>
                <w:i/>
                <w:iCs/>
                <w:sz w:val="24"/>
                <w:szCs w:val="24"/>
              </w:rPr>
              <w:t>Производство изделий из бетона для использования в строительстве</w:t>
            </w:r>
          </w:p>
        </w:tc>
      </w:tr>
      <w:tr w:rsidR="009221CF" w14:paraId="69818592" w14:textId="77777777" w:rsidTr="00B22E2E">
        <w:trPr>
          <w:trHeight w:hRule="exact" w:val="2963"/>
          <w:jc w:val="center"/>
        </w:trPr>
        <w:tc>
          <w:tcPr>
            <w:tcW w:w="542" w:type="dxa"/>
            <w:tcBorders>
              <w:top w:val="single" w:sz="4" w:space="0" w:color="auto"/>
              <w:left w:val="single" w:sz="4" w:space="0" w:color="auto"/>
            </w:tcBorders>
            <w:shd w:val="clear" w:color="auto" w:fill="auto"/>
            <w:vAlign w:val="center"/>
          </w:tcPr>
          <w:p w14:paraId="275981D1" w14:textId="77777777" w:rsidR="009221CF" w:rsidRDefault="009221CF" w:rsidP="00B22E2E">
            <w:pPr>
              <w:pStyle w:val="a4"/>
              <w:ind w:firstLine="0"/>
              <w:jc w:val="center"/>
              <w:rPr>
                <w:sz w:val="24"/>
                <w:szCs w:val="24"/>
              </w:rPr>
            </w:pPr>
            <w:r>
              <w:rPr>
                <w:sz w:val="24"/>
                <w:szCs w:val="24"/>
              </w:rPr>
              <w:t>21</w:t>
            </w:r>
          </w:p>
        </w:tc>
        <w:tc>
          <w:tcPr>
            <w:tcW w:w="1877" w:type="dxa"/>
            <w:tcBorders>
              <w:top w:val="single" w:sz="4" w:space="0" w:color="auto"/>
              <w:left w:val="single" w:sz="4" w:space="0" w:color="auto"/>
            </w:tcBorders>
            <w:shd w:val="clear" w:color="auto" w:fill="auto"/>
            <w:vAlign w:val="center"/>
          </w:tcPr>
          <w:p w14:paraId="2FD60625" w14:textId="77777777" w:rsidR="009221CF" w:rsidRDefault="009221CF" w:rsidP="00B22E2E">
            <w:pPr>
              <w:pStyle w:val="a4"/>
              <w:ind w:firstLine="0"/>
              <w:jc w:val="center"/>
              <w:rPr>
                <w:sz w:val="24"/>
                <w:szCs w:val="24"/>
              </w:rPr>
            </w:pPr>
            <w:r>
              <w:rPr>
                <w:sz w:val="24"/>
                <w:szCs w:val="24"/>
              </w:rPr>
              <w:t>г. Нижнекамск, промышленный район «БСИ»</w:t>
            </w:r>
          </w:p>
        </w:tc>
        <w:tc>
          <w:tcPr>
            <w:tcW w:w="2266" w:type="dxa"/>
            <w:tcBorders>
              <w:top w:val="single" w:sz="4" w:space="0" w:color="auto"/>
              <w:left w:val="single" w:sz="4" w:space="0" w:color="auto"/>
            </w:tcBorders>
            <w:shd w:val="clear" w:color="auto" w:fill="auto"/>
            <w:vAlign w:val="center"/>
          </w:tcPr>
          <w:p w14:paraId="40B67D67" w14:textId="77777777" w:rsidR="009221CF" w:rsidRDefault="009221CF" w:rsidP="00B22E2E">
            <w:pPr>
              <w:pStyle w:val="a4"/>
              <w:ind w:firstLine="0"/>
              <w:jc w:val="center"/>
              <w:rPr>
                <w:sz w:val="24"/>
                <w:szCs w:val="24"/>
              </w:rPr>
            </w:pPr>
            <w:r>
              <w:rPr>
                <w:sz w:val="24"/>
                <w:szCs w:val="24"/>
              </w:rPr>
              <w:t>Завод железобетонных изделий ООО «</w:t>
            </w:r>
            <w:proofErr w:type="spellStart"/>
            <w:r>
              <w:rPr>
                <w:sz w:val="24"/>
                <w:szCs w:val="24"/>
              </w:rPr>
              <w:t>Камэнергострой</w:t>
            </w:r>
            <w:proofErr w:type="spellEnd"/>
            <w:r>
              <w:rPr>
                <w:sz w:val="24"/>
                <w:szCs w:val="24"/>
              </w:rPr>
              <w:t xml:space="preserve">- </w:t>
            </w:r>
            <w:proofErr w:type="spellStart"/>
            <w:r>
              <w:rPr>
                <w:sz w:val="24"/>
                <w:szCs w:val="24"/>
              </w:rPr>
              <w:t>пром</w:t>
            </w:r>
            <w:proofErr w:type="spellEnd"/>
            <w:r>
              <w:rPr>
                <w:sz w:val="24"/>
                <w:szCs w:val="24"/>
              </w:rPr>
              <w:t>» (347)</w:t>
            </w:r>
          </w:p>
        </w:tc>
        <w:tc>
          <w:tcPr>
            <w:tcW w:w="1987" w:type="dxa"/>
            <w:tcBorders>
              <w:top w:val="single" w:sz="4" w:space="0" w:color="auto"/>
              <w:left w:val="single" w:sz="4" w:space="0" w:color="auto"/>
            </w:tcBorders>
            <w:shd w:val="clear" w:color="auto" w:fill="auto"/>
            <w:vAlign w:val="bottom"/>
          </w:tcPr>
          <w:p w14:paraId="33F5A898" w14:textId="77777777" w:rsidR="009221CF" w:rsidRDefault="009221CF" w:rsidP="00B22E2E">
            <w:pPr>
              <w:pStyle w:val="a4"/>
              <w:ind w:firstLine="0"/>
              <w:jc w:val="center"/>
              <w:rPr>
                <w:sz w:val="24"/>
                <w:szCs w:val="24"/>
              </w:rPr>
            </w:pPr>
            <w:r>
              <w:rPr>
                <w:sz w:val="24"/>
                <w:szCs w:val="24"/>
              </w:rPr>
              <w:t>реконструкция (модернизация бетоносмеситель</w:t>
            </w:r>
          </w:p>
          <w:p w14:paraId="72519054" w14:textId="77777777" w:rsidR="009221CF" w:rsidRDefault="009221CF" w:rsidP="00B22E2E">
            <w:pPr>
              <w:pStyle w:val="a4"/>
              <w:ind w:firstLine="0"/>
              <w:jc w:val="center"/>
              <w:rPr>
                <w:sz w:val="24"/>
                <w:szCs w:val="24"/>
              </w:rPr>
            </w:pPr>
            <w:proofErr w:type="spellStart"/>
            <w:r>
              <w:rPr>
                <w:sz w:val="24"/>
                <w:szCs w:val="24"/>
              </w:rPr>
              <w:t>ных</w:t>
            </w:r>
            <w:proofErr w:type="spellEnd"/>
            <w:r>
              <w:rPr>
                <w:sz w:val="24"/>
                <w:szCs w:val="24"/>
              </w:rPr>
              <w:t xml:space="preserve"> установок и организация адресной подачи бетона на заводе железобетонных изделий)</w:t>
            </w:r>
          </w:p>
        </w:tc>
        <w:tc>
          <w:tcPr>
            <w:tcW w:w="989" w:type="dxa"/>
            <w:tcBorders>
              <w:top w:val="single" w:sz="4" w:space="0" w:color="auto"/>
              <w:left w:val="single" w:sz="4" w:space="0" w:color="auto"/>
            </w:tcBorders>
            <w:shd w:val="clear" w:color="auto" w:fill="auto"/>
            <w:vAlign w:val="center"/>
          </w:tcPr>
          <w:p w14:paraId="3E1AE0CD" w14:textId="77777777" w:rsidR="009221CF" w:rsidRDefault="009221CF" w:rsidP="00B22E2E">
            <w:pPr>
              <w:pStyle w:val="a4"/>
              <w:ind w:firstLine="0"/>
              <w:jc w:val="center"/>
              <w:rPr>
                <w:sz w:val="24"/>
                <w:szCs w:val="24"/>
              </w:rPr>
            </w:pPr>
            <w:r>
              <w:rPr>
                <w:sz w:val="24"/>
                <w:szCs w:val="24"/>
              </w:rPr>
              <w:t xml:space="preserve">тыс. </w:t>
            </w:r>
            <w:proofErr w:type="spellStart"/>
            <w:proofErr w:type="gramStart"/>
            <w:r>
              <w:rPr>
                <w:sz w:val="24"/>
                <w:szCs w:val="24"/>
              </w:rPr>
              <w:t>куб.м</w:t>
            </w:r>
            <w:proofErr w:type="spellEnd"/>
            <w:proofErr w:type="gramEnd"/>
            <w:r>
              <w:rPr>
                <w:sz w:val="24"/>
                <w:szCs w:val="24"/>
              </w:rPr>
              <w:t xml:space="preserve"> бетон</w:t>
            </w:r>
            <w:r>
              <w:rPr>
                <w:sz w:val="24"/>
                <w:szCs w:val="24"/>
              </w:rPr>
              <w:softHyphen/>
              <w:t>ной</w:t>
            </w:r>
          </w:p>
          <w:p w14:paraId="282EDCBC" w14:textId="77777777" w:rsidR="009221CF" w:rsidRDefault="009221CF" w:rsidP="00B22E2E">
            <w:pPr>
              <w:pStyle w:val="a4"/>
              <w:ind w:firstLine="0"/>
              <w:jc w:val="center"/>
              <w:rPr>
                <w:sz w:val="24"/>
                <w:szCs w:val="24"/>
              </w:rPr>
            </w:pPr>
            <w:r>
              <w:rPr>
                <w:sz w:val="24"/>
                <w:szCs w:val="24"/>
              </w:rPr>
              <w:t>смеси в год</w:t>
            </w:r>
          </w:p>
        </w:tc>
        <w:tc>
          <w:tcPr>
            <w:tcW w:w="854" w:type="dxa"/>
            <w:tcBorders>
              <w:top w:val="single" w:sz="4" w:space="0" w:color="auto"/>
              <w:left w:val="single" w:sz="4" w:space="0" w:color="auto"/>
            </w:tcBorders>
            <w:shd w:val="clear" w:color="auto" w:fill="auto"/>
            <w:vAlign w:val="center"/>
          </w:tcPr>
          <w:p w14:paraId="28D6DDFB"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tcBorders>
            <w:shd w:val="clear" w:color="auto" w:fill="auto"/>
            <w:vAlign w:val="center"/>
          </w:tcPr>
          <w:p w14:paraId="560EBD2D" w14:textId="77777777" w:rsidR="009221CF" w:rsidRDefault="009221CF" w:rsidP="00B22E2E">
            <w:pPr>
              <w:pStyle w:val="a4"/>
              <w:ind w:firstLine="0"/>
              <w:jc w:val="center"/>
              <w:rPr>
                <w:sz w:val="24"/>
                <w:szCs w:val="24"/>
              </w:rPr>
            </w:pPr>
            <w:r>
              <w:rPr>
                <w:sz w:val="24"/>
                <w:szCs w:val="24"/>
              </w:rPr>
              <w:t>500</w:t>
            </w:r>
          </w:p>
        </w:tc>
        <w:tc>
          <w:tcPr>
            <w:tcW w:w="1373" w:type="dxa"/>
            <w:tcBorders>
              <w:top w:val="single" w:sz="4" w:space="0" w:color="auto"/>
              <w:left w:val="single" w:sz="4" w:space="0" w:color="auto"/>
            </w:tcBorders>
            <w:shd w:val="clear" w:color="auto" w:fill="auto"/>
            <w:vAlign w:val="center"/>
          </w:tcPr>
          <w:p w14:paraId="0E7C3CC5"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tcPr>
          <w:p w14:paraId="4F3407BD" w14:textId="77777777" w:rsidR="009221CF" w:rsidRDefault="009221CF" w:rsidP="00B22E2E">
            <w:pPr>
              <w:rPr>
                <w:sz w:val="10"/>
                <w:szCs w:val="10"/>
              </w:rPr>
            </w:pPr>
          </w:p>
        </w:tc>
        <w:tc>
          <w:tcPr>
            <w:tcW w:w="2760" w:type="dxa"/>
            <w:tcBorders>
              <w:top w:val="single" w:sz="4" w:space="0" w:color="auto"/>
              <w:left w:val="single" w:sz="4" w:space="0" w:color="auto"/>
              <w:right w:val="single" w:sz="4" w:space="0" w:color="auto"/>
            </w:tcBorders>
            <w:shd w:val="clear" w:color="auto" w:fill="auto"/>
            <w:vAlign w:val="center"/>
          </w:tcPr>
          <w:p w14:paraId="1A19C404" w14:textId="77777777" w:rsidR="009221CF" w:rsidRDefault="009221CF" w:rsidP="00B22E2E">
            <w:pPr>
              <w:pStyle w:val="a4"/>
              <w:ind w:firstLine="0"/>
              <w:jc w:val="center"/>
              <w:rPr>
                <w:sz w:val="24"/>
                <w:szCs w:val="24"/>
              </w:rPr>
            </w:pPr>
            <w:r>
              <w:rPr>
                <w:sz w:val="24"/>
                <w:szCs w:val="24"/>
              </w:rPr>
              <w:t>Инвестиционное предложение ООО «</w:t>
            </w:r>
            <w:proofErr w:type="spellStart"/>
            <w:r>
              <w:rPr>
                <w:sz w:val="24"/>
                <w:szCs w:val="24"/>
              </w:rPr>
              <w:t>Камэнергострой</w:t>
            </w:r>
            <w:proofErr w:type="spellEnd"/>
            <w:r>
              <w:rPr>
                <w:sz w:val="24"/>
                <w:szCs w:val="24"/>
              </w:rPr>
              <w:t xml:space="preserve">- </w:t>
            </w:r>
            <w:proofErr w:type="spellStart"/>
            <w:r>
              <w:rPr>
                <w:sz w:val="24"/>
                <w:szCs w:val="24"/>
              </w:rPr>
              <w:t>пром</w:t>
            </w:r>
            <w:proofErr w:type="spellEnd"/>
            <w:r>
              <w:rPr>
                <w:sz w:val="24"/>
                <w:szCs w:val="24"/>
              </w:rPr>
              <w:t>»</w:t>
            </w:r>
          </w:p>
        </w:tc>
      </w:tr>
      <w:tr w:rsidR="009221CF" w14:paraId="555222F6" w14:textId="77777777" w:rsidTr="00B22E2E">
        <w:trPr>
          <w:trHeight w:hRule="exact" w:val="312"/>
          <w:jc w:val="center"/>
        </w:trPr>
        <w:tc>
          <w:tcPr>
            <w:tcW w:w="16036" w:type="dxa"/>
            <w:gridSpan w:val="10"/>
            <w:tcBorders>
              <w:top w:val="single" w:sz="4" w:space="0" w:color="auto"/>
              <w:left w:val="single" w:sz="4" w:space="0" w:color="auto"/>
              <w:right w:val="single" w:sz="4" w:space="0" w:color="auto"/>
            </w:tcBorders>
            <w:shd w:val="clear" w:color="auto" w:fill="auto"/>
            <w:vAlign w:val="bottom"/>
          </w:tcPr>
          <w:p w14:paraId="28EE341E" w14:textId="77777777" w:rsidR="009221CF" w:rsidRDefault="009221CF" w:rsidP="00B22E2E">
            <w:pPr>
              <w:pStyle w:val="a4"/>
              <w:ind w:firstLine="0"/>
              <w:jc w:val="center"/>
              <w:rPr>
                <w:sz w:val="24"/>
                <w:szCs w:val="24"/>
              </w:rPr>
            </w:pPr>
            <w:r>
              <w:rPr>
                <w:b/>
                <w:bCs/>
                <w:i/>
                <w:iCs/>
                <w:sz w:val="24"/>
                <w:szCs w:val="24"/>
              </w:rPr>
              <w:t>МЕРОПРИЯТИЯ МЕСТНОГО (РАЙОННОГО) ЗНАЧЕНИЯ</w:t>
            </w:r>
          </w:p>
        </w:tc>
      </w:tr>
      <w:tr w:rsidR="009221CF" w14:paraId="5DA27BE1" w14:textId="77777777" w:rsidTr="00B22E2E">
        <w:trPr>
          <w:trHeight w:hRule="exact" w:val="312"/>
          <w:jc w:val="center"/>
        </w:trPr>
        <w:tc>
          <w:tcPr>
            <w:tcW w:w="16036" w:type="dxa"/>
            <w:gridSpan w:val="10"/>
            <w:tcBorders>
              <w:top w:val="single" w:sz="4" w:space="0" w:color="auto"/>
              <w:left w:val="single" w:sz="4" w:space="0" w:color="auto"/>
              <w:right w:val="single" w:sz="4" w:space="0" w:color="auto"/>
            </w:tcBorders>
            <w:shd w:val="clear" w:color="auto" w:fill="auto"/>
            <w:vAlign w:val="bottom"/>
          </w:tcPr>
          <w:p w14:paraId="4B141CD2" w14:textId="77777777" w:rsidR="009221CF" w:rsidRDefault="009221CF" w:rsidP="00B22E2E">
            <w:pPr>
              <w:pStyle w:val="a4"/>
              <w:ind w:firstLine="0"/>
              <w:jc w:val="center"/>
              <w:rPr>
                <w:sz w:val="24"/>
                <w:szCs w:val="24"/>
              </w:rPr>
            </w:pPr>
            <w:r>
              <w:rPr>
                <w:b/>
                <w:bCs/>
                <w:i/>
                <w:iCs/>
                <w:sz w:val="24"/>
                <w:szCs w:val="24"/>
              </w:rPr>
              <w:t>Объекты и территории промышленного назначения</w:t>
            </w:r>
          </w:p>
        </w:tc>
      </w:tr>
      <w:tr w:rsidR="009221CF" w14:paraId="24E68911" w14:textId="77777777" w:rsidTr="00B22E2E">
        <w:trPr>
          <w:trHeight w:hRule="exact" w:val="317"/>
          <w:jc w:val="center"/>
        </w:trPr>
        <w:tc>
          <w:tcPr>
            <w:tcW w:w="16036"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14:paraId="3D774D8A" w14:textId="77777777" w:rsidR="009221CF" w:rsidRDefault="009221CF" w:rsidP="00B22E2E">
            <w:pPr>
              <w:pStyle w:val="a4"/>
              <w:ind w:firstLine="0"/>
              <w:jc w:val="center"/>
              <w:rPr>
                <w:sz w:val="24"/>
                <w:szCs w:val="24"/>
              </w:rPr>
            </w:pPr>
            <w:r>
              <w:rPr>
                <w:b/>
                <w:bCs/>
                <w:i/>
                <w:iCs/>
                <w:sz w:val="24"/>
                <w:szCs w:val="24"/>
              </w:rPr>
              <w:t>Промышленные (индустриальные) парки</w:t>
            </w:r>
          </w:p>
        </w:tc>
      </w:tr>
    </w:tbl>
    <w:p w14:paraId="3B25142A" w14:textId="77777777" w:rsidR="009221CF" w:rsidRDefault="009221CF" w:rsidP="009221C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1877"/>
        <w:gridCol w:w="2266"/>
        <w:gridCol w:w="1987"/>
        <w:gridCol w:w="989"/>
        <w:gridCol w:w="854"/>
        <w:gridCol w:w="1982"/>
        <w:gridCol w:w="1373"/>
        <w:gridCol w:w="1406"/>
        <w:gridCol w:w="2760"/>
      </w:tblGrid>
      <w:tr w:rsidR="009221CF" w14:paraId="5E3CD015" w14:textId="77777777" w:rsidTr="00B22E2E">
        <w:trPr>
          <w:trHeight w:hRule="exact" w:val="317"/>
          <w:jc w:val="center"/>
        </w:trPr>
        <w:tc>
          <w:tcPr>
            <w:tcW w:w="542" w:type="dxa"/>
            <w:vMerge w:val="restart"/>
            <w:tcBorders>
              <w:top w:val="single" w:sz="4" w:space="0" w:color="auto"/>
              <w:left w:val="single" w:sz="4" w:space="0" w:color="auto"/>
            </w:tcBorders>
            <w:shd w:val="clear" w:color="auto" w:fill="auto"/>
            <w:vAlign w:val="center"/>
          </w:tcPr>
          <w:p w14:paraId="18835192" w14:textId="77777777" w:rsidR="009221CF" w:rsidRDefault="009221CF" w:rsidP="00B22E2E">
            <w:pPr>
              <w:pStyle w:val="a4"/>
              <w:ind w:firstLine="0"/>
              <w:jc w:val="center"/>
              <w:rPr>
                <w:sz w:val="24"/>
                <w:szCs w:val="24"/>
              </w:rPr>
            </w:pPr>
            <w:r>
              <w:rPr>
                <w:b/>
                <w:bCs/>
                <w:sz w:val="24"/>
                <w:szCs w:val="24"/>
              </w:rPr>
              <w:lastRenderedPageBreak/>
              <w:t>№ п/п</w:t>
            </w:r>
          </w:p>
        </w:tc>
        <w:tc>
          <w:tcPr>
            <w:tcW w:w="1877" w:type="dxa"/>
            <w:vMerge w:val="restart"/>
            <w:tcBorders>
              <w:top w:val="single" w:sz="4" w:space="0" w:color="auto"/>
              <w:left w:val="single" w:sz="4" w:space="0" w:color="auto"/>
            </w:tcBorders>
            <w:shd w:val="clear" w:color="auto" w:fill="auto"/>
            <w:vAlign w:val="center"/>
          </w:tcPr>
          <w:p w14:paraId="00DD1E5E" w14:textId="77777777" w:rsidR="009221CF" w:rsidRDefault="009221CF" w:rsidP="00B22E2E">
            <w:pPr>
              <w:pStyle w:val="a4"/>
              <w:ind w:firstLine="0"/>
              <w:jc w:val="center"/>
              <w:rPr>
                <w:sz w:val="24"/>
                <w:szCs w:val="24"/>
              </w:rPr>
            </w:pPr>
            <w:r>
              <w:rPr>
                <w:b/>
                <w:bCs/>
                <w:sz w:val="24"/>
                <w:szCs w:val="24"/>
              </w:rPr>
              <w:t>Местоположе</w:t>
            </w:r>
            <w:r>
              <w:rPr>
                <w:b/>
                <w:bCs/>
                <w:sz w:val="24"/>
                <w:szCs w:val="24"/>
              </w:rPr>
              <w:softHyphen/>
              <w:t>ние</w:t>
            </w:r>
          </w:p>
        </w:tc>
        <w:tc>
          <w:tcPr>
            <w:tcW w:w="2266" w:type="dxa"/>
            <w:vMerge w:val="restart"/>
            <w:tcBorders>
              <w:top w:val="single" w:sz="4" w:space="0" w:color="auto"/>
              <w:left w:val="single" w:sz="4" w:space="0" w:color="auto"/>
            </w:tcBorders>
            <w:shd w:val="clear" w:color="auto" w:fill="auto"/>
            <w:vAlign w:val="center"/>
          </w:tcPr>
          <w:p w14:paraId="3DE2A4D6" w14:textId="77777777" w:rsidR="009221CF" w:rsidRDefault="009221CF" w:rsidP="00B22E2E">
            <w:pPr>
              <w:pStyle w:val="a4"/>
              <w:ind w:firstLine="0"/>
              <w:jc w:val="center"/>
              <w:rPr>
                <w:sz w:val="24"/>
                <w:szCs w:val="24"/>
              </w:rPr>
            </w:pPr>
            <w:r>
              <w:rPr>
                <w:b/>
                <w:bCs/>
                <w:sz w:val="24"/>
                <w:szCs w:val="24"/>
              </w:rPr>
              <w:t>Наименование объекта</w:t>
            </w:r>
          </w:p>
        </w:tc>
        <w:tc>
          <w:tcPr>
            <w:tcW w:w="1987" w:type="dxa"/>
            <w:vMerge w:val="restart"/>
            <w:tcBorders>
              <w:top w:val="single" w:sz="4" w:space="0" w:color="auto"/>
              <w:left w:val="single" w:sz="4" w:space="0" w:color="auto"/>
            </w:tcBorders>
            <w:shd w:val="clear" w:color="auto" w:fill="auto"/>
            <w:vAlign w:val="center"/>
          </w:tcPr>
          <w:p w14:paraId="3ADA716C" w14:textId="77777777" w:rsidR="009221CF" w:rsidRDefault="009221CF" w:rsidP="00B22E2E">
            <w:pPr>
              <w:pStyle w:val="a4"/>
              <w:spacing w:line="221" w:lineRule="auto"/>
              <w:ind w:firstLine="0"/>
              <w:jc w:val="center"/>
              <w:rPr>
                <w:sz w:val="24"/>
                <w:szCs w:val="24"/>
              </w:rPr>
            </w:pPr>
            <w:r>
              <w:rPr>
                <w:b/>
                <w:bCs/>
                <w:sz w:val="24"/>
                <w:szCs w:val="24"/>
              </w:rPr>
              <w:t>Вид мероприятия</w:t>
            </w:r>
          </w:p>
        </w:tc>
        <w:tc>
          <w:tcPr>
            <w:tcW w:w="989" w:type="dxa"/>
            <w:vMerge w:val="restart"/>
            <w:tcBorders>
              <w:top w:val="single" w:sz="4" w:space="0" w:color="auto"/>
              <w:left w:val="single" w:sz="4" w:space="0" w:color="auto"/>
            </w:tcBorders>
            <w:shd w:val="clear" w:color="auto" w:fill="auto"/>
            <w:vAlign w:val="center"/>
          </w:tcPr>
          <w:p w14:paraId="693E0CB5" w14:textId="77777777" w:rsidR="009221CF" w:rsidRDefault="009221CF" w:rsidP="00B22E2E">
            <w:pPr>
              <w:pStyle w:val="a4"/>
              <w:ind w:firstLine="0"/>
              <w:jc w:val="center"/>
              <w:rPr>
                <w:sz w:val="24"/>
                <w:szCs w:val="24"/>
              </w:rPr>
            </w:pPr>
            <w:r>
              <w:rPr>
                <w:b/>
                <w:bCs/>
                <w:sz w:val="24"/>
                <w:szCs w:val="24"/>
              </w:rPr>
              <w:t>Едини</w:t>
            </w:r>
            <w:r>
              <w:rPr>
                <w:b/>
                <w:bCs/>
                <w:sz w:val="24"/>
                <w:szCs w:val="24"/>
              </w:rPr>
              <w:softHyphen/>
              <w:t>ца измере</w:t>
            </w:r>
            <w:r>
              <w:rPr>
                <w:b/>
                <w:bCs/>
                <w:sz w:val="24"/>
                <w:szCs w:val="24"/>
              </w:rPr>
              <w:softHyphen/>
              <w:t>ния</w:t>
            </w:r>
          </w:p>
        </w:tc>
        <w:tc>
          <w:tcPr>
            <w:tcW w:w="2836" w:type="dxa"/>
            <w:gridSpan w:val="2"/>
            <w:tcBorders>
              <w:top w:val="single" w:sz="4" w:space="0" w:color="auto"/>
              <w:left w:val="single" w:sz="4" w:space="0" w:color="auto"/>
            </w:tcBorders>
            <w:shd w:val="clear" w:color="auto" w:fill="auto"/>
            <w:vAlign w:val="bottom"/>
          </w:tcPr>
          <w:p w14:paraId="0C7A58BE" w14:textId="77777777" w:rsidR="009221CF" w:rsidRDefault="009221CF" w:rsidP="00B22E2E">
            <w:pPr>
              <w:pStyle w:val="a4"/>
              <w:ind w:firstLine="0"/>
              <w:jc w:val="center"/>
              <w:rPr>
                <w:sz w:val="24"/>
                <w:szCs w:val="24"/>
              </w:rPr>
            </w:pPr>
            <w:r>
              <w:rPr>
                <w:b/>
                <w:bCs/>
                <w:sz w:val="24"/>
                <w:szCs w:val="24"/>
              </w:rPr>
              <w:t>Мощность</w:t>
            </w:r>
          </w:p>
        </w:tc>
        <w:tc>
          <w:tcPr>
            <w:tcW w:w="2779" w:type="dxa"/>
            <w:gridSpan w:val="2"/>
            <w:tcBorders>
              <w:top w:val="single" w:sz="4" w:space="0" w:color="auto"/>
              <w:left w:val="single" w:sz="4" w:space="0" w:color="auto"/>
            </w:tcBorders>
            <w:shd w:val="clear" w:color="auto" w:fill="auto"/>
            <w:vAlign w:val="bottom"/>
          </w:tcPr>
          <w:p w14:paraId="4CAB3475" w14:textId="77777777" w:rsidR="009221CF" w:rsidRDefault="009221CF" w:rsidP="00B22E2E">
            <w:pPr>
              <w:pStyle w:val="a4"/>
              <w:ind w:firstLine="0"/>
              <w:jc w:val="center"/>
              <w:rPr>
                <w:sz w:val="24"/>
                <w:szCs w:val="24"/>
              </w:rPr>
            </w:pPr>
            <w:r>
              <w:rPr>
                <w:b/>
                <w:bCs/>
                <w:sz w:val="24"/>
                <w:szCs w:val="24"/>
              </w:rPr>
              <w:t>Срок реализации</w:t>
            </w:r>
          </w:p>
        </w:tc>
        <w:tc>
          <w:tcPr>
            <w:tcW w:w="2760" w:type="dxa"/>
            <w:vMerge w:val="restart"/>
            <w:tcBorders>
              <w:top w:val="single" w:sz="4" w:space="0" w:color="auto"/>
              <w:left w:val="single" w:sz="4" w:space="0" w:color="auto"/>
              <w:right w:val="single" w:sz="4" w:space="0" w:color="auto"/>
            </w:tcBorders>
            <w:shd w:val="clear" w:color="auto" w:fill="auto"/>
            <w:vAlign w:val="center"/>
          </w:tcPr>
          <w:p w14:paraId="5F0858A0" w14:textId="77777777" w:rsidR="009221CF" w:rsidRDefault="009221CF" w:rsidP="00B22E2E">
            <w:pPr>
              <w:pStyle w:val="a4"/>
              <w:ind w:firstLine="0"/>
              <w:jc w:val="center"/>
              <w:rPr>
                <w:sz w:val="24"/>
                <w:szCs w:val="24"/>
              </w:rPr>
            </w:pPr>
            <w:r>
              <w:rPr>
                <w:b/>
                <w:bCs/>
                <w:sz w:val="24"/>
                <w:szCs w:val="24"/>
              </w:rPr>
              <w:t>Источник мероприятия</w:t>
            </w:r>
          </w:p>
        </w:tc>
      </w:tr>
      <w:tr w:rsidR="009221CF" w14:paraId="3B8D2F4A" w14:textId="77777777" w:rsidTr="00B22E2E">
        <w:trPr>
          <w:trHeight w:hRule="exact" w:val="1114"/>
          <w:jc w:val="center"/>
        </w:trPr>
        <w:tc>
          <w:tcPr>
            <w:tcW w:w="542" w:type="dxa"/>
            <w:vMerge/>
            <w:tcBorders>
              <w:left w:val="single" w:sz="4" w:space="0" w:color="auto"/>
            </w:tcBorders>
            <w:shd w:val="clear" w:color="auto" w:fill="auto"/>
            <w:vAlign w:val="center"/>
          </w:tcPr>
          <w:p w14:paraId="5E07AD4A" w14:textId="77777777" w:rsidR="009221CF" w:rsidRDefault="009221CF" w:rsidP="00B22E2E"/>
        </w:tc>
        <w:tc>
          <w:tcPr>
            <w:tcW w:w="1877" w:type="dxa"/>
            <w:vMerge/>
            <w:tcBorders>
              <w:left w:val="single" w:sz="4" w:space="0" w:color="auto"/>
            </w:tcBorders>
            <w:shd w:val="clear" w:color="auto" w:fill="auto"/>
            <w:vAlign w:val="center"/>
          </w:tcPr>
          <w:p w14:paraId="678FCCCB" w14:textId="77777777" w:rsidR="009221CF" w:rsidRDefault="009221CF" w:rsidP="00B22E2E"/>
        </w:tc>
        <w:tc>
          <w:tcPr>
            <w:tcW w:w="2266" w:type="dxa"/>
            <w:vMerge/>
            <w:tcBorders>
              <w:left w:val="single" w:sz="4" w:space="0" w:color="auto"/>
            </w:tcBorders>
            <w:shd w:val="clear" w:color="auto" w:fill="auto"/>
            <w:vAlign w:val="center"/>
          </w:tcPr>
          <w:p w14:paraId="12B06A94" w14:textId="77777777" w:rsidR="009221CF" w:rsidRDefault="009221CF" w:rsidP="00B22E2E"/>
        </w:tc>
        <w:tc>
          <w:tcPr>
            <w:tcW w:w="1987" w:type="dxa"/>
            <w:vMerge/>
            <w:tcBorders>
              <w:left w:val="single" w:sz="4" w:space="0" w:color="auto"/>
            </w:tcBorders>
            <w:shd w:val="clear" w:color="auto" w:fill="auto"/>
            <w:vAlign w:val="center"/>
          </w:tcPr>
          <w:p w14:paraId="14F579A6" w14:textId="77777777" w:rsidR="009221CF" w:rsidRDefault="009221CF" w:rsidP="00B22E2E"/>
        </w:tc>
        <w:tc>
          <w:tcPr>
            <w:tcW w:w="989" w:type="dxa"/>
            <w:vMerge/>
            <w:tcBorders>
              <w:left w:val="single" w:sz="4" w:space="0" w:color="auto"/>
            </w:tcBorders>
            <w:shd w:val="clear" w:color="auto" w:fill="auto"/>
            <w:vAlign w:val="center"/>
          </w:tcPr>
          <w:p w14:paraId="28488C87" w14:textId="77777777" w:rsidR="009221CF" w:rsidRDefault="009221CF" w:rsidP="00B22E2E"/>
        </w:tc>
        <w:tc>
          <w:tcPr>
            <w:tcW w:w="854" w:type="dxa"/>
            <w:tcBorders>
              <w:top w:val="single" w:sz="4" w:space="0" w:color="auto"/>
              <w:left w:val="single" w:sz="4" w:space="0" w:color="auto"/>
            </w:tcBorders>
            <w:shd w:val="clear" w:color="auto" w:fill="auto"/>
            <w:vAlign w:val="center"/>
          </w:tcPr>
          <w:p w14:paraId="0243EBDE" w14:textId="77777777" w:rsidR="009221CF" w:rsidRDefault="009221CF" w:rsidP="00B22E2E">
            <w:pPr>
              <w:pStyle w:val="a4"/>
              <w:spacing w:line="230" w:lineRule="auto"/>
              <w:ind w:firstLine="0"/>
              <w:jc w:val="center"/>
              <w:rPr>
                <w:sz w:val="24"/>
                <w:szCs w:val="24"/>
              </w:rPr>
            </w:pPr>
            <w:r>
              <w:rPr>
                <w:b/>
                <w:bCs/>
                <w:sz w:val="24"/>
                <w:szCs w:val="24"/>
              </w:rPr>
              <w:t>Суще</w:t>
            </w:r>
            <w:r>
              <w:rPr>
                <w:b/>
                <w:bCs/>
                <w:sz w:val="24"/>
                <w:szCs w:val="24"/>
              </w:rPr>
              <w:softHyphen/>
              <w:t>ствую</w:t>
            </w:r>
            <w:r>
              <w:rPr>
                <w:b/>
                <w:bCs/>
                <w:sz w:val="24"/>
                <w:szCs w:val="24"/>
              </w:rPr>
              <w:softHyphen/>
              <w:t>щая</w:t>
            </w:r>
          </w:p>
        </w:tc>
        <w:tc>
          <w:tcPr>
            <w:tcW w:w="1982" w:type="dxa"/>
            <w:tcBorders>
              <w:top w:val="single" w:sz="4" w:space="0" w:color="auto"/>
              <w:left w:val="single" w:sz="4" w:space="0" w:color="auto"/>
            </w:tcBorders>
            <w:shd w:val="clear" w:color="auto" w:fill="auto"/>
            <w:vAlign w:val="center"/>
          </w:tcPr>
          <w:p w14:paraId="02BC4871" w14:textId="77777777" w:rsidR="009221CF" w:rsidRDefault="009221CF" w:rsidP="00B22E2E">
            <w:pPr>
              <w:pStyle w:val="a4"/>
              <w:spacing w:line="233" w:lineRule="auto"/>
              <w:ind w:firstLine="0"/>
              <w:jc w:val="center"/>
              <w:rPr>
                <w:sz w:val="24"/>
                <w:szCs w:val="24"/>
              </w:rPr>
            </w:pPr>
            <w:r>
              <w:rPr>
                <w:b/>
                <w:bCs/>
                <w:sz w:val="24"/>
                <w:szCs w:val="24"/>
              </w:rPr>
              <w:t>Новая (дополни</w:t>
            </w:r>
            <w:r>
              <w:rPr>
                <w:b/>
                <w:bCs/>
                <w:sz w:val="24"/>
                <w:szCs w:val="24"/>
              </w:rPr>
              <w:softHyphen/>
              <w:t>тельная)</w:t>
            </w:r>
          </w:p>
        </w:tc>
        <w:tc>
          <w:tcPr>
            <w:tcW w:w="1373" w:type="dxa"/>
            <w:tcBorders>
              <w:top w:val="single" w:sz="4" w:space="0" w:color="auto"/>
              <w:left w:val="single" w:sz="4" w:space="0" w:color="auto"/>
            </w:tcBorders>
            <w:shd w:val="clear" w:color="auto" w:fill="auto"/>
            <w:vAlign w:val="center"/>
          </w:tcPr>
          <w:p w14:paraId="0C33D1A7" w14:textId="77777777" w:rsidR="009221CF" w:rsidRDefault="009221CF" w:rsidP="00B22E2E">
            <w:pPr>
              <w:pStyle w:val="a4"/>
              <w:ind w:firstLine="0"/>
              <w:jc w:val="center"/>
              <w:rPr>
                <w:sz w:val="24"/>
                <w:szCs w:val="24"/>
              </w:rPr>
            </w:pPr>
            <w:r>
              <w:rPr>
                <w:b/>
                <w:bCs/>
                <w:sz w:val="24"/>
                <w:szCs w:val="24"/>
              </w:rPr>
              <w:t>Первая очередь (до 2033 г.)</w:t>
            </w:r>
          </w:p>
        </w:tc>
        <w:tc>
          <w:tcPr>
            <w:tcW w:w="1406" w:type="dxa"/>
            <w:tcBorders>
              <w:top w:val="single" w:sz="4" w:space="0" w:color="auto"/>
              <w:left w:val="single" w:sz="4" w:space="0" w:color="auto"/>
            </w:tcBorders>
            <w:shd w:val="clear" w:color="auto" w:fill="auto"/>
            <w:vAlign w:val="bottom"/>
          </w:tcPr>
          <w:p w14:paraId="3AFE996E" w14:textId="77777777" w:rsidR="009221CF" w:rsidRDefault="009221CF" w:rsidP="00B22E2E">
            <w:pPr>
              <w:pStyle w:val="a4"/>
              <w:ind w:firstLine="0"/>
              <w:jc w:val="center"/>
              <w:rPr>
                <w:sz w:val="24"/>
                <w:szCs w:val="24"/>
              </w:rPr>
            </w:pPr>
            <w:r>
              <w:rPr>
                <w:b/>
                <w:bCs/>
                <w:sz w:val="24"/>
                <w:szCs w:val="24"/>
              </w:rPr>
              <w:t>Расчетный срок (2034-2044 годы)</w:t>
            </w:r>
          </w:p>
        </w:tc>
        <w:tc>
          <w:tcPr>
            <w:tcW w:w="2760" w:type="dxa"/>
            <w:vMerge/>
            <w:tcBorders>
              <w:left w:val="single" w:sz="4" w:space="0" w:color="auto"/>
              <w:right w:val="single" w:sz="4" w:space="0" w:color="auto"/>
            </w:tcBorders>
            <w:shd w:val="clear" w:color="auto" w:fill="auto"/>
            <w:vAlign w:val="center"/>
          </w:tcPr>
          <w:p w14:paraId="5450D1CB" w14:textId="77777777" w:rsidR="009221CF" w:rsidRDefault="009221CF" w:rsidP="00B22E2E"/>
        </w:tc>
      </w:tr>
      <w:tr w:rsidR="009221CF" w14:paraId="37C6AB60" w14:textId="77777777" w:rsidTr="00B22E2E">
        <w:trPr>
          <w:trHeight w:hRule="exact" w:val="2491"/>
          <w:jc w:val="center"/>
        </w:trPr>
        <w:tc>
          <w:tcPr>
            <w:tcW w:w="542" w:type="dxa"/>
            <w:tcBorders>
              <w:top w:val="single" w:sz="4" w:space="0" w:color="auto"/>
              <w:left w:val="single" w:sz="4" w:space="0" w:color="auto"/>
            </w:tcBorders>
            <w:shd w:val="clear" w:color="auto" w:fill="auto"/>
            <w:vAlign w:val="center"/>
          </w:tcPr>
          <w:p w14:paraId="325BFBDB" w14:textId="77777777" w:rsidR="009221CF" w:rsidRDefault="009221CF" w:rsidP="00B22E2E">
            <w:pPr>
              <w:pStyle w:val="a4"/>
              <w:ind w:firstLine="0"/>
              <w:jc w:val="center"/>
              <w:rPr>
                <w:sz w:val="24"/>
                <w:szCs w:val="24"/>
              </w:rPr>
            </w:pPr>
            <w:r>
              <w:rPr>
                <w:sz w:val="24"/>
                <w:szCs w:val="24"/>
              </w:rPr>
              <w:t>1</w:t>
            </w:r>
          </w:p>
        </w:tc>
        <w:tc>
          <w:tcPr>
            <w:tcW w:w="1877" w:type="dxa"/>
            <w:tcBorders>
              <w:top w:val="single" w:sz="4" w:space="0" w:color="auto"/>
              <w:left w:val="single" w:sz="4" w:space="0" w:color="auto"/>
            </w:tcBorders>
            <w:shd w:val="clear" w:color="auto" w:fill="auto"/>
            <w:vAlign w:val="center"/>
          </w:tcPr>
          <w:p w14:paraId="0DD9CF76" w14:textId="77777777" w:rsidR="009221CF" w:rsidRDefault="009221CF" w:rsidP="00B22E2E">
            <w:pPr>
              <w:pStyle w:val="a4"/>
              <w:ind w:firstLine="0"/>
              <w:jc w:val="center"/>
              <w:rPr>
                <w:sz w:val="24"/>
                <w:szCs w:val="24"/>
              </w:rPr>
            </w:pPr>
            <w:r>
              <w:rPr>
                <w:sz w:val="24"/>
                <w:szCs w:val="24"/>
              </w:rPr>
              <w:t>г. Нижнекамск, промышленный район «БСИ»</w:t>
            </w:r>
          </w:p>
        </w:tc>
        <w:tc>
          <w:tcPr>
            <w:tcW w:w="2266" w:type="dxa"/>
            <w:tcBorders>
              <w:top w:val="single" w:sz="4" w:space="0" w:color="auto"/>
              <w:left w:val="single" w:sz="4" w:space="0" w:color="auto"/>
            </w:tcBorders>
            <w:shd w:val="clear" w:color="auto" w:fill="auto"/>
            <w:vAlign w:val="center"/>
          </w:tcPr>
          <w:p w14:paraId="77F89F9B" w14:textId="77777777" w:rsidR="009221CF" w:rsidRDefault="009221CF" w:rsidP="00B22E2E">
            <w:pPr>
              <w:pStyle w:val="a4"/>
              <w:ind w:firstLine="0"/>
              <w:jc w:val="center"/>
              <w:rPr>
                <w:sz w:val="24"/>
                <w:szCs w:val="24"/>
              </w:rPr>
            </w:pPr>
            <w:r>
              <w:rPr>
                <w:sz w:val="24"/>
                <w:szCs w:val="24"/>
              </w:rPr>
              <w:t>Промышленный парк «Нижнекамск»</w:t>
            </w:r>
          </w:p>
        </w:tc>
        <w:tc>
          <w:tcPr>
            <w:tcW w:w="1987" w:type="dxa"/>
            <w:tcBorders>
              <w:top w:val="single" w:sz="4" w:space="0" w:color="auto"/>
              <w:left w:val="single" w:sz="4" w:space="0" w:color="auto"/>
            </w:tcBorders>
            <w:shd w:val="clear" w:color="auto" w:fill="auto"/>
            <w:vAlign w:val="center"/>
          </w:tcPr>
          <w:p w14:paraId="180FF0ED" w14:textId="77777777" w:rsidR="009221CF" w:rsidRDefault="009221CF" w:rsidP="00B22E2E">
            <w:pPr>
              <w:pStyle w:val="a4"/>
              <w:ind w:firstLine="0"/>
              <w:jc w:val="center"/>
              <w:rPr>
                <w:sz w:val="24"/>
                <w:szCs w:val="24"/>
              </w:rPr>
            </w:pPr>
            <w:r>
              <w:rPr>
                <w:sz w:val="24"/>
                <w:szCs w:val="24"/>
              </w:rPr>
              <w:t>новое строительство с соблюдением санитарных норм и правил</w:t>
            </w:r>
          </w:p>
        </w:tc>
        <w:tc>
          <w:tcPr>
            <w:tcW w:w="989" w:type="dxa"/>
            <w:tcBorders>
              <w:top w:val="single" w:sz="4" w:space="0" w:color="auto"/>
              <w:left w:val="single" w:sz="4" w:space="0" w:color="auto"/>
            </w:tcBorders>
            <w:shd w:val="clear" w:color="auto" w:fill="auto"/>
            <w:vAlign w:val="center"/>
          </w:tcPr>
          <w:p w14:paraId="369A7210" w14:textId="77777777" w:rsidR="009221CF" w:rsidRDefault="009221CF" w:rsidP="00B22E2E">
            <w:pPr>
              <w:pStyle w:val="a4"/>
              <w:ind w:firstLine="0"/>
              <w:jc w:val="center"/>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5E16B1F8"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tcBorders>
            <w:shd w:val="clear" w:color="auto" w:fill="auto"/>
            <w:vAlign w:val="center"/>
          </w:tcPr>
          <w:p w14:paraId="27B64EFD" w14:textId="77777777" w:rsidR="009221CF" w:rsidRDefault="009221CF" w:rsidP="00B22E2E">
            <w:pPr>
              <w:pStyle w:val="a4"/>
              <w:ind w:firstLine="0"/>
              <w:jc w:val="center"/>
              <w:rPr>
                <w:sz w:val="24"/>
                <w:szCs w:val="24"/>
              </w:rPr>
            </w:pPr>
            <w:r>
              <w:rPr>
                <w:sz w:val="24"/>
                <w:szCs w:val="24"/>
              </w:rPr>
              <w:t>54,6</w:t>
            </w:r>
          </w:p>
        </w:tc>
        <w:tc>
          <w:tcPr>
            <w:tcW w:w="1373" w:type="dxa"/>
            <w:tcBorders>
              <w:top w:val="single" w:sz="4" w:space="0" w:color="auto"/>
              <w:left w:val="single" w:sz="4" w:space="0" w:color="auto"/>
            </w:tcBorders>
            <w:shd w:val="clear" w:color="auto" w:fill="auto"/>
            <w:vAlign w:val="center"/>
          </w:tcPr>
          <w:p w14:paraId="1800F5DC"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77E4CA5E"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bottom"/>
          </w:tcPr>
          <w:p w14:paraId="1F346300" w14:textId="77777777" w:rsidR="009221CF" w:rsidRDefault="009221CF" w:rsidP="00B22E2E">
            <w:pPr>
              <w:pStyle w:val="a4"/>
              <w:ind w:firstLine="0"/>
              <w:jc w:val="center"/>
              <w:rPr>
                <w:sz w:val="24"/>
                <w:szCs w:val="24"/>
              </w:rPr>
            </w:pPr>
            <w:proofErr w:type="spellStart"/>
            <w:proofErr w:type="gramStart"/>
            <w:r>
              <w:rPr>
                <w:sz w:val="24"/>
                <w:szCs w:val="24"/>
              </w:rPr>
              <w:t>МП«</w:t>
            </w:r>
            <w:proofErr w:type="gramEnd"/>
            <w:r>
              <w:rPr>
                <w:sz w:val="24"/>
                <w:szCs w:val="24"/>
              </w:rPr>
              <w:t>Поддержка</w:t>
            </w:r>
            <w:proofErr w:type="spellEnd"/>
            <w:r>
              <w:rPr>
                <w:sz w:val="24"/>
                <w:szCs w:val="24"/>
              </w:rPr>
              <w:t xml:space="preserve"> и развитие малого и среднего предпринимательства муниципального образования «город Нижнекамск» Республики Татарстан на 2017-2020 годы</w:t>
            </w:r>
          </w:p>
        </w:tc>
      </w:tr>
      <w:tr w:rsidR="009221CF" w14:paraId="0AFF6F5B" w14:textId="77777777" w:rsidTr="00B22E2E">
        <w:trPr>
          <w:trHeight w:hRule="exact" w:val="288"/>
          <w:jc w:val="center"/>
        </w:trPr>
        <w:tc>
          <w:tcPr>
            <w:tcW w:w="16036" w:type="dxa"/>
            <w:gridSpan w:val="10"/>
            <w:tcBorders>
              <w:top w:val="single" w:sz="4" w:space="0" w:color="auto"/>
              <w:left w:val="single" w:sz="4" w:space="0" w:color="auto"/>
              <w:right w:val="single" w:sz="4" w:space="0" w:color="auto"/>
            </w:tcBorders>
            <w:shd w:val="clear" w:color="auto" w:fill="auto"/>
            <w:vAlign w:val="bottom"/>
          </w:tcPr>
          <w:p w14:paraId="5BA95A70" w14:textId="77777777" w:rsidR="009221CF" w:rsidRDefault="009221CF" w:rsidP="00B22E2E">
            <w:pPr>
              <w:pStyle w:val="a4"/>
              <w:ind w:firstLine="0"/>
              <w:jc w:val="center"/>
              <w:rPr>
                <w:sz w:val="24"/>
                <w:szCs w:val="24"/>
              </w:rPr>
            </w:pPr>
            <w:r>
              <w:rPr>
                <w:b/>
                <w:bCs/>
                <w:i/>
                <w:iCs/>
                <w:sz w:val="24"/>
                <w:szCs w:val="24"/>
              </w:rPr>
              <w:t>Предприятия металлообработки</w:t>
            </w:r>
          </w:p>
        </w:tc>
      </w:tr>
      <w:tr w:rsidR="009221CF" w14:paraId="63E6AABA" w14:textId="77777777" w:rsidTr="00B22E2E">
        <w:trPr>
          <w:trHeight w:hRule="exact" w:val="283"/>
          <w:jc w:val="center"/>
        </w:trPr>
        <w:tc>
          <w:tcPr>
            <w:tcW w:w="16036" w:type="dxa"/>
            <w:gridSpan w:val="10"/>
            <w:tcBorders>
              <w:top w:val="single" w:sz="4" w:space="0" w:color="auto"/>
              <w:left w:val="single" w:sz="4" w:space="0" w:color="auto"/>
              <w:right w:val="single" w:sz="4" w:space="0" w:color="auto"/>
            </w:tcBorders>
            <w:shd w:val="clear" w:color="auto" w:fill="auto"/>
            <w:vAlign w:val="bottom"/>
          </w:tcPr>
          <w:p w14:paraId="045FA26C" w14:textId="77777777" w:rsidR="009221CF" w:rsidRDefault="009221CF" w:rsidP="00B22E2E">
            <w:pPr>
              <w:pStyle w:val="a4"/>
              <w:ind w:firstLine="0"/>
              <w:jc w:val="center"/>
              <w:rPr>
                <w:sz w:val="24"/>
                <w:szCs w:val="24"/>
              </w:rPr>
            </w:pPr>
            <w:r>
              <w:rPr>
                <w:b/>
                <w:bCs/>
                <w:i/>
                <w:iCs/>
                <w:sz w:val="24"/>
                <w:szCs w:val="24"/>
              </w:rPr>
              <w:t>Производство готовых металлических изделий, кроме машин и оборудования</w:t>
            </w:r>
          </w:p>
        </w:tc>
      </w:tr>
      <w:tr w:rsidR="009221CF" w14:paraId="4EDDFF83" w14:textId="77777777" w:rsidTr="00B22E2E">
        <w:trPr>
          <w:trHeight w:hRule="exact" w:val="2496"/>
          <w:jc w:val="center"/>
        </w:trPr>
        <w:tc>
          <w:tcPr>
            <w:tcW w:w="542" w:type="dxa"/>
            <w:tcBorders>
              <w:top w:val="single" w:sz="4" w:space="0" w:color="auto"/>
              <w:left w:val="single" w:sz="4" w:space="0" w:color="auto"/>
            </w:tcBorders>
            <w:shd w:val="clear" w:color="auto" w:fill="auto"/>
            <w:vAlign w:val="center"/>
          </w:tcPr>
          <w:p w14:paraId="233082D4" w14:textId="77777777" w:rsidR="009221CF" w:rsidRDefault="009221CF" w:rsidP="00B22E2E">
            <w:pPr>
              <w:pStyle w:val="a4"/>
              <w:ind w:firstLine="0"/>
              <w:jc w:val="center"/>
              <w:rPr>
                <w:sz w:val="24"/>
                <w:szCs w:val="24"/>
              </w:rPr>
            </w:pPr>
            <w:r>
              <w:rPr>
                <w:sz w:val="24"/>
                <w:szCs w:val="24"/>
              </w:rPr>
              <w:t>1.1</w:t>
            </w:r>
          </w:p>
        </w:tc>
        <w:tc>
          <w:tcPr>
            <w:tcW w:w="1877" w:type="dxa"/>
            <w:tcBorders>
              <w:top w:val="single" w:sz="4" w:space="0" w:color="auto"/>
              <w:left w:val="single" w:sz="4" w:space="0" w:color="auto"/>
            </w:tcBorders>
            <w:shd w:val="clear" w:color="auto" w:fill="auto"/>
            <w:vAlign w:val="center"/>
          </w:tcPr>
          <w:p w14:paraId="1717D004" w14:textId="77777777" w:rsidR="009221CF" w:rsidRDefault="009221CF" w:rsidP="00B22E2E">
            <w:pPr>
              <w:pStyle w:val="a4"/>
              <w:ind w:firstLine="0"/>
              <w:jc w:val="center"/>
              <w:rPr>
                <w:sz w:val="24"/>
                <w:szCs w:val="24"/>
              </w:rPr>
            </w:pPr>
            <w:r>
              <w:rPr>
                <w:sz w:val="24"/>
                <w:szCs w:val="24"/>
              </w:rPr>
              <w:t>г. Нижнекамск, промышленный район «БСИ», территория промышлен</w:t>
            </w:r>
            <w:r>
              <w:rPr>
                <w:sz w:val="24"/>
                <w:szCs w:val="24"/>
              </w:rPr>
              <w:softHyphen/>
              <w:t>ного парка «Нижнекамск»</w:t>
            </w:r>
          </w:p>
        </w:tc>
        <w:tc>
          <w:tcPr>
            <w:tcW w:w="2266" w:type="dxa"/>
            <w:tcBorders>
              <w:top w:val="single" w:sz="4" w:space="0" w:color="auto"/>
              <w:left w:val="single" w:sz="4" w:space="0" w:color="auto"/>
            </w:tcBorders>
            <w:shd w:val="clear" w:color="auto" w:fill="auto"/>
            <w:vAlign w:val="bottom"/>
          </w:tcPr>
          <w:p w14:paraId="0793EA7F" w14:textId="77777777" w:rsidR="009221CF" w:rsidRDefault="009221CF" w:rsidP="00B22E2E">
            <w:pPr>
              <w:pStyle w:val="a4"/>
              <w:ind w:firstLine="0"/>
              <w:jc w:val="center"/>
              <w:rPr>
                <w:sz w:val="24"/>
                <w:szCs w:val="24"/>
              </w:rPr>
            </w:pPr>
            <w:r>
              <w:rPr>
                <w:sz w:val="24"/>
                <w:szCs w:val="24"/>
              </w:rPr>
              <w:t xml:space="preserve">Производство по изготовлению комплектующих для </w:t>
            </w:r>
            <w:proofErr w:type="spellStart"/>
            <w:r>
              <w:rPr>
                <w:sz w:val="24"/>
                <w:szCs w:val="24"/>
              </w:rPr>
              <w:t>контрольно</w:t>
            </w:r>
            <w:r>
              <w:rPr>
                <w:sz w:val="24"/>
                <w:szCs w:val="24"/>
              </w:rPr>
              <w:softHyphen/>
              <w:t>измерительных</w:t>
            </w:r>
            <w:proofErr w:type="spellEnd"/>
            <w:r>
              <w:rPr>
                <w:sz w:val="24"/>
                <w:szCs w:val="24"/>
              </w:rPr>
              <w:t xml:space="preserve"> приборов и автоматики ООО «</w:t>
            </w:r>
            <w:proofErr w:type="spellStart"/>
            <w:r>
              <w:rPr>
                <w:sz w:val="24"/>
                <w:szCs w:val="24"/>
              </w:rPr>
              <w:t>Метакам</w:t>
            </w:r>
            <w:proofErr w:type="spellEnd"/>
            <w:r>
              <w:rPr>
                <w:sz w:val="24"/>
                <w:szCs w:val="24"/>
              </w:rPr>
              <w:t>» (№339*)</w:t>
            </w:r>
          </w:p>
        </w:tc>
        <w:tc>
          <w:tcPr>
            <w:tcW w:w="1987" w:type="dxa"/>
            <w:tcBorders>
              <w:top w:val="single" w:sz="4" w:space="0" w:color="auto"/>
              <w:left w:val="single" w:sz="4" w:space="0" w:color="auto"/>
            </w:tcBorders>
            <w:shd w:val="clear" w:color="auto" w:fill="auto"/>
            <w:vAlign w:val="center"/>
          </w:tcPr>
          <w:p w14:paraId="5097B0B9" w14:textId="77777777" w:rsidR="009221CF" w:rsidRDefault="009221CF" w:rsidP="00B22E2E">
            <w:pPr>
              <w:pStyle w:val="a4"/>
              <w:ind w:firstLine="0"/>
              <w:jc w:val="center"/>
              <w:rPr>
                <w:sz w:val="24"/>
                <w:szCs w:val="24"/>
              </w:rPr>
            </w:pPr>
            <w:r>
              <w:rPr>
                <w:sz w:val="24"/>
                <w:szCs w:val="24"/>
              </w:rPr>
              <w:t>новое строительство</w:t>
            </w:r>
          </w:p>
        </w:tc>
        <w:tc>
          <w:tcPr>
            <w:tcW w:w="989" w:type="dxa"/>
            <w:tcBorders>
              <w:top w:val="single" w:sz="4" w:space="0" w:color="auto"/>
              <w:left w:val="single" w:sz="4" w:space="0" w:color="auto"/>
            </w:tcBorders>
            <w:shd w:val="clear" w:color="auto" w:fill="auto"/>
            <w:vAlign w:val="center"/>
          </w:tcPr>
          <w:p w14:paraId="666397F3" w14:textId="77777777" w:rsidR="009221CF" w:rsidRDefault="009221CF" w:rsidP="00B22E2E">
            <w:pPr>
              <w:pStyle w:val="a4"/>
              <w:ind w:firstLine="0"/>
              <w:jc w:val="center"/>
              <w:rPr>
                <w:sz w:val="24"/>
                <w:szCs w:val="24"/>
              </w:rPr>
            </w:pPr>
            <w:proofErr w:type="spellStart"/>
            <w:r>
              <w:rPr>
                <w:sz w:val="24"/>
                <w:szCs w:val="24"/>
              </w:rPr>
              <w:t>шт</w:t>
            </w:r>
            <w:proofErr w:type="spellEnd"/>
            <w:r>
              <w:rPr>
                <w:sz w:val="24"/>
                <w:szCs w:val="24"/>
              </w:rPr>
              <w:t>/год</w:t>
            </w:r>
          </w:p>
        </w:tc>
        <w:tc>
          <w:tcPr>
            <w:tcW w:w="854" w:type="dxa"/>
            <w:tcBorders>
              <w:top w:val="single" w:sz="4" w:space="0" w:color="auto"/>
              <w:left w:val="single" w:sz="4" w:space="0" w:color="auto"/>
            </w:tcBorders>
            <w:shd w:val="clear" w:color="auto" w:fill="auto"/>
            <w:vAlign w:val="center"/>
          </w:tcPr>
          <w:p w14:paraId="15C930F4"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tcBorders>
            <w:shd w:val="clear" w:color="auto" w:fill="auto"/>
            <w:vAlign w:val="center"/>
          </w:tcPr>
          <w:p w14:paraId="6267B4CA" w14:textId="77777777" w:rsidR="009221CF" w:rsidRDefault="009221CF" w:rsidP="00B22E2E">
            <w:pPr>
              <w:pStyle w:val="a4"/>
              <w:ind w:firstLine="0"/>
              <w:jc w:val="center"/>
              <w:rPr>
                <w:sz w:val="24"/>
                <w:szCs w:val="24"/>
              </w:rPr>
            </w:pPr>
            <w:r>
              <w:rPr>
                <w:sz w:val="24"/>
                <w:szCs w:val="24"/>
              </w:rPr>
              <w:t>32 000</w:t>
            </w:r>
          </w:p>
        </w:tc>
        <w:tc>
          <w:tcPr>
            <w:tcW w:w="1373" w:type="dxa"/>
            <w:tcBorders>
              <w:top w:val="single" w:sz="4" w:space="0" w:color="auto"/>
              <w:left w:val="single" w:sz="4" w:space="0" w:color="auto"/>
            </w:tcBorders>
            <w:shd w:val="clear" w:color="auto" w:fill="auto"/>
            <w:vAlign w:val="center"/>
          </w:tcPr>
          <w:p w14:paraId="3F8F9368"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0216D773"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41540203" w14:textId="77777777" w:rsidR="009221CF" w:rsidRDefault="009221CF" w:rsidP="00B22E2E">
            <w:pPr>
              <w:pStyle w:val="a4"/>
              <w:ind w:firstLine="0"/>
              <w:jc w:val="center"/>
              <w:rPr>
                <w:sz w:val="24"/>
                <w:szCs w:val="24"/>
              </w:rPr>
            </w:pPr>
            <w:r>
              <w:rPr>
                <w:sz w:val="24"/>
                <w:szCs w:val="24"/>
              </w:rPr>
              <w:t>Инвестиционное предложение ПП «Нижнекамск»</w:t>
            </w:r>
          </w:p>
        </w:tc>
      </w:tr>
      <w:tr w:rsidR="009221CF" w14:paraId="2C4D921E" w14:textId="77777777" w:rsidTr="00B22E2E">
        <w:trPr>
          <w:trHeight w:hRule="exact" w:val="3058"/>
          <w:jc w:val="center"/>
        </w:trPr>
        <w:tc>
          <w:tcPr>
            <w:tcW w:w="542" w:type="dxa"/>
            <w:tcBorders>
              <w:top w:val="single" w:sz="4" w:space="0" w:color="auto"/>
              <w:left w:val="single" w:sz="4" w:space="0" w:color="auto"/>
              <w:bottom w:val="single" w:sz="4" w:space="0" w:color="auto"/>
            </w:tcBorders>
            <w:shd w:val="clear" w:color="auto" w:fill="auto"/>
            <w:vAlign w:val="center"/>
          </w:tcPr>
          <w:p w14:paraId="35A02DF1" w14:textId="77777777" w:rsidR="009221CF" w:rsidRDefault="009221CF" w:rsidP="00B22E2E">
            <w:pPr>
              <w:pStyle w:val="a4"/>
              <w:ind w:firstLine="0"/>
              <w:jc w:val="center"/>
              <w:rPr>
                <w:sz w:val="24"/>
                <w:szCs w:val="24"/>
              </w:rPr>
            </w:pPr>
            <w:r>
              <w:rPr>
                <w:sz w:val="24"/>
                <w:szCs w:val="24"/>
              </w:rPr>
              <w:t>1.2</w:t>
            </w:r>
          </w:p>
        </w:tc>
        <w:tc>
          <w:tcPr>
            <w:tcW w:w="1877" w:type="dxa"/>
            <w:tcBorders>
              <w:top w:val="single" w:sz="4" w:space="0" w:color="auto"/>
              <w:left w:val="single" w:sz="4" w:space="0" w:color="auto"/>
              <w:bottom w:val="single" w:sz="4" w:space="0" w:color="auto"/>
            </w:tcBorders>
            <w:shd w:val="clear" w:color="auto" w:fill="auto"/>
            <w:vAlign w:val="center"/>
          </w:tcPr>
          <w:p w14:paraId="5D0F38DC" w14:textId="77777777" w:rsidR="009221CF" w:rsidRDefault="009221CF" w:rsidP="00B22E2E">
            <w:pPr>
              <w:pStyle w:val="a4"/>
              <w:ind w:firstLine="0"/>
              <w:jc w:val="center"/>
              <w:rPr>
                <w:sz w:val="24"/>
                <w:szCs w:val="24"/>
              </w:rPr>
            </w:pPr>
            <w:r>
              <w:rPr>
                <w:sz w:val="24"/>
                <w:szCs w:val="24"/>
              </w:rPr>
              <w:t>г. Нижнекамск, промышленный район «БСИ», территория промышлен</w:t>
            </w:r>
            <w:r>
              <w:rPr>
                <w:sz w:val="24"/>
                <w:szCs w:val="24"/>
              </w:rPr>
              <w:softHyphen/>
              <w:t>ного парка «Нижнекамск»</w:t>
            </w:r>
          </w:p>
        </w:tc>
        <w:tc>
          <w:tcPr>
            <w:tcW w:w="2266" w:type="dxa"/>
            <w:tcBorders>
              <w:top w:val="single" w:sz="4" w:space="0" w:color="auto"/>
              <w:left w:val="single" w:sz="4" w:space="0" w:color="auto"/>
              <w:bottom w:val="single" w:sz="4" w:space="0" w:color="auto"/>
            </w:tcBorders>
            <w:shd w:val="clear" w:color="auto" w:fill="auto"/>
            <w:vAlign w:val="bottom"/>
          </w:tcPr>
          <w:p w14:paraId="2C05469C" w14:textId="77777777" w:rsidR="009221CF" w:rsidRDefault="009221CF" w:rsidP="00B22E2E">
            <w:pPr>
              <w:pStyle w:val="a4"/>
              <w:ind w:firstLine="0"/>
              <w:jc w:val="center"/>
              <w:rPr>
                <w:sz w:val="24"/>
                <w:szCs w:val="24"/>
              </w:rPr>
            </w:pPr>
            <w:r>
              <w:rPr>
                <w:sz w:val="24"/>
                <w:szCs w:val="24"/>
              </w:rPr>
              <w:t>Комплекс по производству комплектующих для паровых котлов: - блоки калорифера, - нестандартное оборудование ООО «</w:t>
            </w:r>
            <w:proofErr w:type="spellStart"/>
            <w:r>
              <w:rPr>
                <w:sz w:val="24"/>
                <w:szCs w:val="24"/>
              </w:rPr>
              <w:t>Энерго</w:t>
            </w:r>
            <w:r>
              <w:rPr>
                <w:sz w:val="24"/>
                <w:szCs w:val="24"/>
              </w:rPr>
              <w:softHyphen/>
              <w:t>Инновации</w:t>
            </w:r>
            <w:proofErr w:type="spellEnd"/>
          </w:p>
        </w:tc>
        <w:tc>
          <w:tcPr>
            <w:tcW w:w="1987" w:type="dxa"/>
            <w:tcBorders>
              <w:top w:val="single" w:sz="4" w:space="0" w:color="auto"/>
              <w:left w:val="single" w:sz="4" w:space="0" w:color="auto"/>
              <w:bottom w:val="single" w:sz="4" w:space="0" w:color="auto"/>
            </w:tcBorders>
            <w:shd w:val="clear" w:color="auto" w:fill="auto"/>
            <w:vAlign w:val="center"/>
          </w:tcPr>
          <w:p w14:paraId="61729DB8" w14:textId="77777777" w:rsidR="009221CF" w:rsidRDefault="009221CF" w:rsidP="00B22E2E">
            <w:pPr>
              <w:pStyle w:val="a4"/>
              <w:ind w:firstLine="0"/>
              <w:jc w:val="center"/>
              <w:rPr>
                <w:sz w:val="24"/>
                <w:szCs w:val="24"/>
              </w:rPr>
            </w:pPr>
            <w:r>
              <w:rPr>
                <w:sz w:val="24"/>
                <w:szCs w:val="24"/>
              </w:rPr>
              <w:t>новое строительство</w:t>
            </w:r>
          </w:p>
        </w:tc>
        <w:tc>
          <w:tcPr>
            <w:tcW w:w="989" w:type="dxa"/>
            <w:tcBorders>
              <w:top w:val="single" w:sz="4" w:space="0" w:color="auto"/>
              <w:left w:val="single" w:sz="4" w:space="0" w:color="auto"/>
              <w:bottom w:val="single" w:sz="4" w:space="0" w:color="auto"/>
            </w:tcBorders>
            <w:shd w:val="clear" w:color="auto" w:fill="auto"/>
            <w:vAlign w:val="center"/>
          </w:tcPr>
          <w:p w14:paraId="05198DE3" w14:textId="77777777" w:rsidR="009221CF" w:rsidRDefault="009221CF" w:rsidP="00B22E2E">
            <w:pPr>
              <w:pStyle w:val="a4"/>
              <w:ind w:firstLine="0"/>
              <w:jc w:val="center"/>
              <w:rPr>
                <w:sz w:val="24"/>
                <w:szCs w:val="24"/>
              </w:rPr>
            </w:pPr>
            <w:proofErr w:type="spellStart"/>
            <w:r>
              <w:rPr>
                <w:sz w:val="24"/>
                <w:szCs w:val="24"/>
              </w:rPr>
              <w:t>шт</w:t>
            </w:r>
            <w:proofErr w:type="spellEnd"/>
            <w:r>
              <w:rPr>
                <w:sz w:val="24"/>
                <w:szCs w:val="24"/>
              </w:rPr>
              <w:t xml:space="preserve"> в год/ тонн в год</w:t>
            </w:r>
          </w:p>
        </w:tc>
        <w:tc>
          <w:tcPr>
            <w:tcW w:w="854" w:type="dxa"/>
            <w:tcBorders>
              <w:top w:val="single" w:sz="4" w:space="0" w:color="auto"/>
              <w:left w:val="single" w:sz="4" w:space="0" w:color="auto"/>
              <w:bottom w:val="single" w:sz="4" w:space="0" w:color="auto"/>
            </w:tcBorders>
            <w:shd w:val="clear" w:color="auto" w:fill="auto"/>
            <w:vAlign w:val="center"/>
          </w:tcPr>
          <w:p w14:paraId="40650279"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bottom w:val="single" w:sz="4" w:space="0" w:color="auto"/>
            </w:tcBorders>
            <w:shd w:val="clear" w:color="auto" w:fill="auto"/>
            <w:vAlign w:val="center"/>
          </w:tcPr>
          <w:p w14:paraId="7E1CC0F5" w14:textId="77777777" w:rsidR="009221CF" w:rsidRDefault="009221CF" w:rsidP="00B22E2E">
            <w:pPr>
              <w:pStyle w:val="a4"/>
              <w:ind w:firstLine="0"/>
              <w:jc w:val="center"/>
              <w:rPr>
                <w:sz w:val="24"/>
                <w:szCs w:val="24"/>
              </w:rPr>
            </w:pPr>
            <w:r>
              <w:rPr>
                <w:sz w:val="24"/>
                <w:szCs w:val="24"/>
              </w:rPr>
              <w:t>4/135</w:t>
            </w:r>
          </w:p>
        </w:tc>
        <w:tc>
          <w:tcPr>
            <w:tcW w:w="1373" w:type="dxa"/>
            <w:tcBorders>
              <w:top w:val="single" w:sz="4" w:space="0" w:color="auto"/>
              <w:left w:val="single" w:sz="4" w:space="0" w:color="auto"/>
              <w:bottom w:val="single" w:sz="4" w:space="0" w:color="auto"/>
            </w:tcBorders>
            <w:shd w:val="clear" w:color="auto" w:fill="auto"/>
            <w:vAlign w:val="center"/>
          </w:tcPr>
          <w:p w14:paraId="30237183"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bottom w:val="single" w:sz="4" w:space="0" w:color="auto"/>
            </w:tcBorders>
            <w:shd w:val="clear" w:color="auto" w:fill="auto"/>
            <w:vAlign w:val="center"/>
          </w:tcPr>
          <w:p w14:paraId="5AC687D4"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0D55B6AC" w14:textId="77777777" w:rsidR="009221CF" w:rsidRDefault="009221CF" w:rsidP="00B22E2E">
            <w:pPr>
              <w:pStyle w:val="a4"/>
              <w:ind w:firstLine="0"/>
              <w:jc w:val="center"/>
              <w:rPr>
                <w:sz w:val="24"/>
                <w:szCs w:val="24"/>
              </w:rPr>
            </w:pPr>
            <w:r>
              <w:rPr>
                <w:sz w:val="24"/>
                <w:szCs w:val="24"/>
              </w:rPr>
              <w:t>Инвестиционное предложение ПП «Нижнекамск»</w:t>
            </w:r>
          </w:p>
        </w:tc>
      </w:tr>
    </w:tbl>
    <w:p w14:paraId="36EB5421" w14:textId="77777777" w:rsidR="009221CF" w:rsidRDefault="009221CF" w:rsidP="009221C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1877"/>
        <w:gridCol w:w="2266"/>
        <w:gridCol w:w="1987"/>
        <w:gridCol w:w="989"/>
        <w:gridCol w:w="854"/>
        <w:gridCol w:w="1982"/>
        <w:gridCol w:w="1373"/>
        <w:gridCol w:w="1406"/>
        <w:gridCol w:w="2760"/>
      </w:tblGrid>
      <w:tr w:rsidR="009221CF" w14:paraId="484C6270" w14:textId="77777777" w:rsidTr="00B22E2E">
        <w:trPr>
          <w:trHeight w:hRule="exact" w:val="317"/>
          <w:jc w:val="center"/>
        </w:trPr>
        <w:tc>
          <w:tcPr>
            <w:tcW w:w="542" w:type="dxa"/>
            <w:vMerge w:val="restart"/>
            <w:tcBorders>
              <w:top w:val="single" w:sz="4" w:space="0" w:color="auto"/>
              <w:left w:val="single" w:sz="4" w:space="0" w:color="auto"/>
            </w:tcBorders>
            <w:shd w:val="clear" w:color="auto" w:fill="auto"/>
            <w:vAlign w:val="center"/>
          </w:tcPr>
          <w:p w14:paraId="7D07378C" w14:textId="77777777" w:rsidR="009221CF" w:rsidRDefault="009221CF" w:rsidP="00B22E2E">
            <w:pPr>
              <w:pStyle w:val="a4"/>
              <w:ind w:firstLine="0"/>
              <w:jc w:val="center"/>
              <w:rPr>
                <w:sz w:val="24"/>
                <w:szCs w:val="24"/>
              </w:rPr>
            </w:pPr>
            <w:r>
              <w:rPr>
                <w:b/>
                <w:bCs/>
                <w:sz w:val="24"/>
                <w:szCs w:val="24"/>
              </w:rPr>
              <w:lastRenderedPageBreak/>
              <w:t>№ п/п</w:t>
            </w:r>
          </w:p>
        </w:tc>
        <w:tc>
          <w:tcPr>
            <w:tcW w:w="1877" w:type="dxa"/>
            <w:vMerge w:val="restart"/>
            <w:tcBorders>
              <w:top w:val="single" w:sz="4" w:space="0" w:color="auto"/>
              <w:left w:val="single" w:sz="4" w:space="0" w:color="auto"/>
            </w:tcBorders>
            <w:shd w:val="clear" w:color="auto" w:fill="auto"/>
            <w:vAlign w:val="center"/>
          </w:tcPr>
          <w:p w14:paraId="18EAF397" w14:textId="77777777" w:rsidR="009221CF" w:rsidRDefault="009221CF" w:rsidP="00B22E2E">
            <w:pPr>
              <w:pStyle w:val="a4"/>
              <w:ind w:firstLine="0"/>
              <w:jc w:val="center"/>
              <w:rPr>
                <w:sz w:val="24"/>
                <w:szCs w:val="24"/>
              </w:rPr>
            </w:pPr>
            <w:r>
              <w:rPr>
                <w:b/>
                <w:bCs/>
                <w:sz w:val="24"/>
                <w:szCs w:val="24"/>
              </w:rPr>
              <w:t>Местоположе</w:t>
            </w:r>
            <w:r>
              <w:rPr>
                <w:b/>
                <w:bCs/>
                <w:sz w:val="24"/>
                <w:szCs w:val="24"/>
              </w:rPr>
              <w:softHyphen/>
              <w:t>ние</w:t>
            </w:r>
          </w:p>
        </w:tc>
        <w:tc>
          <w:tcPr>
            <w:tcW w:w="2266" w:type="dxa"/>
            <w:vMerge w:val="restart"/>
            <w:tcBorders>
              <w:top w:val="single" w:sz="4" w:space="0" w:color="auto"/>
              <w:left w:val="single" w:sz="4" w:space="0" w:color="auto"/>
            </w:tcBorders>
            <w:shd w:val="clear" w:color="auto" w:fill="auto"/>
            <w:vAlign w:val="center"/>
          </w:tcPr>
          <w:p w14:paraId="088FB9E8" w14:textId="77777777" w:rsidR="009221CF" w:rsidRDefault="009221CF" w:rsidP="00B22E2E">
            <w:pPr>
              <w:pStyle w:val="a4"/>
              <w:ind w:firstLine="0"/>
              <w:jc w:val="center"/>
              <w:rPr>
                <w:sz w:val="24"/>
                <w:szCs w:val="24"/>
              </w:rPr>
            </w:pPr>
            <w:r>
              <w:rPr>
                <w:b/>
                <w:bCs/>
                <w:sz w:val="24"/>
                <w:szCs w:val="24"/>
              </w:rPr>
              <w:t>Наименование объекта</w:t>
            </w:r>
          </w:p>
        </w:tc>
        <w:tc>
          <w:tcPr>
            <w:tcW w:w="1987" w:type="dxa"/>
            <w:vMerge w:val="restart"/>
            <w:tcBorders>
              <w:top w:val="single" w:sz="4" w:space="0" w:color="auto"/>
              <w:left w:val="single" w:sz="4" w:space="0" w:color="auto"/>
            </w:tcBorders>
            <w:shd w:val="clear" w:color="auto" w:fill="auto"/>
            <w:vAlign w:val="center"/>
          </w:tcPr>
          <w:p w14:paraId="0CDBA8CA" w14:textId="77777777" w:rsidR="009221CF" w:rsidRDefault="009221CF" w:rsidP="00B22E2E">
            <w:pPr>
              <w:pStyle w:val="a4"/>
              <w:spacing w:line="221" w:lineRule="auto"/>
              <w:ind w:firstLine="0"/>
              <w:jc w:val="center"/>
              <w:rPr>
                <w:sz w:val="24"/>
                <w:szCs w:val="24"/>
              </w:rPr>
            </w:pPr>
            <w:r>
              <w:rPr>
                <w:b/>
                <w:bCs/>
                <w:sz w:val="24"/>
                <w:szCs w:val="24"/>
              </w:rPr>
              <w:t>Вид мероприятия</w:t>
            </w:r>
          </w:p>
        </w:tc>
        <w:tc>
          <w:tcPr>
            <w:tcW w:w="989" w:type="dxa"/>
            <w:vMerge w:val="restart"/>
            <w:tcBorders>
              <w:top w:val="single" w:sz="4" w:space="0" w:color="auto"/>
              <w:left w:val="single" w:sz="4" w:space="0" w:color="auto"/>
            </w:tcBorders>
            <w:shd w:val="clear" w:color="auto" w:fill="auto"/>
            <w:vAlign w:val="center"/>
          </w:tcPr>
          <w:p w14:paraId="61E70700" w14:textId="77777777" w:rsidR="009221CF" w:rsidRDefault="009221CF" w:rsidP="00B22E2E">
            <w:pPr>
              <w:pStyle w:val="a4"/>
              <w:ind w:firstLine="0"/>
              <w:jc w:val="center"/>
              <w:rPr>
                <w:sz w:val="24"/>
                <w:szCs w:val="24"/>
              </w:rPr>
            </w:pPr>
            <w:r>
              <w:rPr>
                <w:b/>
                <w:bCs/>
                <w:sz w:val="24"/>
                <w:szCs w:val="24"/>
              </w:rPr>
              <w:t>Едини</w:t>
            </w:r>
            <w:r>
              <w:rPr>
                <w:b/>
                <w:bCs/>
                <w:sz w:val="24"/>
                <w:szCs w:val="24"/>
              </w:rPr>
              <w:softHyphen/>
              <w:t>ца измере</w:t>
            </w:r>
            <w:r>
              <w:rPr>
                <w:b/>
                <w:bCs/>
                <w:sz w:val="24"/>
                <w:szCs w:val="24"/>
              </w:rPr>
              <w:softHyphen/>
              <w:t>ния</w:t>
            </w:r>
          </w:p>
        </w:tc>
        <w:tc>
          <w:tcPr>
            <w:tcW w:w="2836" w:type="dxa"/>
            <w:gridSpan w:val="2"/>
            <w:tcBorders>
              <w:top w:val="single" w:sz="4" w:space="0" w:color="auto"/>
              <w:left w:val="single" w:sz="4" w:space="0" w:color="auto"/>
            </w:tcBorders>
            <w:shd w:val="clear" w:color="auto" w:fill="auto"/>
            <w:vAlign w:val="bottom"/>
          </w:tcPr>
          <w:p w14:paraId="77047EFC" w14:textId="77777777" w:rsidR="009221CF" w:rsidRDefault="009221CF" w:rsidP="00B22E2E">
            <w:pPr>
              <w:pStyle w:val="a4"/>
              <w:ind w:firstLine="0"/>
              <w:jc w:val="center"/>
              <w:rPr>
                <w:sz w:val="24"/>
                <w:szCs w:val="24"/>
              </w:rPr>
            </w:pPr>
            <w:r>
              <w:rPr>
                <w:b/>
                <w:bCs/>
                <w:sz w:val="24"/>
                <w:szCs w:val="24"/>
              </w:rPr>
              <w:t>Мощность</w:t>
            </w:r>
          </w:p>
        </w:tc>
        <w:tc>
          <w:tcPr>
            <w:tcW w:w="2779" w:type="dxa"/>
            <w:gridSpan w:val="2"/>
            <w:tcBorders>
              <w:top w:val="single" w:sz="4" w:space="0" w:color="auto"/>
              <w:left w:val="single" w:sz="4" w:space="0" w:color="auto"/>
            </w:tcBorders>
            <w:shd w:val="clear" w:color="auto" w:fill="auto"/>
            <w:vAlign w:val="bottom"/>
          </w:tcPr>
          <w:p w14:paraId="028890A6" w14:textId="77777777" w:rsidR="009221CF" w:rsidRDefault="009221CF" w:rsidP="00B22E2E">
            <w:pPr>
              <w:pStyle w:val="a4"/>
              <w:ind w:firstLine="0"/>
              <w:jc w:val="center"/>
              <w:rPr>
                <w:sz w:val="24"/>
                <w:szCs w:val="24"/>
              </w:rPr>
            </w:pPr>
            <w:r>
              <w:rPr>
                <w:b/>
                <w:bCs/>
                <w:sz w:val="24"/>
                <w:szCs w:val="24"/>
              </w:rPr>
              <w:t>Срок реализации</w:t>
            </w:r>
          </w:p>
        </w:tc>
        <w:tc>
          <w:tcPr>
            <w:tcW w:w="2760" w:type="dxa"/>
            <w:vMerge w:val="restart"/>
            <w:tcBorders>
              <w:top w:val="single" w:sz="4" w:space="0" w:color="auto"/>
              <w:left w:val="single" w:sz="4" w:space="0" w:color="auto"/>
              <w:right w:val="single" w:sz="4" w:space="0" w:color="auto"/>
            </w:tcBorders>
            <w:shd w:val="clear" w:color="auto" w:fill="auto"/>
            <w:vAlign w:val="center"/>
          </w:tcPr>
          <w:p w14:paraId="4C21D099" w14:textId="77777777" w:rsidR="009221CF" w:rsidRDefault="009221CF" w:rsidP="00B22E2E">
            <w:pPr>
              <w:pStyle w:val="a4"/>
              <w:ind w:firstLine="0"/>
              <w:jc w:val="center"/>
              <w:rPr>
                <w:sz w:val="24"/>
                <w:szCs w:val="24"/>
              </w:rPr>
            </w:pPr>
            <w:r>
              <w:rPr>
                <w:b/>
                <w:bCs/>
                <w:sz w:val="24"/>
                <w:szCs w:val="24"/>
              </w:rPr>
              <w:t>Источник мероприятия</w:t>
            </w:r>
          </w:p>
        </w:tc>
      </w:tr>
      <w:tr w:rsidR="009221CF" w14:paraId="7E6FE88E" w14:textId="77777777" w:rsidTr="00B22E2E">
        <w:trPr>
          <w:trHeight w:hRule="exact" w:val="1114"/>
          <w:jc w:val="center"/>
        </w:trPr>
        <w:tc>
          <w:tcPr>
            <w:tcW w:w="542" w:type="dxa"/>
            <w:vMerge/>
            <w:tcBorders>
              <w:left w:val="single" w:sz="4" w:space="0" w:color="auto"/>
            </w:tcBorders>
            <w:shd w:val="clear" w:color="auto" w:fill="auto"/>
            <w:vAlign w:val="center"/>
          </w:tcPr>
          <w:p w14:paraId="35693FE6" w14:textId="77777777" w:rsidR="009221CF" w:rsidRDefault="009221CF" w:rsidP="00B22E2E"/>
        </w:tc>
        <w:tc>
          <w:tcPr>
            <w:tcW w:w="1877" w:type="dxa"/>
            <w:vMerge/>
            <w:tcBorders>
              <w:left w:val="single" w:sz="4" w:space="0" w:color="auto"/>
            </w:tcBorders>
            <w:shd w:val="clear" w:color="auto" w:fill="auto"/>
            <w:vAlign w:val="center"/>
          </w:tcPr>
          <w:p w14:paraId="21C532E6" w14:textId="77777777" w:rsidR="009221CF" w:rsidRDefault="009221CF" w:rsidP="00B22E2E"/>
        </w:tc>
        <w:tc>
          <w:tcPr>
            <w:tcW w:w="2266" w:type="dxa"/>
            <w:vMerge/>
            <w:tcBorders>
              <w:left w:val="single" w:sz="4" w:space="0" w:color="auto"/>
            </w:tcBorders>
            <w:shd w:val="clear" w:color="auto" w:fill="auto"/>
            <w:vAlign w:val="center"/>
          </w:tcPr>
          <w:p w14:paraId="253E5AF4" w14:textId="77777777" w:rsidR="009221CF" w:rsidRDefault="009221CF" w:rsidP="00B22E2E"/>
        </w:tc>
        <w:tc>
          <w:tcPr>
            <w:tcW w:w="1987" w:type="dxa"/>
            <w:vMerge/>
            <w:tcBorders>
              <w:left w:val="single" w:sz="4" w:space="0" w:color="auto"/>
            </w:tcBorders>
            <w:shd w:val="clear" w:color="auto" w:fill="auto"/>
            <w:vAlign w:val="center"/>
          </w:tcPr>
          <w:p w14:paraId="6433FB5C" w14:textId="77777777" w:rsidR="009221CF" w:rsidRDefault="009221CF" w:rsidP="00B22E2E"/>
        </w:tc>
        <w:tc>
          <w:tcPr>
            <w:tcW w:w="989" w:type="dxa"/>
            <w:vMerge/>
            <w:tcBorders>
              <w:left w:val="single" w:sz="4" w:space="0" w:color="auto"/>
            </w:tcBorders>
            <w:shd w:val="clear" w:color="auto" w:fill="auto"/>
            <w:vAlign w:val="center"/>
          </w:tcPr>
          <w:p w14:paraId="393EE585" w14:textId="77777777" w:rsidR="009221CF" w:rsidRDefault="009221CF" w:rsidP="00B22E2E"/>
        </w:tc>
        <w:tc>
          <w:tcPr>
            <w:tcW w:w="854" w:type="dxa"/>
            <w:tcBorders>
              <w:top w:val="single" w:sz="4" w:space="0" w:color="auto"/>
              <w:left w:val="single" w:sz="4" w:space="0" w:color="auto"/>
            </w:tcBorders>
            <w:shd w:val="clear" w:color="auto" w:fill="auto"/>
            <w:vAlign w:val="center"/>
          </w:tcPr>
          <w:p w14:paraId="3CF7E4C7" w14:textId="77777777" w:rsidR="009221CF" w:rsidRDefault="009221CF" w:rsidP="00B22E2E">
            <w:pPr>
              <w:pStyle w:val="a4"/>
              <w:spacing w:line="230" w:lineRule="auto"/>
              <w:ind w:firstLine="0"/>
              <w:jc w:val="center"/>
              <w:rPr>
                <w:sz w:val="24"/>
                <w:szCs w:val="24"/>
              </w:rPr>
            </w:pPr>
            <w:r>
              <w:rPr>
                <w:b/>
                <w:bCs/>
                <w:sz w:val="24"/>
                <w:szCs w:val="24"/>
              </w:rPr>
              <w:t>Суще</w:t>
            </w:r>
            <w:r>
              <w:rPr>
                <w:b/>
                <w:bCs/>
                <w:sz w:val="24"/>
                <w:szCs w:val="24"/>
              </w:rPr>
              <w:softHyphen/>
              <w:t>ствую</w:t>
            </w:r>
            <w:r>
              <w:rPr>
                <w:b/>
                <w:bCs/>
                <w:sz w:val="24"/>
                <w:szCs w:val="24"/>
              </w:rPr>
              <w:softHyphen/>
              <w:t>щая</w:t>
            </w:r>
          </w:p>
        </w:tc>
        <w:tc>
          <w:tcPr>
            <w:tcW w:w="1982" w:type="dxa"/>
            <w:tcBorders>
              <w:top w:val="single" w:sz="4" w:space="0" w:color="auto"/>
              <w:left w:val="single" w:sz="4" w:space="0" w:color="auto"/>
            </w:tcBorders>
            <w:shd w:val="clear" w:color="auto" w:fill="auto"/>
            <w:vAlign w:val="center"/>
          </w:tcPr>
          <w:p w14:paraId="0D106862" w14:textId="77777777" w:rsidR="009221CF" w:rsidRDefault="009221CF" w:rsidP="00B22E2E">
            <w:pPr>
              <w:pStyle w:val="a4"/>
              <w:spacing w:line="233" w:lineRule="auto"/>
              <w:ind w:firstLine="0"/>
              <w:jc w:val="center"/>
              <w:rPr>
                <w:sz w:val="24"/>
                <w:szCs w:val="24"/>
              </w:rPr>
            </w:pPr>
            <w:r>
              <w:rPr>
                <w:b/>
                <w:bCs/>
                <w:sz w:val="24"/>
                <w:szCs w:val="24"/>
              </w:rPr>
              <w:t>Новая (дополни</w:t>
            </w:r>
            <w:r>
              <w:rPr>
                <w:b/>
                <w:bCs/>
                <w:sz w:val="24"/>
                <w:szCs w:val="24"/>
              </w:rPr>
              <w:softHyphen/>
              <w:t>тельная)</w:t>
            </w:r>
          </w:p>
        </w:tc>
        <w:tc>
          <w:tcPr>
            <w:tcW w:w="1373" w:type="dxa"/>
            <w:tcBorders>
              <w:top w:val="single" w:sz="4" w:space="0" w:color="auto"/>
              <w:left w:val="single" w:sz="4" w:space="0" w:color="auto"/>
            </w:tcBorders>
            <w:shd w:val="clear" w:color="auto" w:fill="auto"/>
            <w:vAlign w:val="center"/>
          </w:tcPr>
          <w:p w14:paraId="49813305" w14:textId="77777777" w:rsidR="009221CF" w:rsidRDefault="009221CF" w:rsidP="00B22E2E">
            <w:pPr>
              <w:pStyle w:val="a4"/>
              <w:ind w:firstLine="0"/>
              <w:jc w:val="center"/>
              <w:rPr>
                <w:sz w:val="24"/>
                <w:szCs w:val="24"/>
              </w:rPr>
            </w:pPr>
            <w:r>
              <w:rPr>
                <w:b/>
                <w:bCs/>
                <w:sz w:val="24"/>
                <w:szCs w:val="24"/>
              </w:rPr>
              <w:t>Первая очередь (до 2033 г.)</w:t>
            </w:r>
          </w:p>
        </w:tc>
        <w:tc>
          <w:tcPr>
            <w:tcW w:w="1406" w:type="dxa"/>
            <w:tcBorders>
              <w:top w:val="single" w:sz="4" w:space="0" w:color="auto"/>
              <w:left w:val="single" w:sz="4" w:space="0" w:color="auto"/>
            </w:tcBorders>
            <w:shd w:val="clear" w:color="auto" w:fill="auto"/>
            <w:vAlign w:val="bottom"/>
          </w:tcPr>
          <w:p w14:paraId="7C8F223A" w14:textId="77777777" w:rsidR="009221CF" w:rsidRDefault="009221CF" w:rsidP="00B22E2E">
            <w:pPr>
              <w:pStyle w:val="a4"/>
              <w:ind w:firstLine="0"/>
              <w:jc w:val="center"/>
              <w:rPr>
                <w:sz w:val="24"/>
                <w:szCs w:val="24"/>
              </w:rPr>
            </w:pPr>
            <w:r>
              <w:rPr>
                <w:b/>
                <w:bCs/>
                <w:sz w:val="24"/>
                <w:szCs w:val="24"/>
              </w:rPr>
              <w:t>Расчетный срок (2034-2044 годы)</w:t>
            </w:r>
          </w:p>
        </w:tc>
        <w:tc>
          <w:tcPr>
            <w:tcW w:w="2760" w:type="dxa"/>
            <w:vMerge/>
            <w:tcBorders>
              <w:left w:val="single" w:sz="4" w:space="0" w:color="auto"/>
              <w:right w:val="single" w:sz="4" w:space="0" w:color="auto"/>
            </w:tcBorders>
            <w:shd w:val="clear" w:color="auto" w:fill="auto"/>
            <w:vAlign w:val="center"/>
          </w:tcPr>
          <w:p w14:paraId="1A20FBFD" w14:textId="77777777" w:rsidR="009221CF" w:rsidRDefault="009221CF" w:rsidP="00B22E2E"/>
        </w:tc>
      </w:tr>
      <w:tr w:rsidR="009221CF" w14:paraId="57A46645" w14:textId="77777777" w:rsidTr="00B22E2E">
        <w:trPr>
          <w:trHeight w:hRule="exact" w:val="283"/>
          <w:jc w:val="center"/>
        </w:trPr>
        <w:tc>
          <w:tcPr>
            <w:tcW w:w="542" w:type="dxa"/>
            <w:tcBorders>
              <w:top w:val="single" w:sz="4" w:space="0" w:color="auto"/>
              <w:left w:val="single" w:sz="4" w:space="0" w:color="auto"/>
            </w:tcBorders>
            <w:shd w:val="clear" w:color="auto" w:fill="auto"/>
          </w:tcPr>
          <w:p w14:paraId="26399303" w14:textId="77777777" w:rsidR="009221CF" w:rsidRDefault="009221CF" w:rsidP="00B22E2E">
            <w:pPr>
              <w:rPr>
                <w:sz w:val="10"/>
                <w:szCs w:val="10"/>
              </w:rPr>
            </w:pPr>
          </w:p>
        </w:tc>
        <w:tc>
          <w:tcPr>
            <w:tcW w:w="1877" w:type="dxa"/>
            <w:tcBorders>
              <w:top w:val="single" w:sz="4" w:space="0" w:color="auto"/>
              <w:left w:val="single" w:sz="4" w:space="0" w:color="auto"/>
            </w:tcBorders>
            <w:shd w:val="clear" w:color="auto" w:fill="auto"/>
          </w:tcPr>
          <w:p w14:paraId="09C9A4A6" w14:textId="77777777" w:rsidR="009221CF" w:rsidRDefault="009221CF" w:rsidP="00B22E2E">
            <w:pPr>
              <w:rPr>
                <w:sz w:val="10"/>
                <w:szCs w:val="10"/>
              </w:rPr>
            </w:pPr>
          </w:p>
        </w:tc>
        <w:tc>
          <w:tcPr>
            <w:tcW w:w="2266" w:type="dxa"/>
            <w:tcBorders>
              <w:top w:val="single" w:sz="4" w:space="0" w:color="auto"/>
              <w:left w:val="single" w:sz="4" w:space="0" w:color="auto"/>
            </w:tcBorders>
            <w:shd w:val="clear" w:color="auto" w:fill="auto"/>
            <w:vAlign w:val="bottom"/>
          </w:tcPr>
          <w:p w14:paraId="17BE1D85" w14:textId="77777777" w:rsidR="009221CF" w:rsidRDefault="009221CF" w:rsidP="00B22E2E">
            <w:pPr>
              <w:pStyle w:val="a4"/>
              <w:ind w:firstLine="260"/>
              <w:rPr>
                <w:sz w:val="24"/>
                <w:szCs w:val="24"/>
              </w:rPr>
            </w:pPr>
            <w:r>
              <w:rPr>
                <w:sz w:val="24"/>
                <w:szCs w:val="24"/>
              </w:rPr>
              <w:t>Развитие» (414*)</w:t>
            </w:r>
          </w:p>
        </w:tc>
        <w:tc>
          <w:tcPr>
            <w:tcW w:w="1987" w:type="dxa"/>
            <w:tcBorders>
              <w:top w:val="single" w:sz="4" w:space="0" w:color="auto"/>
              <w:left w:val="single" w:sz="4" w:space="0" w:color="auto"/>
            </w:tcBorders>
            <w:shd w:val="clear" w:color="auto" w:fill="auto"/>
          </w:tcPr>
          <w:p w14:paraId="737F270B" w14:textId="77777777" w:rsidR="009221CF" w:rsidRDefault="009221CF" w:rsidP="00B22E2E">
            <w:pPr>
              <w:rPr>
                <w:sz w:val="10"/>
                <w:szCs w:val="10"/>
              </w:rPr>
            </w:pPr>
          </w:p>
        </w:tc>
        <w:tc>
          <w:tcPr>
            <w:tcW w:w="989" w:type="dxa"/>
            <w:tcBorders>
              <w:top w:val="single" w:sz="4" w:space="0" w:color="auto"/>
              <w:left w:val="single" w:sz="4" w:space="0" w:color="auto"/>
            </w:tcBorders>
            <w:shd w:val="clear" w:color="auto" w:fill="auto"/>
          </w:tcPr>
          <w:p w14:paraId="7009C5E2" w14:textId="77777777" w:rsidR="009221CF" w:rsidRDefault="009221CF" w:rsidP="00B22E2E">
            <w:pPr>
              <w:rPr>
                <w:sz w:val="10"/>
                <w:szCs w:val="10"/>
              </w:rPr>
            </w:pPr>
          </w:p>
        </w:tc>
        <w:tc>
          <w:tcPr>
            <w:tcW w:w="854" w:type="dxa"/>
            <w:tcBorders>
              <w:top w:val="single" w:sz="4" w:space="0" w:color="auto"/>
              <w:left w:val="single" w:sz="4" w:space="0" w:color="auto"/>
            </w:tcBorders>
            <w:shd w:val="clear" w:color="auto" w:fill="auto"/>
          </w:tcPr>
          <w:p w14:paraId="41F956BA" w14:textId="77777777" w:rsidR="009221CF" w:rsidRDefault="009221CF" w:rsidP="00B22E2E">
            <w:pPr>
              <w:rPr>
                <w:sz w:val="10"/>
                <w:szCs w:val="10"/>
              </w:rPr>
            </w:pPr>
          </w:p>
        </w:tc>
        <w:tc>
          <w:tcPr>
            <w:tcW w:w="1982" w:type="dxa"/>
            <w:tcBorders>
              <w:top w:val="single" w:sz="4" w:space="0" w:color="auto"/>
              <w:left w:val="single" w:sz="4" w:space="0" w:color="auto"/>
            </w:tcBorders>
            <w:shd w:val="clear" w:color="auto" w:fill="auto"/>
          </w:tcPr>
          <w:p w14:paraId="1580FF81" w14:textId="77777777" w:rsidR="009221CF" w:rsidRDefault="009221CF" w:rsidP="00B22E2E">
            <w:pPr>
              <w:rPr>
                <w:sz w:val="10"/>
                <w:szCs w:val="10"/>
              </w:rPr>
            </w:pPr>
          </w:p>
        </w:tc>
        <w:tc>
          <w:tcPr>
            <w:tcW w:w="1373" w:type="dxa"/>
            <w:tcBorders>
              <w:top w:val="single" w:sz="4" w:space="0" w:color="auto"/>
              <w:left w:val="single" w:sz="4" w:space="0" w:color="auto"/>
            </w:tcBorders>
            <w:shd w:val="clear" w:color="auto" w:fill="auto"/>
          </w:tcPr>
          <w:p w14:paraId="10D6BADA" w14:textId="77777777" w:rsidR="009221CF" w:rsidRDefault="009221CF" w:rsidP="00B22E2E">
            <w:pPr>
              <w:rPr>
                <w:sz w:val="10"/>
                <w:szCs w:val="10"/>
              </w:rPr>
            </w:pPr>
          </w:p>
        </w:tc>
        <w:tc>
          <w:tcPr>
            <w:tcW w:w="1406" w:type="dxa"/>
            <w:tcBorders>
              <w:top w:val="single" w:sz="4" w:space="0" w:color="auto"/>
              <w:left w:val="single" w:sz="4" w:space="0" w:color="auto"/>
            </w:tcBorders>
            <w:shd w:val="clear" w:color="auto" w:fill="auto"/>
          </w:tcPr>
          <w:p w14:paraId="18CAFF82" w14:textId="77777777" w:rsidR="009221CF" w:rsidRDefault="009221CF" w:rsidP="00B22E2E">
            <w:pPr>
              <w:rPr>
                <w:sz w:val="10"/>
                <w:szCs w:val="10"/>
              </w:rPr>
            </w:pPr>
          </w:p>
        </w:tc>
        <w:tc>
          <w:tcPr>
            <w:tcW w:w="2760" w:type="dxa"/>
            <w:tcBorders>
              <w:top w:val="single" w:sz="4" w:space="0" w:color="auto"/>
              <w:left w:val="single" w:sz="4" w:space="0" w:color="auto"/>
              <w:right w:val="single" w:sz="4" w:space="0" w:color="auto"/>
            </w:tcBorders>
            <w:shd w:val="clear" w:color="auto" w:fill="auto"/>
          </w:tcPr>
          <w:p w14:paraId="3EB8EE8D" w14:textId="77777777" w:rsidR="009221CF" w:rsidRDefault="009221CF" w:rsidP="00B22E2E">
            <w:pPr>
              <w:rPr>
                <w:sz w:val="10"/>
                <w:szCs w:val="10"/>
              </w:rPr>
            </w:pPr>
          </w:p>
        </w:tc>
      </w:tr>
      <w:tr w:rsidR="009221CF" w14:paraId="5EB17458" w14:textId="77777777" w:rsidTr="00B22E2E">
        <w:trPr>
          <w:trHeight w:hRule="exact" w:val="3322"/>
          <w:jc w:val="center"/>
        </w:trPr>
        <w:tc>
          <w:tcPr>
            <w:tcW w:w="542" w:type="dxa"/>
            <w:tcBorders>
              <w:top w:val="single" w:sz="4" w:space="0" w:color="auto"/>
              <w:left w:val="single" w:sz="4" w:space="0" w:color="auto"/>
            </w:tcBorders>
            <w:shd w:val="clear" w:color="auto" w:fill="auto"/>
            <w:vAlign w:val="center"/>
          </w:tcPr>
          <w:p w14:paraId="58F4571B" w14:textId="77777777" w:rsidR="009221CF" w:rsidRDefault="009221CF" w:rsidP="00B22E2E">
            <w:pPr>
              <w:pStyle w:val="a4"/>
              <w:ind w:firstLine="0"/>
              <w:jc w:val="center"/>
              <w:rPr>
                <w:sz w:val="24"/>
                <w:szCs w:val="24"/>
              </w:rPr>
            </w:pPr>
            <w:r>
              <w:rPr>
                <w:sz w:val="24"/>
                <w:szCs w:val="24"/>
              </w:rPr>
              <w:t>1.3</w:t>
            </w:r>
          </w:p>
        </w:tc>
        <w:tc>
          <w:tcPr>
            <w:tcW w:w="1877" w:type="dxa"/>
            <w:tcBorders>
              <w:top w:val="single" w:sz="4" w:space="0" w:color="auto"/>
              <w:left w:val="single" w:sz="4" w:space="0" w:color="auto"/>
            </w:tcBorders>
            <w:shd w:val="clear" w:color="auto" w:fill="auto"/>
            <w:vAlign w:val="center"/>
          </w:tcPr>
          <w:p w14:paraId="30BE922F" w14:textId="77777777" w:rsidR="009221CF" w:rsidRDefault="009221CF" w:rsidP="00B22E2E">
            <w:pPr>
              <w:pStyle w:val="a4"/>
              <w:ind w:firstLine="0"/>
              <w:jc w:val="center"/>
              <w:rPr>
                <w:sz w:val="24"/>
                <w:szCs w:val="24"/>
              </w:rPr>
            </w:pPr>
            <w:r>
              <w:rPr>
                <w:sz w:val="24"/>
                <w:szCs w:val="24"/>
              </w:rPr>
              <w:t>г. Нижнекамск, промышленный район «БСИ», территория промышлен</w:t>
            </w:r>
            <w:r>
              <w:rPr>
                <w:sz w:val="24"/>
                <w:szCs w:val="24"/>
              </w:rPr>
              <w:softHyphen/>
              <w:t>ного парка «Нижнекамск»</w:t>
            </w:r>
          </w:p>
        </w:tc>
        <w:tc>
          <w:tcPr>
            <w:tcW w:w="2266" w:type="dxa"/>
            <w:tcBorders>
              <w:top w:val="single" w:sz="4" w:space="0" w:color="auto"/>
              <w:left w:val="single" w:sz="4" w:space="0" w:color="auto"/>
            </w:tcBorders>
            <w:shd w:val="clear" w:color="auto" w:fill="auto"/>
            <w:vAlign w:val="bottom"/>
          </w:tcPr>
          <w:p w14:paraId="19FAD3B8" w14:textId="77777777" w:rsidR="009221CF" w:rsidRDefault="009221CF" w:rsidP="00B22E2E">
            <w:pPr>
              <w:pStyle w:val="a4"/>
              <w:ind w:firstLine="0"/>
              <w:jc w:val="center"/>
              <w:rPr>
                <w:sz w:val="24"/>
                <w:szCs w:val="24"/>
              </w:rPr>
            </w:pPr>
            <w:r>
              <w:rPr>
                <w:sz w:val="24"/>
                <w:szCs w:val="24"/>
              </w:rPr>
              <w:t>Производство дробеструйной обработки труб, металлоконструк</w:t>
            </w:r>
            <w:r>
              <w:rPr>
                <w:sz w:val="24"/>
                <w:szCs w:val="24"/>
              </w:rPr>
              <w:softHyphen/>
              <w:t>ций и фасонных изделий с дальнейшим нанесением антикоррозийных покрытий ООО «Технология НК». (351*)</w:t>
            </w:r>
          </w:p>
        </w:tc>
        <w:tc>
          <w:tcPr>
            <w:tcW w:w="1987" w:type="dxa"/>
            <w:tcBorders>
              <w:top w:val="single" w:sz="4" w:space="0" w:color="auto"/>
              <w:left w:val="single" w:sz="4" w:space="0" w:color="auto"/>
            </w:tcBorders>
            <w:shd w:val="clear" w:color="auto" w:fill="auto"/>
            <w:vAlign w:val="center"/>
          </w:tcPr>
          <w:p w14:paraId="4698E7A0" w14:textId="77777777" w:rsidR="009221CF" w:rsidRDefault="009221CF" w:rsidP="00B22E2E">
            <w:pPr>
              <w:pStyle w:val="a4"/>
              <w:ind w:firstLine="0"/>
              <w:jc w:val="center"/>
              <w:rPr>
                <w:sz w:val="24"/>
                <w:szCs w:val="24"/>
              </w:rPr>
            </w:pPr>
            <w:r>
              <w:rPr>
                <w:sz w:val="24"/>
                <w:szCs w:val="24"/>
              </w:rPr>
              <w:t>новое строительство</w:t>
            </w:r>
          </w:p>
        </w:tc>
        <w:tc>
          <w:tcPr>
            <w:tcW w:w="989" w:type="dxa"/>
            <w:tcBorders>
              <w:top w:val="single" w:sz="4" w:space="0" w:color="auto"/>
              <w:left w:val="single" w:sz="4" w:space="0" w:color="auto"/>
            </w:tcBorders>
            <w:shd w:val="clear" w:color="auto" w:fill="auto"/>
            <w:vAlign w:val="center"/>
          </w:tcPr>
          <w:p w14:paraId="72FABE49" w14:textId="77777777" w:rsidR="009221CF" w:rsidRDefault="009221CF" w:rsidP="00B22E2E">
            <w:pPr>
              <w:pStyle w:val="a4"/>
              <w:ind w:firstLine="0"/>
              <w:jc w:val="center"/>
              <w:rPr>
                <w:sz w:val="24"/>
                <w:szCs w:val="24"/>
              </w:rPr>
            </w:pPr>
            <w:r>
              <w:rPr>
                <w:sz w:val="24"/>
                <w:szCs w:val="24"/>
              </w:rPr>
              <w:t>м</w:t>
            </w:r>
            <w:r>
              <w:rPr>
                <w:rFonts w:ascii="Arial" w:eastAsia="Arial" w:hAnsi="Arial" w:cs="Arial"/>
                <w:b/>
                <w:bCs/>
                <w:sz w:val="12"/>
                <w:szCs w:val="12"/>
                <w:vertAlign w:val="superscript"/>
              </w:rPr>
              <w:t>2</w:t>
            </w:r>
            <w:r>
              <w:rPr>
                <w:sz w:val="24"/>
                <w:szCs w:val="24"/>
              </w:rPr>
              <w:t>/год</w:t>
            </w:r>
          </w:p>
        </w:tc>
        <w:tc>
          <w:tcPr>
            <w:tcW w:w="854" w:type="dxa"/>
            <w:tcBorders>
              <w:top w:val="single" w:sz="4" w:space="0" w:color="auto"/>
              <w:left w:val="single" w:sz="4" w:space="0" w:color="auto"/>
            </w:tcBorders>
            <w:shd w:val="clear" w:color="auto" w:fill="auto"/>
            <w:vAlign w:val="center"/>
          </w:tcPr>
          <w:p w14:paraId="1862FC92"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tcBorders>
            <w:shd w:val="clear" w:color="auto" w:fill="auto"/>
            <w:vAlign w:val="center"/>
          </w:tcPr>
          <w:p w14:paraId="28801EDE" w14:textId="77777777" w:rsidR="009221CF" w:rsidRDefault="009221CF" w:rsidP="00B22E2E">
            <w:pPr>
              <w:pStyle w:val="a4"/>
              <w:ind w:firstLine="0"/>
              <w:jc w:val="center"/>
              <w:rPr>
                <w:sz w:val="24"/>
                <w:szCs w:val="24"/>
              </w:rPr>
            </w:pPr>
            <w:r>
              <w:rPr>
                <w:sz w:val="24"/>
                <w:szCs w:val="24"/>
              </w:rPr>
              <w:t>5 000</w:t>
            </w:r>
          </w:p>
        </w:tc>
        <w:tc>
          <w:tcPr>
            <w:tcW w:w="1373" w:type="dxa"/>
            <w:tcBorders>
              <w:top w:val="single" w:sz="4" w:space="0" w:color="auto"/>
              <w:left w:val="single" w:sz="4" w:space="0" w:color="auto"/>
            </w:tcBorders>
            <w:shd w:val="clear" w:color="auto" w:fill="auto"/>
            <w:vAlign w:val="center"/>
          </w:tcPr>
          <w:p w14:paraId="562CFC78"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16DE6EEC"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6E5219B7" w14:textId="77777777" w:rsidR="009221CF" w:rsidRDefault="009221CF" w:rsidP="00B22E2E">
            <w:pPr>
              <w:pStyle w:val="a4"/>
              <w:ind w:firstLine="0"/>
              <w:jc w:val="center"/>
              <w:rPr>
                <w:sz w:val="24"/>
                <w:szCs w:val="24"/>
              </w:rPr>
            </w:pPr>
            <w:r>
              <w:rPr>
                <w:sz w:val="24"/>
                <w:szCs w:val="24"/>
              </w:rPr>
              <w:t>Инвестиционное предложение ПП «Нижнекамск»</w:t>
            </w:r>
          </w:p>
        </w:tc>
      </w:tr>
      <w:tr w:rsidR="009221CF" w14:paraId="3B8FD19C" w14:textId="77777777" w:rsidTr="00B22E2E">
        <w:trPr>
          <w:trHeight w:hRule="exact" w:val="288"/>
          <w:jc w:val="center"/>
        </w:trPr>
        <w:tc>
          <w:tcPr>
            <w:tcW w:w="16036" w:type="dxa"/>
            <w:gridSpan w:val="10"/>
            <w:tcBorders>
              <w:top w:val="single" w:sz="4" w:space="0" w:color="auto"/>
              <w:left w:val="single" w:sz="4" w:space="0" w:color="auto"/>
              <w:right w:val="single" w:sz="4" w:space="0" w:color="auto"/>
            </w:tcBorders>
            <w:shd w:val="clear" w:color="auto" w:fill="auto"/>
            <w:vAlign w:val="bottom"/>
          </w:tcPr>
          <w:p w14:paraId="58C93F57" w14:textId="77777777" w:rsidR="009221CF" w:rsidRDefault="009221CF" w:rsidP="00B22E2E">
            <w:pPr>
              <w:pStyle w:val="a4"/>
              <w:ind w:firstLine="0"/>
              <w:jc w:val="center"/>
              <w:rPr>
                <w:sz w:val="24"/>
                <w:szCs w:val="24"/>
              </w:rPr>
            </w:pPr>
            <w:r>
              <w:rPr>
                <w:b/>
                <w:bCs/>
                <w:i/>
                <w:iCs/>
                <w:sz w:val="24"/>
                <w:szCs w:val="24"/>
              </w:rPr>
              <w:t>Предприятия химической промышленности</w:t>
            </w:r>
          </w:p>
        </w:tc>
      </w:tr>
      <w:tr w:rsidR="009221CF" w14:paraId="37432817" w14:textId="77777777" w:rsidTr="00B22E2E">
        <w:trPr>
          <w:trHeight w:hRule="exact" w:val="283"/>
          <w:jc w:val="center"/>
        </w:trPr>
        <w:tc>
          <w:tcPr>
            <w:tcW w:w="16036" w:type="dxa"/>
            <w:gridSpan w:val="10"/>
            <w:tcBorders>
              <w:top w:val="single" w:sz="4" w:space="0" w:color="auto"/>
              <w:left w:val="single" w:sz="4" w:space="0" w:color="auto"/>
              <w:right w:val="single" w:sz="4" w:space="0" w:color="auto"/>
            </w:tcBorders>
            <w:shd w:val="clear" w:color="auto" w:fill="auto"/>
            <w:vAlign w:val="bottom"/>
          </w:tcPr>
          <w:p w14:paraId="176921D2" w14:textId="77777777" w:rsidR="009221CF" w:rsidRDefault="009221CF" w:rsidP="00B22E2E">
            <w:pPr>
              <w:pStyle w:val="a4"/>
              <w:ind w:firstLine="0"/>
              <w:jc w:val="center"/>
              <w:rPr>
                <w:sz w:val="24"/>
                <w:szCs w:val="24"/>
              </w:rPr>
            </w:pPr>
            <w:r>
              <w:rPr>
                <w:b/>
                <w:bCs/>
                <w:i/>
                <w:iCs/>
                <w:sz w:val="24"/>
                <w:szCs w:val="24"/>
              </w:rPr>
              <w:t>Производство резиновых и пластмассовых изделий</w:t>
            </w:r>
          </w:p>
        </w:tc>
      </w:tr>
      <w:tr w:rsidR="009221CF" w14:paraId="7227E7D2" w14:textId="77777777" w:rsidTr="00B22E2E">
        <w:trPr>
          <w:trHeight w:hRule="exact" w:val="1944"/>
          <w:jc w:val="center"/>
        </w:trPr>
        <w:tc>
          <w:tcPr>
            <w:tcW w:w="542" w:type="dxa"/>
            <w:tcBorders>
              <w:top w:val="single" w:sz="4" w:space="0" w:color="auto"/>
              <w:left w:val="single" w:sz="4" w:space="0" w:color="auto"/>
            </w:tcBorders>
            <w:shd w:val="clear" w:color="auto" w:fill="auto"/>
            <w:vAlign w:val="center"/>
          </w:tcPr>
          <w:p w14:paraId="2665DA0A" w14:textId="77777777" w:rsidR="009221CF" w:rsidRDefault="009221CF" w:rsidP="00B22E2E">
            <w:pPr>
              <w:pStyle w:val="a4"/>
              <w:ind w:firstLine="0"/>
              <w:jc w:val="center"/>
              <w:rPr>
                <w:sz w:val="24"/>
                <w:szCs w:val="24"/>
              </w:rPr>
            </w:pPr>
            <w:r>
              <w:rPr>
                <w:i/>
                <w:iCs/>
                <w:sz w:val="24"/>
                <w:szCs w:val="24"/>
              </w:rPr>
              <w:t>1.4</w:t>
            </w:r>
          </w:p>
        </w:tc>
        <w:tc>
          <w:tcPr>
            <w:tcW w:w="1877" w:type="dxa"/>
            <w:tcBorders>
              <w:top w:val="single" w:sz="4" w:space="0" w:color="auto"/>
              <w:left w:val="single" w:sz="4" w:space="0" w:color="auto"/>
            </w:tcBorders>
            <w:shd w:val="clear" w:color="auto" w:fill="auto"/>
            <w:vAlign w:val="bottom"/>
          </w:tcPr>
          <w:p w14:paraId="2C6A89C0" w14:textId="77777777" w:rsidR="009221CF" w:rsidRDefault="009221CF" w:rsidP="00B22E2E">
            <w:pPr>
              <w:pStyle w:val="a4"/>
              <w:ind w:firstLine="0"/>
              <w:jc w:val="center"/>
              <w:rPr>
                <w:sz w:val="24"/>
                <w:szCs w:val="24"/>
              </w:rPr>
            </w:pPr>
            <w:r>
              <w:rPr>
                <w:sz w:val="24"/>
                <w:szCs w:val="24"/>
              </w:rPr>
              <w:t>г. Нижнекамск, промышленный район «БСИ», территория промышлен</w:t>
            </w:r>
            <w:r>
              <w:rPr>
                <w:sz w:val="24"/>
                <w:szCs w:val="24"/>
              </w:rPr>
              <w:softHyphen/>
              <w:t>ного парка «Нижнекамск»</w:t>
            </w:r>
          </w:p>
        </w:tc>
        <w:tc>
          <w:tcPr>
            <w:tcW w:w="2266" w:type="dxa"/>
            <w:tcBorders>
              <w:top w:val="single" w:sz="4" w:space="0" w:color="auto"/>
              <w:left w:val="single" w:sz="4" w:space="0" w:color="auto"/>
            </w:tcBorders>
            <w:shd w:val="clear" w:color="auto" w:fill="auto"/>
            <w:vAlign w:val="center"/>
          </w:tcPr>
          <w:p w14:paraId="0E33559B" w14:textId="77777777" w:rsidR="009221CF" w:rsidRDefault="009221CF" w:rsidP="00B22E2E">
            <w:pPr>
              <w:pStyle w:val="a4"/>
              <w:ind w:firstLine="0"/>
              <w:jc w:val="center"/>
              <w:rPr>
                <w:sz w:val="24"/>
                <w:szCs w:val="24"/>
              </w:rPr>
            </w:pPr>
            <w:r>
              <w:rPr>
                <w:sz w:val="24"/>
                <w:szCs w:val="24"/>
              </w:rPr>
              <w:t>Производство полипропиленовых труб, армированных стекловолокном, алюминием ООО «Симпл» (№316*)</w:t>
            </w:r>
          </w:p>
        </w:tc>
        <w:tc>
          <w:tcPr>
            <w:tcW w:w="1987" w:type="dxa"/>
            <w:tcBorders>
              <w:top w:val="single" w:sz="4" w:space="0" w:color="auto"/>
              <w:left w:val="single" w:sz="4" w:space="0" w:color="auto"/>
            </w:tcBorders>
            <w:shd w:val="clear" w:color="auto" w:fill="auto"/>
            <w:vAlign w:val="center"/>
          </w:tcPr>
          <w:p w14:paraId="6267E064" w14:textId="77777777" w:rsidR="009221CF" w:rsidRDefault="009221CF" w:rsidP="00B22E2E">
            <w:pPr>
              <w:pStyle w:val="a4"/>
              <w:ind w:firstLine="0"/>
              <w:jc w:val="center"/>
              <w:rPr>
                <w:sz w:val="24"/>
                <w:szCs w:val="24"/>
              </w:rPr>
            </w:pPr>
            <w:r>
              <w:rPr>
                <w:sz w:val="24"/>
                <w:szCs w:val="24"/>
              </w:rPr>
              <w:t>новое строительство</w:t>
            </w:r>
          </w:p>
        </w:tc>
        <w:tc>
          <w:tcPr>
            <w:tcW w:w="989" w:type="dxa"/>
            <w:tcBorders>
              <w:top w:val="single" w:sz="4" w:space="0" w:color="auto"/>
              <w:left w:val="single" w:sz="4" w:space="0" w:color="auto"/>
            </w:tcBorders>
            <w:shd w:val="clear" w:color="auto" w:fill="auto"/>
            <w:vAlign w:val="center"/>
          </w:tcPr>
          <w:p w14:paraId="4618484D" w14:textId="77777777" w:rsidR="009221CF" w:rsidRDefault="009221CF" w:rsidP="00B22E2E">
            <w:pPr>
              <w:pStyle w:val="a4"/>
              <w:ind w:firstLine="0"/>
              <w:jc w:val="center"/>
              <w:rPr>
                <w:sz w:val="24"/>
                <w:szCs w:val="24"/>
              </w:rPr>
            </w:pPr>
            <w:r>
              <w:rPr>
                <w:sz w:val="24"/>
                <w:szCs w:val="24"/>
              </w:rPr>
              <w:t>тонн /год</w:t>
            </w:r>
          </w:p>
        </w:tc>
        <w:tc>
          <w:tcPr>
            <w:tcW w:w="854" w:type="dxa"/>
            <w:tcBorders>
              <w:top w:val="single" w:sz="4" w:space="0" w:color="auto"/>
              <w:left w:val="single" w:sz="4" w:space="0" w:color="auto"/>
            </w:tcBorders>
            <w:shd w:val="clear" w:color="auto" w:fill="auto"/>
            <w:vAlign w:val="center"/>
          </w:tcPr>
          <w:p w14:paraId="2C9A81FF"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tcBorders>
            <w:shd w:val="clear" w:color="auto" w:fill="auto"/>
            <w:vAlign w:val="center"/>
          </w:tcPr>
          <w:p w14:paraId="3E79ED2D" w14:textId="77777777" w:rsidR="009221CF" w:rsidRDefault="009221CF" w:rsidP="00B22E2E">
            <w:pPr>
              <w:pStyle w:val="a4"/>
              <w:ind w:firstLine="0"/>
              <w:jc w:val="center"/>
              <w:rPr>
                <w:sz w:val="24"/>
                <w:szCs w:val="24"/>
              </w:rPr>
            </w:pPr>
            <w:r>
              <w:rPr>
                <w:sz w:val="24"/>
                <w:szCs w:val="24"/>
              </w:rPr>
              <w:t>100</w:t>
            </w:r>
          </w:p>
        </w:tc>
        <w:tc>
          <w:tcPr>
            <w:tcW w:w="1373" w:type="dxa"/>
            <w:tcBorders>
              <w:top w:val="single" w:sz="4" w:space="0" w:color="auto"/>
              <w:left w:val="single" w:sz="4" w:space="0" w:color="auto"/>
            </w:tcBorders>
            <w:shd w:val="clear" w:color="auto" w:fill="auto"/>
            <w:vAlign w:val="center"/>
          </w:tcPr>
          <w:p w14:paraId="668CB382"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3ECF6C1A"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3672EE2C" w14:textId="77777777" w:rsidR="009221CF" w:rsidRDefault="009221CF" w:rsidP="00B22E2E">
            <w:pPr>
              <w:pStyle w:val="a4"/>
              <w:ind w:firstLine="0"/>
              <w:jc w:val="center"/>
              <w:rPr>
                <w:sz w:val="24"/>
                <w:szCs w:val="24"/>
              </w:rPr>
            </w:pPr>
            <w:r>
              <w:rPr>
                <w:sz w:val="24"/>
                <w:szCs w:val="24"/>
              </w:rPr>
              <w:t>Инвестиционное предложение ПП «Нижнекамск»</w:t>
            </w:r>
          </w:p>
        </w:tc>
      </w:tr>
      <w:tr w:rsidR="009221CF" w14:paraId="3A449362" w14:textId="77777777" w:rsidTr="00B22E2E">
        <w:trPr>
          <w:trHeight w:hRule="exact" w:val="1954"/>
          <w:jc w:val="center"/>
        </w:trPr>
        <w:tc>
          <w:tcPr>
            <w:tcW w:w="542" w:type="dxa"/>
            <w:tcBorders>
              <w:top w:val="single" w:sz="4" w:space="0" w:color="auto"/>
              <w:left w:val="single" w:sz="4" w:space="0" w:color="auto"/>
              <w:bottom w:val="single" w:sz="4" w:space="0" w:color="auto"/>
            </w:tcBorders>
            <w:shd w:val="clear" w:color="auto" w:fill="auto"/>
            <w:vAlign w:val="center"/>
          </w:tcPr>
          <w:p w14:paraId="7FF55B52" w14:textId="77777777" w:rsidR="009221CF" w:rsidRDefault="009221CF" w:rsidP="00B22E2E">
            <w:pPr>
              <w:pStyle w:val="a4"/>
              <w:ind w:firstLine="0"/>
              <w:jc w:val="center"/>
              <w:rPr>
                <w:sz w:val="24"/>
                <w:szCs w:val="24"/>
              </w:rPr>
            </w:pPr>
            <w:r>
              <w:rPr>
                <w:sz w:val="24"/>
                <w:szCs w:val="24"/>
              </w:rPr>
              <w:t>1.5</w:t>
            </w:r>
          </w:p>
        </w:tc>
        <w:tc>
          <w:tcPr>
            <w:tcW w:w="1877" w:type="dxa"/>
            <w:tcBorders>
              <w:top w:val="single" w:sz="4" w:space="0" w:color="auto"/>
              <w:left w:val="single" w:sz="4" w:space="0" w:color="auto"/>
              <w:bottom w:val="single" w:sz="4" w:space="0" w:color="auto"/>
            </w:tcBorders>
            <w:shd w:val="clear" w:color="auto" w:fill="auto"/>
            <w:vAlign w:val="center"/>
          </w:tcPr>
          <w:p w14:paraId="02BD58B2" w14:textId="77777777" w:rsidR="009221CF" w:rsidRDefault="009221CF" w:rsidP="00B22E2E">
            <w:pPr>
              <w:pStyle w:val="a4"/>
              <w:ind w:firstLine="0"/>
              <w:jc w:val="center"/>
              <w:rPr>
                <w:sz w:val="24"/>
                <w:szCs w:val="24"/>
              </w:rPr>
            </w:pPr>
            <w:r>
              <w:rPr>
                <w:sz w:val="24"/>
                <w:szCs w:val="24"/>
              </w:rPr>
              <w:t>г. Нижнекамск, промышленный район «БСИ», территория промышлен</w:t>
            </w:r>
            <w:r>
              <w:rPr>
                <w:sz w:val="24"/>
                <w:szCs w:val="24"/>
              </w:rPr>
              <w:softHyphen/>
              <w:t>ного парка «Нижнекамск»</w:t>
            </w:r>
          </w:p>
        </w:tc>
        <w:tc>
          <w:tcPr>
            <w:tcW w:w="2266" w:type="dxa"/>
            <w:tcBorders>
              <w:top w:val="single" w:sz="4" w:space="0" w:color="auto"/>
              <w:left w:val="single" w:sz="4" w:space="0" w:color="auto"/>
              <w:bottom w:val="single" w:sz="4" w:space="0" w:color="auto"/>
            </w:tcBorders>
            <w:shd w:val="clear" w:color="auto" w:fill="auto"/>
            <w:vAlign w:val="center"/>
          </w:tcPr>
          <w:p w14:paraId="35005A8A" w14:textId="77777777" w:rsidR="009221CF" w:rsidRDefault="009221CF" w:rsidP="00B22E2E">
            <w:pPr>
              <w:pStyle w:val="a4"/>
              <w:ind w:firstLine="0"/>
              <w:jc w:val="center"/>
              <w:rPr>
                <w:sz w:val="24"/>
                <w:szCs w:val="24"/>
              </w:rPr>
            </w:pPr>
            <w:r>
              <w:rPr>
                <w:sz w:val="24"/>
                <w:szCs w:val="24"/>
              </w:rPr>
              <w:t>Производство панельных секций- ограждений 3D ООО «Восток Волга Сталь» (№406*)</w:t>
            </w:r>
          </w:p>
        </w:tc>
        <w:tc>
          <w:tcPr>
            <w:tcW w:w="1987" w:type="dxa"/>
            <w:tcBorders>
              <w:top w:val="single" w:sz="4" w:space="0" w:color="auto"/>
              <w:left w:val="single" w:sz="4" w:space="0" w:color="auto"/>
              <w:bottom w:val="single" w:sz="4" w:space="0" w:color="auto"/>
            </w:tcBorders>
            <w:shd w:val="clear" w:color="auto" w:fill="auto"/>
            <w:vAlign w:val="center"/>
          </w:tcPr>
          <w:p w14:paraId="699E2A9D" w14:textId="77777777" w:rsidR="009221CF" w:rsidRDefault="009221CF" w:rsidP="00B22E2E">
            <w:pPr>
              <w:pStyle w:val="a4"/>
              <w:ind w:firstLine="0"/>
              <w:jc w:val="center"/>
              <w:rPr>
                <w:sz w:val="24"/>
                <w:szCs w:val="24"/>
              </w:rPr>
            </w:pPr>
            <w:r>
              <w:rPr>
                <w:sz w:val="24"/>
                <w:szCs w:val="24"/>
              </w:rPr>
              <w:t>новое строительство</w:t>
            </w:r>
          </w:p>
        </w:tc>
        <w:tc>
          <w:tcPr>
            <w:tcW w:w="989" w:type="dxa"/>
            <w:tcBorders>
              <w:top w:val="single" w:sz="4" w:space="0" w:color="auto"/>
              <w:left w:val="single" w:sz="4" w:space="0" w:color="auto"/>
              <w:bottom w:val="single" w:sz="4" w:space="0" w:color="auto"/>
            </w:tcBorders>
            <w:shd w:val="clear" w:color="auto" w:fill="auto"/>
            <w:vAlign w:val="center"/>
          </w:tcPr>
          <w:p w14:paraId="73D5A8A4" w14:textId="77777777" w:rsidR="009221CF" w:rsidRDefault="009221CF" w:rsidP="00B22E2E">
            <w:pPr>
              <w:pStyle w:val="a4"/>
              <w:ind w:firstLine="0"/>
              <w:jc w:val="center"/>
              <w:rPr>
                <w:sz w:val="24"/>
                <w:szCs w:val="24"/>
              </w:rPr>
            </w:pPr>
            <w:r>
              <w:rPr>
                <w:sz w:val="24"/>
                <w:szCs w:val="24"/>
              </w:rPr>
              <w:t>тонн /год</w:t>
            </w:r>
          </w:p>
        </w:tc>
        <w:tc>
          <w:tcPr>
            <w:tcW w:w="854" w:type="dxa"/>
            <w:tcBorders>
              <w:top w:val="single" w:sz="4" w:space="0" w:color="auto"/>
              <w:left w:val="single" w:sz="4" w:space="0" w:color="auto"/>
              <w:bottom w:val="single" w:sz="4" w:space="0" w:color="auto"/>
            </w:tcBorders>
            <w:shd w:val="clear" w:color="auto" w:fill="auto"/>
            <w:vAlign w:val="center"/>
          </w:tcPr>
          <w:p w14:paraId="66B39316"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bottom w:val="single" w:sz="4" w:space="0" w:color="auto"/>
            </w:tcBorders>
            <w:shd w:val="clear" w:color="auto" w:fill="auto"/>
            <w:vAlign w:val="center"/>
          </w:tcPr>
          <w:p w14:paraId="121EA868" w14:textId="77777777" w:rsidR="009221CF" w:rsidRDefault="009221CF" w:rsidP="00B22E2E">
            <w:pPr>
              <w:pStyle w:val="a4"/>
              <w:ind w:firstLine="0"/>
              <w:jc w:val="center"/>
              <w:rPr>
                <w:sz w:val="24"/>
                <w:szCs w:val="24"/>
              </w:rPr>
            </w:pPr>
            <w:r>
              <w:rPr>
                <w:sz w:val="24"/>
                <w:szCs w:val="24"/>
              </w:rPr>
              <w:t>984</w:t>
            </w:r>
          </w:p>
        </w:tc>
        <w:tc>
          <w:tcPr>
            <w:tcW w:w="1373" w:type="dxa"/>
            <w:tcBorders>
              <w:top w:val="single" w:sz="4" w:space="0" w:color="auto"/>
              <w:left w:val="single" w:sz="4" w:space="0" w:color="auto"/>
              <w:bottom w:val="single" w:sz="4" w:space="0" w:color="auto"/>
            </w:tcBorders>
            <w:shd w:val="clear" w:color="auto" w:fill="auto"/>
            <w:vAlign w:val="center"/>
          </w:tcPr>
          <w:p w14:paraId="3D2F6976"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bottom w:val="single" w:sz="4" w:space="0" w:color="auto"/>
            </w:tcBorders>
            <w:shd w:val="clear" w:color="auto" w:fill="auto"/>
            <w:vAlign w:val="center"/>
          </w:tcPr>
          <w:p w14:paraId="5EED98E0"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5C0EAE60" w14:textId="77777777" w:rsidR="009221CF" w:rsidRDefault="009221CF" w:rsidP="00B22E2E">
            <w:pPr>
              <w:pStyle w:val="a4"/>
              <w:ind w:firstLine="0"/>
              <w:jc w:val="center"/>
              <w:rPr>
                <w:sz w:val="24"/>
                <w:szCs w:val="24"/>
              </w:rPr>
            </w:pPr>
            <w:r>
              <w:rPr>
                <w:sz w:val="24"/>
                <w:szCs w:val="24"/>
              </w:rPr>
              <w:t>Инвестиционное предложение ПП «Нижнекамск»</w:t>
            </w:r>
          </w:p>
        </w:tc>
      </w:tr>
    </w:tbl>
    <w:p w14:paraId="73D6EFC3" w14:textId="77777777" w:rsidR="009221CF" w:rsidRDefault="009221CF" w:rsidP="009221C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1877"/>
        <w:gridCol w:w="2266"/>
        <w:gridCol w:w="1987"/>
        <w:gridCol w:w="989"/>
        <w:gridCol w:w="854"/>
        <w:gridCol w:w="1982"/>
        <w:gridCol w:w="1373"/>
        <w:gridCol w:w="1406"/>
        <w:gridCol w:w="2760"/>
      </w:tblGrid>
      <w:tr w:rsidR="009221CF" w14:paraId="37C5507F" w14:textId="77777777" w:rsidTr="00B22E2E">
        <w:trPr>
          <w:trHeight w:hRule="exact" w:val="317"/>
          <w:jc w:val="center"/>
        </w:trPr>
        <w:tc>
          <w:tcPr>
            <w:tcW w:w="542" w:type="dxa"/>
            <w:vMerge w:val="restart"/>
            <w:tcBorders>
              <w:top w:val="single" w:sz="4" w:space="0" w:color="auto"/>
              <w:left w:val="single" w:sz="4" w:space="0" w:color="auto"/>
            </w:tcBorders>
            <w:shd w:val="clear" w:color="auto" w:fill="auto"/>
            <w:vAlign w:val="center"/>
          </w:tcPr>
          <w:p w14:paraId="17B911E4" w14:textId="77777777" w:rsidR="009221CF" w:rsidRDefault="009221CF" w:rsidP="00B22E2E">
            <w:pPr>
              <w:pStyle w:val="a4"/>
              <w:ind w:firstLine="0"/>
              <w:jc w:val="center"/>
              <w:rPr>
                <w:sz w:val="24"/>
                <w:szCs w:val="24"/>
              </w:rPr>
            </w:pPr>
            <w:r>
              <w:rPr>
                <w:b/>
                <w:bCs/>
                <w:sz w:val="24"/>
                <w:szCs w:val="24"/>
              </w:rPr>
              <w:lastRenderedPageBreak/>
              <w:t>№ п/п</w:t>
            </w:r>
          </w:p>
        </w:tc>
        <w:tc>
          <w:tcPr>
            <w:tcW w:w="1877" w:type="dxa"/>
            <w:vMerge w:val="restart"/>
            <w:tcBorders>
              <w:top w:val="single" w:sz="4" w:space="0" w:color="auto"/>
              <w:left w:val="single" w:sz="4" w:space="0" w:color="auto"/>
            </w:tcBorders>
            <w:shd w:val="clear" w:color="auto" w:fill="auto"/>
            <w:vAlign w:val="center"/>
          </w:tcPr>
          <w:p w14:paraId="31F009A8" w14:textId="77777777" w:rsidR="009221CF" w:rsidRDefault="009221CF" w:rsidP="00B22E2E">
            <w:pPr>
              <w:pStyle w:val="a4"/>
              <w:ind w:firstLine="0"/>
              <w:jc w:val="center"/>
              <w:rPr>
                <w:sz w:val="24"/>
                <w:szCs w:val="24"/>
              </w:rPr>
            </w:pPr>
            <w:r>
              <w:rPr>
                <w:b/>
                <w:bCs/>
                <w:sz w:val="24"/>
                <w:szCs w:val="24"/>
              </w:rPr>
              <w:t>Местоположе</w:t>
            </w:r>
            <w:r>
              <w:rPr>
                <w:b/>
                <w:bCs/>
                <w:sz w:val="24"/>
                <w:szCs w:val="24"/>
              </w:rPr>
              <w:softHyphen/>
              <w:t>ние</w:t>
            </w:r>
          </w:p>
        </w:tc>
        <w:tc>
          <w:tcPr>
            <w:tcW w:w="2266" w:type="dxa"/>
            <w:vMerge w:val="restart"/>
            <w:tcBorders>
              <w:top w:val="single" w:sz="4" w:space="0" w:color="auto"/>
              <w:left w:val="single" w:sz="4" w:space="0" w:color="auto"/>
            </w:tcBorders>
            <w:shd w:val="clear" w:color="auto" w:fill="auto"/>
            <w:vAlign w:val="center"/>
          </w:tcPr>
          <w:p w14:paraId="60AF43DA" w14:textId="77777777" w:rsidR="009221CF" w:rsidRDefault="009221CF" w:rsidP="00B22E2E">
            <w:pPr>
              <w:pStyle w:val="a4"/>
              <w:ind w:firstLine="0"/>
              <w:jc w:val="center"/>
              <w:rPr>
                <w:sz w:val="24"/>
                <w:szCs w:val="24"/>
              </w:rPr>
            </w:pPr>
            <w:r>
              <w:rPr>
                <w:b/>
                <w:bCs/>
                <w:sz w:val="24"/>
                <w:szCs w:val="24"/>
              </w:rPr>
              <w:t>Наименование объекта</w:t>
            </w:r>
          </w:p>
        </w:tc>
        <w:tc>
          <w:tcPr>
            <w:tcW w:w="1987" w:type="dxa"/>
            <w:vMerge w:val="restart"/>
            <w:tcBorders>
              <w:top w:val="single" w:sz="4" w:space="0" w:color="auto"/>
              <w:left w:val="single" w:sz="4" w:space="0" w:color="auto"/>
            </w:tcBorders>
            <w:shd w:val="clear" w:color="auto" w:fill="auto"/>
            <w:vAlign w:val="center"/>
          </w:tcPr>
          <w:p w14:paraId="3ECAE986" w14:textId="77777777" w:rsidR="009221CF" w:rsidRDefault="009221CF" w:rsidP="00B22E2E">
            <w:pPr>
              <w:pStyle w:val="a4"/>
              <w:spacing w:line="221" w:lineRule="auto"/>
              <w:ind w:firstLine="0"/>
              <w:jc w:val="center"/>
              <w:rPr>
                <w:sz w:val="24"/>
                <w:szCs w:val="24"/>
              </w:rPr>
            </w:pPr>
            <w:r>
              <w:rPr>
                <w:b/>
                <w:bCs/>
                <w:sz w:val="24"/>
                <w:szCs w:val="24"/>
              </w:rPr>
              <w:t>Вид мероприятия</w:t>
            </w:r>
          </w:p>
        </w:tc>
        <w:tc>
          <w:tcPr>
            <w:tcW w:w="989" w:type="dxa"/>
            <w:vMerge w:val="restart"/>
            <w:tcBorders>
              <w:top w:val="single" w:sz="4" w:space="0" w:color="auto"/>
              <w:left w:val="single" w:sz="4" w:space="0" w:color="auto"/>
            </w:tcBorders>
            <w:shd w:val="clear" w:color="auto" w:fill="auto"/>
            <w:vAlign w:val="center"/>
          </w:tcPr>
          <w:p w14:paraId="096D7FAB" w14:textId="77777777" w:rsidR="009221CF" w:rsidRDefault="009221CF" w:rsidP="00B22E2E">
            <w:pPr>
              <w:pStyle w:val="a4"/>
              <w:ind w:firstLine="0"/>
              <w:jc w:val="center"/>
              <w:rPr>
                <w:sz w:val="24"/>
                <w:szCs w:val="24"/>
              </w:rPr>
            </w:pPr>
            <w:r>
              <w:rPr>
                <w:b/>
                <w:bCs/>
                <w:sz w:val="24"/>
                <w:szCs w:val="24"/>
              </w:rPr>
              <w:t>Едини</w:t>
            </w:r>
            <w:r>
              <w:rPr>
                <w:b/>
                <w:bCs/>
                <w:sz w:val="24"/>
                <w:szCs w:val="24"/>
              </w:rPr>
              <w:softHyphen/>
              <w:t>ца измере</w:t>
            </w:r>
            <w:r>
              <w:rPr>
                <w:b/>
                <w:bCs/>
                <w:sz w:val="24"/>
                <w:szCs w:val="24"/>
              </w:rPr>
              <w:softHyphen/>
              <w:t>ния</w:t>
            </w:r>
          </w:p>
        </w:tc>
        <w:tc>
          <w:tcPr>
            <w:tcW w:w="2836" w:type="dxa"/>
            <w:gridSpan w:val="2"/>
            <w:tcBorders>
              <w:top w:val="single" w:sz="4" w:space="0" w:color="auto"/>
              <w:left w:val="single" w:sz="4" w:space="0" w:color="auto"/>
            </w:tcBorders>
            <w:shd w:val="clear" w:color="auto" w:fill="auto"/>
            <w:vAlign w:val="bottom"/>
          </w:tcPr>
          <w:p w14:paraId="48C76942" w14:textId="77777777" w:rsidR="009221CF" w:rsidRDefault="009221CF" w:rsidP="00B22E2E">
            <w:pPr>
              <w:pStyle w:val="a4"/>
              <w:ind w:firstLine="0"/>
              <w:jc w:val="center"/>
              <w:rPr>
                <w:sz w:val="24"/>
                <w:szCs w:val="24"/>
              </w:rPr>
            </w:pPr>
            <w:r>
              <w:rPr>
                <w:b/>
                <w:bCs/>
                <w:sz w:val="24"/>
                <w:szCs w:val="24"/>
              </w:rPr>
              <w:t>Мощность</w:t>
            </w:r>
          </w:p>
        </w:tc>
        <w:tc>
          <w:tcPr>
            <w:tcW w:w="2779" w:type="dxa"/>
            <w:gridSpan w:val="2"/>
            <w:tcBorders>
              <w:top w:val="single" w:sz="4" w:space="0" w:color="auto"/>
              <w:left w:val="single" w:sz="4" w:space="0" w:color="auto"/>
            </w:tcBorders>
            <w:shd w:val="clear" w:color="auto" w:fill="auto"/>
            <w:vAlign w:val="bottom"/>
          </w:tcPr>
          <w:p w14:paraId="251DF447" w14:textId="77777777" w:rsidR="009221CF" w:rsidRDefault="009221CF" w:rsidP="00B22E2E">
            <w:pPr>
              <w:pStyle w:val="a4"/>
              <w:ind w:firstLine="0"/>
              <w:jc w:val="center"/>
              <w:rPr>
                <w:sz w:val="24"/>
                <w:szCs w:val="24"/>
              </w:rPr>
            </w:pPr>
            <w:r>
              <w:rPr>
                <w:b/>
                <w:bCs/>
                <w:sz w:val="24"/>
                <w:szCs w:val="24"/>
              </w:rPr>
              <w:t>Срок реализации</w:t>
            </w:r>
          </w:p>
        </w:tc>
        <w:tc>
          <w:tcPr>
            <w:tcW w:w="2760" w:type="dxa"/>
            <w:vMerge w:val="restart"/>
            <w:tcBorders>
              <w:top w:val="single" w:sz="4" w:space="0" w:color="auto"/>
              <w:left w:val="single" w:sz="4" w:space="0" w:color="auto"/>
              <w:right w:val="single" w:sz="4" w:space="0" w:color="auto"/>
            </w:tcBorders>
            <w:shd w:val="clear" w:color="auto" w:fill="auto"/>
            <w:vAlign w:val="center"/>
          </w:tcPr>
          <w:p w14:paraId="0930FF78" w14:textId="77777777" w:rsidR="009221CF" w:rsidRDefault="009221CF" w:rsidP="00B22E2E">
            <w:pPr>
              <w:pStyle w:val="a4"/>
              <w:ind w:firstLine="0"/>
              <w:jc w:val="center"/>
              <w:rPr>
                <w:sz w:val="24"/>
                <w:szCs w:val="24"/>
              </w:rPr>
            </w:pPr>
            <w:r>
              <w:rPr>
                <w:b/>
                <w:bCs/>
                <w:sz w:val="24"/>
                <w:szCs w:val="24"/>
              </w:rPr>
              <w:t>Источник мероприятия</w:t>
            </w:r>
          </w:p>
        </w:tc>
      </w:tr>
      <w:tr w:rsidR="009221CF" w14:paraId="45B33D32" w14:textId="77777777" w:rsidTr="00B22E2E">
        <w:trPr>
          <w:trHeight w:hRule="exact" w:val="1114"/>
          <w:jc w:val="center"/>
        </w:trPr>
        <w:tc>
          <w:tcPr>
            <w:tcW w:w="542" w:type="dxa"/>
            <w:vMerge/>
            <w:tcBorders>
              <w:left w:val="single" w:sz="4" w:space="0" w:color="auto"/>
            </w:tcBorders>
            <w:shd w:val="clear" w:color="auto" w:fill="auto"/>
            <w:vAlign w:val="center"/>
          </w:tcPr>
          <w:p w14:paraId="27ADF0EE" w14:textId="77777777" w:rsidR="009221CF" w:rsidRDefault="009221CF" w:rsidP="00B22E2E"/>
        </w:tc>
        <w:tc>
          <w:tcPr>
            <w:tcW w:w="1877" w:type="dxa"/>
            <w:vMerge/>
            <w:tcBorders>
              <w:left w:val="single" w:sz="4" w:space="0" w:color="auto"/>
            </w:tcBorders>
            <w:shd w:val="clear" w:color="auto" w:fill="auto"/>
            <w:vAlign w:val="center"/>
          </w:tcPr>
          <w:p w14:paraId="5700974D" w14:textId="77777777" w:rsidR="009221CF" w:rsidRDefault="009221CF" w:rsidP="00B22E2E"/>
        </w:tc>
        <w:tc>
          <w:tcPr>
            <w:tcW w:w="2266" w:type="dxa"/>
            <w:vMerge/>
            <w:tcBorders>
              <w:left w:val="single" w:sz="4" w:space="0" w:color="auto"/>
            </w:tcBorders>
            <w:shd w:val="clear" w:color="auto" w:fill="auto"/>
            <w:vAlign w:val="center"/>
          </w:tcPr>
          <w:p w14:paraId="4CB951B1" w14:textId="77777777" w:rsidR="009221CF" w:rsidRDefault="009221CF" w:rsidP="00B22E2E"/>
        </w:tc>
        <w:tc>
          <w:tcPr>
            <w:tcW w:w="1987" w:type="dxa"/>
            <w:vMerge/>
            <w:tcBorders>
              <w:left w:val="single" w:sz="4" w:space="0" w:color="auto"/>
            </w:tcBorders>
            <w:shd w:val="clear" w:color="auto" w:fill="auto"/>
            <w:vAlign w:val="center"/>
          </w:tcPr>
          <w:p w14:paraId="7C7FE2A4" w14:textId="77777777" w:rsidR="009221CF" w:rsidRDefault="009221CF" w:rsidP="00B22E2E"/>
        </w:tc>
        <w:tc>
          <w:tcPr>
            <w:tcW w:w="989" w:type="dxa"/>
            <w:vMerge/>
            <w:tcBorders>
              <w:left w:val="single" w:sz="4" w:space="0" w:color="auto"/>
            </w:tcBorders>
            <w:shd w:val="clear" w:color="auto" w:fill="auto"/>
            <w:vAlign w:val="center"/>
          </w:tcPr>
          <w:p w14:paraId="5126AAA2" w14:textId="77777777" w:rsidR="009221CF" w:rsidRDefault="009221CF" w:rsidP="00B22E2E"/>
        </w:tc>
        <w:tc>
          <w:tcPr>
            <w:tcW w:w="854" w:type="dxa"/>
            <w:tcBorders>
              <w:top w:val="single" w:sz="4" w:space="0" w:color="auto"/>
              <w:left w:val="single" w:sz="4" w:space="0" w:color="auto"/>
            </w:tcBorders>
            <w:shd w:val="clear" w:color="auto" w:fill="auto"/>
            <w:vAlign w:val="center"/>
          </w:tcPr>
          <w:p w14:paraId="536CE8D5" w14:textId="77777777" w:rsidR="009221CF" w:rsidRDefault="009221CF" w:rsidP="00B22E2E">
            <w:pPr>
              <w:pStyle w:val="a4"/>
              <w:spacing w:line="230" w:lineRule="auto"/>
              <w:ind w:firstLine="0"/>
              <w:jc w:val="center"/>
              <w:rPr>
                <w:sz w:val="24"/>
                <w:szCs w:val="24"/>
              </w:rPr>
            </w:pPr>
            <w:r>
              <w:rPr>
                <w:b/>
                <w:bCs/>
                <w:sz w:val="24"/>
                <w:szCs w:val="24"/>
              </w:rPr>
              <w:t>Суще</w:t>
            </w:r>
            <w:r>
              <w:rPr>
                <w:b/>
                <w:bCs/>
                <w:sz w:val="24"/>
                <w:szCs w:val="24"/>
              </w:rPr>
              <w:softHyphen/>
              <w:t>ствую</w:t>
            </w:r>
            <w:r>
              <w:rPr>
                <w:b/>
                <w:bCs/>
                <w:sz w:val="24"/>
                <w:szCs w:val="24"/>
              </w:rPr>
              <w:softHyphen/>
              <w:t>щая</w:t>
            </w:r>
          </w:p>
        </w:tc>
        <w:tc>
          <w:tcPr>
            <w:tcW w:w="1982" w:type="dxa"/>
            <w:tcBorders>
              <w:top w:val="single" w:sz="4" w:space="0" w:color="auto"/>
              <w:left w:val="single" w:sz="4" w:space="0" w:color="auto"/>
            </w:tcBorders>
            <w:shd w:val="clear" w:color="auto" w:fill="auto"/>
            <w:vAlign w:val="center"/>
          </w:tcPr>
          <w:p w14:paraId="142D275F" w14:textId="77777777" w:rsidR="009221CF" w:rsidRDefault="009221CF" w:rsidP="00B22E2E">
            <w:pPr>
              <w:pStyle w:val="a4"/>
              <w:spacing w:line="233" w:lineRule="auto"/>
              <w:ind w:firstLine="0"/>
              <w:jc w:val="center"/>
              <w:rPr>
                <w:sz w:val="24"/>
                <w:szCs w:val="24"/>
              </w:rPr>
            </w:pPr>
            <w:r>
              <w:rPr>
                <w:b/>
                <w:bCs/>
                <w:sz w:val="24"/>
                <w:szCs w:val="24"/>
              </w:rPr>
              <w:t>Новая (дополни</w:t>
            </w:r>
            <w:r>
              <w:rPr>
                <w:b/>
                <w:bCs/>
                <w:sz w:val="24"/>
                <w:szCs w:val="24"/>
              </w:rPr>
              <w:softHyphen/>
              <w:t>тельная)</w:t>
            </w:r>
          </w:p>
        </w:tc>
        <w:tc>
          <w:tcPr>
            <w:tcW w:w="1373" w:type="dxa"/>
            <w:tcBorders>
              <w:top w:val="single" w:sz="4" w:space="0" w:color="auto"/>
              <w:left w:val="single" w:sz="4" w:space="0" w:color="auto"/>
            </w:tcBorders>
            <w:shd w:val="clear" w:color="auto" w:fill="auto"/>
            <w:vAlign w:val="center"/>
          </w:tcPr>
          <w:p w14:paraId="234C21E2" w14:textId="77777777" w:rsidR="009221CF" w:rsidRDefault="009221CF" w:rsidP="00B22E2E">
            <w:pPr>
              <w:pStyle w:val="a4"/>
              <w:ind w:firstLine="0"/>
              <w:jc w:val="center"/>
              <w:rPr>
                <w:sz w:val="24"/>
                <w:szCs w:val="24"/>
              </w:rPr>
            </w:pPr>
            <w:r>
              <w:rPr>
                <w:b/>
                <w:bCs/>
                <w:sz w:val="24"/>
                <w:szCs w:val="24"/>
              </w:rPr>
              <w:t>Первая очередь (до 2033 г.)</w:t>
            </w:r>
          </w:p>
        </w:tc>
        <w:tc>
          <w:tcPr>
            <w:tcW w:w="1406" w:type="dxa"/>
            <w:tcBorders>
              <w:top w:val="single" w:sz="4" w:space="0" w:color="auto"/>
              <w:left w:val="single" w:sz="4" w:space="0" w:color="auto"/>
            </w:tcBorders>
            <w:shd w:val="clear" w:color="auto" w:fill="auto"/>
            <w:vAlign w:val="bottom"/>
          </w:tcPr>
          <w:p w14:paraId="3ABCA1AF" w14:textId="77777777" w:rsidR="009221CF" w:rsidRDefault="009221CF" w:rsidP="00B22E2E">
            <w:pPr>
              <w:pStyle w:val="a4"/>
              <w:ind w:firstLine="0"/>
              <w:jc w:val="center"/>
              <w:rPr>
                <w:sz w:val="24"/>
                <w:szCs w:val="24"/>
              </w:rPr>
            </w:pPr>
            <w:r>
              <w:rPr>
                <w:b/>
                <w:bCs/>
                <w:sz w:val="24"/>
                <w:szCs w:val="24"/>
              </w:rPr>
              <w:t>Расчетный срок (2034-2044 годы)</w:t>
            </w:r>
          </w:p>
        </w:tc>
        <w:tc>
          <w:tcPr>
            <w:tcW w:w="2760" w:type="dxa"/>
            <w:vMerge/>
            <w:tcBorders>
              <w:left w:val="single" w:sz="4" w:space="0" w:color="auto"/>
              <w:right w:val="single" w:sz="4" w:space="0" w:color="auto"/>
            </w:tcBorders>
            <w:shd w:val="clear" w:color="auto" w:fill="auto"/>
            <w:vAlign w:val="center"/>
          </w:tcPr>
          <w:p w14:paraId="71939475" w14:textId="77777777" w:rsidR="009221CF" w:rsidRDefault="009221CF" w:rsidP="00B22E2E"/>
        </w:tc>
      </w:tr>
      <w:tr w:rsidR="009221CF" w14:paraId="08FF67B6" w14:textId="77777777" w:rsidTr="00B22E2E">
        <w:trPr>
          <w:trHeight w:hRule="exact" w:val="1939"/>
          <w:jc w:val="center"/>
        </w:trPr>
        <w:tc>
          <w:tcPr>
            <w:tcW w:w="542" w:type="dxa"/>
            <w:tcBorders>
              <w:top w:val="single" w:sz="4" w:space="0" w:color="auto"/>
              <w:left w:val="single" w:sz="4" w:space="0" w:color="auto"/>
            </w:tcBorders>
            <w:shd w:val="clear" w:color="auto" w:fill="auto"/>
            <w:vAlign w:val="center"/>
          </w:tcPr>
          <w:p w14:paraId="083F8833" w14:textId="77777777" w:rsidR="009221CF" w:rsidRDefault="009221CF" w:rsidP="00B22E2E">
            <w:pPr>
              <w:pStyle w:val="a4"/>
              <w:ind w:firstLine="0"/>
              <w:jc w:val="center"/>
              <w:rPr>
                <w:sz w:val="24"/>
                <w:szCs w:val="24"/>
              </w:rPr>
            </w:pPr>
            <w:r>
              <w:rPr>
                <w:sz w:val="24"/>
                <w:szCs w:val="24"/>
              </w:rPr>
              <w:t>1.6</w:t>
            </w:r>
          </w:p>
        </w:tc>
        <w:tc>
          <w:tcPr>
            <w:tcW w:w="1877" w:type="dxa"/>
            <w:tcBorders>
              <w:top w:val="single" w:sz="4" w:space="0" w:color="auto"/>
              <w:left w:val="single" w:sz="4" w:space="0" w:color="auto"/>
            </w:tcBorders>
            <w:shd w:val="clear" w:color="auto" w:fill="auto"/>
            <w:vAlign w:val="bottom"/>
          </w:tcPr>
          <w:p w14:paraId="0858C8A0" w14:textId="77777777" w:rsidR="009221CF" w:rsidRDefault="009221CF" w:rsidP="00B22E2E">
            <w:pPr>
              <w:pStyle w:val="a4"/>
              <w:ind w:firstLine="0"/>
              <w:jc w:val="center"/>
              <w:rPr>
                <w:sz w:val="24"/>
                <w:szCs w:val="24"/>
              </w:rPr>
            </w:pPr>
            <w:r>
              <w:rPr>
                <w:sz w:val="24"/>
                <w:szCs w:val="24"/>
              </w:rPr>
              <w:t>г. Нижнекамск, промышленный район «БСИ», территория промышлен</w:t>
            </w:r>
            <w:r>
              <w:rPr>
                <w:sz w:val="24"/>
                <w:szCs w:val="24"/>
              </w:rPr>
              <w:softHyphen/>
              <w:t>ного парка «Нижнекамск»</w:t>
            </w:r>
          </w:p>
        </w:tc>
        <w:tc>
          <w:tcPr>
            <w:tcW w:w="2266" w:type="dxa"/>
            <w:tcBorders>
              <w:top w:val="single" w:sz="4" w:space="0" w:color="auto"/>
              <w:left w:val="single" w:sz="4" w:space="0" w:color="auto"/>
            </w:tcBorders>
            <w:shd w:val="clear" w:color="auto" w:fill="auto"/>
            <w:vAlign w:val="center"/>
          </w:tcPr>
          <w:p w14:paraId="51154929" w14:textId="77777777" w:rsidR="009221CF" w:rsidRDefault="009221CF" w:rsidP="00B22E2E">
            <w:pPr>
              <w:pStyle w:val="a4"/>
              <w:ind w:firstLine="0"/>
              <w:jc w:val="center"/>
              <w:rPr>
                <w:sz w:val="24"/>
                <w:szCs w:val="24"/>
              </w:rPr>
            </w:pPr>
            <w:r>
              <w:rPr>
                <w:sz w:val="24"/>
                <w:szCs w:val="24"/>
              </w:rPr>
              <w:t>Производство упаковки для яиц из литой бумажной массы ООО «</w:t>
            </w:r>
            <w:proofErr w:type="spellStart"/>
            <w:r>
              <w:rPr>
                <w:sz w:val="24"/>
                <w:szCs w:val="24"/>
              </w:rPr>
              <w:t>Акватар</w:t>
            </w:r>
            <w:proofErr w:type="spellEnd"/>
            <w:r>
              <w:rPr>
                <w:sz w:val="24"/>
                <w:szCs w:val="24"/>
              </w:rPr>
              <w:t>» (№405*)</w:t>
            </w:r>
          </w:p>
        </w:tc>
        <w:tc>
          <w:tcPr>
            <w:tcW w:w="1987" w:type="dxa"/>
            <w:tcBorders>
              <w:top w:val="single" w:sz="4" w:space="0" w:color="auto"/>
              <w:left w:val="single" w:sz="4" w:space="0" w:color="auto"/>
            </w:tcBorders>
            <w:shd w:val="clear" w:color="auto" w:fill="auto"/>
            <w:vAlign w:val="center"/>
          </w:tcPr>
          <w:p w14:paraId="38A49C16" w14:textId="77777777" w:rsidR="009221CF" w:rsidRDefault="009221CF" w:rsidP="00B22E2E">
            <w:pPr>
              <w:pStyle w:val="a4"/>
              <w:ind w:firstLine="0"/>
              <w:jc w:val="center"/>
              <w:rPr>
                <w:sz w:val="24"/>
                <w:szCs w:val="24"/>
              </w:rPr>
            </w:pPr>
            <w:r>
              <w:rPr>
                <w:sz w:val="24"/>
                <w:szCs w:val="24"/>
              </w:rPr>
              <w:t>новое строительство</w:t>
            </w:r>
          </w:p>
        </w:tc>
        <w:tc>
          <w:tcPr>
            <w:tcW w:w="989" w:type="dxa"/>
            <w:tcBorders>
              <w:top w:val="single" w:sz="4" w:space="0" w:color="auto"/>
              <w:left w:val="single" w:sz="4" w:space="0" w:color="auto"/>
            </w:tcBorders>
            <w:shd w:val="clear" w:color="auto" w:fill="auto"/>
            <w:vAlign w:val="center"/>
          </w:tcPr>
          <w:p w14:paraId="1E04CAF1" w14:textId="77777777" w:rsidR="009221CF" w:rsidRDefault="009221CF" w:rsidP="00B22E2E">
            <w:pPr>
              <w:pStyle w:val="a4"/>
              <w:ind w:firstLine="0"/>
              <w:jc w:val="center"/>
              <w:rPr>
                <w:sz w:val="24"/>
                <w:szCs w:val="24"/>
              </w:rPr>
            </w:pPr>
            <w:proofErr w:type="spellStart"/>
            <w:proofErr w:type="gramStart"/>
            <w:r>
              <w:rPr>
                <w:sz w:val="24"/>
                <w:szCs w:val="24"/>
              </w:rPr>
              <w:t>млн.шт</w:t>
            </w:r>
            <w:proofErr w:type="spellEnd"/>
            <w:proofErr w:type="gramEnd"/>
            <w:r>
              <w:rPr>
                <w:sz w:val="24"/>
                <w:szCs w:val="24"/>
              </w:rPr>
              <w:t xml:space="preserve"> /год</w:t>
            </w:r>
          </w:p>
        </w:tc>
        <w:tc>
          <w:tcPr>
            <w:tcW w:w="854" w:type="dxa"/>
            <w:tcBorders>
              <w:top w:val="single" w:sz="4" w:space="0" w:color="auto"/>
              <w:left w:val="single" w:sz="4" w:space="0" w:color="auto"/>
            </w:tcBorders>
            <w:shd w:val="clear" w:color="auto" w:fill="auto"/>
            <w:vAlign w:val="center"/>
          </w:tcPr>
          <w:p w14:paraId="38EA35F3"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tcBorders>
            <w:shd w:val="clear" w:color="auto" w:fill="auto"/>
            <w:vAlign w:val="center"/>
          </w:tcPr>
          <w:p w14:paraId="0C24802D" w14:textId="77777777" w:rsidR="009221CF" w:rsidRDefault="009221CF" w:rsidP="00B22E2E">
            <w:pPr>
              <w:pStyle w:val="a4"/>
              <w:ind w:firstLine="0"/>
              <w:jc w:val="center"/>
              <w:rPr>
                <w:sz w:val="24"/>
                <w:szCs w:val="24"/>
              </w:rPr>
            </w:pPr>
            <w:r>
              <w:rPr>
                <w:sz w:val="24"/>
                <w:szCs w:val="24"/>
              </w:rPr>
              <w:t>26</w:t>
            </w:r>
          </w:p>
        </w:tc>
        <w:tc>
          <w:tcPr>
            <w:tcW w:w="1373" w:type="dxa"/>
            <w:tcBorders>
              <w:top w:val="single" w:sz="4" w:space="0" w:color="auto"/>
              <w:left w:val="single" w:sz="4" w:space="0" w:color="auto"/>
            </w:tcBorders>
            <w:shd w:val="clear" w:color="auto" w:fill="auto"/>
            <w:vAlign w:val="center"/>
          </w:tcPr>
          <w:p w14:paraId="6F55EA1A"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4E02EAA5"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60F097E0" w14:textId="77777777" w:rsidR="009221CF" w:rsidRDefault="009221CF" w:rsidP="00B22E2E">
            <w:pPr>
              <w:pStyle w:val="a4"/>
              <w:ind w:firstLine="0"/>
              <w:jc w:val="center"/>
              <w:rPr>
                <w:sz w:val="24"/>
                <w:szCs w:val="24"/>
              </w:rPr>
            </w:pPr>
            <w:r>
              <w:rPr>
                <w:sz w:val="24"/>
                <w:szCs w:val="24"/>
              </w:rPr>
              <w:t>Инвестиционное предложение ПП «Нижнекамск»</w:t>
            </w:r>
          </w:p>
        </w:tc>
      </w:tr>
      <w:tr w:rsidR="009221CF" w14:paraId="2D515B1F" w14:textId="77777777" w:rsidTr="00B22E2E">
        <w:trPr>
          <w:trHeight w:hRule="exact" w:val="1944"/>
          <w:jc w:val="center"/>
        </w:trPr>
        <w:tc>
          <w:tcPr>
            <w:tcW w:w="542" w:type="dxa"/>
            <w:tcBorders>
              <w:top w:val="single" w:sz="4" w:space="0" w:color="auto"/>
              <w:left w:val="single" w:sz="4" w:space="0" w:color="auto"/>
            </w:tcBorders>
            <w:shd w:val="clear" w:color="auto" w:fill="auto"/>
            <w:vAlign w:val="center"/>
          </w:tcPr>
          <w:p w14:paraId="493A63D8" w14:textId="77777777" w:rsidR="009221CF" w:rsidRDefault="009221CF" w:rsidP="00B22E2E">
            <w:pPr>
              <w:pStyle w:val="a4"/>
              <w:ind w:firstLine="0"/>
              <w:jc w:val="center"/>
              <w:rPr>
                <w:sz w:val="24"/>
                <w:szCs w:val="24"/>
              </w:rPr>
            </w:pPr>
            <w:r>
              <w:rPr>
                <w:sz w:val="24"/>
                <w:szCs w:val="24"/>
              </w:rPr>
              <w:t>1.7</w:t>
            </w:r>
          </w:p>
        </w:tc>
        <w:tc>
          <w:tcPr>
            <w:tcW w:w="1877" w:type="dxa"/>
            <w:tcBorders>
              <w:top w:val="single" w:sz="4" w:space="0" w:color="auto"/>
              <w:left w:val="single" w:sz="4" w:space="0" w:color="auto"/>
            </w:tcBorders>
            <w:shd w:val="clear" w:color="auto" w:fill="auto"/>
            <w:vAlign w:val="bottom"/>
          </w:tcPr>
          <w:p w14:paraId="60152E2F" w14:textId="77777777" w:rsidR="009221CF" w:rsidRDefault="009221CF" w:rsidP="00B22E2E">
            <w:pPr>
              <w:pStyle w:val="a4"/>
              <w:ind w:firstLine="0"/>
              <w:jc w:val="center"/>
              <w:rPr>
                <w:sz w:val="24"/>
                <w:szCs w:val="24"/>
              </w:rPr>
            </w:pPr>
            <w:r>
              <w:rPr>
                <w:sz w:val="24"/>
                <w:szCs w:val="24"/>
              </w:rPr>
              <w:t>г. Нижнекамск, промышленный район «БСИ», территория промышлен</w:t>
            </w:r>
            <w:r>
              <w:rPr>
                <w:sz w:val="24"/>
                <w:szCs w:val="24"/>
              </w:rPr>
              <w:softHyphen/>
              <w:t>ного парка «Нижнекамск»</w:t>
            </w:r>
          </w:p>
        </w:tc>
        <w:tc>
          <w:tcPr>
            <w:tcW w:w="2266" w:type="dxa"/>
            <w:tcBorders>
              <w:top w:val="single" w:sz="4" w:space="0" w:color="auto"/>
              <w:left w:val="single" w:sz="4" w:space="0" w:color="auto"/>
            </w:tcBorders>
            <w:shd w:val="clear" w:color="auto" w:fill="auto"/>
            <w:vAlign w:val="center"/>
          </w:tcPr>
          <w:p w14:paraId="27999D50" w14:textId="77777777" w:rsidR="009221CF" w:rsidRDefault="009221CF" w:rsidP="00B22E2E">
            <w:pPr>
              <w:pStyle w:val="a4"/>
              <w:ind w:firstLine="0"/>
              <w:jc w:val="center"/>
              <w:rPr>
                <w:sz w:val="24"/>
                <w:szCs w:val="24"/>
              </w:rPr>
            </w:pPr>
            <w:r>
              <w:rPr>
                <w:sz w:val="24"/>
                <w:szCs w:val="24"/>
              </w:rPr>
              <w:t xml:space="preserve">Производство </w:t>
            </w:r>
            <w:proofErr w:type="spellStart"/>
            <w:r>
              <w:rPr>
                <w:sz w:val="24"/>
                <w:szCs w:val="24"/>
              </w:rPr>
              <w:t>шинопроводов</w:t>
            </w:r>
            <w:proofErr w:type="spellEnd"/>
            <w:r>
              <w:rPr>
                <w:sz w:val="24"/>
                <w:szCs w:val="24"/>
              </w:rPr>
              <w:t xml:space="preserve"> ООО «Питон Кама» (№404*)</w:t>
            </w:r>
          </w:p>
        </w:tc>
        <w:tc>
          <w:tcPr>
            <w:tcW w:w="1987" w:type="dxa"/>
            <w:tcBorders>
              <w:top w:val="single" w:sz="4" w:space="0" w:color="auto"/>
              <w:left w:val="single" w:sz="4" w:space="0" w:color="auto"/>
            </w:tcBorders>
            <w:shd w:val="clear" w:color="auto" w:fill="auto"/>
            <w:vAlign w:val="center"/>
          </w:tcPr>
          <w:p w14:paraId="4B34D08A" w14:textId="77777777" w:rsidR="009221CF" w:rsidRDefault="009221CF" w:rsidP="00B22E2E">
            <w:pPr>
              <w:pStyle w:val="a4"/>
              <w:ind w:firstLine="0"/>
              <w:jc w:val="center"/>
              <w:rPr>
                <w:sz w:val="24"/>
                <w:szCs w:val="24"/>
              </w:rPr>
            </w:pPr>
            <w:r>
              <w:rPr>
                <w:sz w:val="24"/>
                <w:szCs w:val="24"/>
              </w:rPr>
              <w:t>новое строительство</w:t>
            </w:r>
          </w:p>
        </w:tc>
        <w:tc>
          <w:tcPr>
            <w:tcW w:w="989" w:type="dxa"/>
            <w:tcBorders>
              <w:top w:val="single" w:sz="4" w:space="0" w:color="auto"/>
              <w:left w:val="single" w:sz="4" w:space="0" w:color="auto"/>
            </w:tcBorders>
            <w:shd w:val="clear" w:color="auto" w:fill="auto"/>
            <w:vAlign w:val="center"/>
          </w:tcPr>
          <w:p w14:paraId="44312D1A" w14:textId="77777777" w:rsidR="009221CF" w:rsidRDefault="009221CF" w:rsidP="00B22E2E">
            <w:pPr>
              <w:pStyle w:val="a4"/>
              <w:ind w:firstLine="0"/>
              <w:jc w:val="center"/>
              <w:rPr>
                <w:sz w:val="24"/>
                <w:szCs w:val="24"/>
              </w:rPr>
            </w:pPr>
            <w:r>
              <w:rPr>
                <w:sz w:val="24"/>
                <w:szCs w:val="24"/>
              </w:rPr>
              <w:t>м/год</w:t>
            </w:r>
          </w:p>
        </w:tc>
        <w:tc>
          <w:tcPr>
            <w:tcW w:w="854" w:type="dxa"/>
            <w:tcBorders>
              <w:top w:val="single" w:sz="4" w:space="0" w:color="auto"/>
              <w:left w:val="single" w:sz="4" w:space="0" w:color="auto"/>
            </w:tcBorders>
            <w:shd w:val="clear" w:color="auto" w:fill="auto"/>
            <w:vAlign w:val="center"/>
          </w:tcPr>
          <w:p w14:paraId="2D9C18A9"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tcBorders>
            <w:shd w:val="clear" w:color="auto" w:fill="auto"/>
            <w:vAlign w:val="center"/>
          </w:tcPr>
          <w:p w14:paraId="586AD98B" w14:textId="77777777" w:rsidR="009221CF" w:rsidRDefault="009221CF" w:rsidP="00B22E2E">
            <w:pPr>
              <w:pStyle w:val="a4"/>
              <w:ind w:firstLine="0"/>
              <w:jc w:val="center"/>
              <w:rPr>
                <w:sz w:val="24"/>
                <w:szCs w:val="24"/>
              </w:rPr>
            </w:pPr>
            <w:r>
              <w:rPr>
                <w:sz w:val="24"/>
                <w:szCs w:val="24"/>
              </w:rPr>
              <w:t>5476</w:t>
            </w:r>
          </w:p>
        </w:tc>
        <w:tc>
          <w:tcPr>
            <w:tcW w:w="1373" w:type="dxa"/>
            <w:tcBorders>
              <w:top w:val="single" w:sz="4" w:space="0" w:color="auto"/>
              <w:left w:val="single" w:sz="4" w:space="0" w:color="auto"/>
            </w:tcBorders>
            <w:shd w:val="clear" w:color="auto" w:fill="auto"/>
            <w:vAlign w:val="center"/>
          </w:tcPr>
          <w:p w14:paraId="162894A5"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2DDB4E0B"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514DB624" w14:textId="77777777" w:rsidR="009221CF" w:rsidRDefault="009221CF" w:rsidP="00B22E2E">
            <w:pPr>
              <w:pStyle w:val="a4"/>
              <w:ind w:firstLine="0"/>
              <w:jc w:val="center"/>
              <w:rPr>
                <w:sz w:val="24"/>
                <w:szCs w:val="24"/>
              </w:rPr>
            </w:pPr>
            <w:r>
              <w:rPr>
                <w:sz w:val="24"/>
                <w:szCs w:val="24"/>
              </w:rPr>
              <w:t>Инвестиционное предложение ПП «Нижнекамск»</w:t>
            </w:r>
          </w:p>
        </w:tc>
      </w:tr>
      <w:tr w:rsidR="009221CF" w14:paraId="08F462B4" w14:textId="77777777" w:rsidTr="00B22E2E">
        <w:trPr>
          <w:trHeight w:hRule="exact" w:val="2539"/>
          <w:jc w:val="center"/>
        </w:trPr>
        <w:tc>
          <w:tcPr>
            <w:tcW w:w="542" w:type="dxa"/>
            <w:tcBorders>
              <w:top w:val="single" w:sz="4" w:space="0" w:color="auto"/>
              <w:left w:val="single" w:sz="4" w:space="0" w:color="auto"/>
            </w:tcBorders>
            <w:shd w:val="clear" w:color="auto" w:fill="auto"/>
            <w:vAlign w:val="center"/>
          </w:tcPr>
          <w:p w14:paraId="25217826" w14:textId="77777777" w:rsidR="009221CF" w:rsidRDefault="009221CF" w:rsidP="00B22E2E">
            <w:pPr>
              <w:pStyle w:val="a4"/>
              <w:ind w:firstLine="0"/>
              <w:jc w:val="center"/>
              <w:rPr>
                <w:sz w:val="24"/>
                <w:szCs w:val="24"/>
              </w:rPr>
            </w:pPr>
            <w:r>
              <w:rPr>
                <w:sz w:val="24"/>
                <w:szCs w:val="24"/>
              </w:rPr>
              <w:t>1.8</w:t>
            </w:r>
          </w:p>
        </w:tc>
        <w:tc>
          <w:tcPr>
            <w:tcW w:w="1877" w:type="dxa"/>
            <w:tcBorders>
              <w:top w:val="single" w:sz="4" w:space="0" w:color="auto"/>
              <w:left w:val="single" w:sz="4" w:space="0" w:color="auto"/>
            </w:tcBorders>
            <w:shd w:val="clear" w:color="auto" w:fill="auto"/>
            <w:vAlign w:val="center"/>
          </w:tcPr>
          <w:p w14:paraId="100B1303" w14:textId="77777777" w:rsidR="009221CF" w:rsidRDefault="009221CF" w:rsidP="00B22E2E">
            <w:pPr>
              <w:pStyle w:val="a4"/>
              <w:ind w:firstLine="0"/>
              <w:jc w:val="center"/>
              <w:rPr>
                <w:sz w:val="24"/>
                <w:szCs w:val="24"/>
              </w:rPr>
            </w:pPr>
            <w:r>
              <w:rPr>
                <w:sz w:val="24"/>
                <w:szCs w:val="24"/>
              </w:rPr>
              <w:t>г. Нижнекамск, промышленный район «БСИ», территория промышлен</w:t>
            </w:r>
            <w:r>
              <w:rPr>
                <w:sz w:val="24"/>
                <w:szCs w:val="24"/>
              </w:rPr>
              <w:softHyphen/>
              <w:t>ного парка «Нижнекамск»</w:t>
            </w:r>
          </w:p>
        </w:tc>
        <w:tc>
          <w:tcPr>
            <w:tcW w:w="2266" w:type="dxa"/>
            <w:tcBorders>
              <w:top w:val="single" w:sz="4" w:space="0" w:color="auto"/>
              <w:left w:val="single" w:sz="4" w:space="0" w:color="auto"/>
            </w:tcBorders>
            <w:shd w:val="clear" w:color="auto" w:fill="auto"/>
            <w:vAlign w:val="bottom"/>
          </w:tcPr>
          <w:p w14:paraId="13E51F54" w14:textId="77777777" w:rsidR="009221CF" w:rsidRDefault="009221CF" w:rsidP="00B22E2E">
            <w:pPr>
              <w:pStyle w:val="a4"/>
              <w:ind w:firstLine="0"/>
              <w:jc w:val="center"/>
              <w:rPr>
                <w:sz w:val="24"/>
                <w:szCs w:val="24"/>
              </w:rPr>
            </w:pPr>
            <w:r>
              <w:rPr>
                <w:sz w:val="24"/>
                <w:szCs w:val="24"/>
              </w:rPr>
              <w:t xml:space="preserve">Производство трубной изоляции и профилей из вспененного полиэтилена ООО «Завод полимерных материалов «БАКЕЛИТ» </w:t>
            </w:r>
            <w:r>
              <w:t>(</w:t>
            </w:r>
            <w:r>
              <w:rPr>
                <w:sz w:val="24"/>
                <w:szCs w:val="24"/>
              </w:rPr>
              <w:t>353*)</w:t>
            </w:r>
          </w:p>
        </w:tc>
        <w:tc>
          <w:tcPr>
            <w:tcW w:w="1987" w:type="dxa"/>
            <w:tcBorders>
              <w:top w:val="single" w:sz="4" w:space="0" w:color="auto"/>
              <w:left w:val="single" w:sz="4" w:space="0" w:color="auto"/>
            </w:tcBorders>
            <w:shd w:val="clear" w:color="auto" w:fill="auto"/>
            <w:vAlign w:val="center"/>
          </w:tcPr>
          <w:p w14:paraId="57EF86B2" w14:textId="77777777" w:rsidR="009221CF" w:rsidRDefault="009221CF" w:rsidP="00B22E2E">
            <w:pPr>
              <w:pStyle w:val="a4"/>
              <w:ind w:firstLine="0"/>
              <w:jc w:val="center"/>
              <w:rPr>
                <w:sz w:val="24"/>
                <w:szCs w:val="24"/>
              </w:rPr>
            </w:pPr>
            <w:r>
              <w:rPr>
                <w:sz w:val="24"/>
                <w:szCs w:val="24"/>
              </w:rPr>
              <w:t>новое строительство</w:t>
            </w:r>
          </w:p>
        </w:tc>
        <w:tc>
          <w:tcPr>
            <w:tcW w:w="989" w:type="dxa"/>
            <w:tcBorders>
              <w:top w:val="single" w:sz="4" w:space="0" w:color="auto"/>
              <w:left w:val="single" w:sz="4" w:space="0" w:color="auto"/>
            </w:tcBorders>
            <w:shd w:val="clear" w:color="auto" w:fill="auto"/>
            <w:vAlign w:val="center"/>
          </w:tcPr>
          <w:p w14:paraId="1B0F48D0" w14:textId="77777777" w:rsidR="009221CF" w:rsidRDefault="009221CF" w:rsidP="00B22E2E">
            <w:pPr>
              <w:pStyle w:val="a4"/>
              <w:ind w:firstLine="0"/>
              <w:jc w:val="center"/>
              <w:rPr>
                <w:sz w:val="24"/>
                <w:szCs w:val="24"/>
              </w:rPr>
            </w:pPr>
            <w:r>
              <w:rPr>
                <w:sz w:val="24"/>
                <w:szCs w:val="24"/>
              </w:rPr>
              <w:t>м</w:t>
            </w:r>
            <w:r>
              <w:rPr>
                <w:rFonts w:ascii="Arial" w:eastAsia="Arial" w:hAnsi="Arial" w:cs="Arial"/>
                <w:b/>
                <w:bCs/>
                <w:sz w:val="12"/>
                <w:szCs w:val="12"/>
                <w:vertAlign w:val="superscript"/>
              </w:rPr>
              <w:t>3</w:t>
            </w:r>
            <w:r>
              <w:rPr>
                <w:sz w:val="24"/>
                <w:szCs w:val="24"/>
              </w:rPr>
              <w:t>/год</w:t>
            </w:r>
          </w:p>
        </w:tc>
        <w:tc>
          <w:tcPr>
            <w:tcW w:w="854" w:type="dxa"/>
            <w:tcBorders>
              <w:top w:val="single" w:sz="4" w:space="0" w:color="auto"/>
              <w:left w:val="single" w:sz="4" w:space="0" w:color="auto"/>
            </w:tcBorders>
            <w:shd w:val="clear" w:color="auto" w:fill="auto"/>
            <w:vAlign w:val="center"/>
          </w:tcPr>
          <w:p w14:paraId="3469077D"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tcBorders>
            <w:shd w:val="clear" w:color="auto" w:fill="auto"/>
            <w:vAlign w:val="center"/>
          </w:tcPr>
          <w:p w14:paraId="3C511B87" w14:textId="77777777" w:rsidR="009221CF" w:rsidRDefault="009221CF" w:rsidP="00B22E2E">
            <w:pPr>
              <w:pStyle w:val="a4"/>
              <w:ind w:firstLine="0"/>
              <w:jc w:val="center"/>
              <w:rPr>
                <w:sz w:val="24"/>
                <w:szCs w:val="24"/>
              </w:rPr>
            </w:pPr>
            <w:r>
              <w:rPr>
                <w:sz w:val="24"/>
                <w:szCs w:val="24"/>
              </w:rPr>
              <w:t>25 000</w:t>
            </w:r>
          </w:p>
        </w:tc>
        <w:tc>
          <w:tcPr>
            <w:tcW w:w="1373" w:type="dxa"/>
            <w:tcBorders>
              <w:top w:val="single" w:sz="4" w:space="0" w:color="auto"/>
              <w:left w:val="single" w:sz="4" w:space="0" w:color="auto"/>
            </w:tcBorders>
            <w:shd w:val="clear" w:color="auto" w:fill="auto"/>
            <w:vAlign w:val="center"/>
          </w:tcPr>
          <w:p w14:paraId="0E99F113"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42C21003"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29ED2014" w14:textId="77777777" w:rsidR="009221CF" w:rsidRDefault="009221CF" w:rsidP="00B22E2E">
            <w:pPr>
              <w:pStyle w:val="a4"/>
              <w:ind w:firstLine="0"/>
              <w:jc w:val="center"/>
              <w:rPr>
                <w:sz w:val="24"/>
                <w:szCs w:val="24"/>
              </w:rPr>
            </w:pPr>
            <w:r>
              <w:rPr>
                <w:sz w:val="24"/>
                <w:szCs w:val="24"/>
              </w:rPr>
              <w:t>Инвестиционное предложение ПП «Нижнекамск»</w:t>
            </w:r>
          </w:p>
        </w:tc>
      </w:tr>
      <w:tr w:rsidR="009221CF" w14:paraId="7348984F" w14:textId="77777777" w:rsidTr="00B22E2E">
        <w:trPr>
          <w:trHeight w:hRule="exact" w:val="1954"/>
          <w:jc w:val="center"/>
        </w:trPr>
        <w:tc>
          <w:tcPr>
            <w:tcW w:w="542" w:type="dxa"/>
            <w:tcBorders>
              <w:top w:val="single" w:sz="4" w:space="0" w:color="auto"/>
              <w:left w:val="single" w:sz="4" w:space="0" w:color="auto"/>
              <w:bottom w:val="single" w:sz="4" w:space="0" w:color="auto"/>
            </w:tcBorders>
            <w:shd w:val="clear" w:color="auto" w:fill="auto"/>
            <w:vAlign w:val="center"/>
          </w:tcPr>
          <w:p w14:paraId="227B5927" w14:textId="77777777" w:rsidR="009221CF" w:rsidRDefault="009221CF" w:rsidP="00B22E2E">
            <w:pPr>
              <w:pStyle w:val="a4"/>
              <w:ind w:firstLine="0"/>
              <w:jc w:val="center"/>
              <w:rPr>
                <w:sz w:val="24"/>
                <w:szCs w:val="24"/>
              </w:rPr>
            </w:pPr>
            <w:r>
              <w:rPr>
                <w:sz w:val="24"/>
                <w:szCs w:val="24"/>
              </w:rPr>
              <w:t>1.9</w:t>
            </w:r>
          </w:p>
        </w:tc>
        <w:tc>
          <w:tcPr>
            <w:tcW w:w="1877" w:type="dxa"/>
            <w:tcBorders>
              <w:top w:val="single" w:sz="4" w:space="0" w:color="auto"/>
              <w:left w:val="single" w:sz="4" w:space="0" w:color="auto"/>
              <w:bottom w:val="single" w:sz="4" w:space="0" w:color="auto"/>
            </w:tcBorders>
            <w:shd w:val="clear" w:color="auto" w:fill="auto"/>
            <w:vAlign w:val="center"/>
          </w:tcPr>
          <w:p w14:paraId="7117E4C3" w14:textId="77777777" w:rsidR="009221CF" w:rsidRDefault="009221CF" w:rsidP="00B22E2E">
            <w:pPr>
              <w:pStyle w:val="a4"/>
              <w:ind w:firstLine="0"/>
              <w:jc w:val="center"/>
              <w:rPr>
                <w:sz w:val="24"/>
                <w:szCs w:val="24"/>
              </w:rPr>
            </w:pPr>
            <w:r>
              <w:rPr>
                <w:sz w:val="24"/>
                <w:szCs w:val="24"/>
              </w:rPr>
              <w:t>г. Нижнекамск, промышленный район «БСИ», территория промышлен</w:t>
            </w:r>
            <w:r>
              <w:rPr>
                <w:sz w:val="24"/>
                <w:szCs w:val="24"/>
              </w:rPr>
              <w:softHyphen/>
              <w:t>ного парка «Нижнекамск»</w:t>
            </w:r>
          </w:p>
        </w:tc>
        <w:tc>
          <w:tcPr>
            <w:tcW w:w="2266" w:type="dxa"/>
            <w:tcBorders>
              <w:top w:val="single" w:sz="4" w:space="0" w:color="auto"/>
              <w:left w:val="single" w:sz="4" w:space="0" w:color="auto"/>
              <w:bottom w:val="single" w:sz="4" w:space="0" w:color="auto"/>
            </w:tcBorders>
            <w:shd w:val="clear" w:color="auto" w:fill="auto"/>
            <w:vAlign w:val="center"/>
          </w:tcPr>
          <w:p w14:paraId="3CB00480" w14:textId="77777777" w:rsidR="009221CF" w:rsidRDefault="009221CF" w:rsidP="00B22E2E">
            <w:pPr>
              <w:pStyle w:val="a4"/>
              <w:ind w:firstLine="0"/>
              <w:jc w:val="center"/>
              <w:rPr>
                <w:sz w:val="24"/>
                <w:szCs w:val="24"/>
              </w:rPr>
            </w:pPr>
            <w:r>
              <w:rPr>
                <w:sz w:val="24"/>
                <w:szCs w:val="24"/>
              </w:rPr>
              <w:t>Производство гибкой упаковки ООО «Ай-флекс» (349*)</w:t>
            </w:r>
          </w:p>
        </w:tc>
        <w:tc>
          <w:tcPr>
            <w:tcW w:w="1987" w:type="dxa"/>
            <w:tcBorders>
              <w:top w:val="single" w:sz="4" w:space="0" w:color="auto"/>
              <w:left w:val="single" w:sz="4" w:space="0" w:color="auto"/>
              <w:bottom w:val="single" w:sz="4" w:space="0" w:color="auto"/>
            </w:tcBorders>
            <w:shd w:val="clear" w:color="auto" w:fill="auto"/>
            <w:vAlign w:val="center"/>
          </w:tcPr>
          <w:p w14:paraId="47A97F7C" w14:textId="77777777" w:rsidR="009221CF" w:rsidRDefault="009221CF" w:rsidP="00B22E2E">
            <w:pPr>
              <w:pStyle w:val="a4"/>
              <w:ind w:firstLine="0"/>
              <w:jc w:val="center"/>
              <w:rPr>
                <w:sz w:val="24"/>
                <w:szCs w:val="24"/>
              </w:rPr>
            </w:pPr>
            <w:r>
              <w:rPr>
                <w:sz w:val="24"/>
                <w:szCs w:val="24"/>
              </w:rPr>
              <w:t>новое строительство</w:t>
            </w:r>
          </w:p>
        </w:tc>
        <w:tc>
          <w:tcPr>
            <w:tcW w:w="989" w:type="dxa"/>
            <w:tcBorders>
              <w:top w:val="single" w:sz="4" w:space="0" w:color="auto"/>
              <w:left w:val="single" w:sz="4" w:space="0" w:color="auto"/>
              <w:bottom w:val="single" w:sz="4" w:space="0" w:color="auto"/>
            </w:tcBorders>
            <w:shd w:val="clear" w:color="auto" w:fill="auto"/>
            <w:vAlign w:val="center"/>
          </w:tcPr>
          <w:p w14:paraId="4C8CA1D8" w14:textId="77777777" w:rsidR="009221CF" w:rsidRDefault="009221CF" w:rsidP="00B22E2E">
            <w:pPr>
              <w:pStyle w:val="a4"/>
              <w:ind w:firstLine="0"/>
              <w:jc w:val="center"/>
              <w:rPr>
                <w:sz w:val="24"/>
                <w:szCs w:val="24"/>
              </w:rPr>
            </w:pPr>
            <w:r>
              <w:rPr>
                <w:sz w:val="24"/>
                <w:szCs w:val="24"/>
              </w:rPr>
              <w:t>тонн/ год</w:t>
            </w:r>
          </w:p>
        </w:tc>
        <w:tc>
          <w:tcPr>
            <w:tcW w:w="854" w:type="dxa"/>
            <w:tcBorders>
              <w:top w:val="single" w:sz="4" w:space="0" w:color="auto"/>
              <w:left w:val="single" w:sz="4" w:space="0" w:color="auto"/>
              <w:bottom w:val="single" w:sz="4" w:space="0" w:color="auto"/>
            </w:tcBorders>
            <w:shd w:val="clear" w:color="auto" w:fill="auto"/>
            <w:vAlign w:val="center"/>
          </w:tcPr>
          <w:p w14:paraId="4A29C797"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bottom w:val="single" w:sz="4" w:space="0" w:color="auto"/>
            </w:tcBorders>
            <w:shd w:val="clear" w:color="auto" w:fill="auto"/>
            <w:vAlign w:val="center"/>
          </w:tcPr>
          <w:p w14:paraId="3FDAC9D1" w14:textId="77777777" w:rsidR="009221CF" w:rsidRDefault="009221CF" w:rsidP="00B22E2E">
            <w:pPr>
              <w:pStyle w:val="a4"/>
              <w:ind w:firstLine="0"/>
              <w:jc w:val="center"/>
              <w:rPr>
                <w:sz w:val="24"/>
                <w:szCs w:val="24"/>
              </w:rPr>
            </w:pPr>
            <w:r>
              <w:rPr>
                <w:sz w:val="24"/>
                <w:szCs w:val="24"/>
              </w:rPr>
              <w:t>12 000</w:t>
            </w:r>
          </w:p>
        </w:tc>
        <w:tc>
          <w:tcPr>
            <w:tcW w:w="1373" w:type="dxa"/>
            <w:tcBorders>
              <w:top w:val="single" w:sz="4" w:space="0" w:color="auto"/>
              <w:left w:val="single" w:sz="4" w:space="0" w:color="auto"/>
              <w:bottom w:val="single" w:sz="4" w:space="0" w:color="auto"/>
            </w:tcBorders>
            <w:shd w:val="clear" w:color="auto" w:fill="auto"/>
            <w:vAlign w:val="center"/>
          </w:tcPr>
          <w:p w14:paraId="477D2839"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bottom w:val="single" w:sz="4" w:space="0" w:color="auto"/>
            </w:tcBorders>
            <w:shd w:val="clear" w:color="auto" w:fill="auto"/>
            <w:vAlign w:val="center"/>
          </w:tcPr>
          <w:p w14:paraId="277CEF9F"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7F01633A" w14:textId="77777777" w:rsidR="009221CF" w:rsidRDefault="009221CF" w:rsidP="00B22E2E">
            <w:pPr>
              <w:pStyle w:val="a4"/>
              <w:ind w:firstLine="0"/>
              <w:jc w:val="center"/>
              <w:rPr>
                <w:sz w:val="24"/>
                <w:szCs w:val="24"/>
              </w:rPr>
            </w:pPr>
            <w:r>
              <w:rPr>
                <w:sz w:val="24"/>
                <w:szCs w:val="24"/>
              </w:rPr>
              <w:t>Инвестиционное предложение ПП «Нижнекамск»</w:t>
            </w:r>
          </w:p>
        </w:tc>
      </w:tr>
    </w:tbl>
    <w:p w14:paraId="430812CC" w14:textId="77777777" w:rsidR="009221CF" w:rsidRDefault="009221CF" w:rsidP="009221C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1877"/>
        <w:gridCol w:w="2266"/>
        <w:gridCol w:w="1987"/>
        <w:gridCol w:w="989"/>
        <w:gridCol w:w="854"/>
        <w:gridCol w:w="1982"/>
        <w:gridCol w:w="1373"/>
        <w:gridCol w:w="1406"/>
        <w:gridCol w:w="2760"/>
      </w:tblGrid>
      <w:tr w:rsidR="009221CF" w14:paraId="1B7C74E6" w14:textId="77777777" w:rsidTr="00B22E2E">
        <w:trPr>
          <w:trHeight w:hRule="exact" w:val="317"/>
          <w:jc w:val="center"/>
        </w:trPr>
        <w:tc>
          <w:tcPr>
            <w:tcW w:w="542" w:type="dxa"/>
            <w:vMerge w:val="restart"/>
            <w:tcBorders>
              <w:top w:val="single" w:sz="4" w:space="0" w:color="auto"/>
              <w:left w:val="single" w:sz="4" w:space="0" w:color="auto"/>
            </w:tcBorders>
            <w:shd w:val="clear" w:color="auto" w:fill="auto"/>
            <w:vAlign w:val="center"/>
          </w:tcPr>
          <w:p w14:paraId="27C5FEF1" w14:textId="77777777" w:rsidR="009221CF" w:rsidRDefault="009221CF" w:rsidP="00B22E2E">
            <w:pPr>
              <w:pStyle w:val="a4"/>
              <w:ind w:firstLine="0"/>
              <w:jc w:val="center"/>
              <w:rPr>
                <w:sz w:val="24"/>
                <w:szCs w:val="24"/>
              </w:rPr>
            </w:pPr>
            <w:r>
              <w:rPr>
                <w:b/>
                <w:bCs/>
                <w:sz w:val="24"/>
                <w:szCs w:val="24"/>
              </w:rPr>
              <w:lastRenderedPageBreak/>
              <w:t>№ п/п</w:t>
            </w:r>
          </w:p>
        </w:tc>
        <w:tc>
          <w:tcPr>
            <w:tcW w:w="1877" w:type="dxa"/>
            <w:vMerge w:val="restart"/>
            <w:tcBorders>
              <w:top w:val="single" w:sz="4" w:space="0" w:color="auto"/>
              <w:left w:val="single" w:sz="4" w:space="0" w:color="auto"/>
            </w:tcBorders>
            <w:shd w:val="clear" w:color="auto" w:fill="auto"/>
            <w:vAlign w:val="center"/>
          </w:tcPr>
          <w:p w14:paraId="71D22D6D" w14:textId="77777777" w:rsidR="009221CF" w:rsidRDefault="009221CF" w:rsidP="00B22E2E">
            <w:pPr>
              <w:pStyle w:val="a4"/>
              <w:ind w:firstLine="0"/>
              <w:jc w:val="center"/>
              <w:rPr>
                <w:sz w:val="24"/>
                <w:szCs w:val="24"/>
              </w:rPr>
            </w:pPr>
            <w:r>
              <w:rPr>
                <w:b/>
                <w:bCs/>
                <w:sz w:val="24"/>
                <w:szCs w:val="24"/>
              </w:rPr>
              <w:t>Местоположе</w:t>
            </w:r>
            <w:r>
              <w:rPr>
                <w:b/>
                <w:bCs/>
                <w:sz w:val="24"/>
                <w:szCs w:val="24"/>
              </w:rPr>
              <w:softHyphen/>
              <w:t>ние</w:t>
            </w:r>
          </w:p>
        </w:tc>
        <w:tc>
          <w:tcPr>
            <w:tcW w:w="2266" w:type="dxa"/>
            <w:vMerge w:val="restart"/>
            <w:tcBorders>
              <w:top w:val="single" w:sz="4" w:space="0" w:color="auto"/>
              <w:left w:val="single" w:sz="4" w:space="0" w:color="auto"/>
            </w:tcBorders>
            <w:shd w:val="clear" w:color="auto" w:fill="auto"/>
            <w:vAlign w:val="center"/>
          </w:tcPr>
          <w:p w14:paraId="2725B28C" w14:textId="77777777" w:rsidR="009221CF" w:rsidRDefault="009221CF" w:rsidP="00B22E2E">
            <w:pPr>
              <w:pStyle w:val="a4"/>
              <w:ind w:firstLine="0"/>
              <w:jc w:val="center"/>
              <w:rPr>
                <w:sz w:val="24"/>
                <w:szCs w:val="24"/>
              </w:rPr>
            </w:pPr>
            <w:r>
              <w:rPr>
                <w:b/>
                <w:bCs/>
                <w:sz w:val="24"/>
                <w:szCs w:val="24"/>
              </w:rPr>
              <w:t>Наименование объекта</w:t>
            </w:r>
          </w:p>
        </w:tc>
        <w:tc>
          <w:tcPr>
            <w:tcW w:w="1987" w:type="dxa"/>
            <w:vMerge w:val="restart"/>
            <w:tcBorders>
              <w:top w:val="single" w:sz="4" w:space="0" w:color="auto"/>
              <w:left w:val="single" w:sz="4" w:space="0" w:color="auto"/>
            </w:tcBorders>
            <w:shd w:val="clear" w:color="auto" w:fill="auto"/>
            <w:vAlign w:val="center"/>
          </w:tcPr>
          <w:p w14:paraId="6C3F79C0" w14:textId="77777777" w:rsidR="009221CF" w:rsidRDefault="009221CF" w:rsidP="00B22E2E">
            <w:pPr>
              <w:pStyle w:val="a4"/>
              <w:spacing w:line="221" w:lineRule="auto"/>
              <w:ind w:firstLine="0"/>
              <w:jc w:val="center"/>
              <w:rPr>
                <w:sz w:val="24"/>
                <w:szCs w:val="24"/>
              </w:rPr>
            </w:pPr>
            <w:r>
              <w:rPr>
                <w:b/>
                <w:bCs/>
                <w:sz w:val="24"/>
                <w:szCs w:val="24"/>
              </w:rPr>
              <w:t>Вид мероприятия</w:t>
            </w:r>
          </w:p>
        </w:tc>
        <w:tc>
          <w:tcPr>
            <w:tcW w:w="989" w:type="dxa"/>
            <w:vMerge w:val="restart"/>
            <w:tcBorders>
              <w:top w:val="single" w:sz="4" w:space="0" w:color="auto"/>
              <w:left w:val="single" w:sz="4" w:space="0" w:color="auto"/>
            </w:tcBorders>
            <w:shd w:val="clear" w:color="auto" w:fill="auto"/>
            <w:vAlign w:val="center"/>
          </w:tcPr>
          <w:p w14:paraId="5A2EB33C" w14:textId="77777777" w:rsidR="009221CF" w:rsidRDefault="009221CF" w:rsidP="00B22E2E">
            <w:pPr>
              <w:pStyle w:val="a4"/>
              <w:ind w:firstLine="0"/>
              <w:jc w:val="center"/>
              <w:rPr>
                <w:sz w:val="24"/>
                <w:szCs w:val="24"/>
              </w:rPr>
            </w:pPr>
            <w:r>
              <w:rPr>
                <w:b/>
                <w:bCs/>
                <w:sz w:val="24"/>
                <w:szCs w:val="24"/>
              </w:rPr>
              <w:t>Едини</w:t>
            </w:r>
            <w:r>
              <w:rPr>
                <w:b/>
                <w:bCs/>
                <w:sz w:val="24"/>
                <w:szCs w:val="24"/>
              </w:rPr>
              <w:softHyphen/>
              <w:t>ца измере</w:t>
            </w:r>
            <w:r>
              <w:rPr>
                <w:b/>
                <w:bCs/>
                <w:sz w:val="24"/>
                <w:szCs w:val="24"/>
              </w:rPr>
              <w:softHyphen/>
              <w:t>ния</w:t>
            </w:r>
          </w:p>
        </w:tc>
        <w:tc>
          <w:tcPr>
            <w:tcW w:w="2836" w:type="dxa"/>
            <w:gridSpan w:val="2"/>
            <w:tcBorders>
              <w:top w:val="single" w:sz="4" w:space="0" w:color="auto"/>
              <w:left w:val="single" w:sz="4" w:space="0" w:color="auto"/>
            </w:tcBorders>
            <w:shd w:val="clear" w:color="auto" w:fill="auto"/>
            <w:vAlign w:val="bottom"/>
          </w:tcPr>
          <w:p w14:paraId="4C9EE1A2" w14:textId="77777777" w:rsidR="009221CF" w:rsidRDefault="009221CF" w:rsidP="00B22E2E">
            <w:pPr>
              <w:pStyle w:val="a4"/>
              <w:ind w:firstLine="0"/>
              <w:jc w:val="center"/>
              <w:rPr>
                <w:sz w:val="24"/>
                <w:szCs w:val="24"/>
              </w:rPr>
            </w:pPr>
            <w:r>
              <w:rPr>
                <w:b/>
                <w:bCs/>
                <w:sz w:val="24"/>
                <w:szCs w:val="24"/>
              </w:rPr>
              <w:t>Мощность</w:t>
            </w:r>
          </w:p>
        </w:tc>
        <w:tc>
          <w:tcPr>
            <w:tcW w:w="2779" w:type="dxa"/>
            <w:gridSpan w:val="2"/>
            <w:tcBorders>
              <w:top w:val="single" w:sz="4" w:space="0" w:color="auto"/>
              <w:left w:val="single" w:sz="4" w:space="0" w:color="auto"/>
            </w:tcBorders>
            <w:shd w:val="clear" w:color="auto" w:fill="auto"/>
            <w:vAlign w:val="bottom"/>
          </w:tcPr>
          <w:p w14:paraId="0642DFB8" w14:textId="77777777" w:rsidR="009221CF" w:rsidRDefault="009221CF" w:rsidP="00B22E2E">
            <w:pPr>
              <w:pStyle w:val="a4"/>
              <w:ind w:firstLine="0"/>
              <w:jc w:val="center"/>
              <w:rPr>
                <w:sz w:val="24"/>
                <w:szCs w:val="24"/>
              </w:rPr>
            </w:pPr>
            <w:r>
              <w:rPr>
                <w:b/>
                <w:bCs/>
                <w:sz w:val="24"/>
                <w:szCs w:val="24"/>
              </w:rPr>
              <w:t>Срок реализации</w:t>
            </w:r>
          </w:p>
        </w:tc>
        <w:tc>
          <w:tcPr>
            <w:tcW w:w="2760" w:type="dxa"/>
            <w:vMerge w:val="restart"/>
            <w:tcBorders>
              <w:top w:val="single" w:sz="4" w:space="0" w:color="auto"/>
              <w:left w:val="single" w:sz="4" w:space="0" w:color="auto"/>
              <w:right w:val="single" w:sz="4" w:space="0" w:color="auto"/>
            </w:tcBorders>
            <w:shd w:val="clear" w:color="auto" w:fill="auto"/>
            <w:vAlign w:val="center"/>
          </w:tcPr>
          <w:p w14:paraId="4E8D3D7B" w14:textId="77777777" w:rsidR="009221CF" w:rsidRDefault="009221CF" w:rsidP="00B22E2E">
            <w:pPr>
              <w:pStyle w:val="a4"/>
              <w:ind w:firstLine="0"/>
              <w:jc w:val="center"/>
              <w:rPr>
                <w:sz w:val="24"/>
                <w:szCs w:val="24"/>
              </w:rPr>
            </w:pPr>
            <w:r>
              <w:rPr>
                <w:b/>
                <w:bCs/>
                <w:sz w:val="24"/>
                <w:szCs w:val="24"/>
              </w:rPr>
              <w:t>Источник мероприятия</w:t>
            </w:r>
          </w:p>
        </w:tc>
      </w:tr>
      <w:tr w:rsidR="009221CF" w14:paraId="4D406FCF" w14:textId="77777777" w:rsidTr="00B22E2E">
        <w:trPr>
          <w:trHeight w:hRule="exact" w:val="1114"/>
          <w:jc w:val="center"/>
        </w:trPr>
        <w:tc>
          <w:tcPr>
            <w:tcW w:w="542" w:type="dxa"/>
            <w:vMerge/>
            <w:tcBorders>
              <w:left w:val="single" w:sz="4" w:space="0" w:color="auto"/>
            </w:tcBorders>
            <w:shd w:val="clear" w:color="auto" w:fill="auto"/>
            <w:vAlign w:val="center"/>
          </w:tcPr>
          <w:p w14:paraId="109D4D89" w14:textId="77777777" w:rsidR="009221CF" w:rsidRDefault="009221CF" w:rsidP="00B22E2E"/>
        </w:tc>
        <w:tc>
          <w:tcPr>
            <w:tcW w:w="1877" w:type="dxa"/>
            <w:vMerge/>
            <w:tcBorders>
              <w:left w:val="single" w:sz="4" w:space="0" w:color="auto"/>
            </w:tcBorders>
            <w:shd w:val="clear" w:color="auto" w:fill="auto"/>
            <w:vAlign w:val="center"/>
          </w:tcPr>
          <w:p w14:paraId="7DB43A29" w14:textId="77777777" w:rsidR="009221CF" w:rsidRDefault="009221CF" w:rsidP="00B22E2E"/>
        </w:tc>
        <w:tc>
          <w:tcPr>
            <w:tcW w:w="2266" w:type="dxa"/>
            <w:vMerge/>
            <w:tcBorders>
              <w:left w:val="single" w:sz="4" w:space="0" w:color="auto"/>
            </w:tcBorders>
            <w:shd w:val="clear" w:color="auto" w:fill="auto"/>
            <w:vAlign w:val="center"/>
          </w:tcPr>
          <w:p w14:paraId="06283C58" w14:textId="77777777" w:rsidR="009221CF" w:rsidRDefault="009221CF" w:rsidP="00B22E2E"/>
        </w:tc>
        <w:tc>
          <w:tcPr>
            <w:tcW w:w="1987" w:type="dxa"/>
            <w:vMerge/>
            <w:tcBorders>
              <w:left w:val="single" w:sz="4" w:space="0" w:color="auto"/>
            </w:tcBorders>
            <w:shd w:val="clear" w:color="auto" w:fill="auto"/>
            <w:vAlign w:val="center"/>
          </w:tcPr>
          <w:p w14:paraId="509FC2C6" w14:textId="77777777" w:rsidR="009221CF" w:rsidRDefault="009221CF" w:rsidP="00B22E2E"/>
        </w:tc>
        <w:tc>
          <w:tcPr>
            <w:tcW w:w="989" w:type="dxa"/>
            <w:vMerge/>
            <w:tcBorders>
              <w:left w:val="single" w:sz="4" w:space="0" w:color="auto"/>
            </w:tcBorders>
            <w:shd w:val="clear" w:color="auto" w:fill="auto"/>
            <w:vAlign w:val="center"/>
          </w:tcPr>
          <w:p w14:paraId="1C0018B9" w14:textId="77777777" w:rsidR="009221CF" w:rsidRDefault="009221CF" w:rsidP="00B22E2E"/>
        </w:tc>
        <w:tc>
          <w:tcPr>
            <w:tcW w:w="854" w:type="dxa"/>
            <w:tcBorders>
              <w:top w:val="single" w:sz="4" w:space="0" w:color="auto"/>
              <w:left w:val="single" w:sz="4" w:space="0" w:color="auto"/>
            </w:tcBorders>
            <w:shd w:val="clear" w:color="auto" w:fill="auto"/>
            <w:vAlign w:val="center"/>
          </w:tcPr>
          <w:p w14:paraId="4AC12F2C" w14:textId="77777777" w:rsidR="009221CF" w:rsidRDefault="009221CF" w:rsidP="00B22E2E">
            <w:pPr>
              <w:pStyle w:val="a4"/>
              <w:spacing w:line="230" w:lineRule="auto"/>
              <w:ind w:firstLine="0"/>
              <w:jc w:val="center"/>
              <w:rPr>
                <w:sz w:val="24"/>
                <w:szCs w:val="24"/>
              </w:rPr>
            </w:pPr>
            <w:r>
              <w:rPr>
                <w:b/>
                <w:bCs/>
                <w:sz w:val="24"/>
                <w:szCs w:val="24"/>
              </w:rPr>
              <w:t>Суще</w:t>
            </w:r>
            <w:r>
              <w:rPr>
                <w:b/>
                <w:bCs/>
                <w:sz w:val="24"/>
                <w:szCs w:val="24"/>
              </w:rPr>
              <w:softHyphen/>
              <w:t>ствую</w:t>
            </w:r>
            <w:r>
              <w:rPr>
                <w:b/>
                <w:bCs/>
                <w:sz w:val="24"/>
                <w:szCs w:val="24"/>
              </w:rPr>
              <w:softHyphen/>
              <w:t>щая</w:t>
            </w:r>
          </w:p>
        </w:tc>
        <w:tc>
          <w:tcPr>
            <w:tcW w:w="1982" w:type="dxa"/>
            <w:tcBorders>
              <w:top w:val="single" w:sz="4" w:space="0" w:color="auto"/>
              <w:left w:val="single" w:sz="4" w:space="0" w:color="auto"/>
            </w:tcBorders>
            <w:shd w:val="clear" w:color="auto" w:fill="auto"/>
            <w:vAlign w:val="center"/>
          </w:tcPr>
          <w:p w14:paraId="703B8D23" w14:textId="77777777" w:rsidR="009221CF" w:rsidRDefault="009221CF" w:rsidP="00B22E2E">
            <w:pPr>
              <w:pStyle w:val="a4"/>
              <w:spacing w:line="233" w:lineRule="auto"/>
              <w:ind w:firstLine="0"/>
              <w:jc w:val="center"/>
              <w:rPr>
                <w:sz w:val="24"/>
                <w:szCs w:val="24"/>
              </w:rPr>
            </w:pPr>
            <w:r>
              <w:rPr>
                <w:b/>
                <w:bCs/>
                <w:sz w:val="24"/>
                <w:szCs w:val="24"/>
              </w:rPr>
              <w:t>Новая (дополни</w:t>
            </w:r>
            <w:r>
              <w:rPr>
                <w:b/>
                <w:bCs/>
                <w:sz w:val="24"/>
                <w:szCs w:val="24"/>
              </w:rPr>
              <w:softHyphen/>
              <w:t>тельная)</w:t>
            </w:r>
          </w:p>
        </w:tc>
        <w:tc>
          <w:tcPr>
            <w:tcW w:w="1373" w:type="dxa"/>
            <w:tcBorders>
              <w:top w:val="single" w:sz="4" w:space="0" w:color="auto"/>
              <w:left w:val="single" w:sz="4" w:space="0" w:color="auto"/>
            </w:tcBorders>
            <w:shd w:val="clear" w:color="auto" w:fill="auto"/>
            <w:vAlign w:val="center"/>
          </w:tcPr>
          <w:p w14:paraId="37A275F8" w14:textId="77777777" w:rsidR="009221CF" w:rsidRDefault="009221CF" w:rsidP="00B22E2E">
            <w:pPr>
              <w:pStyle w:val="a4"/>
              <w:ind w:firstLine="0"/>
              <w:jc w:val="center"/>
              <w:rPr>
                <w:sz w:val="24"/>
                <w:szCs w:val="24"/>
              </w:rPr>
            </w:pPr>
            <w:r>
              <w:rPr>
                <w:b/>
                <w:bCs/>
                <w:sz w:val="24"/>
                <w:szCs w:val="24"/>
              </w:rPr>
              <w:t>Первая очередь (до 2033 г.)</w:t>
            </w:r>
          </w:p>
        </w:tc>
        <w:tc>
          <w:tcPr>
            <w:tcW w:w="1406" w:type="dxa"/>
            <w:tcBorders>
              <w:top w:val="single" w:sz="4" w:space="0" w:color="auto"/>
              <w:left w:val="single" w:sz="4" w:space="0" w:color="auto"/>
            </w:tcBorders>
            <w:shd w:val="clear" w:color="auto" w:fill="auto"/>
            <w:vAlign w:val="bottom"/>
          </w:tcPr>
          <w:p w14:paraId="6E94877A" w14:textId="77777777" w:rsidR="009221CF" w:rsidRDefault="009221CF" w:rsidP="00B22E2E">
            <w:pPr>
              <w:pStyle w:val="a4"/>
              <w:ind w:firstLine="0"/>
              <w:jc w:val="center"/>
              <w:rPr>
                <w:sz w:val="24"/>
                <w:szCs w:val="24"/>
              </w:rPr>
            </w:pPr>
            <w:r>
              <w:rPr>
                <w:b/>
                <w:bCs/>
                <w:sz w:val="24"/>
                <w:szCs w:val="24"/>
              </w:rPr>
              <w:t>Расчетный срок (2034-2044 годы)</w:t>
            </w:r>
          </w:p>
        </w:tc>
        <w:tc>
          <w:tcPr>
            <w:tcW w:w="2760" w:type="dxa"/>
            <w:vMerge/>
            <w:tcBorders>
              <w:left w:val="single" w:sz="4" w:space="0" w:color="auto"/>
              <w:right w:val="single" w:sz="4" w:space="0" w:color="auto"/>
            </w:tcBorders>
            <w:shd w:val="clear" w:color="auto" w:fill="auto"/>
            <w:vAlign w:val="center"/>
          </w:tcPr>
          <w:p w14:paraId="531E5219" w14:textId="77777777" w:rsidR="009221CF" w:rsidRDefault="009221CF" w:rsidP="00B22E2E"/>
        </w:tc>
      </w:tr>
      <w:tr w:rsidR="009221CF" w14:paraId="07CD995E" w14:textId="77777777" w:rsidTr="00B22E2E">
        <w:trPr>
          <w:trHeight w:hRule="exact" w:val="331"/>
          <w:jc w:val="center"/>
        </w:trPr>
        <w:tc>
          <w:tcPr>
            <w:tcW w:w="16036" w:type="dxa"/>
            <w:gridSpan w:val="10"/>
            <w:tcBorders>
              <w:top w:val="single" w:sz="4" w:space="0" w:color="auto"/>
              <w:left w:val="single" w:sz="4" w:space="0" w:color="auto"/>
              <w:right w:val="single" w:sz="4" w:space="0" w:color="auto"/>
            </w:tcBorders>
            <w:shd w:val="clear" w:color="auto" w:fill="auto"/>
            <w:vAlign w:val="bottom"/>
          </w:tcPr>
          <w:p w14:paraId="3C0E332A" w14:textId="77777777" w:rsidR="009221CF" w:rsidRDefault="009221CF" w:rsidP="00B22E2E">
            <w:pPr>
              <w:pStyle w:val="a4"/>
              <w:ind w:firstLine="0"/>
              <w:jc w:val="center"/>
              <w:rPr>
                <w:sz w:val="24"/>
                <w:szCs w:val="24"/>
              </w:rPr>
            </w:pPr>
            <w:r>
              <w:rPr>
                <w:b/>
                <w:bCs/>
                <w:i/>
                <w:iCs/>
                <w:sz w:val="24"/>
                <w:szCs w:val="24"/>
              </w:rPr>
              <w:t>Предприятия машиностроения</w:t>
            </w:r>
          </w:p>
        </w:tc>
      </w:tr>
      <w:tr w:rsidR="009221CF" w14:paraId="0142B8D7" w14:textId="77777777" w:rsidTr="00B22E2E">
        <w:trPr>
          <w:trHeight w:hRule="exact" w:val="288"/>
          <w:jc w:val="center"/>
        </w:trPr>
        <w:tc>
          <w:tcPr>
            <w:tcW w:w="16036" w:type="dxa"/>
            <w:gridSpan w:val="10"/>
            <w:tcBorders>
              <w:top w:val="single" w:sz="4" w:space="0" w:color="auto"/>
              <w:left w:val="single" w:sz="4" w:space="0" w:color="auto"/>
              <w:right w:val="single" w:sz="4" w:space="0" w:color="auto"/>
            </w:tcBorders>
            <w:shd w:val="clear" w:color="auto" w:fill="auto"/>
            <w:vAlign w:val="bottom"/>
          </w:tcPr>
          <w:p w14:paraId="75816D15" w14:textId="77777777" w:rsidR="009221CF" w:rsidRDefault="009221CF" w:rsidP="00B22E2E">
            <w:pPr>
              <w:pStyle w:val="a4"/>
              <w:ind w:firstLine="0"/>
              <w:jc w:val="center"/>
              <w:rPr>
                <w:sz w:val="24"/>
                <w:szCs w:val="24"/>
              </w:rPr>
            </w:pPr>
            <w:r>
              <w:rPr>
                <w:b/>
                <w:bCs/>
                <w:i/>
                <w:iCs/>
                <w:sz w:val="24"/>
                <w:szCs w:val="24"/>
              </w:rPr>
              <w:t>Производство машин и оборудования, сопутствующие производства</w:t>
            </w:r>
          </w:p>
        </w:tc>
      </w:tr>
      <w:tr w:rsidR="009221CF" w14:paraId="4E4F13A0" w14:textId="77777777" w:rsidTr="00B22E2E">
        <w:trPr>
          <w:trHeight w:hRule="exact" w:val="2261"/>
          <w:jc w:val="center"/>
        </w:trPr>
        <w:tc>
          <w:tcPr>
            <w:tcW w:w="542" w:type="dxa"/>
            <w:tcBorders>
              <w:top w:val="single" w:sz="4" w:space="0" w:color="auto"/>
              <w:left w:val="single" w:sz="4" w:space="0" w:color="auto"/>
            </w:tcBorders>
            <w:shd w:val="clear" w:color="auto" w:fill="auto"/>
            <w:vAlign w:val="center"/>
          </w:tcPr>
          <w:p w14:paraId="77B9CD78" w14:textId="77777777" w:rsidR="009221CF" w:rsidRDefault="009221CF" w:rsidP="00B22E2E">
            <w:pPr>
              <w:pStyle w:val="a4"/>
              <w:ind w:firstLine="0"/>
              <w:jc w:val="both"/>
              <w:rPr>
                <w:sz w:val="24"/>
                <w:szCs w:val="24"/>
              </w:rPr>
            </w:pPr>
            <w:r>
              <w:rPr>
                <w:sz w:val="24"/>
                <w:szCs w:val="24"/>
              </w:rPr>
              <w:t>1.10</w:t>
            </w:r>
          </w:p>
        </w:tc>
        <w:tc>
          <w:tcPr>
            <w:tcW w:w="1877" w:type="dxa"/>
            <w:tcBorders>
              <w:top w:val="single" w:sz="4" w:space="0" w:color="auto"/>
              <w:left w:val="single" w:sz="4" w:space="0" w:color="auto"/>
            </w:tcBorders>
            <w:shd w:val="clear" w:color="auto" w:fill="auto"/>
            <w:vAlign w:val="center"/>
          </w:tcPr>
          <w:p w14:paraId="2E0C6BBB" w14:textId="77777777" w:rsidR="009221CF" w:rsidRDefault="009221CF" w:rsidP="00B22E2E">
            <w:pPr>
              <w:pStyle w:val="a4"/>
              <w:ind w:firstLine="0"/>
              <w:jc w:val="center"/>
              <w:rPr>
                <w:sz w:val="24"/>
                <w:szCs w:val="24"/>
              </w:rPr>
            </w:pPr>
            <w:r>
              <w:rPr>
                <w:sz w:val="24"/>
                <w:szCs w:val="24"/>
              </w:rPr>
              <w:t>г. Нижнекамск, промышленный район «БСИ», территория промышлен</w:t>
            </w:r>
            <w:r>
              <w:rPr>
                <w:sz w:val="24"/>
                <w:szCs w:val="24"/>
              </w:rPr>
              <w:softHyphen/>
              <w:t>ного парка «Нижнекамск»</w:t>
            </w:r>
          </w:p>
        </w:tc>
        <w:tc>
          <w:tcPr>
            <w:tcW w:w="2266" w:type="dxa"/>
            <w:tcBorders>
              <w:top w:val="single" w:sz="4" w:space="0" w:color="auto"/>
              <w:left w:val="single" w:sz="4" w:space="0" w:color="auto"/>
            </w:tcBorders>
            <w:shd w:val="clear" w:color="auto" w:fill="auto"/>
            <w:vAlign w:val="bottom"/>
          </w:tcPr>
          <w:p w14:paraId="2D8DC2F8" w14:textId="77777777" w:rsidR="009221CF" w:rsidRDefault="009221CF" w:rsidP="00B22E2E">
            <w:pPr>
              <w:pStyle w:val="a4"/>
              <w:ind w:firstLine="0"/>
              <w:jc w:val="center"/>
              <w:rPr>
                <w:sz w:val="24"/>
                <w:szCs w:val="24"/>
              </w:rPr>
            </w:pPr>
            <w:r>
              <w:rPr>
                <w:sz w:val="24"/>
                <w:szCs w:val="24"/>
              </w:rPr>
              <w:t xml:space="preserve">Организация выпуска </w:t>
            </w:r>
            <w:proofErr w:type="spellStart"/>
            <w:r>
              <w:rPr>
                <w:sz w:val="24"/>
                <w:szCs w:val="24"/>
              </w:rPr>
              <w:t>автокомплектую</w:t>
            </w:r>
            <w:proofErr w:type="spellEnd"/>
            <w:r>
              <w:rPr>
                <w:sz w:val="24"/>
                <w:szCs w:val="24"/>
              </w:rPr>
              <w:t xml:space="preserve"> щи х для грузовых автомобилей «КАМАЗ» ООО «</w:t>
            </w:r>
            <w:proofErr w:type="spellStart"/>
            <w:r>
              <w:rPr>
                <w:sz w:val="24"/>
                <w:szCs w:val="24"/>
              </w:rPr>
              <w:t>ПромТехСнаб</w:t>
            </w:r>
            <w:proofErr w:type="spellEnd"/>
            <w:r>
              <w:rPr>
                <w:sz w:val="24"/>
                <w:szCs w:val="24"/>
              </w:rPr>
              <w:t xml:space="preserve">» </w:t>
            </w:r>
            <w:r>
              <w:t>(</w:t>
            </w:r>
            <w:r>
              <w:rPr>
                <w:sz w:val="24"/>
                <w:szCs w:val="24"/>
              </w:rPr>
              <w:t>415*)</w:t>
            </w:r>
          </w:p>
        </w:tc>
        <w:tc>
          <w:tcPr>
            <w:tcW w:w="1987" w:type="dxa"/>
            <w:tcBorders>
              <w:top w:val="single" w:sz="4" w:space="0" w:color="auto"/>
              <w:left w:val="single" w:sz="4" w:space="0" w:color="auto"/>
            </w:tcBorders>
            <w:shd w:val="clear" w:color="auto" w:fill="auto"/>
            <w:vAlign w:val="center"/>
          </w:tcPr>
          <w:p w14:paraId="327D7C5C" w14:textId="77777777" w:rsidR="009221CF" w:rsidRDefault="009221CF" w:rsidP="00B22E2E">
            <w:pPr>
              <w:pStyle w:val="a4"/>
              <w:ind w:firstLine="0"/>
              <w:jc w:val="center"/>
              <w:rPr>
                <w:sz w:val="24"/>
                <w:szCs w:val="24"/>
              </w:rPr>
            </w:pPr>
            <w:r>
              <w:rPr>
                <w:sz w:val="24"/>
                <w:szCs w:val="24"/>
              </w:rPr>
              <w:t>новое строительство</w:t>
            </w:r>
          </w:p>
        </w:tc>
        <w:tc>
          <w:tcPr>
            <w:tcW w:w="989" w:type="dxa"/>
            <w:tcBorders>
              <w:top w:val="single" w:sz="4" w:space="0" w:color="auto"/>
              <w:left w:val="single" w:sz="4" w:space="0" w:color="auto"/>
            </w:tcBorders>
            <w:shd w:val="clear" w:color="auto" w:fill="auto"/>
            <w:vAlign w:val="center"/>
          </w:tcPr>
          <w:p w14:paraId="1318AE37" w14:textId="77777777" w:rsidR="009221CF" w:rsidRDefault="009221CF" w:rsidP="00B22E2E">
            <w:pPr>
              <w:pStyle w:val="a4"/>
              <w:ind w:firstLine="0"/>
              <w:rPr>
                <w:sz w:val="24"/>
                <w:szCs w:val="24"/>
              </w:rPr>
            </w:pPr>
            <w:proofErr w:type="spellStart"/>
            <w:r>
              <w:rPr>
                <w:sz w:val="24"/>
                <w:szCs w:val="24"/>
              </w:rPr>
              <w:t>шт</w:t>
            </w:r>
            <w:proofErr w:type="spellEnd"/>
            <w:r>
              <w:rPr>
                <w:sz w:val="24"/>
                <w:szCs w:val="24"/>
              </w:rPr>
              <w:t>/год</w:t>
            </w:r>
          </w:p>
        </w:tc>
        <w:tc>
          <w:tcPr>
            <w:tcW w:w="854" w:type="dxa"/>
            <w:tcBorders>
              <w:top w:val="single" w:sz="4" w:space="0" w:color="auto"/>
              <w:left w:val="single" w:sz="4" w:space="0" w:color="auto"/>
            </w:tcBorders>
            <w:shd w:val="clear" w:color="auto" w:fill="auto"/>
            <w:vAlign w:val="center"/>
          </w:tcPr>
          <w:p w14:paraId="34E030D3"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tcBorders>
            <w:shd w:val="clear" w:color="auto" w:fill="auto"/>
            <w:vAlign w:val="center"/>
          </w:tcPr>
          <w:p w14:paraId="17BDD503" w14:textId="77777777" w:rsidR="009221CF" w:rsidRDefault="009221CF" w:rsidP="00B22E2E">
            <w:pPr>
              <w:pStyle w:val="a4"/>
              <w:ind w:firstLine="0"/>
              <w:jc w:val="center"/>
              <w:rPr>
                <w:sz w:val="24"/>
                <w:szCs w:val="24"/>
              </w:rPr>
            </w:pPr>
            <w:r>
              <w:rPr>
                <w:sz w:val="24"/>
                <w:szCs w:val="24"/>
              </w:rPr>
              <w:t>10 000</w:t>
            </w:r>
          </w:p>
        </w:tc>
        <w:tc>
          <w:tcPr>
            <w:tcW w:w="1373" w:type="dxa"/>
            <w:tcBorders>
              <w:top w:val="single" w:sz="4" w:space="0" w:color="auto"/>
              <w:left w:val="single" w:sz="4" w:space="0" w:color="auto"/>
            </w:tcBorders>
            <w:shd w:val="clear" w:color="auto" w:fill="auto"/>
            <w:vAlign w:val="center"/>
          </w:tcPr>
          <w:p w14:paraId="68A19D11"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1B13923C"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58DDC157" w14:textId="77777777" w:rsidR="009221CF" w:rsidRDefault="009221CF" w:rsidP="00B22E2E">
            <w:pPr>
              <w:pStyle w:val="a4"/>
              <w:ind w:firstLine="0"/>
              <w:jc w:val="center"/>
              <w:rPr>
                <w:sz w:val="24"/>
                <w:szCs w:val="24"/>
              </w:rPr>
            </w:pPr>
            <w:r>
              <w:rPr>
                <w:sz w:val="24"/>
                <w:szCs w:val="24"/>
              </w:rPr>
              <w:t>Инвестиционное предложение ПП «Нижнекамск»</w:t>
            </w:r>
          </w:p>
        </w:tc>
      </w:tr>
      <w:tr w:rsidR="009221CF" w14:paraId="678910EF" w14:textId="77777777" w:rsidTr="00B22E2E">
        <w:trPr>
          <w:trHeight w:hRule="exact" w:val="1944"/>
          <w:jc w:val="center"/>
        </w:trPr>
        <w:tc>
          <w:tcPr>
            <w:tcW w:w="542" w:type="dxa"/>
            <w:tcBorders>
              <w:top w:val="single" w:sz="4" w:space="0" w:color="auto"/>
              <w:left w:val="single" w:sz="4" w:space="0" w:color="auto"/>
            </w:tcBorders>
            <w:shd w:val="clear" w:color="auto" w:fill="auto"/>
            <w:vAlign w:val="center"/>
          </w:tcPr>
          <w:p w14:paraId="4AB0C5FA" w14:textId="77777777" w:rsidR="009221CF" w:rsidRDefault="009221CF" w:rsidP="00B22E2E">
            <w:pPr>
              <w:pStyle w:val="a4"/>
              <w:ind w:firstLine="0"/>
              <w:jc w:val="both"/>
              <w:rPr>
                <w:sz w:val="24"/>
                <w:szCs w:val="24"/>
              </w:rPr>
            </w:pPr>
            <w:r>
              <w:rPr>
                <w:sz w:val="24"/>
                <w:szCs w:val="24"/>
              </w:rPr>
              <w:t>1.11</w:t>
            </w:r>
          </w:p>
        </w:tc>
        <w:tc>
          <w:tcPr>
            <w:tcW w:w="1877" w:type="dxa"/>
            <w:tcBorders>
              <w:top w:val="single" w:sz="4" w:space="0" w:color="auto"/>
              <w:left w:val="single" w:sz="4" w:space="0" w:color="auto"/>
            </w:tcBorders>
            <w:shd w:val="clear" w:color="auto" w:fill="auto"/>
            <w:vAlign w:val="bottom"/>
          </w:tcPr>
          <w:p w14:paraId="7AA7F463" w14:textId="77777777" w:rsidR="009221CF" w:rsidRDefault="009221CF" w:rsidP="00B22E2E">
            <w:pPr>
              <w:pStyle w:val="a4"/>
              <w:ind w:firstLine="0"/>
              <w:jc w:val="center"/>
              <w:rPr>
                <w:sz w:val="24"/>
                <w:szCs w:val="24"/>
              </w:rPr>
            </w:pPr>
            <w:r>
              <w:rPr>
                <w:sz w:val="24"/>
                <w:szCs w:val="24"/>
              </w:rPr>
              <w:t>г. Нижнекамск, промышленный район «БСИ», территория промышлен</w:t>
            </w:r>
            <w:r>
              <w:rPr>
                <w:sz w:val="24"/>
                <w:szCs w:val="24"/>
              </w:rPr>
              <w:softHyphen/>
              <w:t>ного парка «Нижнекамск»</w:t>
            </w:r>
          </w:p>
        </w:tc>
        <w:tc>
          <w:tcPr>
            <w:tcW w:w="2266" w:type="dxa"/>
            <w:tcBorders>
              <w:top w:val="single" w:sz="4" w:space="0" w:color="auto"/>
              <w:left w:val="single" w:sz="4" w:space="0" w:color="auto"/>
            </w:tcBorders>
            <w:shd w:val="clear" w:color="auto" w:fill="auto"/>
            <w:vAlign w:val="center"/>
          </w:tcPr>
          <w:p w14:paraId="185781BD" w14:textId="77777777" w:rsidR="009221CF" w:rsidRDefault="009221CF" w:rsidP="00B22E2E">
            <w:pPr>
              <w:pStyle w:val="a4"/>
              <w:ind w:firstLine="0"/>
              <w:jc w:val="center"/>
              <w:rPr>
                <w:sz w:val="24"/>
                <w:szCs w:val="24"/>
              </w:rPr>
            </w:pPr>
            <w:r>
              <w:rPr>
                <w:sz w:val="24"/>
                <w:szCs w:val="24"/>
              </w:rPr>
              <w:t>Производство систем для налива жидкостей в авто и ж/д цистерны ООО «</w:t>
            </w:r>
            <w:proofErr w:type="spellStart"/>
            <w:r>
              <w:rPr>
                <w:sz w:val="24"/>
                <w:szCs w:val="24"/>
              </w:rPr>
              <w:t>КамГидроМаш</w:t>
            </w:r>
            <w:proofErr w:type="spellEnd"/>
            <w:r>
              <w:rPr>
                <w:sz w:val="24"/>
                <w:szCs w:val="24"/>
              </w:rPr>
              <w:t xml:space="preserve">» </w:t>
            </w:r>
            <w:r>
              <w:t>(</w:t>
            </w:r>
            <w:r>
              <w:rPr>
                <w:sz w:val="24"/>
                <w:szCs w:val="24"/>
              </w:rPr>
              <w:t>352*)</w:t>
            </w:r>
          </w:p>
        </w:tc>
        <w:tc>
          <w:tcPr>
            <w:tcW w:w="1987" w:type="dxa"/>
            <w:tcBorders>
              <w:top w:val="single" w:sz="4" w:space="0" w:color="auto"/>
              <w:left w:val="single" w:sz="4" w:space="0" w:color="auto"/>
            </w:tcBorders>
            <w:shd w:val="clear" w:color="auto" w:fill="auto"/>
            <w:vAlign w:val="center"/>
          </w:tcPr>
          <w:p w14:paraId="7018E83A" w14:textId="77777777" w:rsidR="009221CF" w:rsidRDefault="009221CF" w:rsidP="00B22E2E">
            <w:pPr>
              <w:pStyle w:val="a4"/>
              <w:ind w:firstLine="0"/>
              <w:jc w:val="center"/>
              <w:rPr>
                <w:sz w:val="24"/>
                <w:szCs w:val="24"/>
              </w:rPr>
            </w:pPr>
            <w:r>
              <w:rPr>
                <w:sz w:val="24"/>
                <w:szCs w:val="24"/>
              </w:rPr>
              <w:t>новое строительство</w:t>
            </w:r>
          </w:p>
        </w:tc>
        <w:tc>
          <w:tcPr>
            <w:tcW w:w="989" w:type="dxa"/>
            <w:tcBorders>
              <w:top w:val="single" w:sz="4" w:space="0" w:color="auto"/>
              <w:left w:val="single" w:sz="4" w:space="0" w:color="auto"/>
            </w:tcBorders>
            <w:shd w:val="clear" w:color="auto" w:fill="auto"/>
            <w:vAlign w:val="center"/>
          </w:tcPr>
          <w:p w14:paraId="0691FE99" w14:textId="77777777" w:rsidR="009221CF" w:rsidRDefault="009221CF" w:rsidP="00B22E2E">
            <w:pPr>
              <w:pStyle w:val="a4"/>
              <w:ind w:firstLine="0"/>
              <w:rPr>
                <w:sz w:val="24"/>
                <w:szCs w:val="24"/>
              </w:rPr>
            </w:pPr>
            <w:proofErr w:type="spellStart"/>
            <w:r>
              <w:rPr>
                <w:sz w:val="24"/>
                <w:szCs w:val="24"/>
              </w:rPr>
              <w:t>устано</w:t>
            </w:r>
            <w:proofErr w:type="spellEnd"/>
            <w:r>
              <w:rPr>
                <w:sz w:val="24"/>
                <w:szCs w:val="24"/>
              </w:rPr>
              <w:t xml:space="preserve">- </w:t>
            </w:r>
            <w:proofErr w:type="spellStart"/>
            <w:r>
              <w:rPr>
                <w:sz w:val="24"/>
                <w:szCs w:val="24"/>
              </w:rPr>
              <w:t>вок</w:t>
            </w:r>
            <w:proofErr w:type="spellEnd"/>
            <w:r>
              <w:rPr>
                <w:sz w:val="24"/>
                <w:szCs w:val="24"/>
              </w:rPr>
              <w:t>/год</w:t>
            </w:r>
          </w:p>
        </w:tc>
        <w:tc>
          <w:tcPr>
            <w:tcW w:w="854" w:type="dxa"/>
            <w:tcBorders>
              <w:top w:val="single" w:sz="4" w:space="0" w:color="auto"/>
              <w:left w:val="single" w:sz="4" w:space="0" w:color="auto"/>
            </w:tcBorders>
            <w:shd w:val="clear" w:color="auto" w:fill="auto"/>
            <w:vAlign w:val="center"/>
          </w:tcPr>
          <w:p w14:paraId="29E0DB12"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tcBorders>
            <w:shd w:val="clear" w:color="auto" w:fill="auto"/>
            <w:vAlign w:val="center"/>
          </w:tcPr>
          <w:p w14:paraId="324110D0" w14:textId="77777777" w:rsidR="009221CF" w:rsidRDefault="009221CF" w:rsidP="00B22E2E">
            <w:pPr>
              <w:pStyle w:val="a4"/>
              <w:ind w:firstLine="0"/>
              <w:jc w:val="center"/>
              <w:rPr>
                <w:sz w:val="24"/>
                <w:szCs w:val="24"/>
              </w:rPr>
            </w:pPr>
            <w:r>
              <w:rPr>
                <w:sz w:val="24"/>
                <w:szCs w:val="24"/>
              </w:rPr>
              <w:t>30</w:t>
            </w:r>
          </w:p>
        </w:tc>
        <w:tc>
          <w:tcPr>
            <w:tcW w:w="1373" w:type="dxa"/>
            <w:tcBorders>
              <w:top w:val="single" w:sz="4" w:space="0" w:color="auto"/>
              <w:left w:val="single" w:sz="4" w:space="0" w:color="auto"/>
            </w:tcBorders>
            <w:shd w:val="clear" w:color="auto" w:fill="auto"/>
            <w:vAlign w:val="center"/>
          </w:tcPr>
          <w:p w14:paraId="052EDC26"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71C05673"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7AC15FE7" w14:textId="77777777" w:rsidR="009221CF" w:rsidRDefault="009221CF" w:rsidP="00B22E2E">
            <w:pPr>
              <w:pStyle w:val="a4"/>
              <w:ind w:firstLine="0"/>
              <w:jc w:val="center"/>
              <w:rPr>
                <w:sz w:val="24"/>
                <w:szCs w:val="24"/>
              </w:rPr>
            </w:pPr>
            <w:r>
              <w:rPr>
                <w:sz w:val="24"/>
                <w:szCs w:val="24"/>
              </w:rPr>
              <w:t>Инвестиционное предложение ПП «Нижнекамск»</w:t>
            </w:r>
          </w:p>
        </w:tc>
      </w:tr>
      <w:tr w:rsidR="009221CF" w14:paraId="3F7EB64F" w14:textId="77777777" w:rsidTr="00B22E2E">
        <w:trPr>
          <w:trHeight w:hRule="exact" w:val="1939"/>
          <w:jc w:val="center"/>
        </w:trPr>
        <w:tc>
          <w:tcPr>
            <w:tcW w:w="542" w:type="dxa"/>
            <w:tcBorders>
              <w:top w:val="single" w:sz="4" w:space="0" w:color="auto"/>
              <w:left w:val="single" w:sz="4" w:space="0" w:color="auto"/>
            </w:tcBorders>
            <w:shd w:val="clear" w:color="auto" w:fill="auto"/>
            <w:vAlign w:val="center"/>
          </w:tcPr>
          <w:p w14:paraId="105B8FF2" w14:textId="77777777" w:rsidR="009221CF" w:rsidRDefault="009221CF" w:rsidP="00B22E2E">
            <w:pPr>
              <w:pStyle w:val="a4"/>
              <w:ind w:firstLine="0"/>
              <w:jc w:val="both"/>
              <w:rPr>
                <w:sz w:val="24"/>
                <w:szCs w:val="24"/>
              </w:rPr>
            </w:pPr>
            <w:r>
              <w:rPr>
                <w:sz w:val="24"/>
                <w:szCs w:val="24"/>
              </w:rPr>
              <w:t>1.12</w:t>
            </w:r>
          </w:p>
        </w:tc>
        <w:tc>
          <w:tcPr>
            <w:tcW w:w="1877" w:type="dxa"/>
            <w:tcBorders>
              <w:top w:val="single" w:sz="4" w:space="0" w:color="auto"/>
              <w:left w:val="single" w:sz="4" w:space="0" w:color="auto"/>
            </w:tcBorders>
            <w:shd w:val="clear" w:color="auto" w:fill="auto"/>
            <w:vAlign w:val="bottom"/>
          </w:tcPr>
          <w:p w14:paraId="23ADF8B4" w14:textId="77777777" w:rsidR="009221CF" w:rsidRDefault="009221CF" w:rsidP="00B22E2E">
            <w:pPr>
              <w:pStyle w:val="a4"/>
              <w:ind w:firstLine="0"/>
              <w:jc w:val="center"/>
              <w:rPr>
                <w:sz w:val="24"/>
                <w:szCs w:val="24"/>
              </w:rPr>
            </w:pPr>
            <w:r>
              <w:rPr>
                <w:sz w:val="24"/>
                <w:szCs w:val="24"/>
              </w:rPr>
              <w:t>г. Нижнекамск, промышленный район «БСИ», территория промышлен</w:t>
            </w:r>
            <w:r>
              <w:rPr>
                <w:sz w:val="24"/>
                <w:szCs w:val="24"/>
              </w:rPr>
              <w:softHyphen/>
              <w:t>ного парка «Нижнекамск»</w:t>
            </w:r>
          </w:p>
        </w:tc>
        <w:tc>
          <w:tcPr>
            <w:tcW w:w="2266" w:type="dxa"/>
            <w:tcBorders>
              <w:top w:val="single" w:sz="4" w:space="0" w:color="auto"/>
              <w:left w:val="single" w:sz="4" w:space="0" w:color="auto"/>
            </w:tcBorders>
            <w:shd w:val="clear" w:color="auto" w:fill="auto"/>
            <w:vAlign w:val="bottom"/>
          </w:tcPr>
          <w:p w14:paraId="642AD74C" w14:textId="77777777" w:rsidR="009221CF" w:rsidRDefault="009221CF" w:rsidP="00B22E2E">
            <w:pPr>
              <w:pStyle w:val="a4"/>
              <w:ind w:firstLine="0"/>
              <w:jc w:val="center"/>
              <w:rPr>
                <w:sz w:val="24"/>
                <w:szCs w:val="24"/>
              </w:rPr>
            </w:pPr>
            <w:r>
              <w:rPr>
                <w:sz w:val="24"/>
                <w:szCs w:val="24"/>
              </w:rPr>
              <w:t>Производство коммерческих холодильников и холодильной техники ООО «Умные машины» (350*)</w:t>
            </w:r>
          </w:p>
        </w:tc>
        <w:tc>
          <w:tcPr>
            <w:tcW w:w="1987" w:type="dxa"/>
            <w:tcBorders>
              <w:top w:val="single" w:sz="4" w:space="0" w:color="auto"/>
              <w:left w:val="single" w:sz="4" w:space="0" w:color="auto"/>
            </w:tcBorders>
            <w:shd w:val="clear" w:color="auto" w:fill="auto"/>
            <w:vAlign w:val="center"/>
          </w:tcPr>
          <w:p w14:paraId="5A926A81" w14:textId="77777777" w:rsidR="009221CF" w:rsidRDefault="009221CF" w:rsidP="00B22E2E">
            <w:pPr>
              <w:pStyle w:val="a4"/>
              <w:ind w:firstLine="0"/>
              <w:jc w:val="center"/>
              <w:rPr>
                <w:sz w:val="24"/>
                <w:szCs w:val="24"/>
              </w:rPr>
            </w:pPr>
            <w:r>
              <w:rPr>
                <w:sz w:val="24"/>
                <w:szCs w:val="24"/>
              </w:rPr>
              <w:t>новое строительство</w:t>
            </w:r>
          </w:p>
        </w:tc>
        <w:tc>
          <w:tcPr>
            <w:tcW w:w="989" w:type="dxa"/>
            <w:tcBorders>
              <w:top w:val="single" w:sz="4" w:space="0" w:color="auto"/>
              <w:left w:val="single" w:sz="4" w:space="0" w:color="auto"/>
            </w:tcBorders>
            <w:shd w:val="clear" w:color="auto" w:fill="auto"/>
            <w:vAlign w:val="center"/>
          </w:tcPr>
          <w:p w14:paraId="3E0CC648" w14:textId="77777777" w:rsidR="009221CF" w:rsidRDefault="009221CF" w:rsidP="00B22E2E">
            <w:pPr>
              <w:pStyle w:val="a4"/>
              <w:ind w:firstLine="0"/>
              <w:jc w:val="center"/>
              <w:rPr>
                <w:sz w:val="24"/>
                <w:szCs w:val="24"/>
              </w:rPr>
            </w:pPr>
            <w:r>
              <w:rPr>
                <w:sz w:val="24"/>
                <w:szCs w:val="24"/>
              </w:rPr>
              <w:t>холо</w:t>
            </w:r>
            <w:r>
              <w:rPr>
                <w:sz w:val="24"/>
                <w:szCs w:val="24"/>
              </w:rPr>
              <w:softHyphen/>
              <w:t>диль</w:t>
            </w:r>
            <w:r>
              <w:rPr>
                <w:sz w:val="24"/>
                <w:szCs w:val="24"/>
              </w:rPr>
              <w:softHyphen/>
              <w:t>ных шка</w:t>
            </w:r>
            <w:r>
              <w:rPr>
                <w:sz w:val="24"/>
                <w:szCs w:val="24"/>
              </w:rPr>
              <w:softHyphen/>
              <w:t>фов</w:t>
            </w:r>
          </w:p>
        </w:tc>
        <w:tc>
          <w:tcPr>
            <w:tcW w:w="854" w:type="dxa"/>
            <w:tcBorders>
              <w:top w:val="single" w:sz="4" w:space="0" w:color="auto"/>
              <w:left w:val="single" w:sz="4" w:space="0" w:color="auto"/>
            </w:tcBorders>
            <w:shd w:val="clear" w:color="auto" w:fill="auto"/>
            <w:vAlign w:val="center"/>
          </w:tcPr>
          <w:p w14:paraId="0B1F95D2"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tcBorders>
            <w:shd w:val="clear" w:color="auto" w:fill="auto"/>
            <w:vAlign w:val="center"/>
          </w:tcPr>
          <w:p w14:paraId="55C34EB6" w14:textId="77777777" w:rsidR="009221CF" w:rsidRDefault="009221CF" w:rsidP="00B22E2E">
            <w:pPr>
              <w:pStyle w:val="a4"/>
              <w:ind w:firstLine="0"/>
              <w:jc w:val="center"/>
              <w:rPr>
                <w:sz w:val="24"/>
                <w:szCs w:val="24"/>
              </w:rPr>
            </w:pPr>
            <w:r>
              <w:rPr>
                <w:sz w:val="24"/>
                <w:szCs w:val="24"/>
              </w:rPr>
              <w:t>100 000</w:t>
            </w:r>
          </w:p>
        </w:tc>
        <w:tc>
          <w:tcPr>
            <w:tcW w:w="1373" w:type="dxa"/>
            <w:tcBorders>
              <w:top w:val="single" w:sz="4" w:space="0" w:color="auto"/>
              <w:left w:val="single" w:sz="4" w:space="0" w:color="auto"/>
            </w:tcBorders>
            <w:shd w:val="clear" w:color="auto" w:fill="auto"/>
            <w:vAlign w:val="center"/>
          </w:tcPr>
          <w:p w14:paraId="40AF8983"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293B47EC"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624300B3" w14:textId="77777777" w:rsidR="009221CF" w:rsidRDefault="009221CF" w:rsidP="00B22E2E">
            <w:pPr>
              <w:pStyle w:val="a4"/>
              <w:ind w:firstLine="0"/>
              <w:jc w:val="center"/>
              <w:rPr>
                <w:sz w:val="24"/>
                <w:szCs w:val="24"/>
              </w:rPr>
            </w:pPr>
            <w:r>
              <w:rPr>
                <w:sz w:val="24"/>
                <w:szCs w:val="24"/>
              </w:rPr>
              <w:t>Инвестиционное предложение ПП «Нижнекамск»</w:t>
            </w:r>
          </w:p>
        </w:tc>
      </w:tr>
      <w:tr w:rsidR="009221CF" w14:paraId="4C344B67" w14:textId="77777777" w:rsidTr="00B22E2E">
        <w:trPr>
          <w:trHeight w:hRule="exact" w:val="288"/>
          <w:jc w:val="center"/>
        </w:trPr>
        <w:tc>
          <w:tcPr>
            <w:tcW w:w="16036" w:type="dxa"/>
            <w:gridSpan w:val="10"/>
            <w:tcBorders>
              <w:top w:val="single" w:sz="4" w:space="0" w:color="auto"/>
              <w:left w:val="single" w:sz="4" w:space="0" w:color="auto"/>
              <w:right w:val="single" w:sz="4" w:space="0" w:color="auto"/>
            </w:tcBorders>
            <w:shd w:val="clear" w:color="auto" w:fill="auto"/>
            <w:vAlign w:val="bottom"/>
          </w:tcPr>
          <w:p w14:paraId="7B24C206" w14:textId="77777777" w:rsidR="009221CF" w:rsidRDefault="009221CF" w:rsidP="00B22E2E">
            <w:pPr>
              <w:pStyle w:val="a4"/>
              <w:ind w:firstLine="0"/>
              <w:jc w:val="center"/>
              <w:rPr>
                <w:sz w:val="24"/>
                <w:szCs w:val="24"/>
              </w:rPr>
            </w:pPr>
            <w:r>
              <w:rPr>
                <w:b/>
                <w:bCs/>
                <w:i/>
                <w:iCs/>
                <w:sz w:val="24"/>
                <w:szCs w:val="24"/>
              </w:rPr>
              <w:t>Предприятия обрабатывающей промышленности иной специализации</w:t>
            </w:r>
          </w:p>
        </w:tc>
      </w:tr>
      <w:tr w:rsidR="009221CF" w14:paraId="487A9FE3" w14:textId="77777777" w:rsidTr="00B22E2E">
        <w:trPr>
          <w:trHeight w:hRule="exact" w:val="1402"/>
          <w:jc w:val="center"/>
        </w:trPr>
        <w:tc>
          <w:tcPr>
            <w:tcW w:w="542" w:type="dxa"/>
            <w:tcBorders>
              <w:top w:val="single" w:sz="4" w:space="0" w:color="auto"/>
              <w:left w:val="single" w:sz="4" w:space="0" w:color="auto"/>
              <w:bottom w:val="single" w:sz="4" w:space="0" w:color="auto"/>
            </w:tcBorders>
            <w:shd w:val="clear" w:color="auto" w:fill="auto"/>
            <w:vAlign w:val="center"/>
          </w:tcPr>
          <w:p w14:paraId="0D3D8590" w14:textId="77777777" w:rsidR="009221CF" w:rsidRDefault="009221CF" w:rsidP="00B22E2E">
            <w:pPr>
              <w:pStyle w:val="a4"/>
              <w:ind w:firstLine="0"/>
              <w:jc w:val="both"/>
              <w:rPr>
                <w:sz w:val="24"/>
                <w:szCs w:val="24"/>
              </w:rPr>
            </w:pPr>
            <w:r>
              <w:rPr>
                <w:sz w:val="24"/>
                <w:szCs w:val="24"/>
              </w:rPr>
              <w:t>1.13</w:t>
            </w:r>
          </w:p>
        </w:tc>
        <w:tc>
          <w:tcPr>
            <w:tcW w:w="1877" w:type="dxa"/>
            <w:tcBorders>
              <w:top w:val="single" w:sz="4" w:space="0" w:color="auto"/>
              <w:left w:val="single" w:sz="4" w:space="0" w:color="auto"/>
              <w:bottom w:val="single" w:sz="4" w:space="0" w:color="auto"/>
            </w:tcBorders>
            <w:shd w:val="clear" w:color="auto" w:fill="auto"/>
            <w:vAlign w:val="bottom"/>
          </w:tcPr>
          <w:p w14:paraId="0C39A24F" w14:textId="77777777" w:rsidR="009221CF" w:rsidRDefault="009221CF" w:rsidP="00B22E2E">
            <w:pPr>
              <w:pStyle w:val="a4"/>
              <w:ind w:firstLine="0"/>
              <w:jc w:val="center"/>
              <w:rPr>
                <w:sz w:val="24"/>
                <w:szCs w:val="24"/>
              </w:rPr>
            </w:pPr>
            <w:r>
              <w:rPr>
                <w:sz w:val="24"/>
                <w:szCs w:val="24"/>
              </w:rPr>
              <w:t xml:space="preserve">г. Нижнекамск, промышленный район «БСИ», территория </w:t>
            </w:r>
            <w:proofErr w:type="spellStart"/>
            <w:r>
              <w:rPr>
                <w:sz w:val="24"/>
                <w:szCs w:val="24"/>
              </w:rPr>
              <w:t>промышлен</w:t>
            </w:r>
            <w:proofErr w:type="spellEnd"/>
            <w:r>
              <w:rPr>
                <w:sz w:val="24"/>
                <w:szCs w:val="24"/>
              </w:rPr>
              <w:t>-</w:t>
            </w:r>
          </w:p>
        </w:tc>
        <w:tc>
          <w:tcPr>
            <w:tcW w:w="2266" w:type="dxa"/>
            <w:tcBorders>
              <w:top w:val="single" w:sz="4" w:space="0" w:color="auto"/>
              <w:left w:val="single" w:sz="4" w:space="0" w:color="auto"/>
              <w:bottom w:val="single" w:sz="4" w:space="0" w:color="auto"/>
            </w:tcBorders>
            <w:shd w:val="clear" w:color="auto" w:fill="auto"/>
            <w:vAlign w:val="bottom"/>
          </w:tcPr>
          <w:p w14:paraId="1A145EA2" w14:textId="77777777" w:rsidR="009221CF" w:rsidRDefault="009221CF" w:rsidP="00B22E2E">
            <w:pPr>
              <w:pStyle w:val="a4"/>
              <w:ind w:firstLine="0"/>
              <w:jc w:val="center"/>
              <w:rPr>
                <w:sz w:val="24"/>
                <w:szCs w:val="24"/>
              </w:rPr>
            </w:pPr>
            <w:r>
              <w:rPr>
                <w:sz w:val="24"/>
                <w:szCs w:val="24"/>
              </w:rPr>
              <w:t>Готовые производственных и офисных помещения в аренду ООО</w:t>
            </w:r>
          </w:p>
        </w:tc>
        <w:tc>
          <w:tcPr>
            <w:tcW w:w="1987" w:type="dxa"/>
            <w:tcBorders>
              <w:top w:val="single" w:sz="4" w:space="0" w:color="auto"/>
              <w:left w:val="single" w:sz="4" w:space="0" w:color="auto"/>
              <w:bottom w:val="single" w:sz="4" w:space="0" w:color="auto"/>
            </w:tcBorders>
            <w:shd w:val="clear" w:color="auto" w:fill="auto"/>
            <w:vAlign w:val="center"/>
          </w:tcPr>
          <w:p w14:paraId="1A7F2D98" w14:textId="77777777" w:rsidR="009221CF" w:rsidRDefault="009221CF" w:rsidP="00B22E2E">
            <w:pPr>
              <w:pStyle w:val="a4"/>
              <w:ind w:firstLine="0"/>
              <w:jc w:val="center"/>
              <w:rPr>
                <w:sz w:val="24"/>
                <w:szCs w:val="24"/>
              </w:rPr>
            </w:pPr>
            <w:r>
              <w:rPr>
                <w:sz w:val="24"/>
                <w:szCs w:val="24"/>
              </w:rPr>
              <w:t>новое строительство</w:t>
            </w:r>
          </w:p>
        </w:tc>
        <w:tc>
          <w:tcPr>
            <w:tcW w:w="989" w:type="dxa"/>
            <w:tcBorders>
              <w:top w:val="single" w:sz="4" w:space="0" w:color="auto"/>
              <w:left w:val="single" w:sz="4" w:space="0" w:color="auto"/>
              <w:bottom w:val="single" w:sz="4" w:space="0" w:color="auto"/>
            </w:tcBorders>
            <w:shd w:val="clear" w:color="auto" w:fill="auto"/>
            <w:vAlign w:val="center"/>
          </w:tcPr>
          <w:p w14:paraId="1C04D14D" w14:textId="77777777" w:rsidR="009221CF" w:rsidRDefault="009221CF" w:rsidP="00B22E2E">
            <w:pPr>
              <w:pStyle w:val="a4"/>
              <w:ind w:firstLine="200"/>
              <w:rPr>
                <w:sz w:val="24"/>
                <w:szCs w:val="24"/>
              </w:rPr>
            </w:pPr>
            <w:r>
              <w:rPr>
                <w:sz w:val="24"/>
                <w:szCs w:val="24"/>
              </w:rPr>
              <w:t>кв.м.</w:t>
            </w:r>
          </w:p>
        </w:tc>
        <w:tc>
          <w:tcPr>
            <w:tcW w:w="854" w:type="dxa"/>
            <w:tcBorders>
              <w:top w:val="single" w:sz="4" w:space="0" w:color="auto"/>
              <w:left w:val="single" w:sz="4" w:space="0" w:color="auto"/>
              <w:bottom w:val="single" w:sz="4" w:space="0" w:color="auto"/>
            </w:tcBorders>
            <w:shd w:val="clear" w:color="auto" w:fill="auto"/>
            <w:vAlign w:val="center"/>
          </w:tcPr>
          <w:p w14:paraId="7FDE2979"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bottom w:val="single" w:sz="4" w:space="0" w:color="auto"/>
            </w:tcBorders>
            <w:shd w:val="clear" w:color="auto" w:fill="auto"/>
            <w:vAlign w:val="center"/>
          </w:tcPr>
          <w:p w14:paraId="08E9F122" w14:textId="77777777" w:rsidR="009221CF" w:rsidRDefault="009221CF" w:rsidP="00B22E2E">
            <w:pPr>
              <w:pStyle w:val="a4"/>
              <w:ind w:firstLine="0"/>
              <w:jc w:val="center"/>
              <w:rPr>
                <w:sz w:val="24"/>
                <w:szCs w:val="24"/>
              </w:rPr>
            </w:pPr>
            <w:r>
              <w:rPr>
                <w:sz w:val="24"/>
                <w:szCs w:val="24"/>
              </w:rPr>
              <w:t>9 000</w:t>
            </w:r>
          </w:p>
        </w:tc>
        <w:tc>
          <w:tcPr>
            <w:tcW w:w="1373" w:type="dxa"/>
            <w:tcBorders>
              <w:top w:val="single" w:sz="4" w:space="0" w:color="auto"/>
              <w:left w:val="single" w:sz="4" w:space="0" w:color="auto"/>
              <w:bottom w:val="single" w:sz="4" w:space="0" w:color="auto"/>
            </w:tcBorders>
            <w:shd w:val="clear" w:color="auto" w:fill="auto"/>
            <w:vAlign w:val="center"/>
          </w:tcPr>
          <w:p w14:paraId="11D467AB"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bottom w:val="single" w:sz="4" w:space="0" w:color="auto"/>
            </w:tcBorders>
            <w:shd w:val="clear" w:color="auto" w:fill="auto"/>
            <w:vAlign w:val="center"/>
          </w:tcPr>
          <w:p w14:paraId="1C99B515"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4FC4B5AD" w14:textId="77777777" w:rsidR="009221CF" w:rsidRDefault="009221CF" w:rsidP="00B22E2E">
            <w:pPr>
              <w:pStyle w:val="a4"/>
              <w:ind w:firstLine="0"/>
              <w:jc w:val="center"/>
              <w:rPr>
                <w:sz w:val="24"/>
                <w:szCs w:val="24"/>
              </w:rPr>
            </w:pPr>
            <w:r>
              <w:rPr>
                <w:sz w:val="24"/>
                <w:szCs w:val="24"/>
              </w:rPr>
              <w:t>Инвестиционное предложение ПП «Нижнекамск»</w:t>
            </w:r>
          </w:p>
        </w:tc>
      </w:tr>
    </w:tbl>
    <w:p w14:paraId="2354B2D7" w14:textId="77777777" w:rsidR="009221CF" w:rsidRDefault="009221CF" w:rsidP="009221C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1877"/>
        <w:gridCol w:w="2266"/>
        <w:gridCol w:w="1987"/>
        <w:gridCol w:w="989"/>
        <w:gridCol w:w="854"/>
        <w:gridCol w:w="1982"/>
        <w:gridCol w:w="1373"/>
        <w:gridCol w:w="1406"/>
        <w:gridCol w:w="2760"/>
      </w:tblGrid>
      <w:tr w:rsidR="009221CF" w14:paraId="3BFA4F02" w14:textId="77777777" w:rsidTr="00B22E2E">
        <w:trPr>
          <w:trHeight w:hRule="exact" w:val="317"/>
          <w:jc w:val="center"/>
        </w:trPr>
        <w:tc>
          <w:tcPr>
            <w:tcW w:w="542" w:type="dxa"/>
            <w:vMerge w:val="restart"/>
            <w:tcBorders>
              <w:top w:val="single" w:sz="4" w:space="0" w:color="auto"/>
              <w:left w:val="single" w:sz="4" w:space="0" w:color="auto"/>
            </w:tcBorders>
            <w:shd w:val="clear" w:color="auto" w:fill="auto"/>
            <w:vAlign w:val="center"/>
          </w:tcPr>
          <w:p w14:paraId="035DA0C0" w14:textId="77777777" w:rsidR="009221CF" w:rsidRDefault="009221CF" w:rsidP="00B22E2E">
            <w:pPr>
              <w:pStyle w:val="a4"/>
              <w:ind w:firstLine="0"/>
              <w:jc w:val="center"/>
              <w:rPr>
                <w:sz w:val="24"/>
                <w:szCs w:val="24"/>
              </w:rPr>
            </w:pPr>
            <w:r>
              <w:rPr>
                <w:b/>
                <w:bCs/>
                <w:sz w:val="24"/>
                <w:szCs w:val="24"/>
              </w:rPr>
              <w:lastRenderedPageBreak/>
              <w:t>№ п/п</w:t>
            </w:r>
          </w:p>
        </w:tc>
        <w:tc>
          <w:tcPr>
            <w:tcW w:w="1877" w:type="dxa"/>
            <w:vMerge w:val="restart"/>
            <w:tcBorders>
              <w:top w:val="single" w:sz="4" w:space="0" w:color="auto"/>
              <w:left w:val="single" w:sz="4" w:space="0" w:color="auto"/>
            </w:tcBorders>
            <w:shd w:val="clear" w:color="auto" w:fill="auto"/>
            <w:vAlign w:val="center"/>
          </w:tcPr>
          <w:p w14:paraId="39EC9388" w14:textId="77777777" w:rsidR="009221CF" w:rsidRDefault="009221CF" w:rsidP="00B22E2E">
            <w:pPr>
              <w:pStyle w:val="a4"/>
              <w:ind w:firstLine="0"/>
              <w:jc w:val="center"/>
              <w:rPr>
                <w:sz w:val="24"/>
                <w:szCs w:val="24"/>
              </w:rPr>
            </w:pPr>
            <w:r>
              <w:rPr>
                <w:b/>
                <w:bCs/>
                <w:sz w:val="24"/>
                <w:szCs w:val="24"/>
              </w:rPr>
              <w:t>Местоположе</w:t>
            </w:r>
            <w:r>
              <w:rPr>
                <w:b/>
                <w:bCs/>
                <w:sz w:val="24"/>
                <w:szCs w:val="24"/>
              </w:rPr>
              <w:softHyphen/>
              <w:t>ние</w:t>
            </w:r>
          </w:p>
        </w:tc>
        <w:tc>
          <w:tcPr>
            <w:tcW w:w="2266" w:type="dxa"/>
            <w:vMerge w:val="restart"/>
            <w:tcBorders>
              <w:top w:val="single" w:sz="4" w:space="0" w:color="auto"/>
              <w:left w:val="single" w:sz="4" w:space="0" w:color="auto"/>
            </w:tcBorders>
            <w:shd w:val="clear" w:color="auto" w:fill="auto"/>
            <w:vAlign w:val="center"/>
          </w:tcPr>
          <w:p w14:paraId="43E4A192" w14:textId="77777777" w:rsidR="009221CF" w:rsidRDefault="009221CF" w:rsidP="00B22E2E">
            <w:pPr>
              <w:pStyle w:val="a4"/>
              <w:ind w:firstLine="0"/>
              <w:jc w:val="center"/>
              <w:rPr>
                <w:sz w:val="24"/>
                <w:szCs w:val="24"/>
              </w:rPr>
            </w:pPr>
            <w:r>
              <w:rPr>
                <w:b/>
                <w:bCs/>
                <w:sz w:val="24"/>
                <w:szCs w:val="24"/>
              </w:rPr>
              <w:t>Наименование объекта</w:t>
            </w:r>
          </w:p>
        </w:tc>
        <w:tc>
          <w:tcPr>
            <w:tcW w:w="1987" w:type="dxa"/>
            <w:vMerge w:val="restart"/>
            <w:tcBorders>
              <w:top w:val="single" w:sz="4" w:space="0" w:color="auto"/>
              <w:left w:val="single" w:sz="4" w:space="0" w:color="auto"/>
            </w:tcBorders>
            <w:shd w:val="clear" w:color="auto" w:fill="auto"/>
            <w:vAlign w:val="center"/>
          </w:tcPr>
          <w:p w14:paraId="35173DB9" w14:textId="77777777" w:rsidR="009221CF" w:rsidRDefault="009221CF" w:rsidP="00B22E2E">
            <w:pPr>
              <w:pStyle w:val="a4"/>
              <w:spacing w:line="221" w:lineRule="auto"/>
              <w:ind w:firstLine="0"/>
              <w:jc w:val="center"/>
              <w:rPr>
                <w:sz w:val="24"/>
                <w:szCs w:val="24"/>
              </w:rPr>
            </w:pPr>
            <w:r>
              <w:rPr>
                <w:b/>
                <w:bCs/>
                <w:sz w:val="24"/>
                <w:szCs w:val="24"/>
              </w:rPr>
              <w:t>Вид мероприятия</w:t>
            </w:r>
          </w:p>
        </w:tc>
        <w:tc>
          <w:tcPr>
            <w:tcW w:w="989" w:type="dxa"/>
            <w:vMerge w:val="restart"/>
            <w:tcBorders>
              <w:top w:val="single" w:sz="4" w:space="0" w:color="auto"/>
              <w:left w:val="single" w:sz="4" w:space="0" w:color="auto"/>
            </w:tcBorders>
            <w:shd w:val="clear" w:color="auto" w:fill="auto"/>
            <w:vAlign w:val="center"/>
          </w:tcPr>
          <w:p w14:paraId="57A7BA52" w14:textId="77777777" w:rsidR="009221CF" w:rsidRDefault="009221CF" w:rsidP="00B22E2E">
            <w:pPr>
              <w:pStyle w:val="a4"/>
              <w:ind w:firstLine="0"/>
              <w:jc w:val="center"/>
              <w:rPr>
                <w:sz w:val="24"/>
                <w:szCs w:val="24"/>
              </w:rPr>
            </w:pPr>
            <w:r>
              <w:rPr>
                <w:b/>
                <w:bCs/>
                <w:sz w:val="24"/>
                <w:szCs w:val="24"/>
              </w:rPr>
              <w:t>Едини</w:t>
            </w:r>
            <w:r>
              <w:rPr>
                <w:b/>
                <w:bCs/>
                <w:sz w:val="24"/>
                <w:szCs w:val="24"/>
              </w:rPr>
              <w:softHyphen/>
              <w:t>ца измере</w:t>
            </w:r>
            <w:r>
              <w:rPr>
                <w:b/>
                <w:bCs/>
                <w:sz w:val="24"/>
                <w:szCs w:val="24"/>
              </w:rPr>
              <w:softHyphen/>
              <w:t>ния</w:t>
            </w:r>
          </w:p>
        </w:tc>
        <w:tc>
          <w:tcPr>
            <w:tcW w:w="2836" w:type="dxa"/>
            <w:gridSpan w:val="2"/>
            <w:tcBorders>
              <w:top w:val="single" w:sz="4" w:space="0" w:color="auto"/>
              <w:left w:val="single" w:sz="4" w:space="0" w:color="auto"/>
            </w:tcBorders>
            <w:shd w:val="clear" w:color="auto" w:fill="auto"/>
            <w:vAlign w:val="bottom"/>
          </w:tcPr>
          <w:p w14:paraId="58A3CD01" w14:textId="77777777" w:rsidR="009221CF" w:rsidRDefault="009221CF" w:rsidP="00B22E2E">
            <w:pPr>
              <w:pStyle w:val="a4"/>
              <w:ind w:firstLine="0"/>
              <w:jc w:val="center"/>
              <w:rPr>
                <w:sz w:val="24"/>
                <w:szCs w:val="24"/>
              </w:rPr>
            </w:pPr>
            <w:r>
              <w:rPr>
                <w:b/>
                <w:bCs/>
                <w:sz w:val="24"/>
                <w:szCs w:val="24"/>
              </w:rPr>
              <w:t>Мощность</w:t>
            </w:r>
          </w:p>
        </w:tc>
        <w:tc>
          <w:tcPr>
            <w:tcW w:w="2779" w:type="dxa"/>
            <w:gridSpan w:val="2"/>
            <w:tcBorders>
              <w:top w:val="single" w:sz="4" w:space="0" w:color="auto"/>
              <w:left w:val="single" w:sz="4" w:space="0" w:color="auto"/>
            </w:tcBorders>
            <w:shd w:val="clear" w:color="auto" w:fill="auto"/>
            <w:vAlign w:val="bottom"/>
          </w:tcPr>
          <w:p w14:paraId="1EFC8AD0" w14:textId="77777777" w:rsidR="009221CF" w:rsidRDefault="009221CF" w:rsidP="00B22E2E">
            <w:pPr>
              <w:pStyle w:val="a4"/>
              <w:ind w:firstLine="0"/>
              <w:jc w:val="center"/>
              <w:rPr>
                <w:sz w:val="24"/>
                <w:szCs w:val="24"/>
              </w:rPr>
            </w:pPr>
            <w:r>
              <w:rPr>
                <w:b/>
                <w:bCs/>
                <w:sz w:val="24"/>
                <w:szCs w:val="24"/>
              </w:rPr>
              <w:t>Срок реализации</w:t>
            </w:r>
          </w:p>
        </w:tc>
        <w:tc>
          <w:tcPr>
            <w:tcW w:w="2760" w:type="dxa"/>
            <w:vMerge w:val="restart"/>
            <w:tcBorders>
              <w:top w:val="single" w:sz="4" w:space="0" w:color="auto"/>
              <w:left w:val="single" w:sz="4" w:space="0" w:color="auto"/>
              <w:right w:val="single" w:sz="4" w:space="0" w:color="auto"/>
            </w:tcBorders>
            <w:shd w:val="clear" w:color="auto" w:fill="auto"/>
            <w:vAlign w:val="center"/>
          </w:tcPr>
          <w:p w14:paraId="5966132B" w14:textId="77777777" w:rsidR="009221CF" w:rsidRDefault="009221CF" w:rsidP="00B22E2E">
            <w:pPr>
              <w:pStyle w:val="a4"/>
              <w:ind w:firstLine="0"/>
              <w:jc w:val="center"/>
              <w:rPr>
                <w:sz w:val="24"/>
                <w:szCs w:val="24"/>
              </w:rPr>
            </w:pPr>
            <w:r>
              <w:rPr>
                <w:b/>
                <w:bCs/>
                <w:sz w:val="24"/>
                <w:szCs w:val="24"/>
              </w:rPr>
              <w:t>Источник мероприятия</w:t>
            </w:r>
          </w:p>
        </w:tc>
      </w:tr>
      <w:tr w:rsidR="009221CF" w14:paraId="2E26C2F9" w14:textId="77777777" w:rsidTr="00B22E2E">
        <w:trPr>
          <w:trHeight w:hRule="exact" w:val="1114"/>
          <w:jc w:val="center"/>
        </w:trPr>
        <w:tc>
          <w:tcPr>
            <w:tcW w:w="542" w:type="dxa"/>
            <w:vMerge/>
            <w:tcBorders>
              <w:left w:val="single" w:sz="4" w:space="0" w:color="auto"/>
            </w:tcBorders>
            <w:shd w:val="clear" w:color="auto" w:fill="auto"/>
            <w:vAlign w:val="center"/>
          </w:tcPr>
          <w:p w14:paraId="0CB5D945" w14:textId="77777777" w:rsidR="009221CF" w:rsidRDefault="009221CF" w:rsidP="00B22E2E"/>
        </w:tc>
        <w:tc>
          <w:tcPr>
            <w:tcW w:w="1877" w:type="dxa"/>
            <w:vMerge/>
            <w:tcBorders>
              <w:left w:val="single" w:sz="4" w:space="0" w:color="auto"/>
            </w:tcBorders>
            <w:shd w:val="clear" w:color="auto" w:fill="auto"/>
            <w:vAlign w:val="center"/>
          </w:tcPr>
          <w:p w14:paraId="375CE1DE" w14:textId="77777777" w:rsidR="009221CF" w:rsidRDefault="009221CF" w:rsidP="00B22E2E"/>
        </w:tc>
        <w:tc>
          <w:tcPr>
            <w:tcW w:w="2266" w:type="dxa"/>
            <w:vMerge/>
            <w:tcBorders>
              <w:left w:val="single" w:sz="4" w:space="0" w:color="auto"/>
            </w:tcBorders>
            <w:shd w:val="clear" w:color="auto" w:fill="auto"/>
            <w:vAlign w:val="center"/>
          </w:tcPr>
          <w:p w14:paraId="0151C52A" w14:textId="77777777" w:rsidR="009221CF" w:rsidRDefault="009221CF" w:rsidP="00B22E2E"/>
        </w:tc>
        <w:tc>
          <w:tcPr>
            <w:tcW w:w="1987" w:type="dxa"/>
            <w:vMerge/>
            <w:tcBorders>
              <w:left w:val="single" w:sz="4" w:space="0" w:color="auto"/>
            </w:tcBorders>
            <w:shd w:val="clear" w:color="auto" w:fill="auto"/>
            <w:vAlign w:val="center"/>
          </w:tcPr>
          <w:p w14:paraId="3905829F" w14:textId="77777777" w:rsidR="009221CF" w:rsidRDefault="009221CF" w:rsidP="00B22E2E"/>
        </w:tc>
        <w:tc>
          <w:tcPr>
            <w:tcW w:w="989" w:type="dxa"/>
            <w:vMerge/>
            <w:tcBorders>
              <w:left w:val="single" w:sz="4" w:space="0" w:color="auto"/>
            </w:tcBorders>
            <w:shd w:val="clear" w:color="auto" w:fill="auto"/>
            <w:vAlign w:val="center"/>
          </w:tcPr>
          <w:p w14:paraId="2370E79B" w14:textId="77777777" w:rsidR="009221CF" w:rsidRDefault="009221CF" w:rsidP="00B22E2E"/>
        </w:tc>
        <w:tc>
          <w:tcPr>
            <w:tcW w:w="854" w:type="dxa"/>
            <w:tcBorders>
              <w:top w:val="single" w:sz="4" w:space="0" w:color="auto"/>
              <w:left w:val="single" w:sz="4" w:space="0" w:color="auto"/>
            </w:tcBorders>
            <w:shd w:val="clear" w:color="auto" w:fill="auto"/>
            <w:vAlign w:val="center"/>
          </w:tcPr>
          <w:p w14:paraId="3D71DC15" w14:textId="77777777" w:rsidR="009221CF" w:rsidRDefault="009221CF" w:rsidP="00B22E2E">
            <w:pPr>
              <w:pStyle w:val="a4"/>
              <w:spacing w:line="230" w:lineRule="auto"/>
              <w:ind w:firstLine="0"/>
              <w:jc w:val="center"/>
              <w:rPr>
                <w:sz w:val="24"/>
                <w:szCs w:val="24"/>
              </w:rPr>
            </w:pPr>
            <w:r>
              <w:rPr>
                <w:b/>
                <w:bCs/>
                <w:sz w:val="24"/>
                <w:szCs w:val="24"/>
              </w:rPr>
              <w:t>Суще</w:t>
            </w:r>
            <w:r>
              <w:rPr>
                <w:b/>
                <w:bCs/>
                <w:sz w:val="24"/>
                <w:szCs w:val="24"/>
              </w:rPr>
              <w:softHyphen/>
              <w:t>ствую</w:t>
            </w:r>
            <w:r>
              <w:rPr>
                <w:b/>
                <w:bCs/>
                <w:sz w:val="24"/>
                <w:szCs w:val="24"/>
              </w:rPr>
              <w:softHyphen/>
              <w:t>щая</w:t>
            </w:r>
          </w:p>
        </w:tc>
        <w:tc>
          <w:tcPr>
            <w:tcW w:w="1982" w:type="dxa"/>
            <w:tcBorders>
              <w:top w:val="single" w:sz="4" w:space="0" w:color="auto"/>
              <w:left w:val="single" w:sz="4" w:space="0" w:color="auto"/>
            </w:tcBorders>
            <w:shd w:val="clear" w:color="auto" w:fill="auto"/>
            <w:vAlign w:val="center"/>
          </w:tcPr>
          <w:p w14:paraId="5414E300" w14:textId="77777777" w:rsidR="009221CF" w:rsidRDefault="009221CF" w:rsidP="00B22E2E">
            <w:pPr>
              <w:pStyle w:val="a4"/>
              <w:spacing w:line="233" w:lineRule="auto"/>
              <w:ind w:firstLine="0"/>
              <w:jc w:val="center"/>
              <w:rPr>
                <w:sz w:val="24"/>
                <w:szCs w:val="24"/>
              </w:rPr>
            </w:pPr>
            <w:r>
              <w:rPr>
                <w:b/>
                <w:bCs/>
                <w:sz w:val="24"/>
                <w:szCs w:val="24"/>
              </w:rPr>
              <w:t>Новая (дополни</w:t>
            </w:r>
            <w:r>
              <w:rPr>
                <w:b/>
                <w:bCs/>
                <w:sz w:val="24"/>
                <w:szCs w:val="24"/>
              </w:rPr>
              <w:softHyphen/>
              <w:t>тельная)</w:t>
            </w:r>
          </w:p>
        </w:tc>
        <w:tc>
          <w:tcPr>
            <w:tcW w:w="1373" w:type="dxa"/>
            <w:tcBorders>
              <w:top w:val="single" w:sz="4" w:space="0" w:color="auto"/>
              <w:left w:val="single" w:sz="4" w:space="0" w:color="auto"/>
            </w:tcBorders>
            <w:shd w:val="clear" w:color="auto" w:fill="auto"/>
            <w:vAlign w:val="center"/>
          </w:tcPr>
          <w:p w14:paraId="40555AE1" w14:textId="77777777" w:rsidR="009221CF" w:rsidRDefault="009221CF" w:rsidP="00B22E2E">
            <w:pPr>
              <w:pStyle w:val="a4"/>
              <w:ind w:firstLine="0"/>
              <w:jc w:val="center"/>
              <w:rPr>
                <w:sz w:val="24"/>
                <w:szCs w:val="24"/>
              </w:rPr>
            </w:pPr>
            <w:r>
              <w:rPr>
                <w:b/>
                <w:bCs/>
                <w:sz w:val="24"/>
                <w:szCs w:val="24"/>
              </w:rPr>
              <w:t>Первая очередь (до 2033 г.)</w:t>
            </w:r>
          </w:p>
        </w:tc>
        <w:tc>
          <w:tcPr>
            <w:tcW w:w="1406" w:type="dxa"/>
            <w:tcBorders>
              <w:top w:val="single" w:sz="4" w:space="0" w:color="auto"/>
              <w:left w:val="single" w:sz="4" w:space="0" w:color="auto"/>
            </w:tcBorders>
            <w:shd w:val="clear" w:color="auto" w:fill="auto"/>
            <w:vAlign w:val="bottom"/>
          </w:tcPr>
          <w:p w14:paraId="258C4873" w14:textId="77777777" w:rsidR="009221CF" w:rsidRDefault="009221CF" w:rsidP="00B22E2E">
            <w:pPr>
              <w:pStyle w:val="a4"/>
              <w:ind w:firstLine="0"/>
              <w:jc w:val="center"/>
              <w:rPr>
                <w:sz w:val="24"/>
                <w:szCs w:val="24"/>
              </w:rPr>
            </w:pPr>
            <w:r>
              <w:rPr>
                <w:b/>
                <w:bCs/>
                <w:sz w:val="24"/>
                <w:szCs w:val="24"/>
              </w:rPr>
              <w:t>Расчетный срок (2034-2044 годы)</w:t>
            </w:r>
          </w:p>
        </w:tc>
        <w:tc>
          <w:tcPr>
            <w:tcW w:w="2760" w:type="dxa"/>
            <w:vMerge/>
            <w:tcBorders>
              <w:left w:val="single" w:sz="4" w:space="0" w:color="auto"/>
              <w:right w:val="single" w:sz="4" w:space="0" w:color="auto"/>
            </w:tcBorders>
            <w:shd w:val="clear" w:color="auto" w:fill="auto"/>
            <w:vAlign w:val="center"/>
          </w:tcPr>
          <w:p w14:paraId="11C42E09" w14:textId="77777777" w:rsidR="009221CF" w:rsidRDefault="009221CF" w:rsidP="00B22E2E"/>
        </w:tc>
      </w:tr>
      <w:tr w:rsidR="009221CF" w14:paraId="6773FA4A" w14:textId="77777777" w:rsidTr="00B22E2E">
        <w:trPr>
          <w:trHeight w:hRule="exact" w:val="1027"/>
          <w:jc w:val="center"/>
        </w:trPr>
        <w:tc>
          <w:tcPr>
            <w:tcW w:w="542" w:type="dxa"/>
            <w:tcBorders>
              <w:top w:val="single" w:sz="4" w:space="0" w:color="auto"/>
              <w:left w:val="single" w:sz="4" w:space="0" w:color="auto"/>
            </w:tcBorders>
            <w:shd w:val="clear" w:color="auto" w:fill="auto"/>
          </w:tcPr>
          <w:p w14:paraId="20128AAC" w14:textId="77777777" w:rsidR="009221CF" w:rsidRDefault="009221CF" w:rsidP="00B22E2E">
            <w:pPr>
              <w:rPr>
                <w:sz w:val="10"/>
                <w:szCs w:val="10"/>
              </w:rPr>
            </w:pPr>
          </w:p>
        </w:tc>
        <w:tc>
          <w:tcPr>
            <w:tcW w:w="1877" w:type="dxa"/>
            <w:tcBorders>
              <w:top w:val="single" w:sz="4" w:space="0" w:color="auto"/>
              <w:left w:val="single" w:sz="4" w:space="0" w:color="auto"/>
            </w:tcBorders>
            <w:shd w:val="clear" w:color="auto" w:fill="auto"/>
          </w:tcPr>
          <w:p w14:paraId="025EB584" w14:textId="77777777" w:rsidR="009221CF" w:rsidRDefault="009221CF" w:rsidP="00B22E2E">
            <w:pPr>
              <w:pStyle w:val="a4"/>
              <w:ind w:firstLine="0"/>
              <w:jc w:val="center"/>
              <w:rPr>
                <w:sz w:val="24"/>
                <w:szCs w:val="24"/>
              </w:rPr>
            </w:pPr>
            <w:proofErr w:type="spellStart"/>
            <w:r>
              <w:rPr>
                <w:sz w:val="24"/>
                <w:szCs w:val="24"/>
              </w:rPr>
              <w:t>ного</w:t>
            </w:r>
            <w:proofErr w:type="spellEnd"/>
            <w:r>
              <w:rPr>
                <w:sz w:val="24"/>
                <w:szCs w:val="24"/>
              </w:rPr>
              <w:t xml:space="preserve"> парка «Нижнекамск»</w:t>
            </w:r>
          </w:p>
        </w:tc>
        <w:tc>
          <w:tcPr>
            <w:tcW w:w="2266" w:type="dxa"/>
            <w:tcBorders>
              <w:top w:val="single" w:sz="4" w:space="0" w:color="auto"/>
              <w:left w:val="single" w:sz="4" w:space="0" w:color="auto"/>
            </w:tcBorders>
            <w:shd w:val="clear" w:color="auto" w:fill="auto"/>
          </w:tcPr>
          <w:p w14:paraId="066631F1" w14:textId="77777777" w:rsidR="009221CF" w:rsidRDefault="009221CF" w:rsidP="00B22E2E">
            <w:pPr>
              <w:pStyle w:val="a4"/>
              <w:ind w:firstLine="0"/>
              <w:jc w:val="center"/>
              <w:rPr>
                <w:sz w:val="24"/>
                <w:szCs w:val="24"/>
              </w:rPr>
            </w:pPr>
            <w:r>
              <w:rPr>
                <w:sz w:val="24"/>
                <w:szCs w:val="24"/>
              </w:rPr>
              <w:t>«</w:t>
            </w:r>
            <w:proofErr w:type="spellStart"/>
            <w:r>
              <w:rPr>
                <w:sz w:val="24"/>
                <w:szCs w:val="24"/>
              </w:rPr>
              <w:t>Тубэн</w:t>
            </w:r>
            <w:proofErr w:type="spellEnd"/>
            <w:r>
              <w:rPr>
                <w:sz w:val="24"/>
                <w:szCs w:val="24"/>
              </w:rPr>
              <w:t xml:space="preserve"> Кама» (348*)</w:t>
            </w:r>
          </w:p>
        </w:tc>
        <w:tc>
          <w:tcPr>
            <w:tcW w:w="1987" w:type="dxa"/>
            <w:tcBorders>
              <w:top w:val="single" w:sz="4" w:space="0" w:color="auto"/>
              <w:left w:val="single" w:sz="4" w:space="0" w:color="auto"/>
            </w:tcBorders>
            <w:shd w:val="clear" w:color="auto" w:fill="auto"/>
          </w:tcPr>
          <w:p w14:paraId="1996ABBE" w14:textId="77777777" w:rsidR="009221CF" w:rsidRDefault="009221CF" w:rsidP="00B22E2E">
            <w:pPr>
              <w:rPr>
                <w:sz w:val="10"/>
                <w:szCs w:val="10"/>
              </w:rPr>
            </w:pPr>
          </w:p>
        </w:tc>
        <w:tc>
          <w:tcPr>
            <w:tcW w:w="989" w:type="dxa"/>
            <w:tcBorders>
              <w:top w:val="single" w:sz="4" w:space="0" w:color="auto"/>
              <w:left w:val="single" w:sz="4" w:space="0" w:color="auto"/>
            </w:tcBorders>
            <w:shd w:val="clear" w:color="auto" w:fill="auto"/>
          </w:tcPr>
          <w:p w14:paraId="4447638B" w14:textId="77777777" w:rsidR="009221CF" w:rsidRDefault="009221CF" w:rsidP="00B22E2E">
            <w:pPr>
              <w:rPr>
                <w:sz w:val="10"/>
                <w:szCs w:val="10"/>
              </w:rPr>
            </w:pPr>
          </w:p>
        </w:tc>
        <w:tc>
          <w:tcPr>
            <w:tcW w:w="854" w:type="dxa"/>
            <w:tcBorders>
              <w:top w:val="single" w:sz="4" w:space="0" w:color="auto"/>
              <w:left w:val="single" w:sz="4" w:space="0" w:color="auto"/>
            </w:tcBorders>
            <w:shd w:val="clear" w:color="auto" w:fill="auto"/>
          </w:tcPr>
          <w:p w14:paraId="01C299B0" w14:textId="77777777" w:rsidR="009221CF" w:rsidRDefault="009221CF" w:rsidP="00B22E2E">
            <w:pPr>
              <w:rPr>
                <w:sz w:val="10"/>
                <w:szCs w:val="10"/>
              </w:rPr>
            </w:pPr>
          </w:p>
        </w:tc>
        <w:tc>
          <w:tcPr>
            <w:tcW w:w="1982" w:type="dxa"/>
            <w:tcBorders>
              <w:top w:val="single" w:sz="4" w:space="0" w:color="auto"/>
              <w:left w:val="single" w:sz="4" w:space="0" w:color="auto"/>
            </w:tcBorders>
            <w:shd w:val="clear" w:color="auto" w:fill="auto"/>
          </w:tcPr>
          <w:p w14:paraId="218EA9FD" w14:textId="77777777" w:rsidR="009221CF" w:rsidRDefault="009221CF" w:rsidP="00B22E2E">
            <w:pPr>
              <w:rPr>
                <w:sz w:val="10"/>
                <w:szCs w:val="10"/>
              </w:rPr>
            </w:pPr>
          </w:p>
        </w:tc>
        <w:tc>
          <w:tcPr>
            <w:tcW w:w="1373" w:type="dxa"/>
            <w:tcBorders>
              <w:top w:val="single" w:sz="4" w:space="0" w:color="auto"/>
              <w:left w:val="single" w:sz="4" w:space="0" w:color="auto"/>
            </w:tcBorders>
            <w:shd w:val="clear" w:color="auto" w:fill="auto"/>
          </w:tcPr>
          <w:p w14:paraId="791C1977" w14:textId="77777777" w:rsidR="009221CF" w:rsidRDefault="009221CF" w:rsidP="00B22E2E">
            <w:pPr>
              <w:rPr>
                <w:sz w:val="10"/>
                <w:szCs w:val="10"/>
              </w:rPr>
            </w:pPr>
          </w:p>
        </w:tc>
        <w:tc>
          <w:tcPr>
            <w:tcW w:w="1406" w:type="dxa"/>
            <w:tcBorders>
              <w:top w:val="single" w:sz="4" w:space="0" w:color="auto"/>
              <w:left w:val="single" w:sz="4" w:space="0" w:color="auto"/>
            </w:tcBorders>
            <w:shd w:val="clear" w:color="auto" w:fill="auto"/>
          </w:tcPr>
          <w:p w14:paraId="4609D0CF" w14:textId="77777777" w:rsidR="009221CF" w:rsidRDefault="009221CF" w:rsidP="00B22E2E">
            <w:pPr>
              <w:rPr>
                <w:sz w:val="10"/>
                <w:szCs w:val="10"/>
              </w:rPr>
            </w:pPr>
          </w:p>
        </w:tc>
        <w:tc>
          <w:tcPr>
            <w:tcW w:w="2760" w:type="dxa"/>
            <w:tcBorders>
              <w:top w:val="single" w:sz="4" w:space="0" w:color="auto"/>
              <w:left w:val="single" w:sz="4" w:space="0" w:color="auto"/>
              <w:right w:val="single" w:sz="4" w:space="0" w:color="auto"/>
            </w:tcBorders>
            <w:shd w:val="clear" w:color="auto" w:fill="auto"/>
          </w:tcPr>
          <w:p w14:paraId="019C624E" w14:textId="77777777" w:rsidR="009221CF" w:rsidRDefault="009221CF" w:rsidP="00B22E2E">
            <w:pPr>
              <w:rPr>
                <w:sz w:val="10"/>
                <w:szCs w:val="10"/>
              </w:rPr>
            </w:pPr>
          </w:p>
        </w:tc>
      </w:tr>
      <w:tr w:rsidR="009221CF" w14:paraId="122019B9" w14:textId="77777777" w:rsidTr="00B22E2E">
        <w:trPr>
          <w:trHeight w:hRule="exact" w:val="1944"/>
          <w:jc w:val="center"/>
        </w:trPr>
        <w:tc>
          <w:tcPr>
            <w:tcW w:w="542" w:type="dxa"/>
            <w:tcBorders>
              <w:top w:val="single" w:sz="4" w:space="0" w:color="auto"/>
              <w:left w:val="single" w:sz="4" w:space="0" w:color="auto"/>
            </w:tcBorders>
            <w:shd w:val="clear" w:color="auto" w:fill="auto"/>
            <w:vAlign w:val="center"/>
          </w:tcPr>
          <w:p w14:paraId="6755CC50" w14:textId="77777777" w:rsidR="009221CF" w:rsidRDefault="009221CF" w:rsidP="00B22E2E">
            <w:pPr>
              <w:pStyle w:val="a4"/>
              <w:ind w:firstLine="0"/>
              <w:jc w:val="both"/>
              <w:rPr>
                <w:sz w:val="24"/>
                <w:szCs w:val="24"/>
              </w:rPr>
            </w:pPr>
            <w:r>
              <w:rPr>
                <w:sz w:val="24"/>
                <w:szCs w:val="24"/>
              </w:rPr>
              <w:t>1.14</w:t>
            </w:r>
          </w:p>
        </w:tc>
        <w:tc>
          <w:tcPr>
            <w:tcW w:w="1877" w:type="dxa"/>
            <w:tcBorders>
              <w:top w:val="single" w:sz="4" w:space="0" w:color="auto"/>
              <w:left w:val="single" w:sz="4" w:space="0" w:color="auto"/>
            </w:tcBorders>
            <w:shd w:val="clear" w:color="auto" w:fill="auto"/>
            <w:vAlign w:val="bottom"/>
          </w:tcPr>
          <w:p w14:paraId="618BFFCA" w14:textId="77777777" w:rsidR="009221CF" w:rsidRDefault="009221CF" w:rsidP="00B22E2E">
            <w:pPr>
              <w:pStyle w:val="a4"/>
              <w:ind w:firstLine="0"/>
              <w:jc w:val="center"/>
              <w:rPr>
                <w:sz w:val="24"/>
                <w:szCs w:val="24"/>
              </w:rPr>
            </w:pPr>
            <w:r>
              <w:rPr>
                <w:sz w:val="24"/>
                <w:szCs w:val="24"/>
              </w:rPr>
              <w:t>г. Нижнекамск, промышленный район «БСИ», территория промышлен</w:t>
            </w:r>
            <w:r>
              <w:rPr>
                <w:sz w:val="24"/>
                <w:szCs w:val="24"/>
              </w:rPr>
              <w:softHyphen/>
              <w:t>ного парка «Нижнекамск»</w:t>
            </w:r>
          </w:p>
        </w:tc>
        <w:tc>
          <w:tcPr>
            <w:tcW w:w="2266" w:type="dxa"/>
            <w:tcBorders>
              <w:top w:val="single" w:sz="4" w:space="0" w:color="auto"/>
              <w:left w:val="single" w:sz="4" w:space="0" w:color="auto"/>
            </w:tcBorders>
            <w:shd w:val="clear" w:color="auto" w:fill="auto"/>
            <w:vAlign w:val="center"/>
          </w:tcPr>
          <w:p w14:paraId="52E0C358" w14:textId="77777777" w:rsidR="009221CF" w:rsidRDefault="009221CF" w:rsidP="00B22E2E">
            <w:pPr>
              <w:pStyle w:val="a4"/>
              <w:ind w:firstLine="0"/>
              <w:jc w:val="center"/>
              <w:rPr>
                <w:sz w:val="24"/>
                <w:szCs w:val="24"/>
              </w:rPr>
            </w:pPr>
            <w:r>
              <w:rPr>
                <w:sz w:val="24"/>
                <w:szCs w:val="24"/>
              </w:rPr>
              <w:t>Резервная площадка промышленного парка (417*)</w:t>
            </w:r>
          </w:p>
        </w:tc>
        <w:tc>
          <w:tcPr>
            <w:tcW w:w="1987" w:type="dxa"/>
            <w:tcBorders>
              <w:top w:val="single" w:sz="4" w:space="0" w:color="auto"/>
              <w:left w:val="single" w:sz="4" w:space="0" w:color="auto"/>
            </w:tcBorders>
            <w:shd w:val="clear" w:color="auto" w:fill="auto"/>
            <w:vAlign w:val="center"/>
          </w:tcPr>
          <w:p w14:paraId="13B2F471" w14:textId="77777777" w:rsidR="009221CF" w:rsidRDefault="009221CF" w:rsidP="00B22E2E">
            <w:pPr>
              <w:pStyle w:val="a4"/>
              <w:ind w:firstLine="0"/>
              <w:jc w:val="center"/>
              <w:rPr>
                <w:sz w:val="24"/>
                <w:szCs w:val="24"/>
              </w:rPr>
            </w:pPr>
            <w:r>
              <w:rPr>
                <w:sz w:val="24"/>
                <w:szCs w:val="24"/>
              </w:rPr>
              <w:t>новое строительство</w:t>
            </w:r>
          </w:p>
        </w:tc>
        <w:tc>
          <w:tcPr>
            <w:tcW w:w="989" w:type="dxa"/>
            <w:tcBorders>
              <w:top w:val="single" w:sz="4" w:space="0" w:color="auto"/>
              <w:left w:val="single" w:sz="4" w:space="0" w:color="auto"/>
            </w:tcBorders>
            <w:shd w:val="clear" w:color="auto" w:fill="auto"/>
            <w:vAlign w:val="center"/>
          </w:tcPr>
          <w:p w14:paraId="535854FD" w14:textId="77777777" w:rsidR="009221CF" w:rsidRDefault="009221CF" w:rsidP="00B22E2E">
            <w:pPr>
              <w:pStyle w:val="a4"/>
              <w:ind w:firstLine="0"/>
              <w:jc w:val="center"/>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7EC141C0"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tcBorders>
            <w:shd w:val="clear" w:color="auto" w:fill="auto"/>
            <w:vAlign w:val="center"/>
          </w:tcPr>
          <w:p w14:paraId="57046CC4" w14:textId="77777777" w:rsidR="009221CF" w:rsidRDefault="009221CF" w:rsidP="00B22E2E">
            <w:pPr>
              <w:pStyle w:val="a4"/>
              <w:ind w:firstLine="0"/>
              <w:jc w:val="center"/>
              <w:rPr>
                <w:sz w:val="24"/>
                <w:szCs w:val="24"/>
              </w:rPr>
            </w:pPr>
            <w:r>
              <w:rPr>
                <w:sz w:val="24"/>
                <w:szCs w:val="24"/>
              </w:rPr>
              <w:t>0,2</w:t>
            </w:r>
          </w:p>
        </w:tc>
        <w:tc>
          <w:tcPr>
            <w:tcW w:w="1373" w:type="dxa"/>
            <w:tcBorders>
              <w:top w:val="single" w:sz="4" w:space="0" w:color="auto"/>
              <w:left w:val="single" w:sz="4" w:space="0" w:color="auto"/>
            </w:tcBorders>
            <w:shd w:val="clear" w:color="auto" w:fill="auto"/>
            <w:vAlign w:val="center"/>
          </w:tcPr>
          <w:p w14:paraId="5FCD8B85"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6B6E51DE"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0247A8B7" w14:textId="77777777" w:rsidR="009221CF" w:rsidRDefault="009221CF" w:rsidP="00B22E2E">
            <w:pPr>
              <w:pStyle w:val="a4"/>
              <w:ind w:firstLine="0"/>
              <w:jc w:val="center"/>
              <w:rPr>
                <w:sz w:val="24"/>
                <w:szCs w:val="24"/>
              </w:rPr>
            </w:pPr>
            <w:r>
              <w:rPr>
                <w:sz w:val="24"/>
                <w:szCs w:val="24"/>
              </w:rPr>
              <w:t>Инвестиционное предложение ПП «Нижнекамск»</w:t>
            </w:r>
          </w:p>
        </w:tc>
      </w:tr>
      <w:tr w:rsidR="009221CF" w14:paraId="29D0A007" w14:textId="77777777" w:rsidTr="00B22E2E">
        <w:trPr>
          <w:trHeight w:hRule="exact" w:val="1939"/>
          <w:jc w:val="center"/>
        </w:trPr>
        <w:tc>
          <w:tcPr>
            <w:tcW w:w="542" w:type="dxa"/>
            <w:tcBorders>
              <w:top w:val="single" w:sz="4" w:space="0" w:color="auto"/>
              <w:left w:val="single" w:sz="4" w:space="0" w:color="auto"/>
            </w:tcBorders>
            <w:shd w:val="clear" w:color="auto" w:fill="auto"/>
            <w:vAlign w:val="center"/>
          </w:tcPr>
          <w:p w14:paraId="74878C3F" w14:textId="77777777" w:rsidR="009221CF" w:rsidRDefault="009221CF" w:rsidP="00B22E2E">
            <w:pPr>
              <w:pStyle w:val="a4"/>
              <w:ind w:firstLine="0"/>
              <w:jc w:val="both"/>
              <w:rPr>
                <w:sz w:val="24"/>
                <w:szCs w:val="24"/>
              </w:rPr>
            </w:pPr>
            <w:r>
              <w:rPr>
                <w:sz w:val="24"/>
                <w:szCs w:val="24"/>
              </w:rPr>
              <w:t>1.15</w:t>
            </w:r>
          </w:p>
        </w:tc>
        <w:tc>
          <w:tcPr>
            <w:tcW w:w="1877" w:type="dxa"/>
            <w:tcBorders>
              <w:top w:val="single" w:sz="4" w:space="0" w:color="auto"/>
              <w:left w:val="single" w:sz="4" w:space="0" w:color="auto"/>
            </w:tcBorders>
            <w:shd w:val="clear" w:color="auto" w:fill="auto"/>
            <w:vAlign w:val="bottom"/>
          </w:tcPr>
          <w:p w14:paraId="0F1C4D04" w14:textId="77777777" w:rsidR="009221CF" w:rsidRDefault="009221CF" w:rsidP="00B22E2E">
            <w:pPr>
              <w:pStyle w:val="a4"/>
              <w:ind w:firstLine="0"/>
              <w:jc w:val="center"/>
              <w:rPr>
                <w:sz w:val="24"/>
                <w:szCs w:val="24"/>
              </w:rPr>
            </w:pPr>
            <w:r>
              <w:rPr>
                <w:sz w:val="24"/>
                <w:szCs w:val="24"/>
              </w:rPr>
              <w:t>г. Нижнекамск, промышленный район «БСИ», территория промышлен</w:t>
            </w:r>
            <w:r>
              <w:rPr>
                <w:sz w:val="24"/>
                <w:szCs w:val="24"/>
              </w:rPr>
              <w:softHyphen/>
              <w:t>ного парка «Нижнекамск»</w:t>
            </w:r>
          </w:p>
        </w:tc>
        <w:tc>
          <w:tcPr>
            <w:tcW w:w="2266" w:type="dxa"/>
            <w:tcBorders>
              <w:top w:val="single" w:sz="4" w:space="0" w:color="auto"/>
              <w:left w:val="single" w:sz="4" w:space="0" w:color="auto"/>
            </w:tcBorders>
            <w:shd w:val="clear" w:color="auto" w:fill="auto"/>
            <w:vAlign w:val="center"/>
          </w:tcPr>
          <w:p w14:paraId="4BC35D4E" w14:textId="77777777" w:rsidR="009221CF" w:rsidRDefault="009221CF" w:rsidP="00B22E2E">
            <w:pPr>
              <w:pStyle w:val="a4"/>
              <w:ind w:firstLine="0"/>
              <w:jc w:val="center"/>
              <w:rPr>
                <w:sz w:val="24"/>
                <w:szCs w:val="24"/>
              </w:rPr>
            </w:pPr>
            <w:r>
              <w:rPr>
                <w:sz w:val="24"/>
                <w:szCs w:val="24"/>
              </w:rPr>
              <w:t>Резервная площадка промышленного парка (418*)</w:t>
            </w:r>
          </w:p>
        </w:tc>
        <w:tc>
          <w:tcPr>
            <w:tcW w:w="1987" w:type="dxa"/>
            <w:tcBorders>
              <w:top w:val="single" w:sz="4" w:space="0" w:color="auto"/>
              <w:left w:val="single" w:sz="4" w:space="0" w:color="auto"/>
            </w:tcBorders>
            <w:shd w:val="clear" w:color="auto" w:fill="auto"/>
            <w:vAlign w:val="center"/>
          </w:tcPr>
          <w:p w14:paraId="20DF64C9" w14:textId="77777777" w:rsidR="009221CF" w:rsidRDefault="009221CF" w:rsidP="00B22E2E">
            <w:pPr>
              <w:pStyle w:val="a4"/>
              <w:ind w:firstLine="0"/>
              <w:jc w:val="center"/>
              <w:rPr>
                <w:sz w:val="24"/>
                <w:szCs w:val="24"/>
              </w:rPr>
            </w:pPr>
            <w:r>
              <w:rPr>
                <w:sz w:val="24"/>
                <w:szCs w:val="24"/>
              </w:rPr>
              <w:t>новое строительство</w:t>
            </w:r>
          </w:p>
        </w:tc>
        <w:tc>
          <w:tcPr>
            <w:tcW w:w="989" w:type="dxa"/>
            <w:tcBorders>
              <w:top w:val="single" w:sz="4" w:space="0" w:color="auto"/>
              <w:left w:val="single" w:sz="4" w:space="0" w:color="auto"/>
            </w:tcBorders>
            <w:shd w:val="clear" w:color="auto" w:fill="auto"/>
            <w:vAlign w:val="center"/>
          </w:tcPr>
          <w:p w14:paraId="352A38A1" w14:textId="77777777" w:rsidR="009221CF" w:rsidRDefault="009221CF" w:rsidP="00B22E2E">
            <w:pPr>
              <w:pStyle w:val="a4"/>
              <w:ind w:firstLine="0"/>
              <w:jc w:val="center"/>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2FCB4883"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tcBorders>
            <w:shd w:val="clear" w:color="auto" w:fill="auto"/>
            <w:vAlign w:val="center"/>
          </w:tcPr>
          <w:p w14:paraId="24A9A322" w14:textId="77777777" w:rsidR="009221CF" w:rsidRDefault="009221CF" w:rsidP="00B22E2E">
            <w:pPr>
              <w:pStyle w:val="a4"/>
              <w:ind w:firstLine="0"/>
              <w:jc w:val="center"/>
              <w:rPr>
                <w:sz w:val="24"/>
                <w:szCs w:val="24"/>
              </w:rPr>
            </w:pPr>
            <w:r>
              <w:rPr>
                <w:sz w:val="24"/>
                <w:szCs w:val="24"/>
              </w:rPr>
              <w:t>0,25</w:t>
            </w:r>
          </w:p>
        </w:tc>
        <w:tc>
          <w:tcPr>
            <w:tcW w:w="1373" w:type="dxa"/>
            <w:tcBorders>
              <w:top w:val="single" w:sz="4" w:space="0" w:color="auto"/>
              <w:left w:val="single" w:sz="4" w:space="0" w:color="auto"/>
            </w:tcBorders>
            <w:shd w:val="clear" w:color="auto" w:fill="auto"/>
            <w:vAlign w:val="center"/>
          </w:tcPr>
          <w:p w14:paraId="1AE40527"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38A66CAE"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63A41BF0" w14:textId="77777777" w:rsidR="009221CF" w:rsidRDefault="009221CF" w:rsidP="00B22E2E">
            <w:pPr>
              <w:pStyle w:val="a4"/>
              <w:ind w:firstLine="0"/>
              <w:jc w:val="center"/>
              <w:rPr>
                <w:sz w:val="24"/>
                <w:szCs w:val="24"/>
              </w:rPr>
            </w:pPr>
            <w:r>
              <w:rPr>
                <w:sz w:val="24"/>
                <w:szCs w:val="24"/>
              </w:rPr>
              <w:t>Инвестиционное предложение ПП «Нижнекамск»</w:t>
            </w:r>
          </w:p>
        </w:tc>
      </w:tr>
      <w:tr w:rsidR="009221CF" w14:paraId="0B600971" w14:textId="77777777" w:rsidTr="00B22E2E">
        <w:trPr>
          <w:trHeight w:hRule="exact" w:val="1944"/>
          <w:jc w:val="center"/>
        </w:trPr>
        <w:tc>
          <w:tcPr>
            <w:tcW w:w="542" w:type="dxa"/>
            <w:tcBorders>
              <w:top w:val="single" w:sz="4" w:space="0" w:color="auto"/>
              <w:left w:val="single" w:sz="4" w:space="0" w:color="auto"/>
            </w:tcBorders>
            <w:shd w:val="clear" w:color="auto" w:fill="auto"/>
            <w:vAlign w:val="center"/>
          </w:tcPr>
          <w:p w14:paraId="4397FE37" w14:textId="77777777" w:rsidR="009221CF" w:rsidRDefault="009221CF" w:rsidP="00B22E2E">
            <w:pPr>
              <w:pStyle w:val="a4"/>
              <w:ind w:firstLine="0"/>
              <w:jc w:val="both"/>
              <w:rPr>
                <w:sz w:val="24"/>
                <w:szCs w:val="24"/>
              </w:rPr>
            </w:pPr>
            <w:r>
              <w:rPr>
                <w:sz w:val="24"/>
                <w:szCs w:val="24"/>
              </w:rPr>
              <w:t>1.16</w:t>
            </w:r>
          </w:p>
        </w:tc>
        <w:tc>
          <w:tcPr>
            <w:tcW w:w="1877" w:type="dxa"/>
            <w:tcBorders>
              <w:top w:val="single" w:sz="4" w:space="0" w:color="auto"/>
              <w:left w:val="single" w:sz="4" w:space="0" w:color="auto"/>
            </w:tcBorders>
            <w:shd w:val="clear" w:color="auto" w:fill="auto"/>
            <w:vAlign w:val="bottom"/>
          </w:tcPr>
          <w:p w14:paraId="39005D5F" w14:textId="77777777" w:rsidR="009221CF" w:rsidRDefault="009221CF" w:rsidP="00B22E2E">
            <w:pPr>
              <w:pStyle w:val="a4"/>
              <w:ind w:firstLine="0"/>
              <w:jc w:val="center"/>
              <w:rPr>
                <w:sz w:val="24"/>
                <w:szCs w:val="24"/>
              </w:rPr>
            </w:pPr>
            <w:r>
              <w:rPr>
                <w:sz w:val="24"/>
                <w:szCs w:val="24"/>
              </w:rPr>
              <w:t>г. Нижнекамск, промышленный район «БСИ», территория промышлен</w:t>
            </w:r>
            <w:r>
              <w:rPr>
                <w:sz w:val="24"/>
                <w:szCs w:val="24"/>
              </w:rPr>
              <w:softHyphen/>
              <w:t>ного парка «Нижнекамск»</w:t>
            </w:r>
          </w:p>
        </w:tc>
        <w:tc>
          <w:tcPr>
            <w:tcW w:w="2266" w:type="dxa"/>
            <w:tcBorders>
              <w:top w:val="single" w:sz="4" w:space="0" w:color="auto"/>
              <w:left w:val="single" w:sz="4" w:space="0" w:color="auto"/>
            </w:tcBorders>
            <w:shd w:val="clear" w:color="auto" w:fill="auto"/>
            <w:vAlign w:val="center"/>
          </w:tcPr>
          <w:p w14:paraId="5E0AD3BC" w14:textId="77777777" w:rsidR="009221CF" w:rsidRDefault="009221CF" w:rsidP="00B22E2E">
            <w:pPr>
              <w:pStyle w:val="a4"/>
              <w:ind w:firstLine="0"/>
              <w:jc w:val="center"/>
              <w:rPr>
                <w:sz w:val="24"/>
                <w:szCs w:val="24"/>
              </w:rPr>
            </w:pPr>
            <w:r>
              <w:rPr>
                <w:sz w:val="24"/>
                <w:szCs w:val="24"/>
              </w:rPr>
              <w:t>Резервная площадка промышленного парка (419*)</w:t>
            </w:r>
          </w:p>
        </w:tc>
        <w:tc>
          <w:tcPr>
            <w:tcW w:w="1987" w:type="dxa"/>
            <w:tcBorders>
              <w:top w:val="single" w:sz="4" w:space="0" w:color="auto"/>
              <w:left w:val="single" w:sz="4" w:space="0" w:color="auto"/>
            </w:tcBorders>
            <w:shd w:val="clear" w:color="auto" w:fill="auto"/>
            <w:vAlign w:val="center"/>
          </w:tcPr>
          <w:p w14:paraId="6069C569" w14:textId="77777777" w:rsidR="009221CF" w:rsidRDefault="009221CF" w:rsidP="00B22E2E">
            <w:pPr>
              <w:pStyle w:val="a4"/>
              <w:ind w:firstLine="0"/>
              <w:jc w:val="center"/>
              <w:rPr>
                <w:sz w:val="24"/>
                <w:szCs w:val="24"/>
              </w:rPr>
            </w:pPr>
            <w:r>
              <w:rPr>
                <w:sz w:val="24"/>
                <w:szCs w:val="24"/>
              </w:rPr>
              <w:t>новое строительство</w:t>
            </w:r>
          </w:p>
        </w:tc>
        <w:tc>
          <w:tcPr>
            <w:tcW w:w="989" w:type="dxa"/>
            <w:tcBorders>
              <w:top w:val="single" w:sz="4" w:space="0" w:color="auto"/>
              <w:left w:val="single" w:sz="4" w:space="0" w:color="auto"/>
            </w:tcBorders>
            <w:shd w:val="clear" w:color="auto" w:fill="auto"/>
            <w:vAlign w:val="center"/>
          </w:tcPr>
          <w:p w14:paraId="54C73F7C" w14:textId="77777777" w:rsidR="009221CF" w:rsidRDefault="009221CF" w:rsidP="00B22E2E">
            <w:pPr>
              <w:pStyle w:val="a4"/>
              <w:ind w:firstLine="0"/>
              <w:jc w:val="center"/>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7ADB58ED"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tcBorders>
            <w:shd w:val="clear" w:color="auto" w:fill="auto"/>
            <w:vAlign w:val="center"/>
          </w:tcPr>
          <w:p w14:paraId="4BEF76FB" w14:textId="77777777" w:rsidR="009221CF" w:rsidRDefault="009221CF" w:rsidP="00B22E2E">
            <w:pPr>
              <w:pStyle w:val="a4"/>
              <w:ind w:firstLine="0"/>
              <w:jc w:val="center"/>
              <w:rPr>
                <w:sz w:val="24"/>
                <w:szCs w:val="24"/>
              </w:rPr>
            </w:pPr>
            <w:r>
              <w:rPr>
                <w:sz w:val="24"/>
                <w:szCs w:val="24"/>
              </w:rPr>
              <w:t>0,74</w:t>
            </w:r>
          </w:p>
        </w:tc>
        <w:tc>
          <w:tcPr>
            <w:tcW w:w="1373" w:type="dxa"/>
            <w:tcBorders>
              <w:top w:val="single" w:sz="4" w:space="0" w:color="auto"/>
              <w:left w:val="single" w:sz="4" w:space="0" w:color="auto"/>
            </w:tcBorders>
            <w:shd w:val="clear" w:color="auto" w:fill="auto"/>
            <w:vAlign w:val="center"/>
          </w:tcPr>
          <w:p w14:paraId="3CB450D4"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6C8DA017"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104392B6" w14:textId="77777777" w:rsidR="009221CF" w:rsidRDefault="009221CF" w:rsidP="00B22E2E">
            <w:pPr>
              <w:pStyle w:val="a4"/>
              <w:ind w:firstLine="0"/>
              <w:jc w:val="center"/>
              <w:rPr>
                <w:sz w:val="24"/>
                <w:szCs w:val="24"/>
              </w:rPr>
            </w:pPr>
            <w:r>
              <w:rPr>
                <w:sz w:val="24"/>
                <w:szCs w:val="24"/>
              </w:rPr>
              <w:t>Инвестиционное предложение ПП «Нижнекамск»</w:t>
            </w:r>
          </w:p>
        </w:tc>
      </w:tr>
      <w:tr w:rsidR="009221CF" w14:paraId="14850085" w14:textId="77777777" w:rsidTr="00B22E2E">
        <w:trPr>
          <w:trHeight w:hRule="exact" w:val="1675"/>
          <w:jc w:val="center"/>
        </w:trPr>
        <w:tc>
          <w:tcPr>
            <w:tcW w:w="542" w:type="dxa"/>
            <w:tcBorders>
              <w:top w:val="single" w:sz="4" w:space="0" w:color="auto"/>
              <w:left w:val="single" w:sz="4" w:space="0" w:color="auto"/>
              <w:bottom w:val="single" w:sz="4" w:space="0" w:color="auto"/>
            </w:tcBorders>
            <w:shd w:val="clear" w:color="auto" w:fill="auto"/>
            <w:vAlign w:val="center"/>
          </w:tcPr>
          <w:p w14:paraId="7E56E5CD" w14:textId="77777777" w:rsidR="009221CF" w:rsidRDefault="009221CF" w:rsidP="00B22E2E">
            <w:pPr>
              <w:pStyle w:val="a4"/>
              <w:ind w:firstLine="0"/>
              <w:jc w:val="both"/>
              <w:rPr>
                <w:sz w:val="24"/>
                <w:szCs w:val="24"/>
              </w:rPr>
            </w:pPr>
            <w:r>
              <w:rPr>
                <w:sz w:val="24"/>
                <w:szCs w:val="24"/>
              </w:rPr>
              <w:t>1.17</w:t>
            </w:r>
          </w:p>
        </w:tc>
        <w:tc>
          <w:tcPr>
            <w:tcW w:w="1877" w:type="dxa"/>
            <w:tcBorders>
              <w:top w:val="single" w:sz="4" w:space="0" w:color="auto"/>
              <w:left w:val="single" w:sz="4" w:space="0" w:color="auto"/>
              <w:bottom w:val="single" w:sz="4" w:space="0" w:color="auto"/>
            </w:tcBorders>
            <w:shd w:val="clear" w:color="auto" w:fill="auto"/>
            <w:vAlign w:val="bottom"/>
          </w:tcPr>
          <w:p w14:paraId="66BADAB0" w14:textId="77777777" w:rsidR="009221CF" w:rsidRDefault="009221CF" w:rsidP="00B22E2E">
            <w:pPr>
              <w:pStyle w:val="a4"/>
              <w:ind w:firstLine="0"/>
              <w:jc w:val="center"/>
              <w:rPr>
                <w:sz w:val="24"/>
                <w:szCs w:val="24"/>
              </w:rPr>
            </w:pPr>
            <w:r>
              <w:rPr>
                <w:sz w:val="24"/>
                <w:szCs w:val="24"/>
              </w:rPr>
              <w:t>г. Нижнекамск, промышленный район «БСИ», территория промышлен</w:t>
            </w:r>
            <w:r>
              <w:rPr>
                <w:sz w:val="24"/>
                <w:szCs w:val="24"/>
              </w:rPr>
              <w:softHyphen/>
              <w:t>ного парка</w:t>
            </w:r>
          </w:p>
        </w:tc>
        <w:tc>
          <w:tcPr>
            <w:tcW w:w="2266" w:type="dxa"/>
            <w:tcBorders>
              <w:top w:val="single" w:sz="4" w:space="0" w:color="auto"/>
              <w:left w:val="single" w:sz="4" w:space="0" w:color="auto"/>
              <w:bottom w:val="single" w:sz="4" w:space="0" w:color="auto"/>
            </w:tcBorders>
            <w:shd w:val="clear" w:color="auto" w:fill="auto"/>
            <w:vAlign w:val="center"/>
          </w:tcPr>
          <w:p w14:paraId="29647D76" w14:textId="77777777" w:rsidR="009221CF" w:rsidRDefault="009221CF" w:rsidP="00B22E2E">
            <w:pPr>
              <w:pStyle w:val="a4"/>
              <w:ind w:firstLine="0"/>
              <w:jc w:val="center"/>
              <w:rPr>
                <w:sz w:val="24"/>
                <w:szCs w:val="24"/>
              </w:rPr>
            </w:pPr>
            <w:r>
              <w:rPr>
                <w:sz w:val="24"/>
                <w:szCs w:val="24"/>
              </w:rPr>
              <w:t xml:space="preserve">Резервная площадка промышленного </w:t>
            </w:r>
            <w:proofErr w:type="gramStart"/>
            <w:r>
              <w:rPr>
                <w:sz w:val="24"/>
                <w:szCs w:val="24"/>
              </w:rPr>
              <w:t>парка(</w:t>
            </w:r>
            <w:proofErr w:type="gramEnd"/>
            <w:r>
              <w:rPr>
                <w:sz w:val="24"/>
                <w:szCs w:val="24"/>
              </w:rPr>
              <w:t>420*)</w:t>
            </w:r>
          </w:p>
        </w:tc>
        <w:tc>
          <w:tcPr>
            <w:tcW w:w="1987" w:type="dxa"/>
            <w:tcBorders>
              <w:top w:val="single" w:sz="4" w:space="0" w:color="auto"/>
              <w:left w:val="single" w:sz="4" w:space="0" w:color="auto"/>
              <w:bottom w:val="single" w:sz="4" w:space="0" w:color="auto"/>
            </w:tcBorders>
            <w:shd w:val="clear" w:color="auto" w:fill="auto"/>
            <w:vAlign w:val="center"/>
          </w:tcPr>
          <w:p w14:paraId="0F2DE472" w14:textId="77777777" w:rsidR="009221CF" w:rsidRDefault="009221CF" w:rsidP="00B22E2E">
            <w:pPr>
              <w:pStyle w:val="a4"/>
              <w:ind w:firstLine="0"/>
              <w:jc w:val="center"/>
              <w:rPr>
                <w:sz w:val="24"/>
                <w:szCs w:val="24"/>
              </w:rPr>
            </w:pPr>
            <w:r>
              <w:rPr>
                <w:sz w:val="24"/>
                <w:szCs w:val="24"/>
              </w:rPr>
              <w:t>новое строительство</w:t>
            </w:r>
          </w:p>
        </w:tc>
        <w:tc>
          <w:tcPr>
            <w:tcW w:w="989" w:type="dxa"/>
            <w:tcBorders>
              <w:top w:val="single" w:sz="4" w:space="0" w:color="auto"/>
              <w:left w:val="single" w:sz="4" w:space="0" w:color="auto"/>
              <w:bottom w:val="single" w:sz="4" w:space="0" w:color="auto"/>
            </w:tcBorders>
            <w:shd w:val="clear" w:color="auto" w:fill="auto"/>
            <w:vAlign w:val="center"/>
          </w:tcPr>
          <w:p w14:paraId="6EA1B550" w14:textId="77777777" w:rsidR="009221CF" w:rsidRDefault="009221CF" w:rsidP="00B22E2E">
            <w:pPr>
              <w:pStyle w:val="a4"/>
              <w:ind w:firstLine="0"/>
              <w:jc w:val="center"/>
              <w:rPr>
                <w:sz w:val="24"/>
                <w:szCs w:val="24"/>
              </w:rPr>
            </w:pPr>
            <w:r>
              <w:rPr>
                <w:sz w:val="24"/>
                <w:szCs w:val="24"/>
              </w:rPr>
              <w:t>га</w:t>
            </w:r>
          </w:p>
        </w:tc>
        <w:tc>
          <w:tcPr>
            <w:tcW w:w="854" w:type="dxa"/>
            <w:tcBorders>
              <w:top w:val="single" w:sz="4" w:space="0" w:color="auto"/>
              <w:left w:val="single" w:sz="4" w:space="0" w:color="auto"/>
              <w:bottom w:val="single" w:sz="4" w:space="0" w:color="auto"/>
            </w:tcBorders>
            <w:shd w:val="clear" w:color="auto" w:fill="auto"/>
            <w:vAlign w:val="center"/>
          </w:tcPr>
          <w:p w14:paraId="4CB5BE57"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bottom w:val="single" w:sz="4" w:space="0" w:color="auto"/>
            </w:tcBorders>
            <w:shd w:val="clear" w:color="auto" w:fill="auto"/>
            <w:vAlign w:val="center"/>
          </w:tcPr>
          <w:p w14:paraId="7353E83E" w14:textId="77777777" w:rsidR="009221CF" w:rsidRDefault="009221CF" w:rsidP="00B22E2E">
            <w:pPr>
              <w:pStyle w:val="a4"/>
              <w:ind w:firstLine="0"/>
              <w:jc w:val="center"/>
              <w:rPr>
                <w:sz w:val="24"/>
                <w:szCs w:val="24"/>
              </w:rPr>
            </w:pPr>
            <w:r>
              <w:rPr>
                <w:sz w:val="24"/>
                <w:szCs w:val="24"/>
              </w:rPr>
              <w:t>1,0</w:t>
            </w:r>
          </w:p>
        </w:tc>
        <w:tc>
          <w:tcPr>
            <w:tcW w:w="1373" w:type="dxa"/>
            <w:tcBorders>
              <w:top w:val="single" w:sz="4" w:space="0" w:color="auto"/>
              <w:left w:val="single" w:sz="4" w:space="0" w:color="auto"/>
              <w:bottom w:val="single" w:sz="4" w:space="0" w:color="auto"/>
            </w:tcBorders>
            <w:shd w:val="clear" w:color="auto" w:fill="auto"/>
            <w:vAlign w:val="center"/>
          </w:tcPr>
          <w:p w14:paraId="75018E27"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bottom w:val="single" w:sz="4" w:space="0" w:color="auto"/>
            </w:tcBorders>
            <w:shd w:val="clear" w:color="auto" w:fill="auto"/>
            <w:vAlign w:val="center"/>
          </w:tcPr>
          <w:p w14:paraId="57B76348"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31689766" w14:textId="77777777" w:rsidR="009221CF" w:rsidRDefault="009221CF" w:rsidP="00B22E2E">
            <w:pPr>
              <w:pStyle w:val="a4"/>
              <w:ind w:firstLine="0"/>
              <w:jc w:val="center"/>
              <w:rPr>
                <w:sz w:val="24"/>
                <w:szCs w:val="24"/>
              </w:rPr>
            </w:pPr>
            <w:r>
              <w:rPr>
                <w:sz w:val="24"/>
                <w:szCs w:val="24"/>
              </w:rPr>
              <w:t>Инвестиционное предложение ПП «Нижнекамск»</w:t>
            </w:r>
          </w:p>
        </w:tc>
      </w:tr>
    </w:tbl>
    <w:p w14:paraId="4D71A756" w14:textId="77777777" w:rsidR="009221CF" w:rsidRDefault="009221CF" w:rsidP="009221C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1877"/>
        <w:gridCol w:w="2266"/>
        <w:gridCol w:w="1987"/>
        <w:gridCol w:w="989"/>
        <w:gridCol w:w="854"/>
        <w:gridCol w:w="1982"/>
        <w:gridCol w:w="1373"/>
        <w:gridCol w:w="1406"/>
        <w:gridCol w:w="2760"/>
      </w:tblGrid>
      <w:tr w:rsidR="009221CF" w14:paraId="59D0AF37" w14:textId="77777777" w:rsidTr="00B22E2E">
        <w:trPr>
          <w:trHeight w:hRule="exact" w:val="317"/>
          <w:jc w:val="center"/>
        </w:trPr>
        <w:tc>
          <w:tcPr>
            <w:tcW w:w="542" w:type="dxa"/>
            <w:vMerge w:val="restart"/>
            <w:tcBorders>
              <w:top w:val="single" w:sz="4" w:space="0" w:color="auto"/>
              <w:left w:val="single" w:sz="4" w:space="0" w:color="auto"/>
            </w:tcBorders>
            <w:shd w:val="clear" w:color="auto" w:fill="auto"/>
            <w:vAlign w:val="center"/>
          </w:tcPr>
          <w:p w14:paraId="1C2D70DA" w14:textId="77777777" w:rsidR="009221CF" w:rsidRDefault="009221CF" w:rsidP="00B22E2E">
            <w:pPr>
              <w:pStyle w:val="a4"/>
              <w:ind w:firstLine="0"/>
              <w:jc w:val="center"/>
              <w:rPr>
                <w:sz w:val="24"/>
                <w:szCs w:val="24"/>
              </w:rPr>
            </w:pPr>
            <w:r>
              <w:rPr>
                <w:b/>
                <w:bCs/>
                <w:sz w:val="24"/>
                <w:szCs w:val="24"/>
              </w:rPr>
              <w:lastRenderedPageBreak/>
              <w:t>№ п/п</w:t>
            </w:r>
          </w:p>
        </w:tc>
        <w:tc>
          <w:tcPr>
            <w:tcW w:w="1877" w:type="dxa"/>
            <w:vMerge w:val="restart"/>
            <w:tcBorders>
              <w:top w:val="single" w:sz="4" w:space="0" w:color="auto"/>
              <w:left w:val="single" w:sz="4" w:space="0" w:color="auto"/>
            </w:tcBorders>
            <w:shd w:val="clear" w:color="auto" w:fill="auto"/>
            <w:vAlign w:val="center"/>
          </w:tcPr>
          <w:p w14:paraId="164F102C" w14:textId="77777777" w:rsidR="009221CF" w:rsidRDefault="009221CF" w:rsidP="00B22E2E">
            <w:pPr>
              <w:pStyle w:val="a4"/>
              <w:ind w:firstLine="0"/>
              <w:jc w:val="center"/>
              <w:rPr>
                <w:sz w:val="24"/>
                <w:szCs w:val="24"/>
              </w:rPr>
            </w:pPr>
            <w:r>
              <w:rPr>
                <w:b/>
                <w:bCs/>
                <w:sz w:val="24"/>
                <w:szCs w:val="24"/>
              </w:rPr>
              <w:t>Местоположе</w:t>
            </w:r>
            <w:r>
              <w:rPr>
                <w:b/>
                <w:bCs/>
                <w:sz w:val="24"/>
                <w:szCs w:val="24"/>
              </w:rPr>
              <w:softHyphen/>
              <w:t>ние</w:t>
            </w:r>
          </w:p>
        </w:tc>
        <w:tc>
          <w:tcPr>
            <w:tcW w:w="2266" w:type="dxa"/>
            <w:vMerge w:val="restart"/>
            <w:tcBorders>
              <w:top w:val="single" w:sz="4" w:space="0" w:color="auto"/>
              <w:left w:val="single" w:sz="4" w:space="0" w:color="auto"/>
            </w:tcBorders>
            <w:shd w:val="clear" w:color="auto" w:fill="auto"/>
            <w:vAlign w:val="center"/>
          </w:tcPr>
          <w:p w14:paraId="722C2B91" w14:textId="77777777" w:rsidR="009221CF" w:rsidRDefault="009221CF" w:rsidP="00B22E2E">
            <w:pPr>
              <w:pStyle w:val="a4"/>
              <w:ind w:firstLine="0"/>
              <w:jc w:val="center"/>
              <w:rPr>
                <w:sz w:val="24"/>
                <w:szCs w:val="24"/>
              </w:rPr>
            </w:pPr>
            <w:r>
              <w:rPr>
                <w:b/>
                <w:bCs/>
                <w:sz w:val="24"/>
                <w:szCs w:val="24"/>
              </w:rPr>
              <w:t>Наименование объекта</w:t>
            </w:r>
          </w:p>
        </w:tc>
        <w:tc>
          <w:tcPr>
            <w:tcW w:w="1987" w:type="dxa"/>
            <w:vMerge w:val="restart"/>
            <w:tcBorders>
              <w:top w:val="single" w:sz="4" w:space="0" w:color="auto"/>
              <w:left w:val="single" w:sz="4" w:space="0" w:color="auto"/>
            </w:tcBorders>
            <w:shd w:val="clear" w:color="auto" w:fill="auto"/>
            <w:vAlign w:val="center"/>
          </w:tcPr>
          <w:p w14:paraId="239053BC" w14:textId="77777777" w:rsidR="009221CF" w:rsidRDefault="009221CF" w:rsidP="00B22E2E">
            <w:pPr>
              <w:pStyle w:val="a4"/>
              <w:spacing w:line="221" w:lineRule="auto"/>
              <w:ind w:firstLine="0"/>
              <w:jc w:val="center"/>
              <w:rPr>
                <w:sz w:val="24"/>
                <w:szCs w:val="24"/>
              </w:rPr>
            </w:pPr>
            <w:r>
              <w:rPr>
                <w:b/>
                <w:bCs/>
                <w:sz w:val="24"/>
                <w:szCs w:val="24"/>
              </w:rPr>
              <w:t>Вид мероприятия</w:t>
            </w:r>
          </w:p>
        </w:tc>
        <w:tc>
          <w:tcPr>
            <w:tcW w:w="989" w:type="dxa"/>
            <w:vMerge w:val="restart"/>
            <w:tcBorders>
              <w:top w:val="single" w:sz="4" w:space="0" w:color="auto"/>
              <w:left w:val="single" w:sz="4" w:space="0" w:color="auto"/>
            </w:tcBorders>
            <w:shd w:val="clear" w:color="auto" w:fill="auto"/>
            <w:vAlign w:val="center"/>
          </w:tcPr>
          <w:p w14:paraId="72E92916" w14:textId="77777777" w:rsidR="009221CF" w:rsidRDefault="009221CF" w:rsidP="00B22E2E">
            <w:pPr>
              <w:pStyle w:val="a4"/>
              <w:ind w:firstLine="0"/>
              <w:jc w:val="center"/>
              <w:rPr>
                <w:sz w:val="24"/>
                <w:szCs w:val="24"/>
              </w:rPr>
            </w:pPr>
            <w:r>
              <w:rPr>
                <w:b/>
                <w:bCs/>
                <w:sz w:val="24"/>
                <w:szCs w:val="24"/>
              </w:rPr>
              <w:t>Едини</w:t>
            </w:r>
            <w:r>
              <w:rPr>
                <w:b/>
                <w:bCs/>
                <w:sz w:val="24"/>
                <w:szCs w:val="24"/>
              </w:rPr>
              <w:softHyphen/>
              <w:t>ца измере</w:t>
            </w:r>
            <w:r>
              <w:rPr>
                <w:b/>
                <w:bCs/>
                <w:sz w:val="24"/>
                <w:szCs w:val="24"/>
              </w:rPr>
              <w:softHyphen/>
              <w:t>ния</w:t>
            </w:r>
          </w:p>
        </w:tc>
        <w:tc>
          <w:tcPr>
            <w:tcW w:w="2836" w:type="dxa"/>
            <w:gridSpan w:val="2"/>
            <w:tcBorders>
              <w:top w:val="single" w:sz="4" w:space="0" w:color="auto"/>
              <w:left w:val="single" w:sz="4" w:space="0" w:color="auto"/>
            </w:tcBorders>
            <w:shd w:val="clear" w:color="auto" w:fill="auto"/>
            <w:vAlign w:val="bottom"/>
          </w:tcPr>
          <w:p w14:paraId="75DA305E" w14:textId="77777777" w:rsidR="009221CF" w:rsidRDefault="009221CF" w:rsidP="00B22E2E">
            <w:pPr>
              <w:pStyle w:val="a4"/>
              <w:ind w:firstLine="0"/>
              <w:jc w:val="center"/>
              <w:rPr>
                <w:sz w:val="24"/>
                <w:szCs w:val="24"/>
              </w:rPr>
            </w:pPr>
            <w:r>
              <w:rPr>
                <w:b/>
                <w:bCs/>
                <w:sz w:val="24"/>
                <w:szCs w:val="24"/>
              </w:rPr>
              <w:t>Мощность</w:t>
            </w:r>
          </w:p>
        </w:tc>
        <w:tc>
          <w:tcPr>
            <w:tcW w:w="2779" w:type="dxa"/>
            <w:gridSpan w:val="2"/>
            <w:tcBorders>
              <w:top w:val="single" w:sz="4" w:space="0" w:color="auto"/>
              <w:left w:val="single" w:sz="4" w:space="0" w:color="auto"/>
            </w:tcBorders>
            <w:shd w:val="clear" w:color="auto" w:fill="auto"/>
            <w:vAlign w:val="bottom"/>
          </w:tcPr>
          <w:p w14:paraId="4E7E7E42" w14:textId="77777777" w:rsidR="009221CF" w:rsidRDefault="009221CF" w:rsidP="00B22E2E">
            <w:pPr>
              <w:pStyle w:val="a4"/>
              <w:ind w:firstLine="0"/>
              <w:jc w:val="center"/>
              <w:rPr>
                <w:sz w:val="24"/>
                <w:szCs w:val="24"/>
              </w:rPr>
            </w:pPr>
            <w:r>
              <w:rPr>
                <w:b/>
                <w:bCs/>
                <w:sz w:val="24"/>
                <w:szCs w:val="24"/>
              </w:rPr>
              <w:t>Срок реализации</w:t>
            </w:r>
          </w:p>
        </w:tc>
        <w:tc>
          <w:tcPr>
            <w:tcW w:w="2760" w:type="dxa"/>
            <w:vMerge w:val="restart"/>
            <w:tcBorders>
              <w:top w:val="single" w:sz="4" w:space="0" w:color="auto"/>
              <w:left w:val="single" w:sz="4" w:space="0" w:color="auto"/>
              <w:right w:val="single" w:sz="4" w:space="0" w:color="auto"/>
            </w:tcBorders>
            <w:shd w:val="clear" w:color="auto" w:fill="auto"/>
            <w:vAlign w:val="center"/>
          </w:tcPr>
          <w:p w14:paraId="65BE8A68" w14:textId="77777777" w:rsidR="009221CF" w:rsidRDefault="009221CF" w:rsidP="00B22E2E">
            <w:pPr>
              <w:pStyle w:val="a4"/>
              <w:ind w:firstLine="0"/>
              <w:jc w:val="center"/>
              <w:rPr>
                <w:sz w:val="24"/>
                <w:szCs w:val="24"/>
              </w:rPr>
            </w:pPr>
            <w:r>
              <w:rPr>
                <w:b/>
                <w:bCs/>
                <w:sz w:val="24"/>
                <w:szCs w:val="24"/>
              </w:rPr>
              <w:t>Источник мероприятия</w:t>
            </w:r>
          </w:p>
        </w:tc>
      </w:tr>
      <w:tr w:rsidR="009221CF" w14:paraId="50C1F4A7" w14:textId="77777777" w:rsidTr="00B22E2E">
        <w:trPr>
          <w:trHeight w:hRule="exact" w:val="1114"/>
          <w:jc w:val="center"/>
        </w:trPr>
        <w:tc>
          <w:tcPr>
            <w:tcW w:w="542" w:type="dxa"/>
            <w:vMerge/>
            <w:tcBorders>
              <w:left w:val="single" w:sz="4" w:space="0" w:color="auto"/>
            </w:tcBorders>
            <w:shd w:val="clear" w:color="auto" w:fill="auto"/>
            <w:vAlign w:val="center"/>
          </w:tcPr>
          <w:p w14:paraId="35DEBF5A" w14:textId="77777777" w:rsidR="009221CF" w:rsidRDefault="009221CF" w:rsidP="00B22E2E"/>
        </w:tc>
        <w:tc>
          <w:tcPr>
            <w:tcW w:w="1877" w:type="dxa"/>
            <w:vMerge/>
            <w:tcBorders>
              <w:left w:val="single" w:sz="4" w:space="0" w:color="auto"/>
            </w:tcBorders>
            <w:shd w:val="clear" w:color="auto" w:fill="auto"/>
            <w:vAlign w:val="center"/>
          </w:tcPr>
          <w:p w14:paraId="3D5FA887" w14:textId="77777777" w:rsidR="009221CF" w:rsidRDefault="009221CF" w:rsidP="00B22E2E"/>
        </w:tc>
        <w:tc>
          <w:tcPr>
            <w:tcW w:w="2266" w:type="dxa"/>
            <w:vMerge/>
            <w:tcBorders>
              <w:left w:val="single" w:sz="4" w:space="0" w:color="auto"/>
            </w:tcBorders>
            <w:shd w:val="clear" w:color="auto" w:fill="auto"/>
            <w:vAlign w:val="center"/>
          </w:tcPr>
          <w:p w14:paraId="19D10BCD" w14:textId="77777777" w:rsidR="009221CF" w:rsidRDefault="009221CF" w:rsidP="00B22E2E"/>
        </w:tc>
        <w:tc>
          <w:tcPr>
            <w:tcW w:w="1987" w:type="dxa"/>
            <w:vMerge/>
            <w:tcBorders>
              <w:left w:val="single" w:sz="4" w:space="0" w:color="auto"/>
            </w:tcBorders>
            <w:shd w:val="clear" w:color="auto" w:fill="auto"/>
            <w:vAlign w:val="center"/>
          </w:tcPr>
          <w:p w14:paraId="03BE7944" w14:textId="77777777" w:rsidR="009221CF" w:rsidRDefault="009221CF" w:rsidP="00B22E2E"/>
        </w:tc>
        <w:tc>
          <w:tcPr>
            <w:tcW w:w="989" w:type="dxa"/>
            <w:vMerge/>
            <w:tcBorders>
              <w:left w:val="single" w:sz="4" w:space="0" w:color="auto"/>
            </w:tcBorders>
            <w:shd w:val="clear" w:color="auto" w:fill="auto"/>
            <w:vAlign w:val="center"/>
          </w:tcPr>
          <w:p w14:paraId="3D3EC540" w14:textId="77777777" w:rsidR="009221CF" w:rsidRDefault="009221CF" w:rsidP="00B22E2E"/>
        </w:tc>
        <w:tc>
          <w:tcPr>
            <w:tcW w:w="854" w:type="dxa"/>
            <w:tcBorders>
              <w:top w:val="single" w:sz="4" w:space="0" w:color="auto"/>
              <w:left w:val="single" w:sz="4" w:space="0" w:color="auto"/>
            </w:tcBorders>
            <w:shd w:val="clear" w:color="auto" w:fill="auto"/>
            <w:vAlign w:val="center"/>
          </w:tcPr>
          <w:p w14:paraId="2C21EDC9" w14:textId="77777777" w:rsidR="009221CF" w:rsidRDefault="009221CF" w:rsidP="00B22E2E">
            <w:pPr>
              <w:pStyle w:val="a4"/>
              <w:spacing w:line="230" w:lineRule="auto"/>
              <w:ind w:firstLine="0"/>
              <w:jc w:val="center"/>
              <w:rPr>
                <w:sz w:val="24"/>
                <w:szCs w:val="24"/>
              </w:rPr>
            </w:pPr>
            <w:r>
              <w:rPr>
                <w:b/>
                <w:bCs/>
                <w:sz w:val="24"/>
                <w:szCs w:val="24"/>
              </w:rPr>
              <w:t>Суще</w:t>
            </w:r>
            <w:r>
              <w:rPr>
                <w:b/>
                <w:bCs/>
                <w:sz w:val="24"/>
                <w:szCs w:val="24"/>
              </w:rPr>
              <w:softHyphen/>
              <w:t>ствую</w:t>
            </w:r>
            <w:r>
              <w:rPr>
                <w:b/>
                <w:bCs/>
                <w:sz w:val="24"/>
                <w:szCs w:val="24"/>
              </w:rPr>
              <w:softHyphen/>
              <w:t>щая</w:t>
            </w:r>
          </w:p>
        </w:tc>
        <w:tc>
          <w:tcPr>
            <w:tcW w:w="1982" w:type="dxa"/>
            <w:tcBorders>
              <w:top w:val="single" w:sz="4" w:space="0" w:color="auto"/>
              <w:left w:val="single" w:sz="4" w:space="0" w:color="auto"/>
            </w:tcBorders>
            <w:shd w:val="clear" w:color="auto" w:fill="auto"/>
            <w:vAlign w:val="center"/>
          </w:tcPr>
          <w:p w14:paraId="2CAC0113" w14:textId="77777777" w:rsidR="009221CF" w:rsidRDefault="009221CF" w:rsidP="00B22E2E">
            <w:pPr>
              <w:pStyle w:val="a4"/>
              <w:spacing w:line="233" w:lineRule="auto"/>
              <w:ind w:firstLine="0"/>
              <w:jc w:val="center"/>
              <w:rPr>
                <w:sz w:val="24"/>
                <w:szCs w:val="24"/>
              </w:rPr>
            </w:pPr>
            <w:r>
              <w:rPr>
                <w:b/>
                <w:bCs/>
                <w:sz w:val="24"/>
                <w:szCs w:val="24"/>
              </w:rPr>
              <w:t>Новая (дополни</w:t>
            </w:r>
            <w:r>
              <w:rPr>
                <w:b/>
                <w:bCs/>
                <w:sz w:val="24"/>
                <w:szCs w:val="24"/>
              </w:rPr>
              <w:softHyphen/>
              <w:t>тельная)</w:t>
            </w:r>
          </w:p>
        </w:tc>
        <w:tc>
          <w:tcPr>
            <w:tcW w:w="1373" w:type="dxa"/>
            <w:tcBorders>
              <w:top w:val="single" w:sz="4" w:space="0" w:color="auto"/>
              <w:left w:val="single" w:sz="4" w:space="0" w:color="auto"/>
            </w:tcBorders>
            <w:shd w:val="clear" w:color="auto" w:fill="auto"/>
            <w:vAlign w:val="center"/>
          </w:tcPr>
          <w:p w14:paraId="5DB21390" w14:textId="77777777" w:rsidR="009221CF" w:rsidRDefault="009221CF" w:rsidP="00B22E2E">
            <w:pPr>
              <w:pStyle w:val="a4"/>
              <w:ind w:firstLine="0"/>
              <w:jc w:val="center"/>
              <w:rPr>
                <w:sz w:val="24"/>
                <w:szCs w:val="24"/>
              </w:rPr>
            </w:pPr>
            <w:r>
              <w:rPr>
                <w:b/>
                <w:bCs/>
                <w:sz w:val="24"/>
                <w:szCs w:val="24"/>
              </w:rPr>
              <w:t>Первая очередь (до 2033 г.)</w:t>
            </w:r>
          </w:p>
        </w:tc>
        <w:tc>
          <w:tcPr>
            <w:tcW w:w="1406" w:type="dxa"/>
            <w:tcBorders>
              <w:top w:val="single" w:sz="4" w:space="0" w:color="auto"/>
              <w:left w:val="single" w:sz="4" w:space="0" w:color="auto"/>
            </w:tcBorders>
            <w:shd w:val="clear" w:color="auto" w:fill="auto"/>
            <w:vAlign w:val="bottom"/>
          </w:tcPr>
          <w:p w14:paraId="13A5571A" w14:textId="77777777" w:rsidR="009221CF" w:rsidRDefault="009221CF" w:rsidP="00B22E2E">
            <w:pPr>
              <w:pStyle w:val="a4"/>
              <w:ind w:firstLine="0"/>
              <w:jc w:val="center"/>
              <w:rPr>
                <w:sz w:val="24"/>
                <w:szCs w:val="24"/>
              </w:rPr>
            </w:pPr>
            <w:r>
              <w:rPr>
                <w:b/>
                <w:bCs/>
                <w:sz w:val="24"/>
                <w:szCs w:val="24"/>
              </w:rPr>
              <w:t>Расчетный срок (2034-2044 годы)</w:t>
            </w:r>
          </w:p>
        </w:tc>
        <w:tc>
          <w:tcPr>
            <w:tcW w:w="2760" w:type="dxa"/>
            <w:vMerge/>
            <w:tcBorders>
              <w:left w:val="single" w:sz="4" w:space="0" w:color="auto"/>
              <w:right w:val="single" w:sz="4" w:space="0" w:color="auto"/>
            </w:tcBorders>
            <w:shd w:val="clear" w:color="auto" w:fill="auto"/>
            <w:vAlign w:val="center"/>
          </w:tcPr>
          <w:p w14:paraId="490B477A" w14:textId="77777777" w:rsidR="009221CF" w:rsidRDefault="009221CF" w:rsidP="00B22E2E"/>
        </w:tc>
      </w:tr>
      <w:tr w:rsidR="009221CF" w14:paraId="7AF9305E" w14:textId="77777777" w:rsidTr="00B22E2E">
        <w:trPr>
          <w:trHeight w:hRule="exact" w:val="283"/>
          <w:jc w:val="center"/>
        </w:trPr>
        <w:tc>
          <w:tcPr>
            <w:tcW w:w="542" w:type="dxa"/>
            <w:tcBorders>
              <w:top w:val="single" w:sz="4" w:space="0" w:color="auto"/>
              <w:left w:val="single" w:sz="4" w:space="0" w:color="auto"/>
            </w:tcBorders>
            <w:shd w:val="clear" w:color="auto" w:fill="auto"/>
          </w:tcPr>
          <w:p w14:paraId="3BD382A2" w14:textId="77777777" w:rsidR="009221CF" w:rsidRDefault="009221CF" w:rsidP="00B22E2E">
            <w:pPr>
              <w:rPr>
                <w:sz w:val="10"/>
                <w:szCs w:val="10"/>
              </w:rPr>
            </w:pPr>
          </w:p>
        </w:tc>
        <w:tc>
          <w:tcPr>
            <w:tcW w:w="1877" w:type="dxa"/>
            <w:tcBorders>
              <w:top w:val="single" w:sz="4" w:space="0" w:color="auto"/>
              <w:left w:val="single" w:sz="4" w:space="0" w:color="auto"/>
            </w:tcBorders>
            <w:shd w:val="clear" w:color="auto" w:fill="auto"/>
            <w:vAlign w:val="bottom"/>
          </w:tcPr>
          <w:p w14:paraId="3C476422" w14:textId="77777777" w:rsidR="009221CF" w:rsidRDefault="009221CF" w:rsidP="00B22E2E">
            <w:pPr>
              <w:pStyle w:val="a4"/>
              <w:ind w:firstLine="0"/>
              <w:jc w:val="both"/>
              <w:rPr>
                <w:sz w:val="24"/>
                <w:szCs w:val="24"/>
              </w:rPr>
            </w:pPr>
            <w:r>
              <w:rPr>
                <w:sz w:val="24"/>
                <w:szCs w:val="24"/>
              </w:rPr>
              <w:t>«Нижнекамск»</w:t>
            </w:r>
          </w:p>
        </w:tc>
        <w:tc>
          <w:tcPr>
            <w:tcW w:w="2266" w:type="dxa"/>
            <w:tcBorders>
              <w:top w:val="single" w:sz="4" w:space="0" w:color="auto"/>
              <w:left w:val="single" w:sz="4" w:space="0" w:color="auto"/>
            </w:tcBorders>
            <w:shd w:val="clear" w:color="auto" w:fill="auto"/>
          </w:tcPr>
          <w:p w14:paraId="19D939AE" w14:textId="77777777" w:rsidR="009221CF" w:rsidRDefault="009221CF" w:rsidP="00B22E2E">
            <w:pPr>
              <w:rPr>
                <w:sz w:val="10"/>
                <w:szCs w:val="10"/>
              </w:rPr>
            </w:pPr>
          </w:p>
        </w:tc>
        <w:tc>
          <w:tcPr>
            <w:tcW w:w="1987" w:type="dxa"/>
            <w:tcBorders>
              <w:top w:val="single" w:sz="4" w:space="0" w:color="auto"/>
              <w:left w:val="single" w:sz="4" w:space="0" w:color="auto"/>
            </w:tcBorders>
            <w:shd w:val="clear" w:color="auto" w:fill="auto"/>
          </w:tcPr>
          <w:p w14:paraId="3D868D12" w14:textId="77777777" w:rsidR="009221CF" w:rsidRDefault="009221CF" w:rsidP="00B22E2E">
            <w:pPr>
              <w:rPr>
                <w:sz w:val="10"/>
                <w:szCs w:val="10"/>
              </w:rPr>
            </w:pPr>
          </w:p>
        </w:tc>
        <w:tc>
          <w:tcPr>
            <w:tcW w:w="989" w:type="dxa"/>
            <w:tcBorders>
              <w:top w:val="single" w:sz="4" w:space="0" w:color="auto"/>
              <w:left w:val="single" w:sz="4" w:space="0" w:color="auto"/>
            </w:tcBorders>
            <w:shd w:val="clear" w:color="auto" w:fill="auto"/>
          </w:tcPr>
          <w:p w14:paraId="6DDEC29A" w14:textId="77777777" w:rsidR="009221CF" w:rsidRDefault="009221CF" w:rsidP="00B22E2E">
            <w:pPr>
              <w:rPr>
                <w:sz w:val="10"/>
                <w:szCs w:val="10"/>
              </w:rPr>
            </w:pPr>
          </w:p>
        </w:tc>
        <w:tc>
          <w:tcPr>
            <w:tcW w:w="854" w:type="dxa"/>
            <w:tcBorders>
              <w:top w:val="single" w:sz="4" w:space="0" w:color="auto"/>
              <w:left w:val="single" w:sz="4" w:space="0" w:color="auto"/>
            </w:tcBorders>
            <w:shd w:val="clear" w:color="auto" w:fill="auto"/>
          </w:tcPr>
          <w:p w14:paraId="15DC90B3" w14:textId="77777777" w:rsidR="009221CF" w:rsidRDefault="009221CF" w:rsidP="00B22E2E">
            <w:pPr>
              <w:rPr>
                <w:sz w:val="10"/>
                <w:szCs w:val="10"/>
              </w:rPr>
            </w:pPr>
          </w:p>
        </w:tc>
        <w:tc>
          <w:tcPr>
            <w:tcW w:w="1982" w:type="dxa"/>
            <w:tcBorders>
              <w:top w:val="single" w:sz="4" w:space="0" w:color="auto"/>
              <w:left w:val="single" w:sz="4" w:space="0" w:color="auto"/>
            </w:tcBorders>
            <w:shd w:val="clear" w:color="auto" w:fill="auto"/>
          </w:tcPr>
          <w:p w14:paraId="49A7D527" w14:textId="77777777" w:rsidR="009221CF" w:rsidRDefault="009221CF" w:rsidP="00B22E2E">
            <w:pPr>
              <w:rPr>
                <w:sz w:val="10"/>
                <w:szCs w:val="10"/>
              </w:rPr>
            </w:pPr>
          </w:p>
        </w:tc>
        <w:tc>
          <w:tcPr>
            <w:tcW w:w="1373" w:type="dxa"/>
            <w:tcBorders>
              <w:top w:val="single" w:sz="4" w:space="0" w:color="auto"/>
              <w:left w:val="single" w:sz="4" w:space="0" w:color="auto"/>
            </w:tcBorders>
            <w:shd w:val="clear" w:color="auto" w:fill="auto"/>
          </w:tcPr>
          <w:p w14:paraId="46A926DD" w14:textId="77777777" w:rsidR="009221CF" w:rsidRDefault="009221CF" w:rsidP="00B22E2E">
            <w:pPr>
              <w:rPr>
                <w:sz w:val="10"/>
                <w:szCs w:val="10"/>
              </w:rPr>
            </w:pPr>
          </w:p>
        </w:tc>
        <w:tc>
          <w:tcPr>
            <w:tcW w:w="1406" w:type="dxa"/>
            <w:tcBorders>
              <w:top w:val="single" w:sz="4" w:space="0" w:color="auto"/>
              <w:left w:val="single" w:sz="4" w:space="0" w:color="auto"/>
            </w:tcBorders>
            <w:shd w:val="clear" w:color="auto" w:fill="auto"/>
          </w:tcPr>
          <w:p w14:paraId="6244C320" w14:textId="77777777" w:rsidR="009221CF" w:rsidRDefault="009221CF" w:rsidP="00B22E2E">
            <w:pPr>
              <w:rPr>
                <w:sz w:val="10"/>
                <w:szCs w:val="10"/>
              </w:rPr>
            </w:pPr>
          </w:p>
        </w:tc>
        <w:tc>
          <w:tcPr>
            <w:tcW w:w="2760" w:type="dxa"/>
            <w:tcBorders>
              <w:top w:val="single" w:sz="4" w:space="0" w:color="auto"/>
              <w:left w:val="single" w:sz="4" w:space="0" w:color="auto"/>
              <w:right w:val="single" w:sz="4" w:space="0" w:color="auto"/>
            </w:tcBorders>
            <w:shd w:val="clear" w:color="auto" w:fill="auto"/>
          </w:tcPr>
          <w:p w14:paraId="02FE9079" w14:textId="77777777" w:rsidR="009221CF" w:rsidRDefault="009221CF" w:rsidP="00B22E2E">
            <w:pPr>
              <w:rPr>
                <w:sz w:val="10"/>
                <w:szCs w:val="10"/>
              </w:rPr>
            </w:pPr>
          </w:p>
        </w:tc>
      </w:tr>
      <w:tr w:rsidR="009221CF" w14:paraId="0CEA6C25" w14:textId="77777777" w:rsidTr="00B22E2E">
        <w:trPr>
          <w:trHeight w:hRule="exact" w:val="1944"/>
          <w:jc w:val="center"/>
        </w:trPr>
        <w:tc>
          <w:tcPr>
            <w:tcW w:w="542" w:type="dxa"/>
            <w:tcBorders>
              <w:top w:val="single" w:sz="4" w:space="0" w:color="auto"/>
              <w:left w:val="single" w:sz="4" w:space="0" w:color="auto"/>
            </w:tcBorders>
            <w:shd w:val="clear" w:color="auto" w:fill="auto"/>
            <w:vAlign w:val="center"/>
          </w:tcPr>
          <w:p w14:paraId="44C1921E" w14:textId="77777777" w:rsidR="009221CF" w:rsidRDefault="009221CF" w:rsidP="00B22E2E">
            <w:pPr>
              <w:pStyle w:val="a4"/>
              <w:ind w:firstLine="0"/>
              <w:jc w:val="both"/>
              <w:rPr>
                <w:sz w:val="24"/>
                <w:szCs w:val="24"/>
              </w:rPr>
            </w:pPr>
            <w:r>
              <w:rPr>
                <w:sz w:val="24"/>
                <w:szCs w:val="24"/>
              </w:rPr>
              <w:t>1.18</w:t>
            </w:r>
          </w:p>
        </w:tc>
        <w:tc>
          <w:tcPr>
            <w:tcW w:w="1877" w:type="dxa"/>
            <w:tcBorders>
              <w:top w:val="single" w:sz="4" w:space="0" w:color="auto"/>
              <w:left w:val="single" w:sz="4" w:space="0" w:color="auto"/>
            </w:tcBorders>
            <w:shd w:val="clear" w:color="auto" w:fill="auto"/>
            <w:vAlign w:val="bottom"/>
          </w:tcPr>
          <w:p w14:paraId="510F5F24" w14:textId="77777777" w:rsidR="009221CF" w:rsidRDefault="009221CF" w:rsidP="00B22E2E">
            <w:pPr>
              <w:pStyle w:val="a4"/>
              <w:ind w:firstLine="0"/>
              <w:jc w:val="center"/>
              <w:rPr>
                <w:sz w:val="24"/>
                <w:szCs w:val="24"/>
              </w:rPr>
            </w:pPr>
            <w:r>
              <w:rPr>
                <w:sz w:val="24"/>
                <w:szCs w:val="24"/>
              </w:rPr>
              <w:t>г. Нижнекамск, промышленный район «БСИ», территория промышлен</w:t>
            </w:r>
            <w:r>
              <w:rPr>
                <w:sz w:val="24"/>
                <w:szCs w:val="24"/>
              </w:rPr>
              <w:softHyphen/>
              <w:t>ного парка «Нижнекамск»</w:t>
            </w:r>
          </w:p>
        </w:tc>
        <w:tc>
          <w:tcPr>
            <w:tcW w:w="2266" w:type="dxa"/>
            <w:tcBorders>
              <w:top w:val="single" w:sz="4" w:space="0" w:color="auto"/>
              <w:left w:val="single" w:sz="4" w:space="0" w:color="auto"/>
            </w:tcBorders>
            <w:shd w:val="clear" w:color="auto" w:fill="auto"/>
            <w:vAlign w:val="center"/>
          </w:tcPr>
          <w:p w14:paraId="55C1C48A" w14:textId="77777777" w:rsidR="009221CF" w:rsidRDefault="009221CF" w:rsidP="00B22E2E">
            <w:pPr>
              <w:pStyle w:val="a4"/>
              <w:ind w:firstLine="0"/>
              <w:jc w:val="center"/>
              <w:rPr>
                <w:sz w:val="24"/>
                <w:szCs w:val="24"/>
              </w:rPr>
            </w:pPr>
            <w:r>
              <w:rPr>
                <w:sz w:val="24"/>
                <w:szCs w:val="24"/>
              </w:rPr>
              <w:t>Резервная площадка промышленного парка (421*)</w:t>
            </w:r>
          </w:p>
        </w:tc>
        <w:tc>
          <w:tcPr>
            <w:tcW w:w="1987" w:type="dxa"/>
            <w:tcBorders>
              <w:top w:val="single" w:sz="4" w:space="0" w:color="auto"/>
              <w:left w:val="single" w:sz="4" w:space="0" w:color="auto"/>
            </w:tcBorders>
            <w:shd w:val="clear" w:color="auto" w:fill="auto"/>
            <w:vAlign w:val="center"/>
          </w:tcPr>
          <w:p w14:paraId="059DC185" w14:textId="77777777" w:rsidR="009221CF" w:rsidRDefault="009221CF" w:rsidP="00B22E2E">
            <w:pPr>
              <w:pStyle w:val="a4"/>
              <w:ind w:firstLine="0"/>
              <w:jc w:val="center"/>
              <w:rPr>
                <w:sz w:val="24"/>
                <w:szCs w:val="24"/>
              </w:rPr>
            </w:pPr>
            <w:r>
              <w:rPr>
                <w:sz w:val="24"/>
                <w:szCs w:val="24"/>
              </w:rPr>
              <w:t>новое строительство</w:t>
            </w:r>
          </w:p>
        </w:tc>
        <w:tc>
          <w:tcPr>
            <w:tcW w:w="989" w:type="dxa"/>
            <w:tcBorders>
              <w:top w:val="single" w:sz="4" w:space="0" w:color="auto"/>
              <w:left w:val="single" w:sz="4" w:space="0" w:color="auto"/>
            </w:tcBorders>
            <w:shd w:val="clear" w:color="auto" w:fill="auto"/>
            <w:vAlign w:val="center"/>
          </w:tcPr>
          <w:p w14:paraId="1015C790" w14:textId="77777777" w:rsidR="009221CF" w:rsidRDefault="009221CF" w:rsidP="00B22E2E">
            <w:pPr>
              <w:pStyle w:val="a4"/>
              <w:ind w:firstLine="0"/>
              <w:jc w:val="center"/>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2E95944A"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tcBorders>
            <w:shd w:val="clear" w:color="auto" w:fill="auto"/>
            <w:vAlign w:val="center"/>
          </w:tcPr>
          <w:p w14:paraId="3B669E78" w14:textId="77777777" w:rsidR="009221CF" w:rsidRDefault="009221CF" w:rsidP="00B22E2E">
            <w:pPr>
              <w:pStyle w:val="a4"/>
              <w:ind w:firstLine="0"/>
              <w:jc w:val="center"/>
              <w:rPr>
                <w:sz w:val="24"/>
                <w:szCs w:val="24"/>
              </w:rPr>
            </w:pPr>
            <w:r>
              <w:rPr>
                <w:sz w:val="24"/>
                <w:szCs w:val="24"/>
              </w:rPr>
              <w:t>1,0</w:t>
            </w:r>
          </w:p>
        </w:tc>
        <w:tc>
          <w:tcPr>
            <w:tcW w:w="1373" w:type="dxa"/>
            <w:tcBorders>
              <w:top w:val="single" w:sz="4" w:space="0" w:color="auto"/>
              <w:left w:val="single" w:sz="4" w:space="0" w:color="auto"/>
            </w:tcBorders>
            <w:shd w:val="clear" w:color="auto" w:fill="auto"/>
            <w:vAlign w:val="center"/>
          </w:tcPr>
          <w:p w14:paraId="6ADA3549"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503B2D9A"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09513EFF" w14:textId="77777777" w:rsidR="009221CF" w:rsidRDefault="009221CF" w:rsidP="00B22E2E">
            <w:pPr>
              <w:pStyle w:val="a4"/>
              <w:ind w:firstLine="0"/>
              <w:jc w:val="center"/>
              <w:rPr>
                <w:sz w:val="24"/>
                <w:szCs w:val="24"/>
              </w:rPr>
            </w:pPr>
            <w:r>
              <w:rPr>
                <w:sz w:val="24"/>
                <w:szCs w:val="24"/>
              </w:rPr>
              <w:t>Инвестиционное предложение ПП «Нижнекамск»</w:t>
            </w:r>
          </w:p>
        </w:tc>
      </w:tr>
      <w:tr w:rsidR="009221CF" w14:paraId="1E4E5F8B" w14:textId="77777777" w:rsidTr="00B22E2E">
        <w:trPr>
          <w:trHeight w:hRule="exact" w:val="1939"/>
          <w:jc w:val="center"/>
        </w:trPr>
        <w:tc>
          <w:tcPr>
            <w:tcW w:w="542" w:type="dxa"/>
            <w:tcBorders>
              <w:top w:val="single" w:sz="4" w:space="0" w:color="auto"/>
              <w:left w:val="single" w:sz="4" w:space="0" w:color="auto"/>
            </w:tcBorders>
            <w:shd w:val="clear" w:color="auto" w:fill="auto"/>
            <w:vAlign w:val="center"/>
          </w:tcPr>
          <w:p w14:paraId="18438110" w14:textId="77777777" w:rsidR="009221CF" w:rsidRDefault="009221CF" w:rsidP="00B22E2E">
            <w:pPr>
              <w:pStyle w:val="a4"/>
              <w:ind w:firstLine="0"/>
              <w:jc w:val="both"/>
              <w:rPr>
                <w:sz w:val="24"/>
                <w:szCs w:val="24"/>
              </w:rPr>
            </w:pPr>
            <w:r>
              <w:rPr>
                <w:sz w:val="24"/>
                <w:szCs w:val="24"/>
              </w:rPr>
              <w:t>1.19</w:t>
            </w:r>
          </w:p>
        </w:tc>
        <w:tc>
          <w:tcPr>
            <w:tcW w:w="1877" w:type="dxa"/>
            <w:tcBorders>
              <w:top w:val="single" w:sz="4" w:space="0" w:color="auto"/>
              <w:left w:val="single" w:sz="4" w:space="0" w:color="auto"/>
            </w:tcBorders>
            <w:shd w:val="clear" w:color="auto" w:fill="auto"/>
            <w:vAlign w:val="bottom"/>
          </w:tcPr>
          <w:p w14:paraId="70BB1070" w14:textId="77777777" w:rsidR="009221CF" w:rsidRDefault="009221CF" w:rsidP="00B22E2E">
            <w:pPr>
              <w:pStyle w:val="a4"/>
              <w:ind w:firstLine="0"/>
              <w:jc w:val="center"/>
              <w:rPr>
                <w:sz w:val="24"/>
                <w:szCs w:val="24"/>
              </w:rPr>
            </w:pPr>
            <w:r>
              <w:rPr>
                <w:sz w:val="24"/>
                <w:szCs w:val="24"/>
              </w:rPr>
              <w:t>г. Нижнекамск, промышленный район «БСИ», территория промышлен</w:t>
            </w:r>
            <w:r>
              <w:rPr>
                <w:sz w:val="24"/>
                <w:szCs w:val="24"/>
              </w:rPr>
              <w:softHyphen/>
              <w:t>ного парка «Нижнекамск»</w:t>
            </w:r>
          </w:p>
        </w:tc>
        <w:tc>
          <w:tcPr>
            <w:tcW w:w="2266" w:type="dxa"/>
            <w:tcBorders>
              <w:top w:val="single" w:sz="4" w:space="0" w:color="auto"/>
              <w:left w:val="single" w:sz="4" w:space="0" w:color="auto"/>
            </w:tcBorders>
            <w:shd w:val="clear" w:color="auto" w:fill="auto"/>
            <w:vAlign w:val="center"/>
          </w:tcPr>
          <w:p w14:paraId="5372796B" w14:textId="77777777" w:rsidR="009221CF" w:rsidRDefault="009221CF" w:rsidP="00B22E2E">
            <w:pPr>
              <w:pStyle w:val="a4"/>
              <w:ind w:firstLine="0"/>
              <w:jc w:val="center"/>
              <w:rPr>
                <w:sz w:val="24"/>
                <w:szCs w:val="24"/>
              </w:rPr>
            </w:pPr>
            <w:r>
              <w:rPr>
                <w:sz w:val="24"/>
                <w:szCs w:val="24"/>
              </w:rPr>
              <w:t xml:space="preserve">Резервная площадка промышленного </w:t>
            </w:r>
            <w:proofErr w:type="gramStart"/>
            <w:r>
              <w:rPr>
                <w:sz w:val="24"/>
                <w:szCs w:val="24"/>
              </w:rPr>
              <w:t>парка(</w:t>
            </w:r>
            <w:proofErr w:type="gramEnd"/>
            <w:r>
              <w:rPr>
                <w:sz w:val="24"/>
                <w:szCs w:val="24"/>
              </w:rPr>
              <w:t>422*)</w:t>
            </w:r>
          </w:p>
        </w:tc>
        <w:tc>
          <w:tcPr>
            <w:tcW w:w="1987" w:type="dxa"/>
            <w:tcBorders>
              <w:top w:val="single" w:sz="4" w:space="0" w:color="auto"/>
              <w:left w:val="single" w:sz="4" w:space="0" w:color="auto"/>
            </w:tcBorders>
            <w:shd w:val="clear" w:color="auto" w:fill="auto"/>
            <w:vAlign w:val="center"/>
          </w:tcPr>
          <w:p w14:paraId="69A8EAE4" w14:textId="77777777" w:rsidR="009221CF" w:rsidRDefault="009221CF" w:rsidP="00B22E2E">
            <w:pPr>
              <w:pStyle w:val="a4"/>
              <w:ind w:firstLine="0"/>
              <w:jc w:val="center"/>
              <w:rPr>
                <w:sz w:val="24"/>
                <w:szCs w:val="24"/>
              </w:rPr>
            </w:pPr>
            <w:r>
              <w:rPr>
                <w:sz w:val="24"/>
                <w:szCs w:val="24"/>
              </w:rPr>
              <w:t>новое строительство</w:t>
            </w:r>
          </w:p>
        </w:tc>
        <w:tc>
          <w:tcPr>
            <w:tcW w:w="989" w:type="dxa"/>
            <w:tcBorders>
              <w:top w:val="single" w:sz="4" w:space="0" w:color="auto"/>
              <w:left w:val="single" w:sz="4" w:space="0" w:color="auto"/>
            </w:tcBorders>
            <w:shd w:val="clear" w:color="auto" w:fill="auto"/>
            <w:vAlign w:val="center"/>
          </w:tcPr>
          <w:p w14:paraId="104811AF" w14:textId="77777777" w:rsidR="009221CF" w:rsidRDefault="009221CF" w:rsidP="00B22E2E">
            <w:pPr>
              <w:pStyle w:val="a4"/>
              <w:ind w:firstLine="0"/>
              <w:jc w:val="center"/>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37DB2CC8"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tcBorders>
            <w:shd w:val="clear" w:color="auto" w:fill="auto"/>
            <w:vAlign w:val="center"/>
          </w:tcPr>
          <w:p w14:paraId="6E51D60F" w14:textId="77777777" w:rsidR="009221CF" w:rsidRDefault="009221CF" w:rsidP="00B22E2E">
            <w:pPr>
              <w:pStyle w:val="a4"/>
              <w:ind w:firstLine="0"/>
              <w:jc w:val="center"/>
              <w:rPr>
                <w:sz w:val="24"/>
                <w:szCs w:val="24"/>
              </w:rPr>
            </w:pPr>
            <w:r>
              <w:rPr>
                <w:sz w:val="24"/>
                <w:szCs w:val="24"/>
              </w:rPr>
              <w:t>1,0</w:t>
            </w:r>
          </w:p>
        </w:tc>
        <w:tc>
          <w:tcPr>
            <w:tcW w:w="1373" w:type="dxa"/>
            <w:tcBorders>
              <w:top w:val="single" w:sz="4" w:space="0" w:color="auto"/>
              <w:left w:val="single" w:sz="4" w:space="0" w:color="auto"/>
            </w:tcBorders>
            <w:shd w:val="clear" w:color="auto" w:fill="auto"/>
            <w:vAlign w:val="center"/>
          </w:tcPr>
          <w:p w14:paraId="548E02BF"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670C389E"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5AE5006E" w14:textId="77777777" w:rsidR="009221CF" w:rsidRDefault="009221CF" w:rsidP="00B22E2E">
            <w:pPr>
              <w:pStyle w:val="a4"/>
              <w:ind w:firstLine="0"/>
              <w:jc w:val="center"/>
              <w:rPr>
                <w:sz w:val="24"/>
                <w:szCs w:val="24"/>
              </w:rPr>
            </w:pPr>
            <w:r>
              <w:rPr>
                <w:sz w:val="24"/>
                <w:szCs w:val="24"/>
              </w:rPr>
              <w:t>Инвестиционное предложение ПП «Нижнекамск»</w:t>
            </w:r>
          </w:p>
        </w:tc>
      </w:tr>
      <w:tr w:rsidR="009221CF" w14:paraId="60FBC625" w14:textId="77777777" w:rsidTr="00B22E2E">
        <w:trPr>
          <w:trHeight w:hRule="exact" w:val="1944"/>
          <w:jc w:val="center"/>
        </w:trPr>
        <w:tc>
          <w:tcPr>
            <w:tcW w:w="542" w:type="dxa"/>
            <w:tcBorders>
              <w:top w:val="single" w:sz="4" w:space="0" w:color="auto"/>
              <w:left w:val="single" w:sz="4" w:space="0" w:color="auto"/>
            </w:tcBorders>
            <w:shd w:val="clear" w:color="auto" w:fill="auto"/>
            <w:vAlign w:val="center"/>
          </w:tcPr>
          <w:p w14:paraId="3FB41A55" w14:textId="77777777" w:rsidR="009221CF" w:rsidRDefault="009221CF" w:rsidP="00B22E2E">
            <w:pPr>
              <w:pStyle w:val="a4"/>
              <w:ind w:firstLine="0"/>
              <w:jc w:val="both"/>
              <w:rPr>
                <w:sz w:val="24"/>
                <w:szCs w:val="24"/>
              </w:rPr>
            </w:pPr>
            <w:r>
              <w:rPr>
                <w:sz w:val="24"/>
                <w:szCs w:val="24"/>
              </w:rPr>
              <w:t>1.20</w:t>
            </w:r>
          </w:p>
        </w:tc>
        <w:tc>
          <w:tcPr>
            <w:tcW w:w="1877" w:type="dxa"/>
            <w:tcBorders>
              <w:top w:val="single" w:sz="4" w:space="0" w:color="auto"/>
              <w:left w:val="single" w:sz="4" w:space="0" w:color="auto"/>
            </w:tcBorders>
            <w:shd w:val="clear" w:color="auto" w:fill="auto"/>
            <w:vAlign w:val="bottom"/>
          </w:tcPr>
          <w:p w14:paraId="7B63099D" w14:textId="77777777" w:rsidR="009221CF" w:rsidRDefault="009221CF" w:rsidP="00B22E2E">
            <w:pPr>
              <w:pStyle w:val="a4"/>
              <w:ind w:firstLine="0"/>
              <w:jc w:val="center"/>
              <w:rPr>
                <w:sz w:val="24"/>
                <w:szCs w:val="24"/>
              </w:rPr>
            </w:pPr>
            <w:r>
              <w:rPr>
                <w:sz w:val="24"/>
                <w:szCs w:val="24"/>
              </w:rPr>
              <w:t>г. Нижнекамск, промышленный район «БСИ», территория промышлен</w:t>
            </w:r>
            <w:r>
              <w:rPr>
                <w:sz w:val="24"/>
                <w:szCs w:val="24"/>
              </w:rPr>
              <w:softHyphen/>
              <w:t>ного парка «Нижнекамск»</w:t>
            </w:r>
          </w:p>
        </w:tc>
        <w:tc>
          <w:tcPr>
            <w:tcW w:w="2266" w:type="dxa"/>
            <w:tcBorders>
              <w:top w:val="single" w:sz="4" w:space="0" w:color="auto"/>
              <w:left w:val="single" w:sz="4" w:space="0" w:color="auto"/>
            </w:tcBorders>
            <w:shd w:val="clear" w:color="auto" w:fill="auto"/>
            <w:vAlign w:val="center"/>
          </w:tcPr>
          <w:p w14:paraId="2174CAF7" w14:textId="77777777" w:rsidR="009221CF" w:rsidRDefault="009221CF" w:rsidP="00B22E2E">
            <w:pPr>
              <w:pStyle w:val="a4"/>
              <w:ind w:firstLine="0"/>
              <w:jc w:val="center"/>
              <w:rPr>
                <w:sz w:val="24"/>
                <w:szCs w:val="24"/>
              </w:rPr>
            </w:pPr>
            <w:r>
              <w:rPr>
                <w:sz w:val="24"/>
                <w:szCs w:val="24"/>
              </w:rPr>
              <w:t xml:space="preserve">Резервная площадка промышленного </w:t>
            </w:r>
            <w:proofErr w:type="gramStart"/>
            <w:r>
              <w:rPr>
                <w:sz w:val="24"/>
                <w:szCs w:val="24"/>
              </w:rPr>
              <w:t>парка(</w:t>
            </w:r>
            <w:proofErr w:type="gramEnd"/>
            <w:r>
              <w:rPr>
                <w:sz w:val="24"/>
                <w:szCs w:val="24"/>
              </w:rPr>
              <w:t>423*)</w:t>
            </w:r>
          </w:p>
        </w:tc>
        <w:tc>
          <w:tcPr>
            <w:tcW w:w="1987" w:type="dxa"/>
            <w:tcBorders>
              <w:top w:val="single" w:sz="4" w:space="0" w:color="auto"/>
              <w:left w:val="single" w:sz="4" w:space="0" w:color="auto"/>
            </w:tcBorders>
            <w:shd w:val="clear" w:color="auto" w:fill="auto"/>
            <w:vAlign w:val="center"/>
          </w:tcPr>
          <w:p w14:paraId="189B342F" w14:textId="77777777" w:rsidR="009221CF" w:rsidRDefault="009221CF" w:rsidP="00B22E2E">
            <w:pPr>
              <w:pStyle w:val="a4"/>
              <w:ind w:firstLine="0"/>
              <w:jc w:val="center"/>
              <w:rPr>
                <w:sz w:val="24"/>
                <w:szCs w:val="24"/>
              </w:rPr>
            </w:pPr>
            <w:r>
              <w:rPr>
                <w:sz w:val="24"/>
                <w:szCs w:val="24"/>
              </w:rPr>
              <w:t>новое строительство</w:t>
            </w:r>
          </w:p>
        </w:tc>
        <w:tc>
          <w:tcPr>
            <w:tcW w:w="989" w:type="dxa"/>
            <w:tcBorders>
              <w:top w:val="single" w:sz="4" w:space="0" w:color="auto"/>
              <w:left w:val="single" w:sz="4" w:space="0" w:color="auto"/>
            </w:tcBorders>
            <w:shd w:val="clear" w:color="auto" w:fill="auto"/>
            <w:vAlign w:val="center"/>
          </w:tcPr>
          <w:p w14:paraId="152DA95F" w14:textId="77777777" w:rsidR="009221CF" w:rsidRDefault="009221CF" w:rsidP="00B22E2E">
            <w:pPr>
              <w:pStyle w:val="a4"/>
              <w:ind w:firstLine="0"/>
              <w:jc w:val="center"/>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13C76121"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tcBorders>
            <w:shd w:val="clear" w:color="auto" w:fill="auto"/>
            <w:vAlign w:val="center"/>
          </w:tcPr>
          <w:p w14:paraId="62E5EAA1" w14:textId="77777777" w:rsidR="009221CF" w:rsidRDefault="009221CF" w:rsidP="00B22E2E">
            <w:pPr>
              <w:pStyle w:val="a4"/>
              <w:ind w:firstLine="0"/>
              <w:jc w:val="center"/>
              <w:rPr>
                <w:sz w:val="24"/>
                <w:szCs w:val="24"/>
              </w:rPr>
            </w:pPr>
            <w:r>
              <w:rPr>
                <w:sz w:val="24"/>
                <w:szCs w:val="24"/>
              </w:rPr>
              <w:t>1,0</w:t>
            </w:r>
          </w:p>
        </w:tc>
        <w:tc>
          <w:tcPr>
            <w:tcW w:w="1373" w:type="dxa"/>
            <w:tcBorders>
              <w:top w:val="single" w:sz="4" w:space="0" w:color="auto"/>
              <w:left w:val="single" w:sz="4" w:space="0" w:color="auto"/>
            </w:tcBorders>
            <w:shd w:val="clear" w:color="auto" w:fill="auto"/>
            <w:vAlign w:val="center"/>
          </w:tcPr>
          <w:p w14:paraId="296712CF"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72494D63"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012AC608" w14:textId="77777777" w:rsidR="009221CF" w:rsidRDefault="009221CF" w:rsidP="00B22E2E">
            <w:pPr>
              <w:pStyle w:val="a4"/>
              <w:ind w:firstLine="0"/>
              <w:jc w:val="center"/>
              <w:rPr>
                <w:sz w:val="24"/>
                <w:szCs w:val="24"/>
              </w:rPr>
            </w:pPr>
            <w:r>
              <w:rPr>
                <w:sz w:val="24"/>
                <w:szCs w:val="24"/>
              </w:rPr>
              <w:t>Инвестиционное предложение ПП «Нижнекамск»</w:t>
            </w:r>
          </w:p>
        </w:tc>
      </w:tr>
      <w:tr w:rsidR="009221CF" w14:paraId="6AC31CC8" w14:textId="77777777" w:rsidTr="00B22E2E">
        <w:trPr>
          <w:trHeight w:hRule="exact" w:val="1939"/>
          <w:jc w:val="center"/>
        </w:trPr>
        <w:tc>
          <w:tcPr>
            <w:tcW w:w="542" w:type="dxa"/>
            <w:tcBorders>
              <w:top w:val="single" w:sz="4" w:space="0" w:color="auto"/>
              <w:left w:val="single" w:sz="4" w:space="0" w:color="auto"/>
            </w:tcBorders>
            <w:shd w:val="clear" w:color="auto" w:fill="auto"/>
            <w:vAlign w:val="center"/>
          </w:tcPr>
          <w:p w14:paraId="35ED5DD9" w14:textId="77777777" w:rsidR="009221CF" w:rsidRDefault="009221CF" w:rsidP="00B22E2E">
            <w:pPr>
              <w:pStyle w:val="a4"/>
              <w:ind w:firstLine="0"/>
              <w:jc w:val="both"/>
              <w:rPr>
                <w:sz w:val="24"/>
                <w:szCs w:val="24"/>
              </w:rPr>
            </w:pPr>
            <w:r>
              <w:rPr>
                <w:sz w:val="24"/>
                <w:szCs w:val="24"/>
              </w:rPr>
              <w:t>1.21</w:t>
            </w:r>
          </w:p>
        </w:tc>
        <w:tc>
          <w:tcPr>
            <w:tcW w:w="1877" w:type="dxa"/>
            <w:tcBorders>
              <w:top w:val="single" w:sz="4" w:space="0" w:color="auto"/>
              <w:left w:val="single" w:sz="4" w:space="0" w:color="auto"/>
            </w:tcBorders>
            <w:shd w:val="clear" w:color="auto" w:fill="auto"/>
            <w:vAlign w:val="bottom"/>
          </w:tcPr>
          <w:p w14:paraId="6E361C0E" w14:textId="77777777" w:rsidR="009221CF" w:rsidRDefault="009221CF" w:rsidP="00B22E2E">
            <w:pPr>
              <w:pStyle w:val="a4"/>
              <w:ind w:firstLine="0"/>
              <w:jc w:val="center"/>
              <w:rPr>
                <w:sz w:val="24"/>
                <w:szCs w:val="24"/>
              </w:rPr>
            </w:pPr>
            <w:r>
              <w:rPr>
                <w:sz w:val="24"/>
                <w:szCs w:val="24"/>
              </w:rPr>
              <w:t>г. Нижнекамск, промышленный район «БСИ», территория промышлен</w:t>
            </w:r>
            <w:r>
              <w:rPr>
                <w:sz w:val="24"/>
                <w:szCs w:val="24"/>
              </w:rPr>
              <w:softHyphen/>
              <w:t>ного парка «Нижнекамск»</w:t>
            </w:r>
          </w:p>
        </w:tc>
        <w:tc>
          <w:tcPr>
            <w:tcW w:w="2266" w:type="dxa"/>
            <w:tcBorders>
              <w:top w:val="single" w:sz="4" w:space="0" w:color="auto"/>
              <w:left w:val="single" w:sz="4" w:space="0" w:color="auto"/>
            </w:tcBorders>
            <w:shd w:val="clear" w:color="auto" w:fill="auto"/>
            <w:vAlign w:val="center"/>
          </w:tcPr>
          <w:p w14:paraId="2CDF3734" w14:textId="77777777" w:rsidR="009221CF" w:rsidRDefault="009221CF" w:rsidP="00B22E2E">
            <w:pPr>
              <w:pStyle w:val="a4"/>
              <w:ind w:firstLine="0"/>
              <w:jc w:val="center"/>
              <w:rPr>
                <w:sz w:val="24"/>
                <w:szCs w:val="24"/>
              </w:rPr>
            </w:pPr>
            <w:r>
              <w:rPr>
                <w:sz w:val="24"/>
                <w:szCs w:val="24"/>
              </w:rPr>
              <w:t xml:space="preserve">Резервная площадка промышленного </w:t>
            </w:r>
            <w:proofErr w:type="gramStart"/>
            <w:r>
              <w:rPr>
                <w:sz w:val="24"/>
                <w:szCs w:val="24"/>
              </w:rPr>
              <w:t>парка(</w:t>
            </w:r>
            <w:proofErr w:type="gramEnd"/>
            <w:r>
              <w:rPr>
                <w:sz w:val="24"/>
                <w:szCs w:val="24"/>
              </w:rPr>
              <w:t>424*)</w:t>
            </w:r>
          </w:p>
        </w:tc>
        <w:tc>
          <w:tcPr>
            <w:tcW w:w="1987" w:type="dxa"/>
            <w:tcBorders>
              <w:top w:val="single" w:sz="4" w:space="0" w:color="auto"/>
              <w:left w:val="single" w:sz="4" w:space="0" w:color="auto"/>
            </w:tcBorders>
            <w:shd w:val="clear" w:color="auto" w:fill="auto"/>
            <w:vAlign w:val="center"/>
          </w:tcPr>
          <w:p w14:paraId="0A5591F2" w14:textId="77777777" w:rsidR="009221CF" w:rsidRDefault="009221CF" w:rsidP="00B22E2E">
            <w:pPr>
              <w:pStyle w:val="a4"/>
              <w:ind w:firstLine="0"/>
              <w:jc w:val="center"/>
              <w:rPr>
                <w:sz w:val="24"/>
                <w:szCs w:val="24"/>
              </w:rPr>
            </w:pPr>
            <w:r>
              <w:rPr>
                <w:sz w:val="24"/>
                <w:szCs w:val="24"/>
              </w:rPr>
              <w:t>новое строительство</w:t>
            </w:r>
          </w:p>
        </w:tc>
        <w:tc>
          <w:tcPr>
            <w:tcW w:w="989" w:type="dxa"/>
            <w:tcBorders>
              <w:top w:val="single" w:sz="4" w:space="0" w:color="auto"/>
              <w:left w:val="single" w:sz="4" w:space="0" w:color="auto"/>
            </w:tcBorders>
            <w:shd w:val="clear" w:color="auto" w:fill="auto"/>
            <w:vAlign w:val="center"/>
          </w:tcPr>
          <w:p w14:paraId="0FCCB268" w14:textId="77777777" w:rsidR="009221CF" w:rsidRDefault="009221CF" w:rsidP="00B22E2E">
            <w:pPr>
              <w:pStyle w:val="a4"/>
              <w:ind w:firstLine="0"/>
              <w:jc w:val="center"/>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3AE4E9D1"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tcBorders>
            <w:shd w:val="clear" w:color="auto" w:fill="auto"/>
            <w:vAlign w:val="center"/>
          </w:tcPr>
          <w:p w14:paraId="7AEACCF1" w14:textId="77777777" w:rsidR="009221CF" w:rsidRDefault="009221CF" w:rsidP="00B22E2E">
            <w:pPr>
              <w:pStyle w:val="a4"/>
              <w:ind w:firstLine="0"/>
              <w:jc w:val="center"/>
              <w:rPr>
                <w:sz w:val="24"/>
                <w:szCs w:val="24"/>
              </w:rPr>
            </w:pPr>
            <w:r>
              <w:rPr>
                <w:sz w:val="24"/>
                <w:szCs w:val="24"/>
              </w:rPr>
              <w:t>0,48</w:t>
            </w:r>
          </w:p>
        </w:tc>
        <w:tc>
          <w:tcPr>
            <w:tcW w:w="1373" w:type="dxa"/>
            <w:tcBorders>
              <w:top w:val="single" w:sz="4" w:space="0" w:color="auto"/>
              <w:left w:val="single" w:sz="4" w:space="0" w:color="auto"/>
            </w:tcBorders>
            <w:shd w:val="clear" w:color="auto" w:fill="auto"/>
            <w:vAlign w:val="center"/>
          </w:tcPr>
          <w:p w14:paraId="1CC52779"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5288126A"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493754F5" w14:textId="77777777" w:rsidR="009221CF" w:rsidRDefault="009221CF" w:rsidP="00B22E2E">
            <w:pPr>
              <w:pStyle w:val="a4"/>
              <w:ind w:firstLine="0"/>
              <w:jc w:val="center"/>
              <w:rPr>
                <w:sz w:val="24"/>
                <w:szCs w:val="24"/>
              </w:rPr>
            </w:pPr>
            <w:r>
              <w:rPr>
                <w:sz w:val="24"/>
                <w:szCs w:val="24"/>
              </w:rPr>
              <w:t>Инвестиционное предложение ПП «Нижнекамск»</w:t>
            </w:r>
          </w:p>
        </w:tc>
      </w:tr>
      <w:tr w:rsidR="009221CF" w14:paraId="33EE4A5B" w14:textId="77777777" w:rsidTr="00B22E2E">
        <w:trPr>
          <w:trHeight w:hRule="exact" w:val="576"/>
          <w:jc w:val="center"/>
        </w:trPr>
        <w:tc>
          <w:tcPr>
            <w:tcW w:w="542" w:type="dxa"/>
            <w:tcBorders>
              <w:top w:val="single" w:sz="4" w:space="0" w:color="auto"/>
              <w:left w:val="single" w:sz="4" w:space="0" w:color="auto"/>
              <w:bottom w:val="single" w:sz="4" w:space="0" w:color="auto"/>
            </w:tcBorders>
            <w:shd w:val="clear" w:color="auto" w:fill="auto"/>
            <w:vAlign w:val="center"/>
          </w:tcPr>
          <w:p w14:paraId="5A34266E" w14:textId="77777777" w:rsidR="009221CF" w:rsidRDefault="009221CF" w:rsidP="00B22E2E">
            <w:pPr>
              <w:pStyle w:val="a4"/>
              <w:ind w:firstLine="0"/>
              <w:jc w:val="both"/>
              <w:rPr>
                <w:sz w:val="24"/>
                <w:szCs w:val="24"/>
              </w:rPr>
            </w:pPr>
            <w:r>
              <w:rPr>
                <w:sz w:val="24"/>
                <w:szCs w:val="24"/>
              </w:rPr>
              <w:t>1.22</w:t>
            </w:r>
          </w:p>
        </w:tc>
        <w:tc>
          <w:tcPr>
            <w:tcW w:w="1877" w:type="dxa"/>
            <w:tcBorders>
              <w:top w:val="single" w:sz="4" w:space="0" w:color="auto"/>
              <w:left w:val="single" w:sz="4" w:space="0" w:color="auto"/>
              <w:bottom w:val="single" w:sz="4" w:space="0" w:color="auto"/>
            </w:tcBorders>
            <w:shd w:val="clear" w:color="auto" w:fill="auto"/>
            <w:vAlign w:val="bottom"/>
          </w:tcPr>
          <w:p w14:paraId="1DB33AE1" w14:textId="77777777" w:rsidR="009221CF" w:rsidRDefault="009221CF" w:rsidP="00B22E2E">
            <w:pPr>
              <w:pStyle w:val="a4"/>
              <w:ind w:firstLine="140"/>
              <w:jc w:val="both"/>
              <w:rPr>
                <w:sz w:val="24"/>
                <w:szCs w:val="24"/>
              </w:rPr>
            </w:pPr>
            <w:r>
              <w:rPr>
                <w:sz w:val="24"/>
                <w:szCs w:val="24"/>
              </w:rPr>
              <w:t>г. Нижнекамск, промышленный</w:t>
            </w:r>
          </w:p>
        </w:tc>
        <w:tc>
          <w:tcPr>
            <w:tcW w:w="2266" w:type="dxa"/>
            <w:tcBorders>
              <w:top w:val="single" w:sz="4" w:space="0" w:color="auto"/>
              <w:left w:val="single" w:sz="4" w:space="0" w:color="auto"/>
              <w:bottom w:val="single" w:sz="4" w:space="0" w:color="auto"/>
            </w:tcBorders>
            <w:shd w:val="clear" w:color="auto" w:fill="auto"/>
            <w:vAlign w:val="bottom"/>
          </w:tcPr>
          <w:p w14:paraId="7FE6994F" w14:textId="77777777" w:rsidR="009221CF" w:rsidRDefault="009221CF" w:rsidP="00B22E2E">
            <w:pPr>
              <w:pStyle w:val="a4"/>
              <w:ind w:firstLine="0"/>
              <w:jc w:val="center"/>
              <w:rPr>
                <w:sz w:val="24"/>
                <w:szCs w:val="24"/>
              </w:rPr>
            </w:pPr>
            <w:r>
              <w:rPr>
                <w:sz w:val="24"/>
                <w:szCs w:val="24"/>
              </w:rPr>
              <w:t>Резервная площадка</w:t>
            </w:r>
          </w:p>
        </w:tc>
        <w:tc>
          <w:tcPr>
            <w:tcW w:w="1987" w:type="dxa"/>
            <w:tcBorders>
              <w:top w:val="single" w:sz="4" w:space="0" w:color="auto"/>
              <w:left w:val="single" w:sz="4" w:space="0" w:color="auto"/>
              <w:bottom w:val="single" w:sz="4" w:space="0" w:color="auto"/>
            </w:tcBorders>
            <w:shd w:val="clear" w:color="auto" w:fill="auto"/>
            <w:vAlign w:val="bottom"/>
          </w:tcPr>
          <w:p w14:paraId="4C946828" w14:textId="77777777" w:rsidR="009221CF" w:rsidRDefault="009221CF" w:rsidP="00B22E2E">
            <w:pPr>
              <w:pStyle w:val="a4"/>
              <w:ind w:firstLine="0"/>
              <w:jc w:val="center"/>
              <w:rPr>
                <w:sz w:val="24"/>
                <w:szCs w:val="24"/>
              </w:rPr>
            </w:pPr>
            <w:r>
              <w:rPr>
                <w:sz w:val="24"/>
                <w:szCs w:val="24"/>
              </w:rPr>
              <w:t>новое строительство</w:t>
            </w:r>
          </w:p>
        </w:tc>
        <w:tc>
          <w:tcPr>
            <w:tcW w:w="989" w:type="dxa"/>
            <w:tcBorders>
              <w:top w:val="single" w:sz="4" w:space="0" w:color="auto"/>
              <w:left w:val="single" w:sz="4" w:space="0" w:color="auto"/>
              <w:bottom w:val="single" w:sz="4" w:space="0" w:color="auto"/>
            </w:tcBorders>
            <w:shd w:val="clear" w:color="auto" w:fill="auto"/>
            <w:vAlign w:val="center"/>
          </w:tcPr>
          <w:p w14:paraId="746C9521" w14:textId="77777777" w:rsidR="009221CF" w:rsidRDefault="009221CF" w:rsidP="00B22E2E">
            <w:pPr>
              <w:pStyle w:val="a4"/>
              <w:ind w:firstLine="0"/>
              <w:jc w:val="center"/>
              <w:rPr>
                <w:sz w:val="24"/>
                <w:szCs w:val="24"/>
              </w:rPr>
            </w:pPr>
            <w:r>
              <w:rPr>
                <w:sz w:val="24"/>
                <w:szCs w:val="24"/>
              </w:rPr>
              <w:t>га</w:t>
            </w:r>
          </w:p>
        </w:tc>
        <w:tc>
          <w:tcPr>
            <w:tcW w:w="854" w:type="dxa"/>
            <w:tcBorders>
              <w:top w:val="single" w:sz="4" w:space="0" w:color="auto"/>
              <w:left w:val="single" w:sz="4" w:space="0" w:color="auto"/>
              <w:bottom w:val="single" w:sz="4" w:space="0" w:color="auto"/>
            </w:tcBorders>
            <w:shd w:val="clear" w:color="auto" w:fill="auto"/>
            <w:vAlign w:val="center"/>
          </w:tcPr>
          <w:p w14:paraId="04A20196"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bottom w:val="single" w:sz="4" w:space="0" w:color="auto"/>
            </w:tcBorders>
            <w:shd w:val="clear" w:color="auto" w:fill="auto"/>
            <w:vAlign w:val="center"/>
          </w:tcPr>
          <w:p w14:paraId="56238EDD" w14:textId="77777777" w:rsidR="009221CF" w:rsidRDefault="009221CF" w:rsidP="00B22E2E">
            <w:pPr>
              <w:pStyle w:val="a4"/>
              <w:ind w:firstLine="0"/>
              <w:jc w:val="center"/>
              <w:rPr>
                <w:sz w:val="24"/>
                <w:szCs w:val="24"/>
              </w:rPr>
            </w:pPr>
            <w:r>
              <w:rPr>
                <w:sz w:val="24"/>
                <w:szCs w:val="24"/>
              </w:rPr>
              <w:t>0,3</w:t>
            </w:r>
          </w:p>
        </w:tc>
        <w:tc>
          <w:tcPr>
            <w:tcW w:w="1373" w:type="dxa"/>
            <w:tcBorders>
              <w:top w:val="single" w:sz="4" w:space="0" w:color="auto"/>
              <w:left w:val="single" w:sz="4" w:space="0" w:color="auto"/>
              <w:bottom w:val="single" w:sz="4" w:space="0" w:color="auto"/>
            </w:tcBorders>
            <w:shd w:val="clear" w:color="auto" w:fill="auto"/>
            <w:vAlign w:val="center"/>
          </w:tcPr>
          <w:p w14:paraId="2D2C970B"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bottom w:val="single" w:sz="4" w:space="0" w:color="auto"/>
            </w:tcBorders>
            <w:shd w:val="clear" w:color="auto" w:fill="auto"/>
            <w:vAlign w:val="center"/>
          </w:tcPr>
          <w:p w14:paraId="22AB43E9"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bottom"/>
          </w:tcPr>
          <w:p w14:paraId="1F58FCFD" w14:textId="77777777" w:rsidR="009221CF" w:rsidRDefault="009221CF" w:rsidP="00B22E2E">
            <w:pPr>
              <w:pStyle w:val="a4"/>
              <w:ind w:firstLine="0"/>
              <w:jc w:val="center"/>
              <w:rPr>
                <w:sz w:val="24"/>
                <w:szCs w:val="24"/>
              </w:rPr>
            </w:pPr>
            <w:r>
              <w:rPr>
                <w:sz w:val="24"/>
                <w:szCs w:val="24"/>
              </w:rPr>
              <w:t>Инвестиционное предложение ПП</w:t>
            </w:r>
          </w:p>
        </w:tc>
      </w:tr>
    </w:tbl>
    <w:p w14:paraId="57A753BB" w14:textId="77777777" w:rsidR="009221CF" w:rsidRDefault="009221CF" w:rsidP="009221C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1877"/>
        <w:gridCol w:w="2266"/>
        <w:gridCol w:w="1987"/>
        <w:gridCol w:w="989"/>
        <w:gridCol w:w="854"/>
        <w:gridCol w:w="1982"/>
        <w:gridCol w:w="1373"/>
        <w:gridCol w:w="1406"/>
        <w:gridCol w:w="2760"/>
      </w:tblGrid>
      <w:tr w:rsidR="009221CF" w14:paraId="72A43824" w14:textId="77777777" w:rsidTr="00B22E2E">
        <w:trPr>
          <w:trHeight w:hRule="exact" w:val="317"/>
          <w:jc w:val="center"/>
        </w:trPr>
        <w:tc>
          <w:tcPr>
            <w:tcW w:w="542" w:type="dxa"/>
            <w:vMerge w:val="restart"/>
            <w:tcBorders>
              <w:top w:val="single" w:sz="4" w:space="0" w:color="auto"/>
              <w:left w:val="single" w:sz="4" w:space="0" w:color="auto"/>
            </w:tcBorders>
            <w:shd w:val="clear" w:color="auto" w:fill="auto"/>
            <w:vAlign w:val="center"/>
          </w:tcPr>
          <w:p w14:paraId="4944227F" w14:textId="77777777" w:rsidR="009221CF" w:rsidRDefault="009221CF" w:rsidP="00B22E2E">
            <w:pPr>
              <w:pStyle w:val="a4"/>
              <w:ind w:firstLine="0"/>
              <w:jc w:val="center"/>
              <w:rPr>
                <w:sz w:val="24"/>
                <w:szCs w:val="24"/>
              </w:rPr>
            </w:pPr>
            <w:r>
              <w:rPr>
                <w:b/>
                <w:bCs/>
                <w:sz w:val="24"/>
                <w:szCs w:val="24"/>
              </w:rPr>
              <w:lastRenderedPageBreak/>
              <w:t>№ п/п</w:t>
            </w:r>
          </w:p>
        </w:tc>
        <w:tc>
          <w:tcPr>
            <w:tcW w:w="1877" w:type="dxa"/>
            <w:vMerge w:val="restart"/>
            <w:tcBorders>
              <w:top w:val="single" w:sz="4" w:space="0" w:color="auto"/>
              <w:left w:val="single" w:sz="4" w:space="0" w:color="auto"/>
            </w:tcBorders>
            <w:shd w:val="clear" w:color="auto" w:fill="auto"/>
            <w:vAlign w:val="center"/>
          </w:tcPr>
          <w:p w14:paraId="55EC3BC0" w14:textId="77777777" w:rsidR="009221CF" w:rsidRDefault="009221CF" w:rsidP="00B22E2E">
            <w:pPr>
              <w:pStyle w:val="a4"/>
              <w:ind w:firstLine="0"/>
              <w:jc w:val="center"/>
              <w:rPr>
                <w:sz w:val="24"/>
                <w:szCs w:val="24"/>
              </w:rPr>
            </w:pPr>
            <w:r>
              <w:rPr>
                <w:b/>
                <w:bCs/>
                <w:sz w:val="24"/>
                <w:szCs w:val="24"/>
              </w:rPr>
              <w:t>Местоположе</w:t>
            </w:r>
            <w:r>
              <w:rPr>
                <w:b/>
                <w:bCs/>
                <w:sz w:val="24"/>
                <w:szCs w:val="24"/>
              </w:rPr>
              <w:softHyphen/>
              <w:t>ние</w:t>
            </w:r>
          </w:p>
        </w:tc>
        <w:tc>
          <w:tcPr>
            <w:tcW w:w="2266" w:type="dxa"/>
            <w:vMerge w:val="restart"/>
            <w:tcBorders>
              <w:top w:val="single" w:sz="4" w:space="0" w:color="auto"/>
              <w:left w:val="single" w:sz="4" w:space="0" w:color="auto"/>
            </w:tcBorders>
            <w:shd w:val="clear" w:color="auto" w:fill="auto"/>
            <w:vAlign w:val="center"/>
          </w:tcPr>
          <w:p w14:paraId="62BD17E1" w14:textId="77777777" w:rsidR="009221CF" w:rsidRDefault="009221CF" w:rsidP="00B22E2E">
            <w:pPr>
              <w:pStyle w:val="a4"/>
              <w:ind w:firstLine="0"/>
              <w:jc w:val="center"/>
              <w:rPr>
                <w:sz w:val="24"/>
                <w:szCs w:val="24"/>
              </w:rPr>
            </w:pPr>
            <w:r>
              <w:rPr>
                <w:b/>
                <w:bCs/>
                <w:sz w:val="24"/>
                <w:szCs w:val="24"/>
              </w:rPr>
              <w:t>Наименование объекта</w:t>
            </w:r>
          </w:p>
        </w:tc>
        <w:tc>
          <w:tcPr>
            <w:tcW w:w="1987" w:type="dxa"/>
            <w:vMerge w:val="restart"/>
            <w:tcBorders>
              <w:top w:val="single" w:sz="4" w:space="0" w:color="auto"/>
              <w:left w:val="single" w:sz="4" w:space="0" w:color="auto"/>
            </w:tcBorders>
            <w:shd w:val="clear" w:color="auto" w:fill="auto"/>
            <w:vAlign w:val="center"/>
          </w:tcPr>
          <w:p w14:paraId="0B49F87F" w14:textId="77777777" w:rsidR="009221CF" w:rsidRDefault="009221CF" w:rsidP="00B22E2E">
            <w:pPr>
              <w:pStyle w:val="a4"/>
              <w:spacing w:line="221" w:lineRule="auto"/>
              <w:ind w:firstLine="0"/>
              <w:jc w:val="center"/>
              <w:rPr>
                <w:sz w:val="24"/>
                <w:szCs w:val="24"/>
              </w:rPr>
            </w:pPr>
            <w:r>
              <w:rPr>
                <w:b/>
                <w:bCs/>
                <w:sz w:val="24"/>
                <w:szCs w:val="24"/>
              </w:rPr>
              <w:t>Вид мероприятия</w:t>
            </w:r>
          </w:p>
        </w:tc>
        <w:tc>
          <w:tcPr>
            <w:tcW w:w="989" w:type="dxa"/>
            <w:vMerge w:val="restart"/>
            <w:tcBorders>
              <w:top w:val="single" w:sz="4" w:space="0" w:color="auto"/>
              <w:left w:val="single" w:sz="4" w:space="0" w:color="auto"/>
            </w:tcBorders>
            <w:shd w:val="clear" w:color="auto" w:fill="auto"/>
            <w:vAlign w:val="center"/>
          </w:tcPr>
          <w:p w14:paraId="2FCEC6E0" w14:textId="77777777" w:rsidR="009221CF" w:rsidRDefault="009221CF" w:rsidP="00B22E2E">
            <w:pPr>
              <w:pStyle w:val="a4"/>
              <w:ind w:firstLine="0"/>
              <w:jc w:val="center"/>
              <w:rPr>
                <w:sz w:val="24"/>
                <w:szCs w:val="24"/>
              </w:rPr>
            </w:pPr>
            <w:r>
              <w:rPr>
                <w:b/>
                <w:bCs/>
                <w:sz w:val="24"/>
                <w:szCs w:val="24"/>
              </w:rPr>
              <w:t>Едини</w:t>
            </w:r>
            <w:r>
              <w:rPr>
                <w:b/>
                <w:bCs/>
                <w:sz w:val="24"/>
                <w:szCs w:val="24"/>
              </w:rPr>
              <w:softHyphen/>
              <w:t>ца измере</w:t>
            </w:r>
            <w:r>
              <w:rPr>
                <w:b/>
                <w:bCs/>
                <w:sz w:val="24"/>
                <w:szCs w:val="24"/>
              </w:rPr>
              <w:softHyphen/>
              <w:t>ния</w:t>
            </w:r>
          </w:p>
        </w:tc>
        <w:tc>
          <w:tcPr>
            <w:tcW w:w="2836" w:type="dxa"/>
            <w:gridSpan w:val="2"/>
            <w:tcBorders>
              <w:top w:val="single" w:sz="4" w:space="0" w:color="auto"/>
              <w:left w:val="single" w:sz="4" w:space="0" w:color="auto"/>
            </w:tcBorders>
            <w:shd w:val="clear" w:color="auto" w:fill="auto"/>
            <w:vAlign w:val="bottom"/>
          </w:tcPr>
          <w:p w14:paraId="2AB055B2" w14:textId="77777777" w:rsidR="009221CF" w:rsidRDefault="009221CF" w:rsidP="00B22E2E">
            <w:pPr>
              <w:pStyle w:val="a4"/>
              <w:ind w:firstLine="0"/>
              <w:jc w:val="center"/>
              <w:rPr>
                <w:sz w:val="24"/>
                <w:szCs w:val="24"/>
              </w:rPr>
            </w:pPr>
            <w:r>
              <w:rPr>
                <w:b/>
                <w:bCs/>
                <w:sz w:val="24"/>
                <w:szCs w:val="24"/>
              </w:rPr>
              <w:t>Мощность</w:t>
            </w:r>
          </w:p>
        </w:tc>
        <w:tc>
          <w:tcPr>
            <w:tcW w:w="2779" w:type="dxa"/>
            <w:gridSpan w:val="2"/>
            <w:tcBorders>
              <w:top w:val="single" w:sz="4" w:space="0" w:color="auto"/>
              <w:left w:val="single" w:sz="4" w:space="0" w:color="auto"/>
            </w:tcBorders>
            <w:shd w:val="clear" w:color="auto" w:fill="auto"/>
            <w:vAlign w:val="bottom"/>
          </w:tcPr>
          <w:p w14:paraId="49D44ABB" w14:textId="77777777" w:rsidR="009221CF" w:rsidRDefault="009221CF" w:rsidP="00B22E2E">
            <w:pPr>
              <w:pStyle w:val="a4"/>
              <w:ind w:firstLine="0"/>
              <w:jc w:val="center"/>
              <w:rPr>
                <w:sz w:val="24"/>
                <w:szCs w:val="24"/>
              </w:rPr>
            </w:pPr>
            <w:r>
              <w:rPr>
                <w:b/>
                <w:bCs/>
                <w:sz w:val="24"/>
                <w:szCs w:val="24"/>
              </w:rPr>
              <w:t>Срок реализации</w:t>
            </w:r>
          </w:p>
        </w:tc>
        <w:tc>
          <w:tcPr>
            <w:tcW w:w="2760" w:type="dxa"/>
            <w:vMerge w:val="restart"/>
            <w:tcBorders>
              <w:top w:val="single" w:sz="4" w:space="0" w:color="auto"/>
              <w:left w:val="single" w:sz="4" w:space="0" w:color="auto"/>
              <w:right w:val="single" w:sz="4" w:space="0" w:color="auto"/>
            </w:tcBorders>
            <w:shd w:val="clear" w:color="auto" w:fill="auto"/>
            <w:vAlign w:val="center"/>
          </w:tcPr>
          <w:p w14:paraId="7043C332" w14:textId="77777777" w:rsidR="009221CF" w:rsidRDefault="009221CF" w:rsidP="00B22E2E">
            <w:pPr>
              <w:pStyle w:val="a4"/>
              <w:ind w:firstLine="0"/>
              <w:jc w:val="center"/>
              <w:rPr>
                <w:sz w:val="24"/>
                <w:szCs w:val="24"/>
              </w:rPr>
            </w:pPr>
            <w:r>
              <w:rPr>
                <w:b/>
                <w:bCs/>
                <w:sz w:val="24"/>
                <w:szCs w:val="24"/>
              </w:rPr>
              <w:t>Источник мероприятия</w:t>
            </w:r>
          </w:p>
        </w:tc>
      </w:tr>
      <w:tr w:rsidR="009221CF" w14:paraId="1F1B07B0" w14:textId="77777777" w:rsidTr="00B22E2E">
        <w:trPr>
          <w:trHeight w:hRule="exact" w:val="1114"/>
          <w:jc w:val="center"/>
        </w:trPr>
        <w:tc>
          <w:tcPr>
            <w:tcW w:w="542" w:type="dxa"/>
            <w:vMerge/>
            <w:tcBorders>
              <w:left w:val="single" w:sz="4" w:space="0" w:color="auto"/>
            </w:tcBorders>
            <w:shd w:val="clear" w:color="auto" w:fill="auto"/>
            <w:vAlign w:val="center"/>
          </w:tcPr>
          <w:p w14:paraId="210ABB56" w14:textId="77777777" w:rsidR="009221CF" w:rsidRDefault="009221CF" w:rsidP="00B22E2E"/>
        </w:tc>
        <w:tc>
          <w:tcPr>
            <w:tcW w:w="1877" w:type="dxa"/>
            <w:vMerge/>
            <w:tcBorders>
              <w:left w:val="single" w:sz="4" w:space="0" w:color="auto"/>
            </w:tcBorders>
            <w:shd w:val="clear" w:color="auto" w:fill="auto"/>
            <w:vAlign w:val="center"/>
          </w:tcPr>
          <w:p w14:paraId="33C18844" w14:textId="77777777" w:rsidR="009221CF" w:rsidRDefault="009221CF" w:rsidP="00B22E2E"/>
        </w:tc>
        <w:tc>
          <w:tcPr>
            <w:tcW w:w="2266" w:type="dxa"/>
            <w:vMerge/>
            <w:tcBorders>
              <w:left w:val="single" w:sz="4" w:space="0" w:color="auto"/>
            </w:tcBorders>
            <w:shd w:val="clear" w:color="auto" w:fill="auto"/>
            <w:vAlign w:val="center"/>
          </w:tcPr>
          <w:p w14:paraId="2295711F" w14:textId="77777777" w:rsidR="009221CF" w:rsidRDefault="009221CF" w:rsidP="00B22E2E"/>
        </w:tc>
        <w:tc>
          <w:tcPr>
            <w:tcW w:w="1987" w:type="dxa"/>
            <w:vMerge/>
            <w:tcBorders>
              <w:left w:val="single" w:sz="4" w:space="0" w:color="auto"/>
            </w:tcBorders>
            <w:shd w:val="clear" w:color="auto" w:fill="auto"/>
            <w:vAlign w:val="center"/>
          </w:tcPr>
          <w:p w14:paraId="5A2172A0" w14:textId="77777777" w:rsidR="009221CF" w:rsidRDefault="009221CF" w:rsidP="00B22E2E"/>
        </w:tc>
        <w:tc>
          <w:tcPr>
            <w:tcW w:w="989" w:type="dxa"/>
            <w:vMerge/>
            <w:tcBorders>
              <w:left w:val="single" w:sz="4" w:space="0" w:color="auto"/>
            </w:tcBorders>
            <w:shd w:val="clear" w:color="auto" w:fill="auto"/>
            <w:vAlign w:val="center"/>
          </w:tcPr>
          <w:p w14:paraId="50373F16" w14:textId="77777777" w:rsidR="009221CF" w:rsidRDefault="009221CF" w:rsidP="00B22E2E"/>
        </w:tc>
        <w:tc>
          <w:tcPr>
            <w:tcW w:w="854" w:type="dxa"/>
            <w:tcBorders>
              <w:top w:val="single" w:sz="4" w:space="0" w:color="auto"/>
              <w:left w:val="single" w:sz="4" w:space="0" w:color="auto"/>
            </w:tcBorders>
            <w:shd w:val="clear" w:color="auto" w:fill="auto"/>
            <w:vAlign w:val="center"/>
          </w:tcPr>
          <w:p w14:paraId="727C1C76" w14:textId="77777777" w:rsidR="009221CF" w:rsidRDefault="009221CF" w:rsidP="00B22E2E">
            <w:pPr>
              <w:pStyle w:val="a4"/>
              <w:spacing w:line="230" w:lineRule="auto"/>
              <w:ind w:firstLine="0"/>
              <w:jc w:val="center"/>
              <w:rPr>
                <w:sz w:val="24"/>
                <w:szCs w:val="24"/>
              </w:rPr>
            </w:pPr>
            <w:r>
              <w:rPr>
                <w:b/>
                <w:bCs/>
                <w:sz w:val="24"/>
                <w:szCs w:val="24"/>
              </w:rPr>
              <w:t>Суще</w:t>
            </w:r>
            <w:r>
              <w:rPr>
                <w:b/>
                <w:bCs/>
                <w:sz w:val="24"/>
                <w:szCs w:val="24"/>
              </w:rPr>
              <w:softHyphen/>
              <w:t>ствую</w:t>
            </w:r>
            <w:r>
              <w:rPr>
                <w:b/>
                <w:bCs/>
                <w:sz w:val="24"/>
                <w:szCs w:val="24"/>
              </w:rPr>
              <w:softHyphen/>
              <w:t>щая</w:t>
            </w:r>
          </w:p>
        </w:tc>
        <w:tc>
          <w:tcPr>
            <w:tcW w:w="1982" w:type="dxa"/>
            <w:tcBorders>
              <w:top w:val="single" w:sz="4" w:space="0" w:color="auto"/>
              <w:left w:val="single" w:sz="4" w:space="0" w:color="auto"/>
            </w:tcBorders>
            <w:shd w:val="clear" w:color="auto" w:fill="auto"/>
            <w:vAlign w:val="center"/>
          </w:tcPr>
          <w:p w14:paraId="1E5CC32B" w14:textId="77777777" w:rsidR="009221CF" w:rsidRDefault="009221CF" w:rsidP="00B22E2E">
            <w:pPr>
              <w:pStyle w:val="a4"/>
              <w:spacing w:line="233" w:lineRule="auto"/>
              <w:ind w:firstLine="0"/>
              <w:jc w:val="center"/>
              <w:rPr>
                <w:sz w:val="24"/>
                <w:szCs w:val="24"/>
              </w:rPr>
            </w:pPr>
            <w:r>
              <w:rPr>
                <w:b/>
                <w:bCs/>
                <w:sz w:val="24"/>
                <w:szCs w:val="24"/>
              </w:rPr>
              <w:t>Новая (дополни</w:t>
            </w:r>
            <w:r>
              <w:rPr>
                <w:b/>
                <w:bCs/>
                <w:sz w:val="24"/>
                <w:szCs w:val="24"/>
              </w:rPr>
              <w:softHyphen/>
              <w:t>тельная)</w:t>
            </w:r>
          </w:p>
        </w:tc>
        <w:tc>
          <w:tcPr>
            <w:tcW w:w="1373" w:type="dxa"/>
            <w:tcBorders>
              <w:top w:val="single" w:sz="4" w:space="0" w:color="auto"/>
              <w:left w:val="single" w:sz="4" w:space="0" w:color="auto"/>
            </w:tcBorders>
            <w:shd w:val="clear" w:color="auto" w:fill="auto"/>
            <w:vAlign w:val="center"/>
          </w:tcPr>
          <w:p w14:paraId="67B81C77" w14:textId="77777777" w:rsidR="009221CF" w:rsidRDefault="009221CF" w:rsidP="00B22E2E">
            <w:pPr>
              <w:pStyle w:val="a4"/>
              <w:ind w:firstLine="0"/>
              <w:jc w:val="center"/>
              <w:rPr>
                <w:sz w:val="24"/>
                <w:szCs w:val="24"/>
              </w:rPr>
            </w:pPr>
            <w:r>
              <w:rPr>
                <w:b/>
                <w:bCs/>
                <w:sz w:val="24"/>
                <w:szCs w:val="24"/>
              </w:rPr>
              <w:t>Первая очередь (до 2033 г.)</w:t>
            </w:r>
          </w:p>
        </w:tc>
        <w:tc>
          <w:tcPr>
            <w:tcW w:w="1406" w:type="dxa"/>
            <w:tcBorders>
              <w:top w:val="single" w:sz="4" w:space="0" w:color="auto"/>
              <w:left w:val="single" w:sz="4" w:space="0" w:color="auto"/>
            </w:tcBorders>
            <w:shd w:val="clear" w:color="auto" w:fill="auto"/>
            <w:vAlign w:val="bottom"/>
          </w:tcPr>
          <w:p w14:paraId="1D28E4E3" w14:textId="77777777" w:rsidR="009221CF" w:rsidRDefault="009221CF" w:rsidP="00B22E2E">
            <w:pPr>
              <w:pStyle w:val="a4"/>
              <w:ind w:firstLine="0"/>
              <w:jc w:val="center"/>
              <w:rPr>
                <w:sz w:val="24"/>
                <w:szCs w:val="24"/>
              </w:rPr>
            </w:pPr>
            <w:r>
              <w:rPr>
                <w:b/>
                <w:bCs/>
                <w:sz w:val="24"/>
                <w:szCs w:val="24"/>
              </w:rPr>
              <w:t>Расчетный срок (2034-2044 годы)</w:t>
            </w:r>
          </w:p>
        </w:tc>
        <w:tc>
          <w:tcPr>
            <w:tcW w:w="2760" w:type="dxa"/>
            <w:vMerge/>
            <w:tcBorders>
              <w:left w:val="single" w:sz="4" w:space="0" w:color="auto"/>
              <w:right w:val="single" w:sz="4" w:space="0" w:color="auto"/>
            </w:tcBorders>
            <w:shd w:val="clear" w:color="auto" w:fill="auto"/>
            <w:vAlign w:val="center"/>
          </w:tcPr>
          <w:p w14:paraId="44E1A245" w14:textId="77777777" w:rsidR="009221CF" w:rsidRDefault="009221CF" w:rsidP="00B22E2E"/>
        </w:tc>
      </w:tr>
      <w:tr w:rsidR="009221CF" w14:paraId="6C5681D5" w14:textId="77777777" w:rsidTr="00B22E2E">
        <w:trPr>
          <w:trHeight w:hRule="exact" w:val="1387"/>
          <w:jc w:val="center"/>
        </w:trPr>
        <w:tc>
          <w:tcPr>
            <w:tcW w:w="542" w:type="dxa"/>
            <w:tcBorders>
              <w:top w:val="single" w:sz="4" w:space="0" w:color="auto"/>
              <w:left w:val="single" w:sz="4" w:space="0" w:color="auto"/>
            </w:tcBorders>
            <w:shd w:val="clear" w:color="auto" w:fill="auto"/>
          </w:tcPr>
          <w:p w14:paraId="6B029D83" w14:textId="77777777" w:rsidR="009221CF" w:rsidRDefault="009221CF" w:rsidP="00B22E2E">
            <w:pPr>
              <w:rPr>
                <w:sz w:val="10"/>
                <w:szCs w:val="10"/>
              </w:rPr>
            </w:pPr>
          </w:p>
        </w:tc>
        <w:tc>
          <w:tcPr>
            <w:tcW w:w="1877" w:type="dxa"/>
            <w:tcBorders>
              <w:top w:val="single" w:sz="4" w:space="0" w:color="auto"/>
              <w:left w:val="single" w:sz="4" w:space="0" w:color="auto"/>
            </w:tcBorders>
            <w:shd w:val="clear" w:color="auto" w:fill="auto"/>
            <w:vAlign w:val="bottom"/>
          </w:tcPr>
          <w:p w14:paraId="5E619BBB" w14:textId="77777777" w:rsidR="009221CF" w:rsidRDefault="009221CF" w:rsidP="00B22E2E">
            <w:pPr>
              <w:pStyle w:val="a4"/>
              <w:ind w:firstLine="0"/>
              <w:jc w:val="center"/>
              <w:rPr>
                <w:sz w:val="24"/>
                <w:szCs w:val="24"/>
              </w:rPr>
            </w:pPr>
            <w:r>
              <w:rPr>
                <w:sz w:val="24"/>
                <w:szCs w:val="24"/>
              </w:rPr>
              <w:t>район «БСИ», территория промышлен</w:t>
            </w:r>
            <w:r>
              <w:rPr>
                <w:sz w:val="24"/>
                <w:szCs w:val="24"/>
              </w:rPr>
              <w:softHyphen/>
              <w:t>ного парка «Нижнекамск»</w:t>
            </w:r>
          </w:p>
        </w:tc>
        <w:tc>
          <w:tcPr>
            <w:tcW w:w="2266" w:type="dxa"/>
            <w:tcBorders>
              <w:top w:val="single" w:sz="4" w:space="0" w:color="auto"/>
              <w:left w:val="single" w:sz="4" w:space="0" w:color="auto"/>
            </w:tcBorders>
            <w:shd w:val="clear" w:color="auto" w:fill="auto"/>
          </w:tcPr>
          <w:p w14:paraId="61A03990" w14:textId="77777777" w:rsidR="009221CF" w:rsidRDefault="009221CF" w:rsidP="00B22E2E">
            <w:pPr>
              <w:pStyle w:val="a4"/>
              <w:ind w:firstLine="0"/>
              <w:jc w:val="center"/>
              <w:rPr>
                <w:sz w:val="24"/>
                <w:szCs w:val="24"/>
              </w:rPr>
            </w:pPr>
            <w:r>
              <w:rPr>
                <w:sz w:val="24"/>
                <w:szCs w:val="24"/>
              </w:rPr>
              <w:t xml:space="preserve">промышленного </w:t>
            </w:r>
            <w:proofErr w:type="gramStart"/>
            <w:r>
              <w:rPr>
                <w:sz w:val="24"/>
                <w:szCs w:val="24"/>
              </w:rPr>
              <w:t>парка(</w:t>
            </w:r>
            <w:proofErr w:type="gramEnd"/>
            <w:r>
              <w:rPr>
                <w:sz w:val="24"/>
                <w:szCs w:val="24"/>
              </w:rPr>
              <w:t>425*)</w:t>
            </w:r>
          </w:p>
        </w:tc>
        <w:tc>
          <w:tcPr>
            <w:tcW w:w="1987" w:type="dxa"/>
            <w:tcBorders>
              <w:top w:val="single" w:sz="4" w:space="0" w:color="auto"/>
              <w:left w:val="single" w:sz="4" w:space="0" w:color="auto"/>
            </w:tcBorders>
            <w:shd w:val="clear" w:color="auto" w:fill="auto"/>
          </w:tcPr>
          <w:p w14:paraId="5ACD20FA" w14:textId="77777777" w:rsidR="009221CF" w:rsidRDefault="009221CF" w:rsidP="00B22E2E">
            <w:pPr>
              <w:rPr>
                <w:sz w:val="10"/>
                <w:szCs w:val="10"/>
              </w:rPr>
            </w:pPr>
          </w:p>
        </w:tc>
        <w:tc>
          <w:tcPr>
            <w:tcW w:w="989" w:type="dxa"/>
            <w:tcBorders>
              <w:top w:val="single" w:sz="4" w:space="0" w:color="auto"/>
              <w:left w:val="single" w:sz="4" w:space="0" w:color="auto"/>
            </w:tcBorders>
            <w:shd w:val="clear" w:color="auto" w:fill="auto"/>
          </w:tcPr>
          <w:p w14:paraId="0A770498" w14:textId="77777777" w:rsidR="009221CF" w:rsidRDefault="009221CF" w:rsidP="00B22E2E">
            <w:pPr>
              <w:rPr>
                <w:sz w:val="10"/>
                <w:szCs w:val="10"/>
              </w:rPr>
            </w:pPr>
          </w:p>
        </w:tc>
        <w:tc>
          <w:tcPr>
            <w:tcW w:w="854" w:type="dxa"/>
            <w:tcBorders>
              <w:top w:val="single" w:sz="4" w:space="0" w:color="auto"/>
              <w:left w:val="single" w:sz="4" w:space="0" w:color="auto"/>
            </w:tcBorders>
            <w:shd w:val="clear" w:color="auto" w:fill="auto"/>
          </w:tcPr>
          <w:p w14:paraId="12F7F2AB" w14:textId="77777777" w:rsidR="009221CF" w:rsidRDefault="009221CF" w:rsidP="00B22E2E">
            <w:pPr>
              <w:rPr>
                <w:sz w:val="10"/>
                <w:szCs w:val="10"/>
              </w:rPr>
            </w:pPr>
          </w:p>
        </w:tc>
        <w:tc>
          <w:tcPr>
            <w:tcW w:w="1982" w:type="dxa"/>
            <w:tcBorders>
              <w:top w:val="single" w:sz="4" w:space="0" w:color="auto"/>
              <w:left w:val="single" w:sz="4" w:space="0" w:color="auto"/>
            </w:tcBorders>
            <w:shd w:val="clear" w:color="auto" w:fill="auto"/>
          </w:tcPr>
          <w:p w14:paraId="4D254D7B" w14:textId="77777777" w:rsidR="009221CF" w:rsidRDefault="009221CF" w:rsidP="00B22E2E">
            <w:pPr>
              <w:rPr>
                <w:sz w:val="10"/>
                <w:szCs w:val="10"/>
              </w:rPr>
            </w:pPr>
          </w:p>
        </w:tc>
        <w:tc>
          <w:tcPr>
            <w:tcW w:w="1373" w:type="dxa"/>
            <w:tcBorders>
              <w:top w:val="single" w:sz="4" w:space="0" w:color="auto"/>
              <w:left w:val="single" w:sz="4" w:space="0" w:color="auto"/>
            </w:tcBorders>
            <w:shd w:val="clear" w:color="auto" w:fill="auto"/>
          </w:tcPr>
          <w:p w14:paraId="2B1A4CD7" w14:textId="77777777" w:rsidR="009221CF" w:rsidRDefault="009221CF" w:rsidP="00B22E2E">
            <w:pPr>
              <w:rPr>
                <w:sz w:val="10"/>
                <w:szCs w:val="10"/>
              </w:rPr>
            </w:pPr>
          </w:p>
        </w:tc>
        <w:tc>
          <w:tcPr>
            <w:tcW w:w="1406" w:type="dxa"/>
            <w:tcBorders>
              <w:top w:val="single" w:sz="4" w:space="0" w:color="auto"/>
              <w:left w:val="single" w:sz="4" w:space="0" w:color="auto"/>
            </w:tcBorders>
            <w:shd w:val="clear" w:color="auto" w:fill="auto"/>
          </w:tcPr>
          <w:p w14:paraId="2B028FD3" w14:textId="77777777" w:rsidR="009221CF" w:rsidRDefault="009221CF" w:rsidP="00B22E2E">
            <w:pPr>
              <w:rPr>
                <w:sz w:val="10"/>
                <w:szCs w:val="10"/>
              </w:rPr>
            </w:pPr>
          </w:p>
        </w:tc>
        <w:tc>
          <w:tcPr>
            <w:tcW w:w="2760" w:type="dxa"/>
            <w:tcBorders>
              <w:top w:val="single" w:sz="4" w:space="0" w:color="auto"/>
              <w:left w:val="single" w:sz="4" w:space="0" w:color="auto"/>
              <w:right w:val="single" w:sz="4" w:space="0" w:color="auto"/>
            </w:tcBorders>
            <w:shd w:val="clear" w:color="auto" w:fill="auto"/>
          </w:tcPr>
          <w:p w14:paraId="1C546294" w14:textId="77777777" w:rsidR="009221CF" w:rsidRDefault="009221CF" w:rsidP="00B22E2E">
            <w:pPr>
              <w:pStyle w:val="a4"/>
              <w:ind w:firstLine="0"/>
              <w:jc w:val="center"/>
              <w:rPr>
                <w:sz w:val="24"/>
                <w:szCs w:val="24"/>
              </w:rPr>
            </w:pPr>
            <w:r>
              <w:rPr>
                <w:sz w:val="24"/>
                <w:szCs w:val="24"/>
              </w:rPr>
              <w:t>«Нижнекамск»</w:t>
            </w:r>
          </w:p>
        </w:tc>
      </w:tr>
      <w:tr w:rsidR="009221CF" w14:paraId="4469EA2F" w14:textId="77777777" w:rsidTr="00B22E2E">
        <w:trPr>
          <w:trHeight w:hRule="exact" w:val="1944"/>
          <w:jc w:val="center"/>
        </w:trPr>
        <w:tc>
          <w:tcPr>
            <w:tcW w:w="542" w:type="dxa"/>
            <w:tcBorders>
              <w:top w:val="single" w:sz="4" w:space="0" w:color="auto"/>
              <w:left w:val="single" w:sz="4" w:space="0" w:color="auto"/>
            </w:tcBorders>
            <w:shd w:val="clear" w:color="auto" w:fill="auto"/>
            <w:vAlign w:val="center"/>
          </w:tcPr>
          <w:p w14:paraId="4DBFBFD0" w14:textId="77777777" w:rsidR="009221CF" w:rsidRDefault="009221CF" w:rsidP="00B22E2E">
            <w:pPr>
              <w:pStyle w:val="a4"/>
              <w:ind w:firstLine="0"/>
              <w:jc w:val="center"/>
              <w:rPr>
                <w:sz w:val="24"/>
                <w:szCs w:val="24"/>
              </w:rPr>
            </w:pPr>
            <w:r>
              <w:rPr>
                <w:sz w:val="24"/>
                <w:szCs w:val="24"/>
              </w:rPr>
              <w:t>1.23</w:t>
            </w:r>
          </w:p>
        </w:tc>
        <w:tc>
          <w:tcPr>
            <w:tcW w:w="1877" w:type="dxa"/>
            <w:tcBorders>
              <w:top w:val="single" w:sz="4" w:space="0" w:color="auto"/>
              <w:left w:val="single" w:sz="4" w:space="0" w:color="auto"/>
            </w:tcBorders>
            <w:shd w:val="clear" w:color="auto" w:fill="auto"/>
            <w:vAlign w:val="bottom"/>
          </w:tcPr>
          <w:p w14:paraId="502E7D15" w14:textId="77777777" w:rsidR="009221CF" w:rsidRDefault="009221CF" w:rsidP="00B22E2E">
            <w:pPr>
              <w:pStyle w:val="a4"/>
              <w:ind w:firstLine="0"/>
              <w:jc w:val="center"/>
              <w:rPr>
                <w:sz w:val="24"/>
                <w:szCs w:val="24"/>
              </w:rPr>
            </w:pPr>
            <w:r>
              <w:rPr>
                <w:sz w:val="24"/>
                <w:szCs w:val="24"/>
              </w:rPr>
              <w:t>г. Нижнекамск, промышленный район «БСИ», территория промышлен</w:t>
            </w:r>
            <w:r>
              <w:rPr>
                <w:sz w:val="24"/>
                <w:szCs w:val="24"/>
              </w:rPr>
              <w:softHyphen/>
              <w:t>ного парка «Нижнекамск»</w:t>
            </w:r>
          </w:p>
        </w:tc>
        <w:tc>
          <w:tcPr>
            <w:tcW w:w="2266" w:type="dxa"/>
            <w:tcBorders>
              <w:top w:val="single" w:sz="4" w:space="0" w:color="auto"/>
              <w:left w:val="single" w:sz="4" w:space="0" w:color="auto"/>
            </w:tcBorders>
            <w:shd w:val="clear" w:color="auto" w:fill="auto"/>
            <w:vAlign w:val="center"/>
          </w:tcPr>
          <w:p w14:paraId="22816566" w14:textId="77777777" w:rsidR="009221CF" w:rsidRDefault="009221CF" w:rsidP="00B22E2E">
            <w:pPr>
              <w:pStyle w:val="a4"/>
              <w:ind w:firstLine="0"/>
              <w:jc w:val="center"/>
              <w:rPr>
                <w:sz w:val="24"/>
                <w:szCs w:val="24"/>
              </w:rPr>
            </w:pPr>
            <w:r>
              <w:rPr>
                <w:sz w:val="24"/>
                <w:szCs w:val="24"/>
              </w:rPr>
              <w:t xml:space="preserve">Резервная площадка промышленного </w:t>
            </w:r>
            <w:proofErr w:type="gramStart"/>
            <w:r>
              <w:rPr>
                <w:sz w:val="24"/>
                <w:szCs w:val="24"/>
              </w:rPr>
              <w:t>парка(</w:t>
            </w:r>
            <w:proofErr w:type="gramEnd"/>
            <w:r>
              <w:rPr>
                <w:sz w:val="24"/>
                <w:szCs w:val="24"/>
              </w:rPr>
              <w:t>426*)</w:t>
            </w:r>
          </w:p>
        </w:tc>
        <w:tc>
          <w:tcPr>
            <w:tcW w:w="1987" w:type="dxa"/>
            <w:tcBorders>
              <w:top w:val="single" w:sz="4" w:space="0" w:color="auto"/>
              <w:left w:val="single" w:sz="4" w:space="0" w:color="auto"/>
            </w:tcBorders>
            <w:shd w:val="clear" w:color="auto" w:fill="auto"/>
            <w:vAlign w:val="center"/>
          </w:tcPr>
          <w:p w14:paraId="591BBA91" w14:textId="77777777" w:rsidR="009221CF" w:rsidRDefault="009221CF" w:rsidP="00B22E2E">
            <w:pPr>
              <w:pStyle w:val="a4"/>
              <w:ind w:firstLine="0"/>
              <w:jc w:val="center"/>
              <w:rPr>
                <w:sz w:val="24"/>
                <w:szCs w:val="24"/>
              </w:rPr>
            </w:pPr>
            <w:r>
              <w:rPr>
                <w:sz w:val="24"/>
                <w:szCs w:val="24"/>
              </w:rPr>
              <w:t>новое строительство</w:t>
            </w:r>
          </w:p>
        </w:tc>
        <w:tc>
          <w:tcPr>
            <w:tcW w:w="989" w:type="dxa"/>
            <w:tcBorders>
              <w:top w:val="single" w:sz="4" w:space="0" w:color="auto"/>
              <w:left w:val="single" w:sz="4" w:space="0" w:color="auto"/>
            </w:tcBorders>
            <w:shd w:val="clear" w:color="auto" w:fill="auto"/>
            <w:vAlign w:val="center"/>
          </w:tcPr>
          <w:p w14:paraId="17D13594"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50012DA1"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tcBorders>
            <w:shd w:val="clear" w:color="auto" w:fill="auto"/>
            <w:vAlign w:val="center"/>
          </w:tcPr>
          <w:p w14:paraId="58406289" w14:textId="77777777" w:rsidR="009221CF" w:rsidRDefault="009221CF" w:rsidP="00B22E2E">
            <w:pPr>
              <w:pStyle w:val="a4"/>
              <w:ind w:firstLine="0"/>
              <w:jc w:val="center"/>
              <w:rPr>
                <w:sz w:val="24"/>
                <w:szCs w:val="24"/>
              </w:rPr>
            </w:pPr>
            <w:r>
              <w:rPr>
                <w:sz w:val="24"/>
                <w:szCs w:val="24"/>
              </w:rPr>
              <w:t>0,7</w:t>
            </w:r>
          </w:p>
        </w:tc>
        <w:tc>
          <w:tcPr>
            <w:tcW w:w="1373" w:type="dxa"/>
            <w:tcBorders>
              <w:top w:val="single" w:sz="4" w:space="0" w:color="auto"/>
              <w:left w:val="single" w:sz="4" w:space="0" w:color="auto"/>
            </w:tcBorders>
            <w:shd w:val="clear" w:color="auto" w:fill="auto"/>
            <w:vAlign w:val="center"/>
          </w:tcPr>
          <w:p w14:paraId="391114EF"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5F5CF5A1"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0C481568" w14:textId="77777777" w:rsidR="009221CF" w:rsidRDefault="009221CF" w:rsidP="00B22E2E">
            <w:pPr>
              <w:pStyle w:val="a4"/>
              <w:ind w:firstLine="0"/>
              <w:jc w:val="center"/>
              <w:rPr>
                <w:sz w:val="24"/>
                <w:szCs w:val="24"/>
              </w:rPr>
            </w:pPr>
            <w:r>
              <w:rPr>
                <w:sz w:val="24"/>
                <w:szCs w:val="24"/>
              </w:rPr>
              <w:t>Инвестиционное предложение ПП «Нижнекамск»</w:t>
            </w:r>
          </w:p>
        </w:tc>
      </w:tr>
      <w:tr w:rsidR="009221CF" w14:paraId="61E7CACD" w14:textId="77777777" w:rsidTr="00B22E2E">
        <w:trPr>
          <w:trHeight w:hRule="exact" w:val="307"/>
          <w:jc w:val="center"/>
        </w:trPr>
        <w:tc>
          <w:tcPr>
            <w:tcW w:w="16036" w:type="dxa"/>
            <w:gridSpan w:val="10"/>
            <w:tcBorders>
              <w:top w:val="single" w:sz="4" w:space="0" w:color="auto"/>
              <w:left w:val="single" w:sz="4" w:space="0" w:color="auto"/>
              <w:right w:val="single" w:sz="4" w:space="0" w:color="auto"/>
            </w:tcBorders>
            <w:shd w:val="clear" w:color="auto" w:fill="auto"/>
            <w:vAlign w:val="bottom"/>
          </w:tcPr>
          <w:p w14:paraId="2E49D7C7" w14:textId="77777777" w:rsidR="009221CF" w:rsidRDefault="009221CF" w:rsidP="00B22E2E">
            <w:pPr>
              <w:pStyle w:val="a4"/>
              <w:ind w:firstLine="0"/>
              <w:jc w:val="center"/>
              <w:rPr>
                <w:sz w:val="24"/>
                <w:szCs w:val="24"/>
              </w:rPr>
            </w:pPr>
            <w:r>
              <w:rPr>
                <w:b/>
                <w:bCs/>
                <w:i/>
                <w:iCs/>
                <w:sz w:val="24"/>
                <w:szCs w:val="24"/>
              </w:rPr>
              <w:t>МЕРОПРИЯТИЯ МЕСТНОГО ЗНА ЧЕНИЯ (ПОСЕЛЕНИЯ)</w:t>
            </w:r>
          </w:p>
        </w:tc>
      </w:tr>
      <w:tr w:rsidR="009221CF" w14:paraId="2AAC4537" w14:textId="77777777" w:rsidTr="00B22E2E">
        <w:trPr>
          <w:trHeight w:hRule="exact" w:val="312"/>
          <w:jc w:val="center"/>
        </w:trPr>
        <w:tc>
          <w:tcPr>
            <w:tcW w:w="16036" w:type="dxa"/>
            <w:gridSpan w:val="10"/>
            <w:tcBorders>
              <w:top w:val="single" w:sz="4" w:space="0" w:color="auto"/>
              <w:left w:val="single" w:sz="4" w:space="0" w:color="auto"/>
              <w:right w:val="single" w:sz="4" w:space="0" w:color="auto"/>
            </w:tcBorders>
            <w:shd w:val="clear" w:color="auto" w:fill="auto"/>
            <w:vAlign w:val="bottom"/>
          </w:tcPr>
          <w:p w14:paraId="145C0EB0" w14:textId="77777777" w:rsidR="009221CF" w:rsidRDefault="009221CF" w:rsidP="00B22E2E">
            <w:pPr>
              <w:pStyle w:val="a4"/>
              <w:ind w:firstLine="0"/>
              <w:jc w:val="center"/>
              <w:rPr>
                <w:sz w:val="24"/>
                <w:szCs w:val="24"/>
              </w:rPr>
            </w:pPr>
            <w:r>
              <w:rPr>
                <w:b/>
                <w:bCs/>
                <w:i/>
                <w:iCs/>
                <w:sz w:val="24"/>
                <w:szCs w:val="24"/>
              </w:rPr>
              <w:t>Объекты и территории промышленного назначения</w:t>
            </w:r>
          </w:p>
        </w:tc>
      </w:tr>
      <w:tr w:rsidR="009221CF" w14:paraId="39B5C88A" w14:textId="77777777" w:rsidTr="00B22E2E">
        <w:trPr>
          <w:trHeight w:hRule="exact" w:val="312"/>
          <w:jc w:val="center"/>
        </w:trPr>
        <w:tc>
          <w:tcPr>
            <w:tcW w:w="16036" w:type="dxa"/>
            <w:gridSpan w:val="10"/>
            <w:tcBorders>
              <w:top w:val="single" w:sz="4" w:space="0" w:color="auto"/>
              <w:left w:val="single" w:sz="4" w:space="0" w:color="auto"/>
              <w:right w:val="single" w:sz="4" w:space="0" w:color="auto"/>
            </w:tcBorders>
            <w:shd w:val="clear" w:color="auto" w:fill="auto"/>
            <w:vAlign w:val="bottom"/>
          </w:tcPr>
          <w:p w14:paraId="2DE80934" w14:textId="77777777" w:rsidR="009221CF" w:rsidRDefault="009221CF" w:rsidP="00B22E2E">
            <w:pPr>
              <w:pStyle w:val="a4"/>
              <w:ind w:firstLine="0"/>
              <w:jc w:val="center"/>
              <w:rPr>
                <w:sz w:val="24"/>
                <w:szCs w:val="24"/>
              </w:rPr>
            </w:pPr>
            <w:r>
              <w:rPr>
                <w:b/>
                <w:bCs/>
                <w:i/>
                <w:iCs/>
                <w:sz w:val="24"/>
                <w:szCs w:val="24"/>
              </w:rPr>
              <w:t>Предприятия обрабатывающей промышленности иной специализации</w:t>
            </w:r>
          </w:p>
        </w:tc>
      </w:tr>
      <w:tr w:rsidR="009221CF" w14:paraId="5862E370" w14:textId="77777777" w:rsidTr="00B22E2E">
        <w:trPr>
          <w:trHeight w:hRule="exact" w:val="2491"/>
          <w:jc w:val="center"/>
        </w:trPr>
        <w:tc>
          <w:tcPr>
            <w:tcW w:w="542" w:type="dxa"/>
            <w:tcBorders>
              <w:top w:val="single" w:sz="4" w:space="0" w:color="auto"/>
              <w:left w:val="single" w:sz="4" w:space="0" w:color="auto"/>
            </w:tcBorders>
            <w:shd w:val="clear" w:color="auto" w:fill="auto"/>
            <w:vAlign w:val="center"/>
          </w:tcPr>
          <w:p w14:paraId="0DDB15E6" w14:textId="77777777" w:rsidR="009221CF" w:rsidRDefault="009221CF" w:rsidP="00B22E2E">
            <w:pPr>
              <w:pStyle w:val="a4"/>
              <w:ind w:firstLine="0"/>
              <w:jc w:val="center"/>
              <w:rPr>
                <w:sz w:val="24"/>
                <w:szCs w:val="24"/>
              </w:rPr>
            </w:pPr>
            <w:r>
              <w:rPr>
                <w:sz w:val="24"/>
                <w:szCs w:val="24"/>
              </w:rPr>
              <w:t>1</w:t>
            </w:r>
          </w:p>
        </w:tc>
        <w:tc>
          <w:tcPr>
            <w:tcW w:w="1877" w:type="dxa"/>
            <w:tcBorders>
              <w:top w:val="single" w:sz="4" w:space="0" w:color="auto"/>
              <w:left w:val="single" w:sz="4" w:space="0" w:color="auto"/>
            </w:tcBorders>
            <w:shd w:val="clear" w:color="auto" w:fill="auto"/>
            <w:vAlign w:val="center"/>
          </w:tcPr>
          <w:p w14:paraId="28E3E223" w14:textId="77777777" w:rsidR="009221CF" w:rsidRDefault="009221CF" w:rsidP="00B22E2E">
            <w:pPr>
              <w:pStyle w:val="a4"/>
              <w:ind w:firstLine="0"/>
              <w:jc w:val="center"/>
              <w:rPr>
                <w:sz w:val="24"/>
                <w:szCs w:val="24"/>
              </w:rPr>
            </w:pPr>
            <w:r>
              <w:rPr>
                <w:sz w:val="24"/>
                <w:szCs w:val="24"/>
              </w:rPr>
              <w:t>г. Нижнекамск, промышленный район «БСИ», территория недействующей производствен</w:t>
            </w:r>
            <w:r>
              <w:rPr>
                <w:sz w:val="24"/>
                <w:szCs w:val="24"/>
              </w:rPr>
              <w:softHyphen/>
              <w:t>ной базы</w:t>
            </w:r>
          </w:p>
        </w:tc>
        <w:tc>
          <w:tcPr>
            <w:tcW w:w="2266" w:type="dxa"/>
            <w:tcBorders>
              <w:top w:val="single" w:sz="4" w:space="0" w:color="auto"/>
              <w:left w:val="single" w:sz="4" w:space="0" w:color="auto"/>
            </w:tcBorders>
            <w:shd w:val="clear" w:color="auto" w:fill="auto"/>
            <w:vAlign w:val="center"/>
          </w:tcPr>
          <w:p w14:paraId="49671A6D" w14:textId="77777777" w:rsidR="009221CF" w:rsidRDefault="009221CF" w:rsidP="00B22E2E">
            <w:pPr>
              <w:pStyle w:val="a4"/>
              <w:ind w:firstLine="0"/>
              <w:jc w:val="center"/>
              <w:rPr>
                <w:sz w:val="24"/>
                <w:szCs w:val="24"/>
              </w:rPr>
            </w:pPr>
            <w:r>
              <w:rPr>
                <w:sz w:val="24"/>
                <w:szCs w:val="24"/>
              </w:rPr>
              <w:t>Площадка перспективного развития промышленного производства (№ 45*)</w:t>
            </w:r>
          </w:p>
        </w:tc>
        <w:tc>
          <w:tcPr>
            <w:tcW w:w="1987" w:type="dxa"/>
            <w:tcBorders>
              <w:top w:val="single" w:sz="4" w:space="0" w:color="auto"/>
              <w:left w:val="single" w:sz="4" w:space="0" w:color="auto"/>
            </w:tcBorders>
            <w:shd w:val="clear" w:color="auto" w:fill="auto"/>
            <w:vAlign w:val="bottom"/>
          </w:tcPr>
          <w:p w14:paraId="136DACE7" w14:textId="77777777" w:rsidR="009221CF" w:rsidRDefault="009221CF" w:rsidP="00B22E2E">
            <w:pPr>
              <w:pStyle w:val="a4"/>
              <w:ind w:firstLine="0"/>
              <w:jc w:val="center"/>
              <w:rPr>
                <w:sz w:val="24"/>
                <w:szCs w:val="24"/>
              </w:rPr>
            </w:pPr>
            <w:r>
              <w:rPr>
                <w:sz w:val="24"/>
                <w:szCs w:val="24"/>
              </w:rPr>
              <w:t>новое строительство (создание условий для развития промышленного производства не выше 4 класса опасности)</w:t>
            </w:r>
          </w:p>
        </w:tc>
        <w:tc>
          <w:tcPr>
            <w:tcW w:w="989" w:type="dxa"/>
            <w:tcBorders>
              <w:top w:val="single" w:sz="4" w:space="0" w:color="auto"/>
              <w:left w:val="single" w:sz="4" w:space="0" w:color="auto"/>
            </w:tcBorders>
            <w:shd w:val="clear" w:color="auto" w:fill="auto"/>
            <w:vAlign w:val="center"/>
          </w:tcPr>
          <w:p w14:paraId="718EE392"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11BD4716" w14:textId="77777777" w:rsidR="009221CF" w:rsidRDefault="009221CF" w:rsidP="00B22E2E">
            <w:pPr>
              <w:pStyle w:val="a4"/>
              <w:ind w:firstLine="0"/>
              <w:jc w:val="center"/>
              <w:rPr>
                <w:sz w:val="24"/>
                <w:szCs w:val="24"/>
              </w:rPr>
            </w:pPr>
            <w:r>
              <w:rPr>
                <w:sz w:val="24"/>
                <w:szCs w:val="24"/>
              </w:rPr>
              <w:t>0,8</w:t>
            </w:r>
          </w:p>
        </w:tc>
        <w:tc>
          <w:tcPr>
            <w:tcW w:w="1982" w:type="dxa"/>
            <w:tcBorders>
              <w:top w:val="single" w:sz="4" w:space="0" w:color="auto"/>
              <w:left w:val="single" w:sz="4" w:space="0" w:color="auto"/>
            </w:tcBorders>
            <w:shd w:val="clear" w:color="auto" w:fill="auto"/>
            <w:vAlign w:val="center"/>
          </w:tcPr>
          <w:p w14:paraId="255CD1F6"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tcBorders>
            <w:shd w:val="clear" w:color="auto" w:fill="auto"/>
            <w:vAlign w:val="center"/>
          </w:tcPr>
          <w:p w14:paraId="74EFA255"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28337A29"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59E2444B"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r w:rsidR="009221CF" w14:paraId="0365A6D4" w14:textId="77777777" w:rsidTr="00B22E2E">
        <w:trPr>
          <w:trHeight w:hRule="exact" w:val="1675"/>
          <w:jc w:val="center"/>
        </w:trPr>
        <w:tc>
          <w:tcPr>
            <w:tcW w:w="542" w:type="dxa"/>
            <w:tcBorders>
              <w:top w:val="single" w:sz="4" w:space="0" w:color="auto"/>
              <w:left w:val="single" w:sz="4" w:space="0" w:color="auto"/>
              <w:bottom w:val="single" w:sz="4" w:space="0" w:color="auto"/>
            </w:tcBorders>
            <w:shd w:val="clear" w:color="auto" w:fill="auto"/>
            <w:vAlign w:val="center"/>
          </w:tcPr>
          <w:p w14:paraId="64BC12A2" w14:textId="77777777" w:rsidR="009221CF" w:rsidRDefault="009221CF" w:rsidP="00B22E2E">
            <w:pPr>
              <w:pStyle w:val="a4"/>
              <w:ind w:firstLine="0"/>
              <w:jc w:val="center"/>
              <w:rPr>
                <w:sz w:val="24"/>
                <w:szCs w:val="24"/>
              </w:rPr>
            </w:pPr>
            <w:r>
              <w:rPr>
                <w:sz w:val="24"/>
                <w:szCs w:val="24"/>
              </w:rPr>
              <w:t>2</w:t>
            </w:r>
          </w:p>
        </w:tc>
        <w:tc>
          <w:tcPr>
            <w:tcW w:w="1877" w:type="dxa"/>
            <w:tcBorders>
              <w:top w:val="single" w:sz="4" w:space="0" w:color="auto"/>
              <w:left w:val="single" w:sz="4" w:space="0" w:color="auto"/>
              <w:bottom w:val="single" w:sz="4" w:space="0" w:color="auto"/>
            </w:tcBorders>
            <w:shd w:val="clear" w:color="auto" w:fill="auto"/>
            <w:vAlign w:val="bottom"/>
          </w:tcPr>
          <w:p w14:paraId="1E23AD9D" w14:textId="77777777" w:rsidR="009221CF" w:rsidRDefault="009221CF" w:rsidP="00B22E2E">
            <w:pPr>
              <w:pStyle w:val="a4"/>
              <w:ind w:firstLine="0"/>
              <w:jc w:val="center"/>
              <w:rPr>
                <w:sz w:val="24"/>
                <w:szCs w:val="24"/>
              </w:rPr>
            </w:pPr>
            <w:r>
              <w:rPr>
                <w:sz w:val="24"/>
                <w:szCs w:val="24"/>
              </w:rPr>
              <w:t>г. Нижнекамск, промышленный район «БСИ», территория недействую</w:t>
            </w:r>
            <w:r>
              <w:rPr>
                <w:sz w:val="24"/>
                <w:szCs w:val="24"/>
              </w:rPr>
              <w:softHyphen/>
              <w:t>щего объекта</w:t>
            </w:r>
          </w:p>
        </w:tc>
        <w:tc>
          <w:tcPr>
            <w:tcW w:w="2266" w:type="dxa"/>
            <w:tcBorders>
              <w:top w:val="single" w:sz="4" w:space="0" w:color="auto"/>
              <w:left w:val="single" w:sz="4" w:space="0" w:color="auto"/>
              <w:bottom w:val="single" w:sz="4" w:space="0" w:color="auto"/>
            </w:tcBorders>
            <w:shd w:val="clear" w:color="auto" w:fill="auto"/>
            <w:vAlign w:val="bottom"/>
          </w:tcPr>
          <w:p w14:paraId="59C834ED" w14:textId="77777777" w:rsidR="009221CF" w:rsidRDefault="009221CF" w:rsidP="00B22E2E">
            <w:pPr>
              <w:pStyle w:val="a4"/>
              <w:ind w:firstLine="0"/>
              <w:jc w:val="center"/>
              <w:rPr>
                <w:sz w:val="24"/>
                <w:szCs w:val="24"/>
              </w:rPr>
            </w:pPr>
            <w:r>
              <w:rPr>
                <w:sz w:val="24"/>
                <w:szCs w:val="24"/>
              </w:rPr>
              <w:t>Площадка перспективного развития промышленного производства (№ 47*)</w:t>
            </w:r>
          </w:p>
        </w:tc>
        <w:tc>
          <w:tcPr>
            <w:tcW w:w="1987" w:type="dxa"/>
            <w:tcBorders>
              <w:top w:val="single" w:sz="4" w:space="0" w:color="auto"/>
              <w:left w:val="single" w:sz="4" w:space="0" w:color="auto"/>
              <w:bottom w:val="single" w:sz="4" w:space="0" w:color="auto"/>
            </w:tcBorders>
            <w:shd w:val="clear" w:color="auto" w:fill="auto"/>
            <w:vAlign w:val="bottom"/>
          </w:tcPr>
          <w:p w14:paraId="70A36094" w14:textId="77777777" w:rsidR="009221CF" w:rsidRDefault="009221CF" w:rsidP="00B22E2E">
            <w:pPr>
              <w:pStyle w:val="a4"/>
              <w:ind w:firstLine="0"/>
              <w:jc w:val="center"/>
              <w:rPr>
                <w:sz w:val="24"/>
                <w:szCs w:val="24"/>
              </w:rPr>
            </w:pPr>
            <w:r>
              <w:rPr>
                <w:sz w:val="24"/>
                <w:szCs w:val="24"/>
              </w:rPr>
              <w:t>новое строительство (создание условий для развития промышленного</w:t>
            </w:r>
          </w:p>
        </w:tc>
        <w:tc>
          <w:tcPr>
            <w:tcW w:w="989" w:type="dxa"/>
            <w:tcBorders>
              <w:top w:val="single" w:sz="4" w:space="0" w:color="auto"/>
              <w:left w:val="single" w:sz="4" w:space="0" w:color="auto"/>
              <w:bottom w:val="single" w:sz="4" w:space="0" w:color="auto"/>
            </w:tcBorders>
            <w:shd w:val="clear" w:color="auto" w:fill="auto"/>
            <w:vAlign w:val="center"/>
          </w:tcPr>
          <w:p w14:paraId="46BD10F7"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bottom w:val="single" w:sz="4" w:space="0" w:color="auto"/>
            </w:tcBorders>
            <w:shd w:val="clear" w:color="auto" w:fill="auto"/>
            <w:vAlign w:val="center"/>
          </w:tcPr>
          <w:p w14:paraId="5E40AFAA" w14:textId="77777777" w:rsidR="009221CF" w:rsidRDefault="009221CF" w:rsidP="00B22E2E">
            <w:pPr>
              <w:pStyle w:val="a4"/>
              <w:ind w:firstLine="0"/>
              <w:jc w:val="center"/>
              <w:rPr>
                <w:sz w:val="24"/>
                <w:szCs w:val="24"/>
              </w:rPr>
            </w:pPr>
            <w:r>
              <w:rPr>
                <w:sz w:val="24"/>
                <w:szCs w:val="24"/>
              </w:rPr>
              <w:t>8,87</w:t>
            </w:r>
          </w:p>
        </w:tc>
        <w:tc>
          <w:tcPr>
            <w:tcW w:w="1982" w:type="dxa"/>
            <w:tcBorders>
              <w:top w:val="single" w:sz="4" w:space="0" w:color="auto"/>
              <w:left w:val="single" w:sz="4" w:space="0" w:color="auto"/>
              <w:bottom w:val="single" w:sz="4" w:space="0" w:color="auto"/>
            </w:tcBorders>
            <w:shd w:val="clear" w:color="auto" w:fill="auto"/>
            <w:vAlign w:val="center"/>
          </w:tcPr>
          <w:p w14:paraId="72A00816"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bottom w:val="single" w:sz="4" w:space="0" w:color="auto"/>
            </w:tcBorders>
            <w:shd w:val="clear" w:color="auto" w:fill="auto"/>
            <w:vAlign w:val="center"/>
          </w:tcPr>
          <w:p w14:paraId="00633373"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bottom w:val="single" w:sz="4" w:space="0" w:color="auto"/>
            </w:tcBorders>
            <w:shd w:val="clear" w:color="auto" w:fill="auto"/>
            <w:vAlign w:val="center"/>
          </w:tcPr>
          <w:p w14:paraId="78B97533"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7DD22F18"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bl>
    <w:p w14:paraId="6DBDD746" w14:textId="77777777" w:rsidR="009221CF" w:rsidRDefault="009221CF" w:rsidP="009221C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1877"/>
        <w:gridCol w:w="2266"/>
        <w:gridCol w:w="1987"/>
        <w:gridCol w:w="989"/>
        <w:gridCol w:w="854"/>
        <w:gridCol w:w="1982"/>
        <w:gridCol w:w="1373"/>
        <w:gridCol w:w="1406"/>
        <w:gridCol w:w="2760"/>
      </w:tblGrid>
      <w:tr w:rsidR="009221CF" w14:paraId="5BFF5489" w14:textId="77777777" w:rsidTr="00B22E2E">
        <w:trPr>
          <w:trHeight w:hRule="exact" w:val="317"/>
          <w:jc w:val="center"/>
        </w:trPr>
        <w:tc>
          <w:tcPr>
            <w:tcW w:w="542" w:type="dxa"/>
            <w:vMerge w:val="restart"/>
            <w:tcBorders>
              <w:top w:val="single" w:sz="4" w:space="0" w:color="auto"/>
              <w:left w:val="single" w:sz="4" w:space="0" w:color="auto"/>
            </w:tcBorders>
            <w:shd w:val="clear" w:color="auto" w:fill="auto"/>
            <w:vAlign w:val="center"/>
          </w:tcPr>
          <w:p w14:paraId="26F8847A" w14:textId="77777777" w:rsidR="009221CF" w:rsidRDefault="009221CF" w:rsidP="00B22E2E">
            <w:pPr>
              <w:pStyle w:val="a4"/>
              <w:ind w:firstLine="0"/>
              <w:jc w:val="center"/>
              <w:rPr>
                <w:sz w:val="24"/>
                <w:szCs w:val="24"/>
              </w:rPr>
            </w:pPr>
            <w:r>
              <w:rPr>
                <w:b/>
                <w:bCs/>
                <w:sz w:val="24"/>
                <w:szCs w:val="24"/>
              </w:rPr>
              <w:lastRenderedPageBreak/>
              <w:t>№ п/п</w:t>
            </w:r>
          </w:p>
        </w:tc>
        <w:tc>
          <w:tcPr>
            <w:tcW w:w="1877" w:type="dxa"/>
            <w:vMerge w:val="restart"/>
            <w:tcBorders>
              <w:top w:val="single" w:sz="4" w:space="0" w:color="auto"/>
              <w:left w:val="single" w:sz="4" w:space="0" w:color="auto"/>
            </w:tcBorders>
            <w:shd w:val="clear" w:color="auto" w:fill="auto"/>
            <w:vAlign w:val="center"/>
          </w:tcPr>
          <w:p w14:paraId="26FF1377" w14:textId="77777777" w:rsidR="009221CF" w:rsidRDefault="009221CF" w:rsidP="00B22E2E">
            <w:pPr>
              <w:pStyle w:val="a4"/>
              <w:ind w:firstLine="0"/>
              <w:jc w:val="center"/>
              <w:rPr>
                <w:sz w:val="24"/>
                <w:szCs w:val="24"/>
              </w:rPr>
            </w:pPr>
            <w:r>
              <w:rPr>
                <w:b/>
                <w:bCs/>
                <w:sz w:val="24"/>
                <w:szCs w:val="24"/>
              </w:rPr>
              <w:t>Местоположе</w:t>
            </w:r>
            <w:r>
              <w:rPr>
                <w:b/>
                <w:bCs/>
                <w:sz w:val="24"/>
                <w:szCs w:val="24"/>
              </w:rPr>
              <w:softHyphen/>
              <w:t>ние</w:t>
            </w:r>
          </w:p>
        </w:tc>
        <w:tc>
          <w:tcPr>
            <w:tcW w:w="2266" w:type="dxa"/>
            <w:vMerge w:val="restart"/>
            <w:tcBorders>
              <w:top w:val="single" w:sz="4" w:space="0" w:color="auto"/>
              <w:left w:val="single" w:sz="4" w:space="0" w:color="auto"/>
            </w:tcBorders>
            <w:shd w:val="clear" w:color="auto" w:fill="auto"/>
            <w:vAlign w:val="center"/>
          </w:tcPr>
          <w:p w14:paraId="229A7939" w14:textId="77777777" w:rsidR="009221CF" w:rsidRDefault="009221CF" w:rsidP="00B22E2E">
            <w:pPr>
              <w:pStyle w:val="a4"/>
              <w:ind w:firstLine="0"/>
              <w:jc w:val="center"/>
              <w:rPr>
                <w:sz w:val="24"/>
                <w:szCs w:val="24"/>
              </w:rPr>
            </w:pPr>
            <w:r>
              <w:rPr>
                <w:b/>
                <w:bCs/>
                <w:sz w:val="24"/>
                <w:szCs w:val="24"/>
              </w:rPr>
              <w:t>Наименование объекта</w:t>
            </w:r>
          </w:p>
        </w:tc>
        <w:tc>
          <w:tcPr>
            <w:tcW w:w="1987" w:type="dxa"/>
            <w:vMerge w:val="restart"/>
            <w:tcBorders>
              <w:top w:val="single" w:sz="4" w:space="0" w:color="auto"/>
              <w:left w:val="single" w:sz="4" w:space="0" w:color="auto"/>
            </w:tcBorders>
            <w:shd w:val="clear" w:color="auto" w:fill="auto"/>
            <w:vAlign w:val="center"/>
          </w:tcPr>
          <w:p w14:paraId="1B295401" w14:textId="77777777" w:rsidR="009221CF" w:rsidRDefault="009221CF" w:rsidP="00B22E2E">
            <w:pPr>
              <w:pStyle w:val="a4"/>
              <w:spacing w:line="221" w:lineRule="auto"/>
              <w:ind w:firstLine="0"/>
              <w:jc w:val="center"/>
              <w:rPr>
                <w:sz w:val="24"/>
                <w:szCs w:val="24"/>
              </w:rPr>
            </w:pPr>
            <w:r>
              <w:rPr>
                <w:b/>
                <w:bCs/>
                <w:sz w:val="24"/>
                <w:szCs w:val="24"/>
              </w:rPr>
              <w:t>Вид мероприятия</w:t>
            </w:r>
          </w:p>
        </w:tc>
        <w:tc>
          <w:tcPr>
            <w:tcW w:w="989" w:type="dxa"/>
            <w:vMerge w:val="restart"/>
            <w:tcBorders>
              <w:top w:val="single" w:sz="4" w:space="0" w:color="auto"/>
              <w:left w:val="single" w:sz="4" w:space="0" w:color="auto"/>
            </w:tcBorders>
            <w:shd w:val="clear" w:color="auto" w:fill="auto"/>
            <w:vAlign w:val="center"/>
          </w:tcPr>
          <w:p w14:paraId="1B886B1B" w14:textId="77777777" w:rsidR="009221CF" w:rsidRDefault="009221CF" w:rsidP="00B22E2E">
            <w:pPr>
              <w:pStyle w:val="a4"/>
              <w:ind w:firstLine="0"/>
              <w:jc w:val="center"/>
              <w:rPr>
                <w:sz w:val="24"/>
                <w:szCs w:val="24"/>
              </w:rPr>
            </w:pPr>
            <w:r>
              <w:rPr>
                <w:b/>
                <w:bCs/>
                <w:sz w:val="24"/>
                <w:szCs w:val="24"/>
              </w:rPr>
              <w:t>Едини</w:t>
            </w:r>
            <w:r>
              <w:rPr>
                <w:b/>
                <w:bCs/>
                <w:sz w:val="24"/>
                <w:szCs w:val="24"/>
              </w:rPr>
              <w:softHyphen/>
              <w:t>ца измере</w:t>
            </w:r>
            <w:r>
              <w:rPr>
                <w:b/>
                <w:bCs/>
                <w:sz w:val="24"/>
                <w:szCs w:val="24"/>
              </w:rPr>
              <w:softHyphen/>
              <w:t>ния</w:t>
            </w:r>
          </w:p>
        </w:tc>
        <w:tc>
          <w:tcPr>
            <w:tcW w:w="2836" w:type="dxa"/>
            <w:gridSpan w:val="2"/>
            <w:tcBorders>
              <w:top w:val="single" w:sz="4" w:space="0" w:color="auto"/>
              <w:left w:val="single" w:sz="4" w:space="0" w:color="auto"/>
            </w:tcBorders>
            <w:shd w:val="clear" w:color="auto" w:fill="auto"/>
            <w:vAlign w:val="bottom"/>
          </w:tcPr>
          <w:p w14:paraId="5B819BE3" w14:textId="77777777" w:rsidR="009221CF" w:rsidRDefault="009221CF" w:rsidP="00B22E2E">
            <w:pPr>
              <w:pStyle w:val="a4"/>
              <w:ind w:firstLine="0"/>
              <w:jc w:val="center"/>
              <w:rPr>
                <w:sz w:val="24"/>
                <w:szCs w:val="24"/>
              </w:rPr>
            </w:pPr>
            <w:r>
              <w:rPr>
                <w:b/>
                <w:bCs/>
                <w:sz w:val="24"/>
                <w:szCs w:val="24"/>
              </w:rPr>
              <w:t>Мощность</w:t>
            </w:r>
          </w:p>
        </w:tc>
        <w:tc>
          <w:tcPr>
            <w:tcW w:w="2779" w:type="dxa"/>
            <w:gridSpan w:val="2"/>
            <w:tcBorders>
              <w:top w:val="single" w:sz="4" w:space="0" w:color="auto"/>
              <w:left w:val="single" w:sz="4" w:space="0" w:color="auto"/>
            </w:tcBorders>
            <w:shd w:val="clear" w:color="auto" w:fill="auto"/>
            <w:vAlign w:val="bottom"/>
          </w:tcPr>
          <w:p w14:paraId="16462C55" w14:textId="77777777" w:rsidR="009221CF" w:rsidRDefault="009221CF" w:rsidP="00B22E2E">
            <w:pPr>
              <w:pStyle w:val="a4"/>
              <w:ind w:firstLine="0"/>
              <w:jc w:val="center"/>
              <w:rPr>
                <w:sz w:val="24"/>
                <w:szCs w:val="24"/>
              </w:rPr>
            </w:pPr>
            <w:r>
              <w:rPr>
                <w:b/>
                <w:bCs/>
                <w:sz w:val="24"/>
                <w:szCs w:val="24"/>
              </w:rPr>
              <w:t>Срок реализации</w:t>
            </w:r>
          </w:p>
        </w:tc>
        <w:tc>
          <w:tcPr>
            <w:tcW w:w="2760" w:type="dxa"/>
            <w:vMerge w:val="restart"/>
            <w:tcBorders>
              <w:top w:val="single" w:sz="4" w:space="0" w:color="auto"/>
              <w:left w:val="single" w:sz="4" w:space="0" w:color="auto"/>
              <w:right w:val="single" w:sz="4" w:space="0" w:color="auto"/>
            </w:tcBorders>
            <w:shd w:val="clear" w:color="auto" w:fill="auto"/>
            <w:vAlign w:val="center"/>
          </w:tcPr>
          <w:p w14:paraId="1D1F7CB1" w14:textId="77777777" w:rsidR="009221CF" w:rsidRDefault="009221CF" w:rsidP="00B22E2E">
            <w:pPr>
              <w:pStyle w:val="a4"/>
              <w:ind w:firstLine="0"/>
              <w:jc w:val="center"/>
              <w:rPr>
                <w:sz w:val="24"/>
                <w:szCs w:val="24"/>
              </w:rPr>
            </w:pPr>
            <w:r>
              <w:rPr>
                <w:b/>
                <w:bCs/>
                <w:sz w:val="24"/>
                <w:szCs w:val="24"/>
              </w:rPr>
              <w:t>Источник мероприятия</w:t>
            </w:r>
          </w:p>
        </w:tc>
      </w:tr>
      <w:tr w:rsidR="009221CF" w14:paraId="34F35D85" w14:textId="77777777" w:rsidTr="00B22E2E">
        <w:trPr>
          <w:trHeight w:hRule="exact" w:val="1114"/>
          <w:jc w:val="center"/>
        </w:trPr>
        <w:tc>
          <w:tcPr>
            <w:tcW w:w="542" w:type="dxa"/>
            <w:vMerge/>
            <w:tcBorders>
              <w:left w:val="single" w:sz="4" w:space="0" w:color="auto"/>
            </w:tcBorders>
            <w:shd w:val="clear" w:color="auto" w:fill="auto"/>
            <w:vAlign w:val="center"/>
          </w:tcPr>
          <w:p w14:paraId="6D5AFB7C" w14:textId="77777777" w:rsidR="009221CF" w:rsidRDefault="009221CF" w:rsidP="00B22E2E"/>
        </w:tc>
        <w:tc>
          <w:tcPr>
            <w:tcW w:w="1877" w:type="dxa"/>
            <w:vMerge/>
            <w:tcBorders>
              <w:left w:val="single" w:sz="4" w:space="0" w:color="auto"/>
            </w:tcBorders>
            <w:shd w:val="clear" w:color="auto" w:fill="auto"/>
            <w:vAlign w:val="center"/>
          </w:tcPr>
          <w:p w14:paraId="566EBD94" w14:textId="77777777" w:rsidR="009221CF" w:rsidRDefault="009221CF" w:rsidP="00B22E2E"/>
        </w:tc>
        <w:tc>
          <w:tcPr>
            <w:tcW w:w="2266" w:type="dxa"/>
            <w:vMerge/>
            <w:tcBorders>
              <w:left w:val="single" w:sz="4" w:space="0" w:color="auto"/>
            </w:tcBorders>
            <w:shd w:val="clear" w:color="auto" w:fill="auto"/>
            <w:vAlign w:val="center"/>
          </w:tcPr>
          <w:p w14:paraId="716BC894" w14:textId="77777777" w:rsidR="009221CF" w:rsidRDefault="009221CF" w:rsidP="00B22E2E"/>
        </w:tc>
        <w:tc>
          <w:tcPr>
            <w:tcW w:w="1987" w:type="dxa"/>
            <w:vMerge/>
            <w:tcBorders>
              <w:left w:val="single" w:sz="4" w:space="0" w:color="auto"/>
            </w:tcBorders>
            <w:shd w:val="clear" w:color="auto" w:fill="auto"/>
            <w:vAlign w:val="center"/>
          </w:tcPr>
          <w:p w14:paraId="4EFAD298" w14:textId="77777777" w:rsidR="009221CF" w:rsidRDefault="009221CF" w:rsidP="00B22E2E"/>
        </w:tc>
        <w:tc>
          <w:tcPr>
            <w:tcW w:w="989" w:type="dxa"/>
            <w:vMerge/>
            <w:tcBorders>
              <w:left w:val="single" w:sz="4" w:space="0" w:color="auto"/>
            </w:tcBorders>
            <w:shd w:val="clear" w:color="auto" w:fill="auto"/>
            <w:vAlign w:val="center"/>
          </w:tcPr>
          <w:p w14:paraId="076E02BD" w14:textId="77777777" w:rsidR="009221CF" w:rsidRDefault="009221CF" w:rsidP="00B22E2E"/>
        </w:tc>
        <w:tc>
          <w:tcPr>
            <w:tcW w:w="854" w:type="dxa"/>
            <w:tcBorders>
              <w:top w:val="single" w:sz="4" w:space="0" w:color="auto"/>
              <w:left w:val="single" w:sz="4" w:space="0" w:color="auto"/>
            </w:tcBorders>
            <w:shd w:val="clear" w:color="auto" w:fill="auto"/>
            <w:vAlign w:val="center"/>
          </w:tcPr>
          <w:p w14:paraId="226BC742" w14:textId="77777777" w:rsidR="009221CF" w:rsidRDefault="009221CF" w:rsidP="00B22E2E">
            <w:pPr>
              <w:pStyle w:val="a4"/>
              <w:spacing w:line="230" w:lineRule="auto"/>
              <w:ind w:firstLine="0"/>
              <w:jc w:val="center"/>
              <w:rPr>
                <w:sz w:val="24"/>
                <w:szCs w:val="24"/>
              </w:rPr>
            </w:pPr>
            <w:r>
              <w:rPr>
                <w:b/>
                <w:bCs/>
                <w:sz w:val="24"/>
                <w:szCs w:val="24"/>
              </w:rPr>
              <w:t>Суще</w:t>
            </w:r>
            <w:r>
              <w:rPr>
                <w:b/>
                <w:bCs/>
                <w:sz w:val="24"/>
                <w:szCs w:val="24"/>
              </w:rPr>
              <w:softHyphen/>
              <w:t>ствую</w:t>
            </w:r>
            <w:r>
              <w:rPr>
                <w:b/>
                <w:bCs/>
                <w:sz w:val="24"/>
                <w:szCs w:val="24"/>
              </w:rPr>
              <w:softHyphen/>
              <w:t>щая</w:t>
            </w:r>
          </w:p>
        </w:tc>
        <w:tc>
          <w:tcPr>
            <w:tcW w:w="1982" w:type="dxa"/>
            <w:tcBorders>
              <w:top w:val="single" w:sz="4" w:space="0" w:color="auto"/>
              <w:left w:val="single" w:sz="4" w:space="0" w:color="auto"/>
            </w:tcBorders>
            <w:shd w:val="clear" w:color="auto" w:fill="auto"/>
            <w:vAlign w:val="center"/>
          </w:tcPr>
          <w:p w14:paraId="1BC7E41A" w14:textId="77777777" w:rsidR="009221CF" w:rsidRDefault="009221CF" w:rsidP="00B22E2E">
            <w:pPr>
              <w:pStyle w:val="a4"/>
              <w:spacing w:line="233" w:lineRule="auto"/>
              <w:ind w:firstLine="0"/>
              <w:jc w:val="center"/>
              <w:rPr>
                <w:sz w:val="24"/>
                <w:szCs w:val="24"/>
              </w:rPr>
            </w:pPr>
            <w:r>
              <w:rPr>
                <w:b/>
                <w:bCs/>
                <w:sz w:val="24"/>
                <w:szCs w:val="24"/>
              </w:rPr>
              <w:t>Новая (дополни</w:t>
            </w:r>
            <w:r>
              <w:rPr>
                <w:b/>
                <w:bCs/>
                <w:sz w:val="24"/>
                <w:szCs w:val="24"/>
              </w:rPr>
              <w:softHyphen/>
              <w:t>тельная)</w:t>
            </w:r>
          </w:p>
        </w:tc>
        <w:tc>
          <w:tcPr>
            <w:tcW w:w="1373" w:type="dxa"/>
            <w:tcBorders>
              <w:top w:val="single" w:sz="4" w:space="0" w:color="auto"/>
              <w:left w:val="single" w:sz="4" w:space="0" w:color="auto"/>
            </w:tcBorders>
            <w:shd w:val="clear" w:color="auto" w:fill="auto"/>
            <w:vAlign w:val="center"/>
          </w:tcPr>
          <w:p w14:paraId="5E868AF7" w14:textId="77777777" w:rsidR="009221CF" w:rsidRDefault="009221CF" w:rsidP="00B22E2E">
            <w:pPr>
              <w:pStyle w:val="a4"/>
              <w:ind w:firstLine="0"/>
              <w:jc w:val="center"/>
              <w:rPr>
                <w:sz w:val="24"/>
                <w:szCs w:val="24"/>
              </w:rPr>
            </w:pPr>
            <w:r>
              <w:rPr>
                <w:b/>
                <w:bCs/>
                <w:sz w:val="24"/>
                <w:szCs w:val="24"/>
              </w:rPr>
              <w:t>Первая очередь (до 2033 г.)</w:t>
            </w:r>
          </w:p>
        </w:tc>
        <w:tc>
          <w:tcPr>
            <w:tcW w:w="1406" w:type="dxa"/>
            <w:tcBorders>
              <w:top w:val="single" w:sz="4" w:space="0" w:color="auto"/>
              <w:left w:val="single" w:sz="4" w:space="0" w:color="auto"/>
            </w:tcBorders>
            <w:shd w:val="clear" w:color="auto" w:fill="auto"/>
            <w:vAlign w:val="bottom"/>
          </w:tcPr>
          <w:p w14:paraId="6A8E178B" w14:textId="77777777" w:rsidR="009221CF" w:rsidRDefault="009221CF" w:rsidP="00B22E2E">
            <w:pPr>
              <w:pStyle w:val="a4"/>
              <w:ind w:firstLine="0"/>
              <w:jc w:val="center"/>
              <w:rPr>
                <w:sz w:val="24"/>
                <w:szCs w:val="24"/>
              </w:rPr>
            </w:pPr>
            <w:r>
              <w:rPr>
                <w:b/>
                <w:bCs/>
                <w:sz w:val="24"/>
                <w:szCs w:val="24"/>
              </w:rPr>
              <w:t>Расчетный срок (2034-2044 годы)</w:t>
            </w:r>
          </w:p>
        </w:tc>
        <w:tc>
          <w:tcPr>
            <w:tcW w:w="2760" w:type="dxa"/>
            <w:vMerge/>
            <w:tcBorders>
              <w:left w:val="single" w:sz="4" w:space="0" w:color="auto"/>
              <w:right w:val="single" w:sz="4" w:space="0" w:color="auto"/>
            </w:tcBorders>
            <w:shd w:val="clear" w:color="auto" w:fill="auto"/>
            <w:vAlign w:val="center"/>
          </w:tcPr>
          <w:p w14:paraId="682A2C53" w14:textId="77777777" w:rsidR="009221CF" w:rsidRDefault="009221CF" w:rsidP="00B22E2E"/>
        </w:tc>
      </w:tr>
      <w:tr w:rsidR="009221CF" w14:paraId="3B0F4138" w14:textId="77777777" w:rsidTr="00B22E2E">
        <w:trPr>
          <w:trHeight w:hRule="exact" w:val="1114"/>
          <w:jc w:val="center"/>
        </w:trPr>
        <w:tc>
          <w:tcPr>
            <w:tcW w:w="542" w:type="dxa"/>
            <w:tcBorders>
              <w:top w:val="single" w:sz="4" w:space="0" w:color="auto"/>
              <w:left w:val="single" w:sz="4" w:space="0" w:color="auto"/>
            </w:tcBorders>
            <w:shd w:val="clear" w:color="auto" w:fill="auto"/>
          </w:tcPr>
          <w:p w14:paraId="77578A55" w14:textId="77777777" w:rsidR="009221CF" w:rsidRDefault="009221CF" w:rsidP="00B22E2E">
            <w:pPr>
              <w:rPr>
                <w:sz w:val="10"/>
                <w:szCs w:val="10"/>
              </w:rPr>
            </w:pPr>
          </w:p>
        </w:tc>
        <w:tc>
          <w:tcPr>
            <w:tcW w:w="1877" w:type="dxa"/>
            <w:tcBorders>
              <w:top w:val="single" w:sz="4" w:space="0" w:color="auto"/>
              <w:left w:val="single" w:sz="4" w:space="0" w:color="auto"/>
            </w:tcBorders>
            <w:shd w:val="clear" w:color="auto" w:fill="auto"/>
            <w:vAlign w:val="bottom"/>
          </w:tcPr>
          <w:p w14:paraId="7462E8F8" w14:textId="77777777" w:rsidR="009221CF" w:rsidRDefault="009221CF" w:rsidP="00B22E2E">
            <w:pPr>
              <w:pStyle w:val="a4"/>
              <w:ind w:firstLine="0"/>
              <w:jc w:val="center"/>
              <w:rPr>
                <w:sz w:val="24"/>
                <w:szCs w:val="24"/>
              </w:rPr>
            </w:pPr>
            <w:r>
              <w:rPr>
                <w:sz w:val="24"/>
                <w:szCs w:val="24"/>
              </w:rPr>
              <w:t>Камско- Волжское АО «</w:t>
            </w:r>
            <w:proofErr w:type="spellStart"/>
            <w:r>
              <w:rPr>
                <w:sz w:val="24"/>
                <w:szCs w:val="24"/>
              </w:rPr>
              <w:t>Резинотехни</w:t>
            </w:r>
            <w:proofErr w:type="spellEnd"/>
            <w:r>
              <w:rPr>
                <w:sz w:val="24"/>
                <w:szCs w:val="24"/>
              </w:rPr>
              <w:t xml:space="preserve">- </w:t>
            </w:r>
            <w:proofErr w:type="spellStart"/>
            <w:r>
              <w:rPr>
                <w:sz w:val="24"/>
                <w:szCs w:val="24"/>
              </w:rPr>
              <w:t>ки</w:t>
            </w:r>
            <w:proofErr w:type="spellEnd"/>
            <w:r>
              <w:rPr>
                <w:sz w:val="24"/>
                <w:szCs w:val="24"/>
              </w:rPr>
              <w:t xml:space="preserve"> «Кварт»</w:t>
            </w:r>
          </w:p>
        </w:tc>
        <w:tc>
          <w:tcPr>
            <w:tcW w:w="2266" w:type="dxa"/>
            <w:tcBorders>
              <w:top w:val="single" w:sz="4" w:space="0" w:color="auto"/>
              <w:left w:val="single" w:sz="4" w:space="0" w:color="auto"/>
            </w:tcBorders>
            <w:shd w:val="clear" w:color="auto" w:fill="auto"/>
          </w:tcPr>
          <w:p w14:paraId="1190694F" w14:textId="77777777" w:rsidR="009221CF" w:rsidRDefault="009221CF" w:rsidP="00B22E2E">
            <w:pPr>
              <w:rPr>
                <w:sz w:val="10"/>
                <w:szCs w:val="10"/>
              </w:rPr>
            </w:pPr>
          </w:p>
        </w:tc>
        <w:tc>
          <w:tcPr>
            <w:tcW w:w="1987" w:type="dxa"/>
            <w:tcBorders>
              <w:top w:val="single" w:sz="4" w:space="0" w:color="auto"/>
              <w:left w:val="single" w:sz="4" w:space="0" w:color="auto"/>
            </w:tcBorders>
            <w:shd w:val="clear" w:color="auto" w:fill="auto"/>
          </w:tcPr>
          <w:p w14:paraId="6C24AEDF" w14:textId="77777777" w:rsidR="009221CF" w:rsidRDefault="009221CF" w:rsidP="00B22E2E">
            <w:pPr>
              <w:pStyle w:val="a4"/>
              <w:ind w:firstLine="0"/>
              <w:jc w:val="center"/>
              <w:rPr>
                <w:sz w:val="24"/>
                <w:szCs w:val="24"/>
              </w:rPr>
            </w:pPr>
            <w:r>
              <w:rPr>
                <w:sz w:val="24"/>
                <w:szCs w:val="24"/>
              </w:rPr>
              <w:t>производства не выше 3 класса опасности)</w:t>
            </w:r>
          </w:p>
        </w:tc>
        <w:tc>
          <w:tcPr>
            <w:tcW w:w="989" w:type="dxa"/>
            <w:tcBorders>
              <w:top w:val="single" w:sz="4" w:space="0" w:color="auto"/>
              <w:left w:val="single" w:sz="4" w:space="0" w:color="auto"/>
            </w:tcBorders>
            <w:shd w:val="clear" w:color="auto" w:fill="auto"/>
          </w:tcPr>
          <w:p w14:paraId="5655A389" w14:textId="77777777" w:rsidR="009221CF" w:rsidRDefault="009221CF" w:rsidP="00B22E2E">
            <w:pPr>
              <w:rPr>
                <w:sz w:val="10"/>
                <w:szCs w:val="10"/>
              </w:rPr>
            </w:pPr>
          </w:p>
        </w:tc>
        <w:tc>
          <w:tcPr>
            <w:tcW w:w="854" w:type="dxa"/>
            <w:tcBorders>
              <w:top w:val="single" w:sz="4" w:space="0" w:color="auto"/>
              <w:left w:val="single" w:sz="4" w:space="0" w:color="auto"/>
            </w:tcBorders>
            <w:shd w:val="clear" w:color="auto" w:fill="auto"/>
          </w:tcPr>
          <w:p w14:paraId="2E6FA8CB" w14:textId="77777777" w:rsidR="009221CF" w:rsidRDefault="009221CF" w:rsidP="00B22E2E">
            <w:pPr>
              <w:rPr>
                <w:sz w:val="10"/>
                <w:szCs w:val="10"/>
              </w:rPr>
            </w:pPr>
          </w:p>
        </w:tc>
        <w:tc>
          <w:tcPr>
            <w:tcW w:w="1982" w:type="dxa"/>
            <w:tcBorders>
              <w:top w:val="single" w:sz="4" w:space="0" w:color="auto"/>
              <w:left w:val="single" w:sz="4" w:space="0" w:color="auto"/>
            </w:tcBorders>
            <w:shd w:val="clear" w:color="auto" w:fill="auto"/>
          </w:tcPr>
          <w:p w14:paraId="0CAB4E6A" w14:textId="77777777" w:rsidR="009221CF" w:rsidRDefault="009221CF" w:rsidP="00B22E2E">
            <w:pPr>
              <w:rPr>
                <w:sz w:val="10"/>
                <w:szCs w:val="10"/>
              </w:rPr>
            </w:pPr>
          </w:p>
        </w:tc>
        <w:tc>
          <w:tcPr>
            <w:tcW w:w="1373" w:type="dxa"/>
            <w:tcBorders>
              <w:top w:val="single" w:sz="4" w:space="0" w:color="auto"/>
              <w:left w:val="single" w:sz="4" w:space="0" w:color="auto"/>
            </w:tcBorders>
            <w:shd w:val="clear" w:color="auto" w:fill="auto"/>
          </w:tcPr>
          <w:p w14:paraId="22EBE3BE" w14:textId="77777777" w:rsidR="009221CF" w:rsidRDefault="009221CF" w:rsidP="00B22E2E">
            <w:pPr>
              <w:rPr>
                <w:sz w:val="10"/>
                <w:szCs w:val="10"/>
              </w:rPr>
            </w:pPr>
          </w:p>
        </w:tc>
        <w:tc>
          <w:tcPr>
            <w:tcW w:w="1406" w:type="dxa"/>
            <w:tcBorders>
              <w:top w:val="single" w:sz="4" w:space="0" w:color="auto"/>
              <w:left w:val="single" w:sz="4" w:space="0" w:color="auto"/>
            </w:tcBorders>
            <w:shd w:val="clear" w:color="auto" w:fill="auto"/>
          </w:tcPr>
          <w:p w14:paraId="4E8CC272" w14:textId="77777777" w:rsidR="009221CF" w:rsidRDefault="009221CF" w:rsidP="00B22E2E">
            <w:pPr>
              <w:rPr>
                <w:sz w:val="10"/>
                <w:szCs w:val="10"/>
              </w:rPr>
            </w:pPr>
          </w:p>
        </w:tc>
        <w:tc>
          <w:tcPr>
            <w:tcW w:w="2760" w:type="dxa"/>
            <w:tcBorders>
              <w:top w:val="single" w:sz="4" w:space="0" w:color="auto"/>
              <w:left w:val="single" w:sz="4" w:space="0" w:color="auto"/>
              <w:right w:val="single" w:sz="4" w:space="0" w:color="auto"/>
            </w:tcBorders>
            <w:shd w:val="clear" w:color="auto" w:fill="auto"/>
          </w:tcPr>
          <w:p w14:paraId="090C61C4" w14:textId="77777777" w:rsidR="009221CF" w:rsidRDefault="009221CF" w:rsidP="00B22E2E">
            <w:pPr>
              <w:rPr>
                <w:sz w:val="10"/>
                <w:szCs w:val="10"/>
              </w:rPr>
            </w:pPr>
          </w:p>
        </w:tc>
      </w:tr>
      <w:tr w:rsidR="009221CF" w14:paraId="6E91D344" w14:textId="77777777" w:rsidTr="00B22E2E">
        <w:trPr>
          <w:trHeight w:hRule="exact" w:val="2491"/>
          <w:jc w:val="center"/>
        </w:trPr>
        <w:tc>
          <w:tcPr>
            <w:tcW w:w="542" w:type="dxa"/>
            <w:tcBorders>
              <w:top w:val="single" w:sz="4" w:space="0" w:color="auto"/>
              <w:left w:val="single" w:sz="4" w:space="0" w:color="auto"/>
            </w:tcBorders>
            <w:shd w:val="clear" w:color="auto" w:fill="auto"/>
            <w:vAlign w:val="center"/>
          </w:tcPr>
          <w:p w14:paraId="5345D0D8" w14:textId="77777777" w:rsidR="009221CF" w:rsidRDefault="009221CF" w:rsidP="00B22E2E">
            <w:pPr>
              <w:pStyle w:val="a4"/>
              <w:ind w:firstLine="0"/>
              <w:jc w:val="center"/>
              <w:rPr>
                <w:sz w:val="24"/>
                <w:szCs w:val="24"/>
              </w:rPr>
            </w:pPr>
            <w:r>
              <w:rPr>
                <w:sz w:val="24"/>
                <w:szCs w:val="24"/>
              </w:rPr>
              <w:t>3</w:t>
            </w:r>
          </w:p>
        </w:tc>
        <w:tc>
          <w:tcPr>
            <w:tcW w:w="1877" w:type="dxa"/>
            <w:tcBorders>
              <w:top w:val="single" w:sz="4" w:space="0" w:color="auto"/>
              <w:left w:val="single" w:sz="4" w:space="0" w:color="auto"/>
            </w:tcBorders>
            <w:shd w:val="clear" w:color="auto" w:fill="auto"/>
            <w:vAlign w:val="center"/>
          </w:tcPr>
          <w:p w14:paraId="3869BD98" w14:textId="77777777" w:rsidR="009221CF" w:rsidRDefault="009221CF" w:rsidP="00B22E2E">
            <w:pPr>
              <w:pStyle w:val="a4"/>
              <w:ind w:firstLine="0"/>
              <w:jc w:val="center"/>
              <w:rPr>
                <w:sz w:val="24"/>
                <w:szCs w:val="24"/>
              </w:rPr>
            </w:pPr>
            <w:r>
              <w:rPr>
                <w:sz w:val="24"/>
                <w:szCs w:val="24"/>
              </w:rPr>
              <w:t>г. Нижнекамск, промышленный район «БСИ», территория недействующей производствен</w:t>
            </w:r>
            <w:r>
              <w:rPr>
                <w:sz w:val="24"/>
                <w:szCs w:val="24"/>
              </w:rPr>
              <w:softHyphen/>
              <w:t>ной базы</w:t>
            </w:r>
          </w:p>
        </w:tc>
        <w:tc>
          <w:tcPr>
            <w:tcW w:w="2266" w:type="dxa"/>
            <w:tcBorders>
              <w:top w:val="single" w:sz="4" w:space="0" w:color="auto"/>
              <w:left w:val="single" w:sz="4" w:space="0" w:color="auto"/>
            </w:tcBorders>
            <w:shd w:val="clear" w:color="auto" w:fill="auto"/>
            <w:vAlign w:val="center"/>
          </w:tcPr>
          <w:p w14:paraId="4B9B42DD" w14:textId="77777777" w:rsidR="009221CF" w:rsidRDefault="009221CF" w:rsidP="00B22E2E">
            <w:pPr>
              <w:pStyle w:val="a4"/>
              <w:ind w:firstLine="0"/>
              <w:jc w:val="center"/>
              <w:rPr>
                <w:sz w:val="24"/>
                <w:szCs w:val="24"/>
              </w:rPr>
            </w:pPr>
            <w:r>
              <w:rPr>
                <w:sz w:val="24"/>
                <w:szCs w:val="24"/>
              </w:rPr>
              <w:t>Площадка перспективного развития промышленного производства (№ 52*)</w:t>
            </w:r>
          </w:p>
        </w:tc>
        <w:tc>
          <w:tcPr>
            <w:tcW w:w="1987" w:type="dxa"/>
            <w:tcBorders>
              <w:top w:val="single" w:sz="4" w:space="0" w:color="auto"/>
              <w:left w:val="single" w:sz="4" w:space="0" w:color="auto"/>
            </w:tcBorders>
            <w:shd w:val="clear" w:color="auto" w:fill="auto"/>
            <w:vAlign w:val="bottom"/>
          </w:tcPr>
          <w:p w14:paraId="1E60FF8A" w14:textId="77777777" w:rsidR="009221CF" w:rsidRDefault="009221CF" w:rsidP="00B22E2E">
            <w:pPr>
              <w:pStyle w:val="a4"/>
              <w:ind w:firstLine="0"/>
              <w:jc w:val="center"/>
              <w:rPr>
                <w:sz w:val="24"/>
                <w:szCs w:val="24"/>
              </w:rPr>
            </w:pPr>
            <w:r>
              <w:rPr>
                <w:sz w:val="24"/>
                <w:szCs w:val="24"/>
              </w:rPr>
              <w:t>новое строительство (создание условий для развития промышленного производства не выше 3 класса опасности)</w:t>
            </w:r>
          </w:p>
        </w:tc>
        <w:tc>
          <w:tcPr>
            <w:tcW w:w="989" w:type="dxa"/>
            <w:tcBorders>
              <w:top w:val="single" w:sz="4" w:space="0" w:color="auto"/>
              <w:left w:val="single" w:sz="4" w:space="0" w:color="auto"/>
            </w:tcBorders>
            <w:shd w:val="clear" w:color="auto" w:fill="auto"/>
            <w:vAlign w:val="center"/>
          </w:tcPr>
          <w:p w14:paraId="0A381027"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23D0526E" w14:textId="77777777" w:rsidR="009221CF" w:rsidRDefault="009221CF" w:rsidP="00B22E2E">
            <w:pPr>
              <w:pStyle w:val="a4"/>
              <w:ind w:firstLine="0"/>
              <w:jc w:val="center"/>
              <w:rPr>
                <w:sz w:val="24"/>
                <w:szCs w:val="24"/>
              </w:rPr>
            </w:pPr>
            <w:r>
              <w:rPr>
                <w:sz w:val="24"/>
                <w:szCs w:val="24"/>
              </w:rPr>
              <w:t>1,21</w:t>
            </w:r>
          </w:p>
        </w:tc>
        <w:tc>
          <w:tcPr>
            <w:tcW w:w="1982" w:type="dxa"/>
            <w:tcBorders>
              <w:top w:val="single" w:sz="4" w:space="0" w:color="auto"/>
              <w:left w:val="single" w:sz="4" w:space="0" w:color="auto"/>
            </w:tcBorders>
            <w:shd w:val="clear" w:color="auto" w:fill="auto"/>
            <w:vAlign w:val="center"/>
          </w:tcPr>
          <w:p w14:paraId="09F70A86"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tcBorders>
            <w:shd w:val="clear" w:color="auto" w:fill="auto"/>
            <w:vAlign w:val="center"/>
          </w:tcPr>
          <w:p w14:paraId="655B71DF"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002C64E3"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42270905"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r w:rsidR="009221CF" w14:paraId="04C089FE" w14:textId="77777777" w:rsidTr="00B22E2E">
        <w:trPr>
          <w:trHeight w:hRule="exact" w:val="2770"/>
          <w:jc w:val="center"/>
        </w:trPr>
        <w:tc>
          <w:tcPr>
            <w:tcW w:w="542" w:type="dxa"/>
            <w:tcBorders>
              <w:top w:val="single" w:sz="4" w:space="0" w:color="auto"/>
              <w:left w:val="single" w:sz="4" w:space="0" w:color="auto"/>
            </w:tcBorders>
            <w:shd w:val="clear" w:color="auto" w:fill="auto"/>
            <w:vAlign w:val="center"/>
          </w:tcPr>
          <w:p w14:paraId="6B62C6BF" w14:textId="77777777" w:rsidR="009221CF" w:rsidRDefault="009221CF" w:rsidP="00B22E2E">
            <w:pPr>
              <w:pStyle w:val="a4"/>
              <w:ind w:firstLine="0"/>
              <w:jc w:val="center"/>
              <w:rPr>
                <w:sz w:val="24"/>
                <w:szCs w:val="24"/>
              </w:rPr>
            </w:pPr>
            <w:r>
              <w:rPr>
                <w:sz w:val="24"/>
                <w:szCs w:val="24"/>
              </w:rPr>
              <w:t>4</w:t>
            </w:r>
          </w:p>
        </w:tc>
        <w:tc>
          <w:tcPr>
            <w:tcW w:w="1877" w:type="dxa"/>
            <w:tcBorders>
              <w:top w:val="single" w:sz="4" w:space="0" w:color="auto"/>
              <w:left w:val="single" w:sz="4" w:space="0" w:color="auto"/>
            </w:tcBorders>
            <w:shd w:val="clear" w:color="auto" w:fill="auto"/>
            <w:vAlign w:val="center"/>
          </w:tcPr>
          <w:p w14:paraId="476F6EB8" w14:textId="77777777" w:rsidR="009221CF" w:rsidRDefault="009221CF" w:rsidP="00B22E2E">
            <w:pPr>
              <w:pStyle w:val="a4"/>
              <w:ind w:firstLine="0"/>
              <w:jc w:val="center"/>
              <w:rPr>
                <w:sz w:val="24"/>
                <w:szCs w:val="24"/>
              </w:rPr>
            </w:pPr>
            <w:r>
              <w:rPr>
                <w:sz w:val="24"/>
                <w:szCs w:val="24"/>
              </w:rPr>
              <w:t>г. Нижнекамск, промышленный район</w:t>
            </w:r>
          </w:p>
          <w:p w14:paraId="18F760E3" w14:textId="77777777" w:rsidR="009221CF" w:rsidRDefault="009221CF" w:rsidP="00B22E2E">
            <w:pPr>
              <w:pStyle w:val="a4"/>
              <w:ind w:firstLine="0"/>
              <w:jc w:val="center"/>
              <w:rPr>
                <w:sz w:val="24"/>
                <w:szCs w:val="24"/>
              </w:rPr>
            </w:pPr>
            <w:r>
              <w:rPr>
                <w:sz w:val="24"/>
                <w:szCs w:val="24"/>
              </w:rPr>
              <w:t>«Промбаза», территория недействую</w:t>
            </w:r>
            <w:r>
              <w:rPr>
                <w:sz w:val="24"/>
                <w:szCs w:val="24"/>
              </w:rPr>
              <w:softHyphen/>
              <w:t>щего объекта ООО «Аманат»</w:t>
            </w:r>
          </w:p>
        </w:tc>
        <w:tc>
          <w:tcPr>
            <w:tcW w:w="2266" w:type="dxa"/>
            <w:tcBorders>
              <w:top w:val="single" w:sz="4" w:space="0" w:color="auto"/>
              <w:left w:val="single" w:sz="4" w:space="0" w:color="auto"/>
            </w:tcBorders>
            <w:shd w:val="clear" w:color="auto" w:fill="auto"/>
            <w:vAlign w:val="center"/>
          </w:tcPr>
          <w:p w14:paraId="654CA859" w14:textId="77777777" w:rsidR="009221CF" w:rsidRDefault="009221CF" w:rsidP="00B22E2E">
            <w:pPr>
              <w:pStyle w:val="a4"/>
              <w:ind w:firstLine="0"/>
              <w:jc w:val="center"/>
              <w:rPr>
                <w:sz w:val="24"/>
                <w:szCs w:val="24"/>
              </w:rPr>
            </w:pPr>
            <w:r>
              <w:rPr>
                <w:sz w:val="24"/>
                <w:szCs w:val="24"/>
              </w:rPr>
              <w:t>Площадка перспективного развития промышленного производства (№59*)</w:t>
            </w:r>
          </w:p>
        </w:tc>
        <w:tc>
          <w:tcPr>
            <w:tcW w:w="1987" w:type="dxa"/>
            <w:tcBorders>
              <w:top w:val="single" w:sz="4" w:space="0" w:color="auto"/>
              <w:left w:val="single" w:sz="4" w:space="0" w:color="auto"/>
            </w:tcBorders>
            <w:shd w:val="clear" w:color="auto" w:fill="auto"/>
            <w:vAlign w:val="bottom"/>
          </w:tcPr>
          <w:p w14:paraId="48E34DE6" w14:textId="77777777" w:rsidR="009221CF" w:rsidRDefault="009221CF" w:rsidP="00B22E2E">
            <w:pPr>
              <w:pStyle w:val="a4"/>
              <w:ind w:firstLine="0"/>
              <w:jc w:val="center"/>
              <w:rPr>
                <w:sz w:val="24"/>
                <w:szCs w:val="24"/>
              </w:rPr>
            </w:pPr>
            <w:r>
              <w:rPr>
                <w:sz w:val="24"/>
                <w:szCs w:val="24"/>
              </w:rPr>
              <w:t>ликвидация объекта (</w:t>
            </w:r>
            <w:proofErr w:type="spellStart"/>
            <w:r>
              <w:rPr>
                <w:sz w:val="24"/>
                <w:szCs w:val="24"/>
              </w:rPr>
              <w:t>перефункциони</w:t>
            </w:r>
            <w:proofErr w:type="spellEnd"/>
            <w:r>
              <w:rPr>
                <w:sz w:val="24"/>
                <w:szCs w:val="24"/>
              </w:rPr>
              <w:t xml:space="preserve"> </w:t>
            </w:r>
            <w:proofErr w:type="spellStart"/>
            <w:r>
              <w:rPr>
                <w:sz w:val="24"/>
                <w:szCs w:val="24"/>
              </w:rPr>
              <w:t>рование</w:t>
            </w:r>
            <w:proofErr w:type="spellEnd"/>
            <w:r>
              <w:rPr>
                <w:sz w:val="24"/>
                <w:szCs w:val="24"/>
              </w:rPr>
              <w:t xml:space="preserve"> под территорию </w:t>
            </w:r>
            <w:proofErr w:type="spellStart"/>
            <w:r>
              <w:rPr>
                <w:sz w:val="24"/>
                <w:szCs w:val="24"/>
              </w:rPr>
              <w:t>коммунально</w:t>
            </w:r>
            <w:r>
              <w:rPr>
                <w:sz w:val="24"/>
                <w:szCs w:val="24"/>
              </w:rPr>
              <w:softHyphen/>
              <w:t>складского</w:t>
            </w:r>
            <w:proofErr w:type="spellEnd"/>
            <w:r>
              <w:rPr>
                <w:sz w:val="24"/>
                <w:szCs w:val="24"/>
              </w:rPr>
              <w:t xml:space="preserve"> назначения не выше 5 класса опасности)</w:t>
            </w:r>
          </w:p>
        </w:tc>
        <w:tc>
          <w:tcPr>
            <w:tcW w:w="989" w:type="dxa"/>
            <w:tcBorders>
              <w:top w:val="single" w:sz="4" w:space="0" w:color="auto"/>
              <w:left w:val="single" w:sz="4" w:space="0" w:color="auto"/>
            </w:tcBorders>
            <w:shd w:val="clear" w:color="auto" w:fill="auto"/>
            <w:vAlign w:val="center"/>
          </w:tcPr>
          <w:p w14:paraId="53305C27"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014C17B8" w14:textId="77777777" w:rsidR="009221CF" w:rsidRDefault="009221CF" w:rsidP="00B22E2E">
            <w:pPr>
              <w:pStyle w:val="a4"/>
              <w:ind w:firstLine="0"/>
              <w:jc w:val="center"/>
              <w:rPr>
                <w:sz w:val="24"/>
                <w:szCs w:val="24"/>
              </w:rPr>
            </w:pPr>
            <w:r>
              <w:rPr>
                <w:sz w:val="24"/>
                <w:szCs w:val="24"/>
              </w:rPr>
              <w:t>0,17</w:t>
            </w:r>
          </w:p>
        </w:tc>
        <w:tc>
          <w:tcPr>
            <w:tcW w:w="1982" w:type="dxa"/>
            <w:tcBorders>
              <w:top w:val="single" w:sz="4" w:space="0" w:color="auto"/>
              <w:left w:val="single" w:sz="4" w:space="0" w:color="auto"/>
            </w:tcBorders>
            <w:shd w:val="clear" w:color="auto" w:fill="auto"/>
            <w:vAlign w:val="center"/>
          </w:tcPr>
          <w:p w14:paraId="5F368F43"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tcBorders>
            <w:shd w:val="clear" w:color="auto" w:fill="auto"/>
            <w:vAlign w:val="center"/>
          </w:tcPr>
          <w:p w14:paraId="4B22D7A1"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12B71C13"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15BCBD8D"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r w:rsidR="009221CF" w14:paraId="568A562D" w14:textId="77777777" w:rsidTr="00B22E2E">
        <w:trPr>
          <w:trHeight w:hRule="exact" w:val="2227"/>
          <w:jc w:val="center"/>
        </w:trPr>
        <w:tc>
          <w:tcPr>
            <w:tcW w:w="542" w:type="dxa"/>
            <w:tcBorders>
              <w:top w:val="single" w:sz="4" w:space="0" w:color="auto"/>
              <w:left w:val="single" w:sz="4" w:space="0" w:color="auto"/>
              <w:bottom w:val="single" w:sz="4" w:space="0" w:color="auto"/>
            </w:tcBorders>
            <w:shd w:val="clear" w:color="auto" w:fill="auto"/>
            <w:vAlign w:val="center"/>
          </w:tcPr>
          <w:p w14:paraId="697A787D" w14:textId="77777777" w:rsidR="009221CF" w:rsidRDefault="009221CF" w:rsidP="00B22E2E">
            <w:pPr>
              <w:pStyle w:val="a4"/>
              <w:ind w:firstLine="0"/>
              <w:jc w:val="center"/>
              <w:rPr>
                <w:sz w:val="24"/>
                <w:szCs w:val="24"/>
              </w:rPr>
            </w:pPr>
            <w:r>
              <w:rPr>
                <w:sz w:val="24"/>
                <w:szCs w:val="24"/>
              </w:rPr>
              <w:t>5</w:t>
            </w:r>
          </w:p>
        </w:tc>
        <w:tc>
          <w:tcPr>
            <w:tcW w:w="1877" w:type="dxa"/>
            <w:tcBorders>
              <w:top w:val="single" w:sz="4" w:space="0" w:color="auto"/>
              <w:left w:val="single" w:sz="4" w:space="0" w:color="auto"/>
              <w:bottom w:val="single" w:sz="4" w:space="0" w:color="auto"/>
            </w:tcBorders>
            <w:shd w:val="clear" w:color="auto" w:fill="auto"/>
            <w:vAlign w:val="center"/>
          </w:tcPr>
          <w:p w14:paraId="1A6D3B7D" w14:textId="77777777" w:rsidR="009221CF" w:rsidRDefault="009221CF" w:rsidP="00B22E2E">
            <w:pPr>
              <w:pStyle w:val="a4"/>
              <w:ind w:firstLine="0"/>
              <w:jc w:val="center"/>
              <w:rPr>
                <w:sz w:val="24"/>
                <w:szCs w:val="24"/>
              </w:rPr>
            </w:pPr>
            <w:r>
              <w:rPr>
                <w:sz w:val="24"/>
                <w:szCs w:val="24"/>
              </w:rPr>
              <w:t>г. Нижнекамск, промышленный район</w:t>
            </w:r>
          </w:p>
          <w:p w14:paraId="6B8FE959" w14:textId="77777777" w:rsidR="009221CF" w:rsidRDefault="009221CF" w:rsidP="00B22E2E">
            <w:pPr>
              <w:pStyle w:val="a4"/>
              <w:ind w:firstLine="0"/>
              <w:jc w:val="center"/>
              <w:rPr>
                <w:sz w:val="24"/>
                <w:szCs w:val="24"/>
              </w:rPr>
            </w:pPr>
            <w:r>
              <w:rPr>
                <w:sz w:val="24"/>
                <w:szCs w:val="24"/>
              </w:rPr>
              <w:t>«Промбаза», территория недействую</w:t>
            </w:r>
            <w:r>
              <w:rPr>
                <w:sz w:val="24"/>
                <w:szCs w:val="24"/>
              </w:rPr>
              <w:softHyphen/>
              <w:t>щего объекта ООО «Бахетле-</w:t>
            </w:r>
          </w:p>
        </w:tc>
        <w:tc>
          <w:tcPr>
            <w:tcW w:w="2266" w:type="dxa"/>
            <w:tcBorders>
              <w:top w:val="single" w:sz="4" w:space="0" w:color="auto"/>
              <w:left w:val="single" w:sz="4" w:space="0" w:color="auto"/>
              <w:bottom w:val="single" w:sz="4" w:space="0" w:color="auto"/>
            </w:tcBorders>
            <w:shd w:val="clear" w:color="auto" w:fill="auto"/>
            <w:vAlign w:val="center"/>
          </w:tcPr>
          <w:p w14:paraId="0AF7EB5A" w14:textId="77777777" w:rsidR="009221CF" w:rsidRDefault="009221CF" w:rsidP="00B22E2E">
            <w:pPr>
              <w:pStyle w:val="a4"/>
              <w:ind w:firstLine="0"/>
              <w:jc w:val="center"/>
              <w:rPr>
                <w:sz w:val="24"/>
                <w:szCs w:val="24"/>
              </w:rPr>
            </w:pPr>
            <w:r>
              <w:rPr>
                <w:sz w:val="24"/>
                <w:szCs w:val="24"/>
              </w:rPr>
              <w:t>Площадка перспективного развития промышленного производства (№60*)</w:t>
            </w:r>
          </w:p>
        </w:tc>
        <w:tc>
          <w:tcPr>
            <w:tcW w:w="1987" w:type="dxa"/>
            <w:tcBorders>
              <w:top w:val="single" w:sz="4" w:space="0" w:color="auto"/>
              <w:left w:val="single" w:sz="4" w:space="0" w:color="auto"/>
              <w:bottom w:val="single" w:sz="4" w:space="0" w:color="auto"/>
            </w:tcBorders>
            <w:shd w:val="clear" w:color="auto" w:fill="auto"/>
            <w:vAlign w:val="center"/>
          </w:tcPr>
          <w:p w14:paraId="640CA473" w14:textId="77777777" w:rsidR="009221CF" w:rsidRDefault="009221CF" w:rsidP="00B22E2E">
            <w:pPr>
              <w:pStyle w:val="a4"/>
              <w:ind w:firstLine="0"/>
              <w:jc w:val="center"/>
              <w:rPr>
                <w:sz w:val="24"/>
                <w:szCs w:val="24"/>
              </w:rPr>
            </w:pPr>
            <w:r>
              <w:rPr>
                <w:sz w:val="24"/>
                <w:szCs w:val="24"/>
              </w:rPr>
              <w:t>новое строительство (создание условий для развития промышленного производства не выше 4 класса</w:t>
            </w:r>
          </w:p>
        </w:tc>
        <w:tc>
          <w:tcPr>
            <w:tcW w:w="989" w:type="dxa"/>
            <w:tcBorders>
              <w:top w:val="single" w:sz="4" w:space="0" w:color="auto"/>
              <w:left w:val="single" w:sz="4" w:space="0" w:color="auto"/>
              <w:bottom w:val="single" w:sz="4" w:space="0" w:color="auto"/>
            </w:tcBorders>
            <w:shd w:val="clear" w:color="auto" w:fill="auto"/>
            <w:vAlign w:val="center"/>
          </w:tcPr>
          <w:p w14:paraId="540DB7ED"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bottom w:val="single" w:sz="4" w:space="0" w:color="auto"/>
            </w:tcBorders>
            <w:shd w:val="clear" w:color="auto" w:fill="auto"/>
            <w:vAlign w:val="center"/>
          </w:tcPr>
          <w:p w14:paraId="2D55EB5F" w14:textId="77777777" w:rsidR="009221CF" w:rsidRDefault="009221CF" w:rsidP="00B22E2E">
            <w:pPr>
              <w:pStyle w:val="a4"/>
              <w:ind w:firstLine="0"/>
              <w:jc w:val="center"/>
              <w:rPr>
                <w:sz w:val="24"/>
                <w:szCs w:val="24"/>
              </w:rPr>
            </w:pPr>
            <w:r>
              <w:rPr>
                <w:sz w:val="24"/>
                <w:szCs w:val="24"/>
              </w:rPr>
              <w:t>0,59</w:t>
            </w:r>
          </w:p>
        </w:tc>
        <w:tc>
          <w:tcPr>
            <w:tcW w:w="1982" w:type="dxa"/>
            <w:tcBorders>
              <w:top w:val="single" w:sz="4" w:space="0" w:color="auto"/>
              <w:left w:val="single" w:sz="4" w:space="0" w:color="auto"/>
              <w:bottom w:val="single" w:sz="4" w:space="0" w:color="auto"/>
            </w:tcBorders>
            <w:shd w:val="clear" w:color="auto" w:fill="auto"/>
            <w:vAlign w:val="center"/>
          </w:tcPr>
          <w:p w14:paraId="5433610B"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bottom w:val="single" w:sz="4" w:space="0" w:color="auto"/>
            </w:tcBorders>
            <w:shd w:val="clear" w:color="auto" w:fill="auto"/>
            <w:vAlign w:val="center"/>
          </w:tcPr>
          <w:p w14:paraId="521ED26A"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bottom w:val="single" w:sz="4" w:space="0" w:color="auto"/>
            </w:tcBorders>
            <w:shd w:val="clear" w:color="auto" w:fill="auto"/>
            <w:vAlign w:val="center"/>
          </w:tcPr>
          <w:p w14:paraId="037B0A2C"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2241EF69"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bl>
    <w:p w14:paraId="1418DDAF" w14:textId="77777777" w:rsidR="009221CF" w:rsidRDefault="009221CF" w:rsidP="009221C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1877"/>
        <w:gridCol w:w="2266"/>
        <w:gridCol w:w="1987"/>
        <w:gridCol w:w="989"/>
        <w:gridCol w:w="854"/>
        <w:gridCol w:w="1982"/>
        <w:gridCol w:w="1373"/>
        <w:gridCol w:w="1406"/>
        <w:gridCol w:w="2760"/>
      </w:tblGrid>
      <w:tr w:rsidR="009221CF" w14:paraId="4DF5A9CD" w14:textId="77777777" w:rsidTr="00B22E2E">
        <w:trPr>
          <w:trHeight w:hRule="exact" w:val="317"/>
          <w:jc w:val="center"/>
        </w:trPr>
        <w:tc>
          <w:tcPr>
            <w:tcW w:w="542" w:type="dxa"/>
            <w:vMerge w:val="restart"/>
            <w:tcBorders>
              <w:top w:val="single" w:sz="4" w:space="0" w:color="auto"/>
              <w:left w:val="single" w:sz="4" w:space="0" w:color="auto"/>
            </w:tcBorders>
            <w:shd w:val="clear" w:color="auto" w:fill="auto"/>
            <w:vAlign w:val="center"/>
          </w:tcPr>
          <w:p w14:paraId="18FD342E" w14:textId="77777777" w:rsidR="009221CF" w:rsidRDefault="009221CF" w:rsidP="00B22E2E">
            <w:pPr>
              <w:pStyle w:val="a4"/>
              <w:ind w:firstLine="0"/>
              <w:jc w:val="center"/>
              <w:rPr>
                <w:sz w:val="24"/>
                <w:szCs w:val="24"/>
              </w:rPr>
            </w:pPr>
            <w:r>
              <w:rPr>
                <w:b/>
                <w:bCs/>
                <w:sz w:val="24"/>
                <w:szCs w:val="24"/>
              </w:rPr>
              <w:lastRenderedPageBreak/>
              <w:t>№ п/п</w:t>
            </w:r>
          </w:p>
        </w:tc>
        <w:tc>
          <w:tcPr>
            <w:tcW w:w="1877" w:type="dxa"/>
            <w:vMerge w:val="restart"/>
            <w:tcBorders>
              <w:top w:val="single" w:sz="4" w:space="0" w:color="auto"/>
              <w:left w:val="single" w:sz="4" w:space="0" w:color="auto"/>
            </w:tcBorders>
            <w:shd w:val="clear" w:color="auto" w:fill="auto"/>
            <w:vAlign w:val="center"/>
          </w:tcPr>
          <w:p w14:paraId="44C785A1" w14:textId="77777777" w:rsidR="009221CF" w:rsidRDefault="009221CF" w:rsidP="00B22E2E">
            <w:pPr>
              <w:pStyle w:val="a4"/>
              <w:ind w:firstLine="0"/>
              <w:jc w:val="center"/>
              <w:rPr>
                <w:sz w:val="24"/>
                <w:szCs w:val="24"/>
              </w:rPr>
            </w:pPr>
            <w:r>
              <w:rPr>
                <w:b/>
                <w:bCs/>
                <w:sz w:val="24"/>
                <w:szCs w:val="24"/>
              </w:rPr>
              <w:t>Местоположе</w:t>
            </w:r>
            <w:r>
              <w:rPr>
                <w:b/>
                <w:bCs/>
                <w:sz w:val="24"/>
                <w:szCs w:val="24"/>
              </w:rPr>
              <w:softHyphen/>
              <w:t>ние</w:t>
            </w:r>
          </w:p>
        </w:tc>
        <w:tc>
          <w:tcPr>
            <w:tcW w:w="2266" w:type="dxa"/>
            <w:vMerge w:val="restart"/>
            <w:tcBorders>
              <w:top w:val="single" w:sz="4" w:space="0" w:color="auto"/>
              <w:left w:val="single" w:sz="4" w:space="0" w:color="auto"/>
            </w:tcBorders>
            <w:shd w:val="clear" w:color="auto" w:fill="auto"/>
            <w:vAlign w:val="center"/>
          </w:tcPr>
          <w:p w14:paraId="355E3ED1" w14:textId="77777777" w:rsidR="009221CF" w:rsidRDefault="009221CF" w:rsidP="00B22E2E">
            <w:pPr>
              <w:pStyle w:val="a4"/>
              <w:ind w:firstLine="0"/>
              <w:jc w:val="center"/>
              <w:rPr>
                <w:sz w:val="24"/>
                <w:szCs w:val="24"/>
              </w:rPr>
            </w:pPr>
            <w:r>
              <w:rPr>
                <w:b/>
                <w:bCs/>
                <w:sz w:val="24"/>
                <w:szCs w:val="24"/>
              </w:rPr>
              <w:t>Наименование объекта</w:t>
            </w:r>
          </w:p>
        </w:tc>
        <w:tc>
          <w:tcPr>
            <w:tcW w:w="1987" w:type="dxa"/>
            <w:vMerge w:val="restart"/>
            <w:tcBorders>
              <w:top w:val="single" w:sz="4" w:space="0" w:color="auto"/>
              <w:left w:val="single" w:sz="4" w:space="0" w:color="auto"/>
            </w:tcBorders>
            <w:shd w:val="clear" w:color="auto" w:fill="auto"/>
            <w:vAlign w:val="center"/>
          </w:tcPr>
          <w:p w14:paraId="7B9C9CC8" w14:textId="77777777" w:rsidR="009221CF" w:rsidRDefault="009221CF" w:rsidP="00B22E2E">
            <w:pPr>
              <w:pStyle w:val="a4"/>
              <w:spacing w:line="221" w:lineRule="auto"/>
              <w:ind w:firstLine="0"/>
              <w:jc w:val="center"/>
              <w:rPr>
                <w:sz w:val="24"/>
                <w:szCs w:val="24"/>
              </w:rPr>
            </w:pPr>
            <w:r>
              <w:rPr>
                <w:b/>
                <w:bCs/>
                <w:sz w:val="24"/>
                <w:szCs w:val="24"/>
              </w:rPr>
              <w:t>Вид мероприятия</w:t>
            </w:r>
          </w:p>
        </w:tc>
        <w:tc>
          <w:tcPr>
            <w:tcW w:w="989" w:type="dxa"/>
            <w:vMerge w:val="restart"/>
            <w:tcBorders>
              <w:top w:val="single" w:sz="4" w:space="0" w:color="auto"/>
              <w:left w:val="single" w:sz="4" w:space="0" w:color="auto"/>
            </w:tcBorders>
            <w:shd w:val="clear" w:color="auto" w:fill="auto"/>
            <w:vAlign w:val="center"/>
          </w:tcPr>
          <w:p w14:paraId="4237A216" w14:textId="77777777" w:rsidR="009221CF" w:rsidRDefault="009221CF" w:rsidP="00B22E2E">
            <w:pPr>
              <w:pStyle w:val="a4"/>
              <w:ind w:firstLine="0"/>
              <w:jc w:val="center"/>
              <w:rPr>
                <w:sz w:val="24"/>
                <w:szCs w:val="24"/>
              </w:rPr>
            </w:pPr>
            <w:r>
              <w:rPr>
                <w:b/>
                <w:bCs/>
                <w:sz w:val="24"/>
                <w:szCs w:val="24"/>
              </w:rPr>
              <w:t>Едини</w:t>
            </w:r>
            <w:r>
              <w:rPr>
                <w:b/>
                <w:bCs/>
                <w:sz w:val="24"/>
                <w:szCs w:val="24"/>
              </w:rPr>
              <w:softHyphen/>
              <w:t>ца измере</w:t>
            </w:r>
            <w:r>
              <w:rPr>
                <w:b/>
                <w:bCs/>
                <w:sz w:val="24"/>
                <w:szCs w:val="24"/>
              </w:rPr>
              <w:softHyphen/>
              <w:t>ния</w:t>
            </w:r>
          </w:p>
        </w:tc>
        <w:tc>
          <w:tcPr>
            <w:tcW w:w="2836" w:type="dxa"/>
            <w:gridSpan w:val="2"/>
            <w:tcBorders>
              <w:top w:val="single" w:sz="4" w:space="0" w:color="auto"/>
              <w:left w:val="single" w:sz="4" w:space="0" w:color="auto"/>
            </w:tcBorders>
            <w:shd w:val="clear" w:color="auto" w:fill="auto"/>
            <w:vAlign w:val="bottom"/>
          </w:tcPr>
          <w:p w14:paraId="6B520287" w14:textId="77777777" w:rsidR="009221CF" w:rsidRDefault="009221CF" w:rsidP="00B22E2E">
            <w:pPr>
              <w:pStyle w:val="a4"/>
              <w:ind w:firstLine="0"/>
              <w:jc w:val="center"/>
              <w:rPr>
                <w:sz w:val="24"/>
                <w:szCs w:val="24"/>
              </w:rPr>
            </w:pPr>
            <w:r>
              <w:rPr>
                <w:b/>
                <w:bCs/>
                <w:sz w:val="24"/>
                <w:szCs w:val="24"/>
              </w:rPr>
              <w:t>Мощность</w:t>
            </w:r>
          </w:p>
        </w:tc>
        <w:tc>
          <w:tcPr>
            <w:tcW w:w="2779" w:type="dxa"/>
            <w:gridSpan w:val="2"/>
            <w:tcBorders>
              <w:top w:val="single" w:sz="4" w:space="0" w:color="auto"/>
              <w:left w:val="single" w:sz="4" w:space="0" w:color="auto"/>
            </w:tcBorders>
            <w:shd w:val="clear" w:color="auto" w:fill="auto"/>
            <w:vAlign w:val="bottom"/>
          </w:tcPr>
          <w:p w14:paraId="4437DB65" w14:textId="77777777" w:rsidR="009221CF" w:rsidRDefault="009221CF" w:rsidP="00B22E2E">
            <w:pPr>
              <w:pStyle w:val="a4"/>
              <w:ind w:firstLine="0"/>
              <w:jc w:val="center"/>
              <w:rPr>
                <w:sz w:val="24"/>
                <w:szCs w:val="24"/>
              </w:rPr>
            </w:pPr>
            <w:r>
              <w:rPr>
                <w:b/>
                <w:bCs/>
                <w:sz w:val="24"/>
                <w:szCs w:val="24"/>
              </w:rPr>
              <w:t>Срок реализации</w:t>
            </w:r>
          </w:p>
        </w:tc>
        <w:tc>
          <w:tcPr>
            <w:tcW w:w="2760" w:type="dxa"/>
            <w:vMerge w:val="restart"/>
            <w:tcBorders>
              <w:top w:val="single" w:sz="4" w:space="0" w:color="auto"/>
              <w:left w:val="single" w:sz="4" w:space="0" w:color="auto"/>
              <w:right w:val="single" w:sz="4" w:space="0" w:color="auto"/>
            </w:tcBorders>
            <w:shd w:val="clear" w:color="auto" w:fill="auto"/>
            <w:vAlign w:val="center"/>
          </w:tcPr>
          <w:p w14:paraId="2DE89054" w14:textId="77777777" w:rsidR="009221CF" w:rsidRDefault="009221CF" w:rsidP="00B22E2E">
            <w:pPr>
              <w:pStyle w:val="a4"/>
              <w:ind w:firstLine="0"/>
              <w:jc w:val="center"/>
              <w:rPr>
                <w:sz w:val="24"/>
                <w:szCs w:val="24"/>
              </w:rPr>
            </w:pPr>
            <w:r>
              <w:rPr>
                <w:b/>
                <w:bCs/>
                <w:sz w:val="24"/>
                <w:szCs w:val="24"/>
              </w:rPr>
              <w:t>Источник мероприятия</w:t>
            </w:r>
          </w:p>
        </w:tc>
      </w:tr>
      <w:tr w:rsidR="009221CF" w14:paraId="7602D501" w14:textId="77777777" w:rsidTr="00B22E2E">
        <w:trPr>
          <w:trHeight w:hRule="exact" w:val="1114"/>
          <w:jc w:val="center"/>
        </w:trPr>
        <w:tc>
          <w:tcPr>
            <w:tcW w:w="542" w:type="dxa"/>
            <w:vMerge/>
            <w:tcBorders>
              <w:left w:val="single" w:sz="4" w:space="0" w:color="auto"/>
            </w:tcBorders>
            <w:shd w:val="clear" w:color="auto" w:fill="auto"/>
            <w:vAlign w:val="center"/>
          </w:tcPr>
          <w:p w14:paraId="647FFBA8" w14:textId="77777777" w:rsidR="009221CF" w:rsidRDefault="009221CF" w:rsidP="00B22E2E"/>
        </w:tc>
        <w:tc>
          <w:tcPr>
            <w:tcW w:w="1877" w:type="dxa"/>
            <w:vMerge/>
            <w:tcBorders>
              <w:left w:val="single" w:sz="4" w:space="0" w:color="auto"/>
            </w:tcBorders>
            <w:shd w:val="clear" w:color="auto" w:fill="auto"/>
            <w:vAlign w:val="center"/>
          </w:tcPr>
          <w:p w14:paraId="1CE6423C" w14:textId="77777777" w:rsidR="009221CF" w:rsidRDefault="009221CF" w:rsidP="00B22E2E"/>
        </w:tc>
        <w:tc>
          <w:tcPr>
            <w:tcW w:w="2266" w:type="dxa"/>
            <w:vMerge/>
            <w:tcBorders>
              <w:left w:val="single" w:sz="4" w:space="0" w:color="auto"/>
            </w:tcBorders>
            <w:shd w:val="clear" w:color="auto" w:fill="auto"/>
            <w:vAlign w:val="center"/>
          </w:tcPr>
          <w:p w14:paraId="4887C858" w14:textId="77777777" w:rsidR="009221CF" w:rsidRDefault="009221CF" w:rsidP="00B22E2E"/>
        </w:tc>
        <w:tc>
          <w:tcPr>
            <w:tcW w:w="1987" w:type="dxa"/>
            <w:vMerge/>
            <w:tcBorders>
              <w:left w:val="single" w:sz="4" w:space="0" w:color="auto"/>
            </w:tcBorders>
            <w:shd w:val="clear" w:color="auto" w:fill="auto"/>
            <w:vAlign w:val="center"/>
          </w:tcPr>
          <w:p w14:paraId="1C1DBBED" w14:textId="77777777" w:rsidR="009221CF" w:rsidRDefault="009221CF" w:rsidP="00B22E2E"/>
        </w:tc>
        <w:tc>
          <w:tcPr>
            <w:tcW w:w="989" w:type="dxa"/>
            <w:vMerge/>
            <w:tcBorders>
              <w:left w:val="single" w:sz="4" w:space="0" w:color="auto"/>
            </w:tcBorders>
            <w:shd w:val="clear" w:color="auto" w:fill="auto"/>
            <w:vAlign w:val="center"/>
          </w:tcPr>
          <w:p w14:paraId="3BBF326A" w14:textId="77777777" w:rsidR="009221CF" w:rsidRDefault="009221CF" w:rsidP="00B22E2E"/>
        </w:tc>
        <w:tc>
          <w:tcPr>
            <w:tcW w:w="854" w:type="dxa"/>
            <w:tcBorders>
              <w:top w:val="single" w:sz="4" w:space="0" w:color="auto"/>
              <w:left w:val="single" w:sz="4" w:space="0" w:color="auto"/>
            </w:tcBorders>
            <w:shd w:val="clear" w:color="auto" w:fill="auto"/>
            <w:vAlign w:val="center"/>
          </w:tcPr>
          <w:p w14:paraId="30FDD2A4" w14:textId="77777777" w:rsidR="009221CF" w:rsidRDefault="009221CF" w:rsidP="00B22E2E">
            <w:pPr>
              <w:pStyle w:val="a4"/>
              <w:spacing w:line="230" w:lineRule="auto"/>
              <w:ind w:firstLine="0"/>
              <w:jc w:val="center"/>
              <w:rPr>
                <w:sz w:val="24"/>
                <w:szCs w:val="24"/>
              </w:rPr>
            </w:pPr>
            <w:r>
              <w:rPr>
                <w:b/>
                <w:bCs/>
                <w:sz w:val="24"/>
                <w:szCs w:val="24"/>
              </w:rPr>
              <w:t>Суще</w:t>
            </w:r>
            <w:r>
              <w:rPr>
                <w:b/>
                <w:bCs/>
                <w:sz w:val="24"/>
                <w:szCs w:val="24"/>
              </w:rPr>
              <w:softHyphen/>
              <w:t>ствую</w:t>
            </w:r>
            <w:r>
              <w:rPr>
                <w:b/>
                <w:bCs/>
                <w:sz w:val="24"/>
                <w:szCs w:val="24"/>
              </w:rPr>
              <w:softHyphen/>
              <w:t>щая</w:t>
            </w:r>
          </w:p>
        </w:tc>
        <w:tc>
          <w:tcPr>
            <w:tcW w:w="1982" w:type="dxa"/>
            <w:tcBorders>
              <w:top w:val="single" w:sz="4" w:space="0" w:color="auto"/>
              <w:left w:val="single" w:sz="4" w:space="0" w:color="auto"/>
            </w:tcBorders>
            <w:shd w:val="clear" w:color="auto" w:fill="auto"/>
            <w:vAlign w:val="center"/>
          </w:tcPr>
          <w:p w14:paraId="1486B805" w14:textId="77777777" w:rsidR="009221CF" w:rsidRDefault="009221CF" w:rsidP="00B22E2E">
            <w:pPr>
              <w:pStyle w:val="a4"/>
              <w:spacing w:line="233" w:lineRule="auto"/>
              <w:ind w:firstLine="0"/>
              <w:jc w:val="center"/>
              <w:rPr>
                <w:sz w:val="24"/>
                <w:szCs w:val="24"/>
              </w:rPr>
            </w:pPr>
            <w:r>
              <w:rPr>
                <w:b/>
                <w:bCs/>
                <w:sz w:val="24"/>
                <w:szCs w:val="24"/>
              </w:rPr>
              <w:t>Новая (дополни</w:t>
            </w:r>
            <w:r>
              <w:rPr>
                <w:b/>
                <w:bCs/>
                <w:sz w:val="24"/>
                <w:szCs w:val="24"/>
              </w:rPr>
              <w:softHyphen/>
              <w:t>тельная)</w:t>
            </w:r>
          </w:p>
        </w:tc>
        <w:tc>
          <w:tcPr>
            <w:tcW w:w="1373" w:type="dxa"/>
            <w:tcBorders>
              <w:top w:val="single" w:sz="4" w:space="0" w:color="auto"/>
              <w:left w:val="single" w:sz="4" w:space="0" w:color="auto"/>
            </w:tcBorders>
            <w:shd w:val="clear" w:color="auto" w:fill="auto"/>
            <w:vAlign w:val="center"/>
          </w:tcPr>
          <w:p w14:paraId="0F4E5483" w14:textId="77777777" w:rsidR="009221CF" w:rsidRDefault="009221CF" w:rsidP="00B22E2E">
            <w:pPr>
              <w:pStyle w:val="a4"/>
              <w:ind w:firstLine="0"/>
              <w:jc w:val="center"/>
              <w:rPr>
                <w:sz w:val="24"/>
                <w:szCs w:val="24"/>
              </w:rPr>
            </w:pPr>
            <w:r>
              <w:rPr>
                <w:b/>
                <w:bCs/>
                <w:sz w:val="24"/>
                <w:szCs w:val="24"/>
              </w:rPr>
              <w:t>Первая очередь (до 2033 г.)</w:t>
            </w:r>
          </w:p>
        </w:tc>
        <w:tc>
          <w:tcPr>
            <w:tcW w:w="1406" w:type="dxa"/>
            <w:tcBorders>
              <w:top w:val="single" w:sz="4" w:space="0" w:color="auto"/>
              <w:left w:val="single" w:sz="4" w:space="0" w:color="auto"/>
            </w:tcBorders>
            <w:shd w:val="clear" w:color="auto" w:fill="auto"/>
            <w:vAlign w:val="bottom"/>
          </w:tcPr>
          <w:p w14:paraId="4B0CDE03" w14:textId="77777777" w:rsidR="009221CF" w:rsidRDefault="009221CF" w:rsidP="00B22E2E">
            <w:pPr>
              <w:pStyle w:val="a4"/>
              <w:ind w:firstLine="0"/>
              <w:jc w:val="center"/>
              <w:rPr>
                <w:sz w:val="24"/>
                <w:szCs w:val="24"/>
              </w:rPr>
            </w:pPr>
            <w:r>
              <w:rPr>
                <w:b/>
                <w:bCs/>
                <w:sz w:val="24"/>
                <w:szCs w:val="24"/>
              </w:rPr>
              <w:t>Расчетный срок (2034-2044 годы)</w:t>
            </w:r>
          </w:p>
        </w:tc>
        <w:tc>
          <w:tcPr>
            <w:tcW w:w="2760" w:type="dxa"/>
            <w:vMerge/>
            <w:tcBorders>
              <w:left w:val="single" w:sz="4" w:space="0" w:color="auto"/>
              <w:right w:val="single" w:sz="4" w:space="0" w:color="auto"/>
            </w:tcBorders>
            <w:shd w:val="clear" w:color="auto" w:fill="auto"/>
            <w:vAlign w:val="center"/>
          </w:tcPr>
          <w:p w14:paraId="47ADEA50" w14:textId="77777777" w:rsidR="009221CF" w:rsidRDefault="009221CF" w:rsidP="00B22E2E"/>
        </w:tc>
      </w:tr>
      <w:tr w:rsidR="009221CF" w14:paraId="5BC2F630" w14:textId="77777777" w:rsidTr="00B22E2E">
        <w:trPr>
          <w:trHeight w:hRule="exact" w:val="773"/>
          <w:jc w:val="center"/>
        </w:trPr>
        <w:tc>
          <w:tcPr>
            <w:tcW w:w="542" w:type="dxa"/>
            <w:tcBorders>
              <w:top w:val="single" w:sz="4" w:space="0" w:color="auto"/>
              <w:left w:val="single" w:sz="4" w:space="0" w:color="auto"/>
            </w:tcBorders>
            <w:shd w:val="clear" w:color="auto" w:fill="auto"/>
          </w:tcPr>
          <w:p w14:paraId="65B26E50" w14:textId="77777777" w:rsidR="009221CF" w:rsidRDefault="009221CF" w:rsidP="00B22E2E">
            <w:pPr>
              <w:rPr>
                <w:sz w:val="10"/>
                <w:szCs w:val="10"/>
              </w:rPr>
            </w:pPr>
          </w:p>
        </w:tc>
        <w:tc>
          <w:tcPr>
            <w:tcW w:w="1877" w:type="dxa"/>
            <w:tcBorders>
              <w:top w:val="single" w:sz="4" w:space="0" w:color="auto"/>
              <w:left w:val="single" w:sz="4" w:space="0" w:color="auto"/>
            </w:tcBorders>
            <w:shd w:val="clear" w:color="auto" w:fill="auto"/>
          </w:tcPr>
          <w:p w14:paraId="093EE315" w14:textId="77777777" w:rsidR="009221CF" w:rsidRDefault="009221CF" w:rsidP="00B22E2E">
            <w:pPr>
              <w:pStyle w:val="a4"/>
              <w:ind w:firstLine="0"/>
              <w:jc w:val="center"/>
              <w:rPr>
                <w:sz w:val="24"/>
                <w:szCs w:val="24"/>
              </w:rPr>
            </w:pPr>
            <w:r>
              <w:rPr>
                <w:sz w:val="24"/>
                <w:szCs w:val="24"/>
              </w:rPr>
              <w:t>Агро»</w:t>
            </w:r>
          </w:p>
        </w:tc>
        <w:tc>
          <w:tcPr>
            <w:tcW w:w="2266" w:type="dxa"/>
            <w:tcBorders>
              <w:top w:val="single" w:sz="4" w:space="0" w:color="auto"/>
              <w:left w:val="single" w:sz="4" w:space="0" w:color="auto"/>
            </w:tcBorders>
            <w:shd w:val="clear" w:color="auto" w:fill="auto"/>
          </w:tcPr>
          <w:p w14:paraId="4C9A654F" w14:textId="77777777" w:rsidR="009221CF" w:rsidRDefault="009221CF" w:rsidP="00B22E2E">
            <w:pPr>
              <w:rPr>
                <w:sz w:val="10"/>
                <w:szCs w:val="10"/>
              </w:rPr>
            </w:pPr>
          </w:p>
        </w:tc>
        <w:tc>
          <w:tcPr>
            <w:tcW w:w="1987" w:type="dxa"/>
            <w:tcBorders>
              <w:top w:val="single" w:sz="4" w:space="0" w:color="auto"/>
              <w:left w:val="single" w:sz="4" w:space="0" w:color="auto"/>
            </w:tcBorders>
            <w:shd w:val="clear" w:color="auto" w:fill="auto"/>
          </w:tcPr>
          <w:p w14:paraId="5A2D68E1" w14:textId="77777777" w:rsidR="009221CF" w:rsidRDefault="009221CF" w:rsidP="00B22E2E">
            <w:pPr>
              <w:pStyle w:val="a4"/>
              <w:ind w:firstLine="0"/>
              <w:jc w:val="center"/>
              <w:rPr>
                <w:sz w:val="24"/>
                <w:szCs w:val="24"/>
              </w:rPr>
            </w:pPr>
            <w:r>
              <w:rPr>
                <w:sz w:val="24"/>
                <w:szCs w:val="24"/>
              </w:rPr>
              <w:t>опасности)</w:t>
            </w:r>
          </w:p>
        </w:tc>
        <w:tc>
          <w:tcPr>
            <w:tcW w:w="989" w:type="dxa"/>
            <w:tcBorders>
              <w:top w:val="single" w:sz="4" w:space="0" w:color="auto"/>
              <w:left w:val="single" w:sz="4" w:space="0" w:color="auto"/>
            </w:tcBorders>
            <w:shd w:val="clear" w:color="auto" w:fill="auto"/>
          </w:tcPr>
          <w:p w14:paraId="1B1D7022" w14:textId="77777777" w:rsidR="009221CF" w:rsidRDefault="009221CF" w:rsidP="00B22E2E">
            <w:pPr>
              <w:rPr>
                <w:sz w:val="10"/>
                <w:szCs w:val="10"/>
              </w:rPr>
            </w:pPr>
          </w:p>
        </w:tc>
        <w:tc>
          <w:tcPr>
            <w:tcW w:w="854" w:type="dxa"/>
            <w:tcBorders>
              <w:top w:val="single" w:sz="4" w:space="0" w:color="auto"/>
              <w:left w:val="single" w:sz="4" w:space="0" w:color="auto"/>
            </w:tcBorders>
            <w:shd w:val="clear" w:color="auto" w:fill="auto"/>
          </w:tcPr>
          <w:p w14:paraId="53638D82" w14:textId="77777777" w:rsidR="009221CF" w:rsidRDefault="009221CF" w:rsidP="00B22E2E">
            <w:pPr>
              <w:rPr>
                <w:sz w:val="10"/>
                <w:szCs w:val="10"/>
              </w:rPr>
            </w:pPr>
          </w:p>
        </w:tc>
        <w:tc>
          <w:tcPr>
            <w:tcW w:w="1982" w:type="dxa"/>
            <w:tcBorders>
              <w:top w:val="single" w:sz="4" w:space="0" w:color="auto"/>
              <w:left w:val="single" w:sz="4" w:space="0" w:color="auto"/>
            </w:tcBorders>
            <w:shd w:val="clear" w:color="auto" w:fill="auto"/>
          </w:tcPr>
          <w:p w14:paraId="2D38A72B" w14:textId="77777777" w:rsidR="009221CF" w:rsidRDefault="009221CF" w:rsidP="00B22E2E">
            <w:pPr>
              <w:rPr>
                <w:sz w:val="10"/>
                <w:szCs w:val="10"/>
              </w:rPr>
            </w:pPr>
          </w:p>
        </w:tc>
        <w:tc>
          <w:tcPr>
            <w:tcW w:w="1373" w:type="dxa"/>
            <w:tcBorders>
              <w:top w:val="single" w:sz="4" w:space="0" w:color="auto"/>
              <w:left w:val="single" w:sz="4" w:space="0" w:color="auto"/>
            </w:tcBorders>
            <w:shd w:val="clear" w:color="auto" w:fill="auto"/>
          </w:tcPr>
          <w:p w14:paraId="7171E885" w14:textId="77777777" w:rsidR="009221CF" w:rsidRDefault="009221CF" w:rsidP="00B22E2E">
            <w:pPr>
              <w:rPr>
                <w:sz w:val="10"/>
                <w:szCs w:val="10"/>
              </w:rPr>
            </w:pPr>
          </w:p>
        </w:tc>
        <w:tc>
          <w:tcPr>
            <w:tcW w:w="1406" w:type="dxa"/>
            <w:tcBorders>
              <w:top w:val="single" w:sz="4" w:space="0" w:color="auto"/>
              <w:left w:val="single" w:sz="4" w:space="0" w:color="auto"/>
            </w:tcBorders>
            <w:shd w:val="clear" w:color="auto" w:fill="auto"/>
          </w:tcPr>
          <w:p w14:paraId="39F23698" w14:textId="77777777" w:rsidR="009221CF" w:rsidRDefault="009221CF" w:rsidP="00B22E2E">
            <w:pPr>
              <w:rPr>
                <w:sz w:val="10"/>
                <w:szCs w:val="10"/>
              </w:rPr>
            </w:pPr>
          </w:p>
        </w:tc>
        <w:tc>
          <w:tcPr>
            <w:tcW w:w="2760" w:type="dxa"/>
            <w:tcBorders>
              <w:top w:val="single" w:sz="4" w:space="0" w:color="auto"/>
              <w:left w:val="single" w:sz="4" w:space="0" w:color="auto"/>
              <w:right w:val="single" w:sz="4" w:space="0" w:color="auto"/>
            </w:tcBorders>
            <w:shd w:val="clear" w:color="auto" w:fill="auto"/>
          </w:tcPr>
          <w:p w14:paraId="1C253DDD" w14:textId="77777777" w:rsidR="009221CF" w:rsidRDefault="009221CF" w:rsidP="00B22E2E">
            <w:pPr>
              <w:rPr>
                <w:sz w:val="10"/>
                <w:szCs w:val="10"/>
              </w:rPr>
            </w:pPr>
          </w:p>
        </w:tc>
      </w:tr>
      <w:tr w:rsidR="009221CF" w14:paraId="06EE6A2B" w14:textId="77777777" w:rsidTr="00B22E2E">
        <w:trPr>
          <w:trHeight w:hRule="exact" w:val="2496"/>
          <w:jc w:val="center"/>
        </w:trPr>
        <w:tc>
          <w:tcPr>
            <w:tcW w:w="542" w:type="dxa"/>
            <w:tcBorders>
              <w:top w:val="single" w:sz="4" w:space="0" w:color="auto"/>
              <w:left w:val="single" w:sz="4" w:space="0" w:color="auto"/>
            </w:tcBorders>
            <w:shd w:val="clear" w:color="auto" w:fill="auto"/>
            <w:vAlign w:val="center"/>
          </w:tcPr>
          <w:p w14:paraId="616B8466" w14:textId="77777777" w:rsidR="009221CF" w:rsidRDefault="009221CF" w:rsidP="00B22E2E">
            <w:pPr>
              <w:pStyle w:val="a4"/>
              <w:ind w:firstLine="0"/>
              <w:jc w:val="center"/>
              <w:rPr>
                <w:sz w:val="24"/>
                <w:szCs w:val="24"/>
              </w:rPr>
            </w:pPr>
            <w:r>
              <w:rPr>
                <w:sz w:val="24"/>
                <w:szCs w:val="24"/>
              </w:rPr>
              <w:t>6</w:t>
            </w:r>
          </w:p>
        </w:tc>
        <w:tc>
          <w:tcPr>
            <w:tcW w:w="1877" w:type="dxa"/>
            <w:tcBorders>
              <w:top w:val="single" w:sz="4" w:space="0" w:color="auto"/>
              <w:left w:val="single" w:sz="4" w:space="0" w:color="auto"/>
            </w:tcBorders>
            <w:shd w:val="clear" w:color="auto" w:fill="auto"/>
            <w:vAlign w:val="center"/>
          </w:tcPr>
          <w:p w14:paraId="74C32BA5" w14:textId="77777777" w:rsidR="009221CF" w:rsidRDefault="009221CF" w:rsidP="00B22E2E">
            <w:pPr>
              <w:pStyle w:val="a4"/>
              <w:ind w:firstLine="0"/>
              <w:jc w:val="center"/>
              <w:rPr>
                <w:sz w:val="24"/>
                <w:szCs w:val="24"/>
              </w:rPr>
            </w:pPr>
            <w:r>
              <w:rPr>
                <w:sz w:val="24"/>
                <w:szCs w:val="24"/>
              </w:rPr>
              <w:t xml:space="preserve">г. Нижнекамск, промышленный район «БСИ», территория </w:t>
            </w:r>
            <w:proofErr w:type="spellStart"/>
            <w:r>
              <w:rPr>
                <w:sz w:val="24"/>
                <w:szCs w:val="24"/>
              </w:rPr>
              <w:t>недействующег</w:t>
            </w:r>
            <w:proofErr w:type="spellEnd"/>
            <w:r>
              <w:rPr>
                <w:sz w:val="24"/>
                <w:szCs w:val="24"/>
              </w:rPr>
              <w:t xml:space="preserve"> о СТ «</w:t>
            </w:r>
            <w:proofErr w:type="spellStart"/>
            <w:r>
              <w:rPr>
                <w:sz w:val="24"/>
                <w:szCs w:val="24"/>
              </w:rPr>
              <w:t>Займонтаж</w:t>
            </w:r>
            <w:proofErr w:type="spellEnd"/>
            <w:r>
              <w:rPr>
                <w:sz w:val="24"/>
                <w:szCs w:val="24"/>
              </w:rPr>
              <w:t xml:space="preserve">- </w:t>
            </w:r>
            <w:proofErr w:type="spellStart"/>
            <w:r>
              <w:rPr>
                <w:sz w:val="24"/>
                <w:szCs w:val="24"/>
              </w:rPr>
              <w:t>спецстрой</w:t>
            </w:r>
            <w:proofErr w:type="spellEnd"/>
            <w:r>
              <w:rPr>
                <w:sz w:val="24"/>
                <w:szCs w:val="24"/>
              </w:rPr>
              <w:t>»</w:t>
            </w:r>
          </w:p>
        </w:tc>
        <w:tc>
          <w:tcPr>
            <w:tcW w:w="2266" w:type="dxa"/>
            <w:tcBorders>
              <w:top w:val="single" w:sz="4" w:space="0" w:color="auto"/>
              <w:left w:val="single" w:sz="4" w:space="0" w:color="auto"/>
            </w:tcBorders>
            <w:shd w:val="clear" w:color="auto" w:fill="auto"/>
            <w:vAlign w:val="center"/>
          </w:tcPr>
          <w:p w14:paraId="7E6E5D09" w14:textId="77777777" w:rsidR="009221CF" w:rsidRDefault="009221CF" w:rsidP="00B22E2E">
            <w:pPr>
              <w:pStyle w:val="a4"/>
              <w:ind w:firstLine="0"/>
              <w:jc w:val="center"/>
              <w:rPr>
                <w:sz w:val="24"/>
                <w:szCs w:val="24"/>
              </w:rPr>
            </w:pPr>
            <w:r>
              <w:rPr>
                <w:sz w:val="24"/>
                <w:szCs w:val="24"/>
              </w:rPr>
              <w:t>Площадка перспективного развития промышленного производства (№ 72*)</w:t>
            </w:r>
          </w:p>
        </w:tc>
        <w:tc>
          <w:tcPr>
            <w:tcW w:w="1987" w:type="dxa"/>
            <w:tcBorders>
              <w:top w:val="single" w:sz="4" w:space="0" w:color="auto"/>
              <w:left w:val="single" w:sz="4" w:space="0" w:color="auto"/>
            </w:tcBorders>
            <w:shd w:val="clear" w:color="auto" w:fill="auto"/>
            <w:vAlign w:val="bottom"/>
          </w:tcPr>
          <w:p w14:paraId="6AF42B76" w14:textId="77777777" w:rsidR="009221CF" w:rsidRDefault="009221CF" w:rsidP="00B22E2E">
            <w:pPr>
              <w:pStyle w:val="a4"/>
              <w:ind w:firstLine="0"/>
              <w:jc w:val="center"/>
              <w:rPr>
                <w:sz w:val="24"/>
                <w:szCs w:val="24"/>
              </w:rPr>
            </w:pPr>
            <w:r>
              <w:rPr>
                <w:sz w:val="24"/>
                <w:szCs w:val="24"/>
              </w:rPr>
              <w:t>новое строительство (создание условий для развития промышленного производства не выше 4 класса опасности)</w:t>
            </w:r>
          </w:p>
        </w:tc>
        <w:tc>
          <w:tcPr>
            <w:tcW w:w="989" w:type="dxa"/>
            <w:tcBorders>
              <w:top w:val="single" w:sz="4" w:space="0" w:color="auto"/>
              <w:left w:val="single" w:sz="4" w:space="0" w:color="auto"/>
            </w:tcBorders>
            <w:shd w:val="clear" w:color="auto" w:fill="auto"/>
            <w:vAlign w:val="center"/>
          </w:tcPr>
          <w:p w14:paraId="34343E30" w14:textId="77777777" w:rsidR="009221CF" w:rsidRDefault="009221CF" w:rsidP="00B22E2E">
            <w:pPr>
              <w:pStyle w:val="a4"/>
              <w:ind w:firstLine="0"/>
              <w:jc w:val="center"/>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534275B4" w14:textId="77777777" w:rsidR="009221CF" w:rsidRDefault="009221CF" w:rsidP="00B22E2E">
            <w:pPr>
              <w:pStyle w:val="a4"/>
              <w:ind w:firstLine="0"/>
              <w:jc w:val="center"/>
              <w:rPr>
                <w:sz w:val="24"/>
                <w:szCs w:val="24"/>
              </w:rPr>
            </w:pPr>
            <w:r>
              <w:rPr>
                <w:sz w:val="24"/>
                <w:szCs w:val="24"/>
              </w:rPr>
              <w:t>1,47</w:t>
            </w:r>
          </w:p>
        </w:tc>
        <w:tc>
          <w:tcPr>
            <w:tcW w:w="1982" w:type="dxa"/>
            <w:tcBorders>
              <w:top w:val="single" w:sz="4" w:space="0" w:color="auto"/>
              <w:left w:val="single" w:sz="4" w:space="0" w:color="auto"/>
            </w:tcBorders>
            <w:shd w:val="clear" w:color="auto" w:fill="auto"/>
            <w:vAlign w:val="center"/>
          </w:tcPr>
          <w:p w14:paraId="37AA520F"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tcBorders>
            <w:shd w:val="clear" w:color="auto" w:fill="auto"/>
            <w:vAlign w:val="center"/>
          </w:tcPr>
          <w:p w14:paraId="1C1AD0DC"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4BCB3F5E"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4F4AE2DF"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r w:rsidR="009221CF" w14:paraId="614FCDC4" w14:textId="77777777" w:rsidTr="00B22E2E">
        <w:trPr>
          <w:trHeight w:hRule="exact" w:val="2491"/>
          <w:jc w:val="center"/>
        </w:trPr>
        <w:tc>
          <w:tcPr>
            <w:tcW w:w="542" w:type="dxa"/>
            <w:tcBorders>
              <w:top w:val="single" w:sz="4" w:space="0" w:color="auto"/>
              <w:left w:val="single" w:sz="4" w:space="0" w:color="auto"/>
            </w:tcBorders>
            <w:shd w:val="clear" w:color="auto" w:fill="auto"/>
            <w:vAlign w:val="center"/>
          </w:tcPr>
          <w:p w14:paraId="036BAF58" w14:textId="77777777" w:rsidR="009221CF" w:rsidRDefault="009221CF" w:rsidP="00B22E2E">
            <w:pPr>
              <w:pStyle w:val="a4"/>
              <w:ind w:firstLine="0"/>
              <w:jc w:val="center"/>
              <w:rPr>
                <w:sz w:val="24"/>
                <w:szCs w:val="24"/>
              </w:rPr>
            </w:pPr>
            <w:r>
              <w:rPr>
                <w:sz w:val="24"/>
                <w:szCs w:val="24"/>
              </w:rPr>
              <w:t>7</w:t>
            </w:r>
          </w:p>
        </w:tc>
        <w:tc>
          <w:tcPr>
            <w:tcW w:w="1877" w:type="dxa"/>
            <w:tcBorders>
              <w:top w:val="single" w:sz="4" w:space="0" w:color="auto"/>
              <w:left w:val="single" w:sz="4" w:space="0" w:color="auto"/>
            </w:tcBorders>
            <w:shd w:val="clear" w:color="auto" w:fill="auto"/>
            <w:vAlign w:val="center"/>
          </w:tcPr>
          <w:p w14:paraId="55326D87" w14:textId="77777777" w:rsidR="009221CF" w:rsidRDefault="009221CF" w:rsidP="00B22E2E">
            <w:pPr>
              <w:pStyle w:val="a4"/>
              <w:ind w:firstLine="0"/>
              <w:jc w:val="center"/>
              <w:rPr>
                <w:sz w:val="24"/>
                <w:szCs w:val="24"/>
              </w:rPr>
            </w:pPr>
            <w:r>
              <w:rPr>
                <w:sz w:val="24"/>
                <w:szCs w:val="24"/>
              </w:rPr>
              <w:t>г. Нижнекамск, Нижнекамский промышленный узел, территория недействую</w:t>
            </w:r>
            <w:r>
              <w:rPr>
                <w:sz w:val="24"/>
                <w:szCs w:val="24"/>
              </w:rPr>
              <w:softHyphen/>
              <w:t>щего ТОО ПКФ «Казан»</w:t>
            </w:r>
          </w:p>
        </w:tc>
        <w:tc>
          <w:tcPr>
            <w:tcW w:w="2266" w:type="dxa"/>
            <w:tcBorders>
              <w:top w:val="single" w:sz="4" w:space="0" w:color="auto"/>
              <w:left w:val="single" w:sz="4" w:space="0" w:color="auto"/>
            </w:tcBorders>
            <w:shd w:val="clear" w:color="auto" w:fill="auto"/>
            <w:vAlign w:val="center"/>
          </w:tcPr>
          <w:p w14:paraId="0AA0B47B" w14:textId="77777777" w:rsidR="009221CF" w:rsidRDefault="009221CF" w:rsidP="00B22E2E">
            <w:pPr>
              <w:pStyle w:val="a4"/>
              <w:ind w:firstLine="0"/>
              <w:jc w:val="center"/>
              <w:rPr>
                <w:sz w:val="24"/>
                <w:szCs w:val="24"/>
              </w:rPr>
            </w:pPr>
            <w:r>
              <w:rPr>
                <w:sz w:val="24"/>
                <w:szCs w:val="24"/>
              </w:rPr>
              <w:t>Площадка перспективного развития промышленного производства (№73*)</w:t>
            </w:r>
          </w:p>
        </w:tc>
        <w:tc>
          <w:tcPr>
            <w:tcW w:w="1987" w:type="dxa"/>
            <w:tcBorders>
              <w:top w:val="single" w:sz="4" w:space="0" w:color="auto"/>
              <w:left w:val="single" w:sz="4" w:space="0" w:color="auto"/>
            </w:tcBorders>
            <w:shd w:val="clear" w:color="auto" w:fill="auto"/>
            <w:vAlign w:val="bottom"/>
          </w:tcPr>
          <w:p w14:paraId="52387D64" w14:textId="77777777" w:rsidR="009221CF" w:rsidRDefault="009221CF" w:rsidP="00B22E2E">
            <w:pPr>
              <w:pStyle w:val="a4"/>
              <w:ind w:firstLine="0"/>
              <w:jc w:val="center"/>
              <w:rPr>
                <w:sz w:val="24"/>
                <w:szCs w:val="24"/>
              </w:rPr>
            </w:pPr>
            <w:r>
              <w:rPr>
                <w:sz w:val="24"/>
                <w:szCs w:val="24"/>
              </w:rPr>
              <w:t>новое строительство (создание условий для развития промышленного производства не выше 3 класса опасности)</w:t>
            </w:r>
          </w:p>
        </w:tc>
        <w:tc>
          <w:tcPr>
            <w:tcW w:w="989" w:type="dxa"/>
            <w:tcBorders>
              <w:top w:val="single" w:sz="4" w:space="0" w:color="auto"/>
              <w:left w:val="single" w:sz="4" w:space="0" w:color="auto"/>
            </w:tcBorders>
            <w:shd w:val="clear" w:color="auto" w:fill="auto"/>
            <w:vAlign w:val="center"/>
          </w:tcPr>
          <w:p w14:paraId="5C2F53B2" w14:textId="77777777" w:rsidR="009221CF" w:rsidRDefault="009221CF" w:rsidP="00B22E2E">
            <w:pPr>
              <w:pStyle w:val="a4"/>
              <w:ind w:firstLine="0"/>
              <w:jc w:val="center"/>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1EAAC2DC" w14:textId="77777777" w:rsidR="009221CF" w:rsidRDefault="009221CF" w:rsidP="00B22E2E">
            <w:pPr>
              <w:pStyle w:val="a4"/>
              <w:ind w:firstLine="0"/>
              <w:jc w:val="center"/>
              <w:rPr>
                <w:sz w:val="24"/>
                <w:szCs w:val="24"/>
              </w:rPr>
            </w:pPr>
            <w:r>
              <w:rPr>
                <w:sz w:val="24"/>
                <w:szCs w:val="24"/>
              </w:rPr>
              <w:t>4,22</w:t>
            </w:r>
          </w:p>
        </w:tc>
        <w:tc>
          <w:tcPr>
            <w:tcW w:w="1982" w:type="dxa"/>
            <w:tcBorders>
              <w:top w:val="single" w:sz="4" w:space="0" w:color="auto"/>
              <w:left w:val="single" w:sz="4" w:space="0" w:color="auto"/>
            </w:tcBorders>
            <w:shd w:val="clear" w:color="auto" w:fill="auto"/>
            <w:vAlign w:val="center"/>
          </w:tcPr>
          <w:p w14:paraId="18023AAE"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tcBorders>
            <w:shd w:val="clear" w:color="auto" w:fill="auto"/>
            <w:vAlign w:val="center"/>
          </w:tcPr>
          <w:p w14:paraId="2891E700"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0057B0EA"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3F2AA02E"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r w:rsidR="009221CF" w14:paraId="0B66DEDF" w14:textId="77777777" w:rsidTr="00B22E2E">
        <w:trPr>
          <w:trHeight w:hRule="exact" w:val="2496"/>
          <w:jc w:val="center"/>
        </w:trPr>
        <w:tc>
          <w:tcPr>
            <w:tcW w:w="542" w:type="dxa"/>
            <w:tcBorders>
              <w:top w:val="single" w:sz="4" w:space="0" w:color="auto"/>
              <w:left w:val="single" w:sz="4" w:space="0" w:color="auto"/>
            </w:tcBorders>
            <w:shd w:val="clear" w:color="auto" w:fill="auto"/>
            <w:vAlign w:val="center"/>
          </w:tcPr>
          <w:p w14:paraId="4D95C440" w14:textId="77777777" w:rsidR="009221CF" w:rsidRDefault="009221CF" w:rsidP="00B22E2E">
            <w:pPr>
              <w:pStyle w:val="a4"/>
              <w:ind w:firstLine="0"/>
              <w:jc w:val="center"/>
              <w:rPr>
                <w:sz w:val="24"/>
                <w:szCs w:val="24"/>
              </w:rPr>
            </w:pPr>
            <w:r>
              <w:rPr>
                <w:sz w:val="24"/>
                <w:szCs w:val="24"/>
              </w:rPr>
              <w:t>8</w:t>
            </w:r>
          </w:p>
        </w:tc>
        <w:tc>
          <w:tcPr>
            <w:tcW w:w="1877" w:type="dxa"/>
            <w:tcBorders>
              <w:top w:val="single" w:sz="4" w:space="0" w:color="auto"/>
              <w:left w:val="single" w:sz="4" w:space="0" w:color="auto"/>
            </w:tcBorders>
            <w:shd w:val="clear" w:color="auto" w:fill="auto"/>
            <w:vAlign w:val="center"/>
          </w:tcPr>
          <w:p w14:paraId="0596A23F" w14:textId="77777777" w:rsidR="009221CF" w:rsidRDefault="009221CF" w:rsidP="00B22E2E">
            <w:pPr>
              <w:pStyle w:val="a4"/>
              <w:ind w:firstLine="0"/>
              <w:jc w:val="center"/>
              <w:rPr>
                <w:sz w:val="24"/>
                <w:szCs w:val="24"/>
              </w:rPr>
            </w:pPr>
            <w:r>
              <w:rPr>
                <w:sz w:val="24"/>
                <w:szCs w:val="24"/>
              </w:rPr>
              <w:t>г. Нижнекамск, промышленный район «БСИ», на территории недействующей производствен</w:t>
            </w:r>
            <w:r>
              <w:rPr>
                <w:sz w:val="24"/>
                <w:szCs w:val="24"/>
              </w:rPr>
              <w:softHyphen/>
              <w:t>ной базы</w:t>
            </w:r>
          </w:p>
        </w:tc>
        <w:tc>
          <w:tcPr>
            <w:tcW w:w="2266" w:type="dxa"/>
            <w:tcBorders>
              <w:top w:val="single" w:sz="4" w:space="0" w:color="auto"/>
              <w:left w:val="single" w:sz="4" w:space="0" w:color="auto"/>
            </w:tcBorders>
            <w:shd w:val="clear" w:color="auto" w:fill="auto"/>
            <w:vAlign w:val="center"/>
          </w:tcPr>
          <w:p w14:paraId="7EDAF9F0" w14:textId="77777777" w:rsidR="009221CF" w:rsidRDefault="009221CF" w:rsidP="00B22E2E">
            <w:pPr>
              <w:pStyle w:val="a4"/>
              <w:ind w:firstLine="0"/>
              <w:jc w:val="center"/>
              <w:rPr>
                <w:sz w:val="24"/>
                <w:szCs w:val="24"/>
              </w:rPr>
            </w:pPr>
            <w:r>
              <w:rPr>
                <w:sz w:val="24"/>
                <w:szCs w:val="24"/>
              </w:rPr>
              <w:t>Площадка перспективного развития промышленного производства (№ 79*)</w:t>
            </w:r>
          </w:p>
        </w:tc>
        <w:tc>
          <w:tcPr>
            <w:tcW w:w="1987" w:type="dxa"/>
            <w:tcBorders>
              <w:top w:val="single" w:sz="4" w:space="0" w:color="auto"/>
              <w:left w:val="single" w:sz="4" w:space="0" w:color="auto"/>
            </w:tcBorders>
            <w:shd w:val="clear" w:color="auto" w:fill="auto"/>
            <w:vAlign w:val="bottom"/>
          </w:tcPr>
          <w:p w14:paraId="31B36F17" w14:textId="77777777" w:rsidR="009221CF" w:rsidRDefault="009221CF" w:rsidP="00B22E2E">
            <w:pPr>
              <w:pStyle w:val="a4"/>
              <w:ind w:firstLine="0"/>
              <w:jc w:val="center"/>
              <w:rPr>
                <w:sz w:val="24"/>
                <w:szCs w:val="24"/>
              </w:rPr>
            </w:pPr>
            <w:r>
              <w:rPr>
                <w:sz w:val="24"/>
                <w:szCs w:val="24"/>
              </w:rPr>
              <w:t>новое строительство (создание условий для развития промышленного производства не выше 4 класса опасности)</w:t>
            </w:r>
          </w:p>
        </w:tc>
        <w:tc>
          <w:tcPr>
            <w:tcW w:w="989" w:type="dxa"/>
            <w:tcBorders>
              <w:top w:val="single" w:sz="4" w:space="0" w:color="auto"/>
              <w:left w:val="single" w:sz="4" w:space="0" w:color="auto"/>
            </w:tcBorders>
            <w:shd w:val="clear" w:color="auto" w:fill="auto"/>
            <w:vAlign w:val="center"/>
          </w:tcPr>
          <w:p w14:paraId="4BB9856B" w14:textId="77777777" w:rsidR="009221CF" w:rsidRDefault="009221CF" w:rsidP="00B22E2E">
            <w:pPr>
              <w:pStyle w:val="a4"/>
              <w:ind w:firstLine="0"/>
              <w:jc w:val="center"/>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27403F53" w14:textId="77777777" w:rsidR="009221CF" w:rsidRDefault="009221CF" w:rsidP="00B22E2E">
            <w:pPr>
              <w:pStyle w:val="a4"/>
              <w:ind w:firstLine="0"/>
              <w:jc w:val="center"/>
              <w:rPr>
                <w:sz w:val="24"/>
                <w:szCs w:val="24"/>
              </w:rPr>
            </w:pPr>
            <w:r>
              <w:rPr>
                <w:sz w:val="24"/>
                <w:szCs w:val="24"/>
              </w:rPr>
              <w:t>0,26</w:t>
            </w:r>
          </w:p>
        </w:tc>
        <w:tc>
          <w:tcPr>
            <w:tcW w:w="1982" w:type="dxa"/>
            <w:tcBorders>
              <w:top w:val="single" w:sz="4" w:space="0" w:color="auto"/>
              <w:left w:val="single" w:sz="4" w:space="0" w:color="auto"/>
            </w:tcBorders>
            <w:shd w:val="clear" w:color="auto" w:fill="auto"/>
            <w:vAlign w:val="center"/>
          </w:tcPr>
          <w:p w14:paraId="66CA2ABE"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tcBorders>
            <w:shd w:val="clear" w:color="auto" w:fill="auto"/>
            <w:vAlign w:val="center"/>
          </w:tcPr>
          <w:p w14:paraId="74D6A1D2"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690AFD95"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65AF268D"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r w:rsidR="009221CF" w14:paraId="65B45C69" w14:textId="77777777" w:rsidTr="00B22E2E">
        <w:trPr>
          <w:trHeight w:hRule="exact" w:val="360"/>
          <w:jc w:val="center"/>
        </w:trPr>
        <w:tc>
          <w:tcPr>
            <w:tcW w:w="542" w:type="dxa"/>
            <w:tcBorders>
              <w:top w:val="single" w:sz="4" w:space="0" w:color="auto"/>
              <w:left w:val="single" w:sz="4" w:space="0" w:color="auto"/>
              <w:bottom w:val="single" w:sz="4" w:space="0" w:color="auto"/>
            </w:tcBorders>
            <w:shd w:val="clear" w:color="auto" w:fill="auto"/>
            <w:vAlign w:val="center"/>
          </w:tcPr>
          <w:p w14:paraId="0480B6DB" w14:textId="77777777" w:rsidR="009221CF" w:rsidRDefault="009221CF" w:rsidP="00B22E2E">
            <w:pPr>
              <w:pStyle w:val="a4"/>
              <w:ind w:firstLine="0"/>
              <w:jc w:val="center"/>
              <w:rPr>
                <w:sz w:val="24"/>
                <w:szCs w:val="24"/>
              </w:rPr>
            </w:pPr>
            <w:r>
              <w:rPr>
                <w:sz w:val="24"/>
                <w:szCs w:val="24"/>
              </w:rPr>
              <w:t>9</w:t>
            </w:r>
          </w:p>
        </w:tc>
        <w:tc>
          <w:tcPr>
            <w:tcW w:w="1877" w:type="dxa"/>
            <w:tcBorders>
              <w:top w:val="single" w:sz="4" w:space="0" w:color="auto"/>
              <w:left w:val="single" w:sz="4" w:space="0" w:color="auto"/>
              <w:bottom w:val="single" w:sz="4" w:space="0" w:color="auto"/>
            </w:tcBorders>
            <w:shd w:val="clear" w:color="auto" w:fill="auto"/>
            <w:vAlign w:val="bottom"/>
          </w:tcPr>
          <w:p w14:paraId="58F3989E" w14:textId="77777777" w:rsidR="009221CF" w:rsidRDefault="009221CF" w:rsidP="00B22E2E">
            <w:pPr>
              <w:pStyle w:val="a4"/>
              <w:ind w:firstLine="0"/>
              <w:jc w:val="both"/>
              <w:rPr>
                <w:sz w:val="24"/>
                <w:szCs w:val="24"/>
              </w:rPr>
            </w:pPr>
            <w:r>
              <w:rPr>
                <w:sz w:val="24"/>
                <w:szCs w:val="24"/>
              </w:rPr>
              <w:t>г. Нижнекамск,</w:t>
            </w:r>
          </w:p>
        </w:tc>
        <w:tc>
          <w:tcPr>
            <w:tcW w:w="2266" w:type="dxa"/>
            <w:tcBorders>
              <w:top w:val="single" w:sz="4" w:space="0" w:color="auto"/>
              <w:left w:val="single" w:sz="4" w:space="0" w:color="auto"/>
              <w:bottom w:val="single" w:sz="4" w:space="0" w:color="auto"/>
            </w:tcBorders>
            <w:shd w:val="clear" w:color="auto" w:fill="auto"/>
            <w:vAlign w:val="bottom"/>
          </w:tcPr>
          <w:p w14:paraId="1432D3EC" w14:textId="77777777" w:rsidR="009221CF" w:rsidRDefault="009221CF" w:rsidP="00B22E2E">
            <w:pPr>
              <w:pStyle w:val="a4"/>
              <w:ind w:firstLine="0"/>
              <w:jc w:val="center"/>
              <w:rPr>
                <w:sz w:val="24"/>
                <w:szCs w:val="24"/>
              </w:rPr>
            </w:pPr>
            <w:r>
              <w:rPr>
                <w:sz w:val="24"/>
                <w:szCs w:val="24"/>
              </w:rPr>
              <w:t>Площадка</w:t>
            </w:r>
          </w:p>
        </w:tc>
        <w:tc>
          <w:tcPr>
            <w:tcW w:w="1987" w:type="dxa"/>
            <w:tcBorders>
              <w:top w:val="single" w:sz="4" w:space="0" w:color="auto"/>
              <w:left w:val="single" w:sz="4" w:space="0" w:color="auto"/>
              <w:bottom w:val="single" w:sz="4" w:space="0" w:color="auto"/>
            </w:tcBorders>
            <w:shd w:val="clear" w:color="auto" w:fill="auto"/>
            <w:vAlign w:val="center"/>
          </w:tcPr>
          <w:p w14:paraId="7CF8B522" w14:textId="77777777" w:rsidR="009221CF" w:rsidRDefault="009221CF" w:rsidP="00B22E2E">
            <w:pPr>
              <w:pStyle w:val="a4"/>
              <w:ind w:firstLine="0"/>
              <w:jc w:val="center"/>
              <w:rPr>
                <w:sz w:val="24"/>
                <w:szCs w:val="24"/>
              </w:rPr>
            </w:pPr>
            <w:r>
              <w:rPr>
                <w:sz w:val="24"/>
                <w:szCs w:val="24"/>
              </w:rPr>
              <w:t>новое</w:t>
            </w:r>
          </w:p>
        </w:tc>
        <w:tc>
          <w:tcPr>
            <w:tcW w:w="989" w:type="dxa"/>
            <w:tcBorders>
              <w:top w:val="single" w:sz="4" w:space="0" w:color="auto"/>
              <w:left w:val="single" w:sz="4" w:space="0" w:color="auto"/>
              <w:bottom w:val="single" w:sz="4" w:space="0" w:color="auto"/>
            </w:tcBorders>
            <w:shd w:val="clear" w:color="auto" w:fill="auto"/>
            <w:vAlign w:val="center"/>
          </w:tcPr>
          <w:p w14:paraId="6C49E697" w14:textId="77777777" w:rsidR="009221CF" w:rsidRDefault="009221CF" w:rsidP="00B22E2E">
            <w:pPr>
              <w:pStyle w:val="a4"/>
              <w:ind w:firstLine="0"/>
              <w:jc w:val="center"/>
              <w:rPr>
                <w:sz w:val="24"/>
                <w:szCs w:val="24"/>
              </w:rPr>
            </w:pPr>
            <w:r>
              <w:rPr>
                <w:sz w:val="24"/>
                <w:szCs w:val="24"/>
              </w:rPr>
              <w:t>га</w:t>
            </w:r>
          </w:p>
        </w:tc>
        <w:tc>
          <w:tcPr>
            <w:tcW w:w="854" w:type="dxa"/>
            <w:tcBorders>
              <w:top w:val="single" w:sz="4" w:space="0" w:color="auto"/>
              <w:left w:val="single" w:sz="4" w:space="0" w:color="auto"/>
              <w:bottom w:val="single" w:sz="4" w:space="0" w:color="auto"/>
            </w:tcBorders>
            <w:shd w:val="clear" w:color="auto" w:fill="auto"/>
            <w:vAlign w:val="bottom"/>
          </w:tcPr>
          <w:p w14:paraId="6A2017D4" w14:textId="77777777" w:rsidR="009221CF" w:rsidRDefault="009221CF" w:rsidP="00B22E2E">
            <w:pPr>
              <w:pStyle w:val="a4"/>
              <w:ind w:firstLine="0"/>
              <w:jc w:val="center"/>
              <w:rPr>
                <w:sz w:val="24"/>
                <w:szCs w:val="24"/>
              </w:rPr>
            </w:pPr>
            <w:r>
              <w:rPr>
                <w:sz w:val="24"/>
                <w:szCs w:val="24"/>
              </w:rPr>
              <w:t>2,33</w:t>
            </w:r>
          </w:p>
        </w:tc>
        <w:tc>
          <w:tcPr>
            <w:tcW w:w="1982" w:type="dxa"/>
            <w:tcBorders>
              <w:top w:val="single" w:sz="4" w:space="0" w:color="auto"/>
              <w:left w:val="single" w:sz="4" w:space="0" w:color="auto"/>
              <w:bottom w:val="single" w:sz="4" w:space="0" w:color="auto"/>
            </w:tcBorders>
            <w:shd w:val="clear" w:color="auto" w:fill="auto"/>
            <w:vAlign w:val="center"/>
          </w:tcPr>
          <w:p w14:paraId="6C3F0C49"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bottom w:val="single" w:sz="4" w:space="0" w:color="auto"/>
            </w:tcBorders>
            <w:shd w:val="clear" w:color="auto" w:fill="auto"/>
            <w:vAlign w:val="center"/>
          </w:tcPr>
          <w:p w14:paraId="49C7386A"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bottom w:val="single" w:sz="4" w:space="0" w:color="auto"/>
            </w:tcBorders>
            <w:shd w:val="clear" w:color="auto" w:fill="auto"/>
            <w:vAlign w:val="center"/>
          </w:tcPr>
          <w:p w14:paraId="7ACC29EC"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bottom"/>
          </w:tcPr>
          <w:p w14:paraId="057146C3" w14:textId="77777777" w:rsidR="009221CF" w:rsidRDefault="009221CF" w:rsidP="00B22E2E">
            <w:pPr>
              <w:pStyle w:val="a4"/>
              <w:ind w:firstLine="200"/>
              <w:rPr>
                <w:sz w:val="24"/>
                <w:szCs w:val="24"/>
              </w:rPr>
            </w:pPr>
            <w:r>
              <w:rPr>
                <w:sz w:val="24"/>
                <w:szCs w:val="24"/>
              </w:rPr>
              <w:t>Генеральный план МО</w:t>
            </w:r>
          </w:p>
        </w:tc>
      </w:tr>
    </w:tbl>
    <w:p w14:paraId="534A237A" w14:textId="77777777" w:rsidR="009221CF" w:rsidRDefault="009221CF" w:rsidP="009221C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1877"/>
        <w:gridCol w:w="2266"/>
        <w:gridCol w:w="1987"/>
        <w:gridCol w:w="989"/>
        <w:gridCol w:w="854"/>
        <w:gridCol w:w="1982"/>
        <w:gridCol w:w="1373"/>
        <w:gridCol w:w="1406"/>
        <w:gridCol w:w="2760"/>
      </w:tblGrid>
      <w:tr w:rsidR="009221CF" w14:paraId="234EA3F9" w14:textId="77777777" w:rsidTr="00B22E2E">
        <w:trPr>
          <w:trHeight w:hRule="exact" w:val="317"/>
          <w:jc w:val="center"/>
        </w:trPr>
        <w:tc>
          <w:tcPr>
            <w:tcW w:w="542" w:type="dxa"/>
            <w:vMerge w:val="restart"/>
            <w:tcBorders>
              <w:top w:val="single" w:sz="4" w:space="0" w:color="auto"/>
              <w:left w:val="single" w:sz="4" w:space="0" w:color="auto"/>
            </w:tcBorders>
            <w:shd w:val="clear" w:color="auto" w:fill="auto"/>
            <w:vAlign w:val="center"/>
          </w:tcPr>
          <w:p w14:paraId="5E3FD869" w14:textId="77777777" w:rsidR="009221CF" w:rsidRDefault="009221CF" w:rsidP="00B22E2E">
            <w:pPr>
              <w:pStyle w:val="a4"/>
              <w:ind w:firstLine="0"/>
              <w:jc w:val="center"/>
              <w:rPr>
                <w:sz w:val="24"/>
                <w:szCs w:val="24"/>
              </w:rPr>
            </w:pPr>
            <w:r>
              <w:rPr>
                <w:b/>
                <w:bCs/>
                <w:sz w:val="24"/>
                <w:szCs w:val="24"/>
              </w:rPr>
              <w:lastRenderedPageBreak/>
              <w:t>№ п/п</w:t>
            </w:r>
          </w:p>
        </w:tc>
        <w:tc>
          <w:tcPr>
            <w:tcW w:w="1877" w:type="dxa"/>
            <w:vMerge w:val="restart"/>
            <w:tcBorders>
              <w:top w:val="single" w:sz="4" w:space="0" w:color="auto"/>
              <w:left w:val="single" w:sz="4" w:space="0" w:color="auto"/>
            </w:tcBorders>
            <w:shd w:val="clear" w:color="auto" w:fill="auto"/>
            <w:vAlign w:val="center"/>
          </w:tcPr>
          <w:p w14:paraId="525E0CDC" w14:textId="77777777" w:rsidR="009221CF" w:rsidRDefault="009221CF" w:rsidP="00B22E2E">
            <w:pPr>
              <w:pStyle w:val="a4"/>
              <w:ind w:firstLine="0"/>
              <w:jc w:val="center"/>
              <w:rPr>
                <w:sz w:val="24"/>
                <w:szCs w:val="24"/>
              </w:rPr>
            </w:pPr>
            <w:r>
              <w:rPr>
                <w:b/>
                <w:bCs/>
                <w:sz w:val="24"/>
                <w:szCs w:val="24"/>
              </w:rPr>
              <w:t>Местоположе</w:t>
            </w:r>
            <w:r>
              <w:rPr>
                <w:b/>
                <w:bCs/>
                <w:sz w:val="24"/>
                <w:szCs w:val="24"/>
              </w:rPr>
              <w:softHyphen/>
              <w:t>ние</w:t>
            </w:r>
          </w:p>
        </w:tc>
        <w:tc>
          <w:tcPr>
            <w:tcW w:w="2266" w:type="dxa"/>
            <w:vMerge w:val="restart"/>
            <w:tcBorders>
              <w:top w:val="single" w:sz="4" w:space="0" w:color="auto"/>
              <w:left w:val="single" w:sz="4" w:space="0" w:color="auto"/>
            </w:tcBorders>
            <w:shd w:val="clear" w:color="auto" w:fill="auto"/>
            <w:vAlign w:val="center"/>
          </w:tcPr>
          <w:p w14:paraId="7D203028" w14:textId="77777777" w:rsidR="009221CF" w:rsidRDefault="009221CF" w:rsidP="00B22E2E">
            <w:pPr>
              <w:pStyle w:val="a4"/>
              <w:ind w:firstLine="0"/>
              <w:jc w:val="center"/>
              <w:rPr>
                <w:sz w:val="24"/>
                <w:szCs w:val="24"/>
              </w:rPr>
            </w:pPr>
            <w:r>
              <w:rPr>
                <w:b/>
                <w:bCs/>
                <w:sz w:val="24"/>
                <w:szCs w:val="24"/>
              </w:rPr>
              <w:t>Наименование объекта</w:t>
            </w:r>
          </w:p>
        </w:tc>
        <w:tc>
          <w:tcPr>
            <w:tcW w:w="1987" w:type="dxa"/>
            <w:vMerge w:val="restart"/>
            <w:tcBorders>
              <w:top w:val="single" w:sz="4" w:space="0" w:color="auto"/>
              <w:left w:val="single" w:sz="4" w:space="0" w:color="auto"/>
            </w:tcBorders>
            <w:shd w:val="clear" w:color="auto" w:fill="auto"/>
            <w:vAlign w:val="center"/>
          </w:tcPr>
          <w:p w14:paraId="56E45F5F" w14:textId="77777777" w:rsidR="009221CF" w:rsidRDefault="009221CF" w:rsidP="00B22E2E">
            <w:pPr>
              <w:pStyle w:val="a4"/>
              <w:spacing w:line="221" w:lineRule="auto"/>
              <w:ind w:firstLine="0"/>
              <w:jc w:val="center"/>
              <w:rPr>
                <w:sz w:val="24"/>
                <w:szCs w:val="24"/>
              </w:rPr>
            </w:pPr>
            <w:r>
              <w:rPr>
                <w:b/>
                <w:bCs/>
                <w:sz w:val="24"/>
                <w:szCs w:val="24"/>
              </w:rPr>
              <w:t>Вид мероприятия</w:t>
            </w:r>
          </w:p>
        </w:tc>
        <w:tc>
          <w:tcPr>
            <w:tcW w:w="989" w:type="dxa"/>
            <w:vMerge w:val="restart"/>
            <w:tcBorders>
              <w:top w:val="single" w:sz="4" w:space="0" w:color="auto"/>
              <w:left w:val="single" w:sz="4" w:space="0" w:color="auto"/>
            </w:tcBorders>
            <w:shd w:val="clear" w:color="auto" w:fill="auto"/>
            <w:vAlign w:val="center"/>
          </w:tcPr>
          <w:p w14:paraId="122BAEA2" w14:textId="77777777" w:rsidR="009221CF" w:rsidRDefault="009221CF" w:rsidP="00B22E2E">
            <w:pPr>
              <w:pStyle w:val="a4"/>
              <w:ind w:firstLine="0"/>
              <w:jc w:val="center"/>
              <w:rPr>
                <w:sz w:val="24"/>
                <w:szCs w:val="24"/>
              </w:rPr>
            </w:pPr>
            <w:r>
              <w:rPr>
                <w:b/>
                <w:bCs/>
                <w:sz w:val="24"/>
                <w:szCs w:val="24"/>
              </w:rPr>
              <w:t>Едини</w:t>
            </w:r>
            <w:r>
              <w:rPr>
                <w:b/>
                <w:bCs/>
                <w:sz w:val="24"/>
                <w:szCs w:val="24"/>
              </w:rPr>
              <w:softHyphen/>
              <w:t>ца измере</w:t>
            </w:r>
            <w:r>
              <w:rPr>
                <w:b/>
                <w:bCs/>
                <w:sz w:val="24"/>
                <w:szCs w:val="24"/>
              </w:rPr>
              <w:softHyphen/>
              <w:t>ния</w:t>
            </w:r>
          </w:p>
        </w:tc>
        <w:tc>
          <w:tcPr>
            <w:tcW w:w="2836" w:type="dxa"/>
            <w:gridSpan w:val="2"/>
            <w:tcBorders>
              <w:top w:val="single" w:sz="4" w:space="0" w:color="auto"/>
              <w:left w:val="single" w:sz="4" w:space="0" w:color="auto"/>
            </w:tcBorders>
            <w:shd w:val="clear" w:color="auto" w:fill="auto"/>
            <w:vAlign w:val="bottom"/>
          </w:tcPr>
          <w:p w14:paraId="30D73EA4" w14:textId="77777777" w:rsidR="009221CF" w:rsidRDefault="009221CF" w:rsidP="00B22E2E">
            <w:pPr>
              <w:pStyle w:val="a4"/>
              <w:ind w:firstLine="0"/>
              <w:jc w:val="center"/>
              <w:rPr>
                <w:sz w:val="24"/>
                <w:szCs w:val="24"/>
              </w:rPr>
            </w:pPr>
            <w:r>
              <w:rPr>
                <w:b/>
                <w:bCs/>
                <w:sz w:val="24"/>
                <w:szCs w:val="24"/>
              </w:rPr>
              <w:t>Мощность</w:t>
            </w:r>
          </w:p>
        </w:tc>
        <w:tc>
          <w:tcPr>
            <w:tcW w:w="2779" w:type="dxa"/>
            <w:gridSpan w:val="2"/>
            <w:tcBorders>
              <w:top w:val="single" w:sz="4" w:space="0" w:color="auto"/>
              <w:left w:val="single" w:sz="4" w:space="0" w:color="auto"/>
            </w:tcBorders>
            <w:shd w:val="clear" w:color="auto" w:fill="auto"/>
            <w:vAlign w:val="bottom"/>
          </w:tcPr>
          <w:p w14:paraId="4C8ADF7C" w14:textId="77777777" w:rsidR="009221CF" w:rsidRDefault="009221CF" w:rsidP="00B22E2E">
            <w:pPr>
              <w:pStyle w:val="a4"/>
              <w:ind w:firstLine="0"/>
              <w:jc w:val="center"/>
              <w:rPr>
                <w:sz w:val="24"/>
                <w:szCs w:val="24"/>
              </w:rPr>
            </w:pPr>
            <w:r>
              <w:rPr>
                <w:b/>
                <w:bCs/>
                <w:sz w:val="24"/>
                <w:szCs w:val="24"/>
              </w:rPr>
              <w:t>Срок реализации</w:t>
            </w:r>
          </w:p>
        </w:tc>
        <w:tc>
          <w:tcPr>
            <w:tcW w:w="2760" w:type="dxa"/>
            <w:vMerge w:val="restart"/>
            <w:tcBorders>
              <w:top w:val="single" w:sz="4" w:space="0" w:color="auto"/>
              <w:left w:val="single" w:sz="4" w:space="0" w:color="auto"/>
              <w:right w:val="single" w:sz="4" w:space="0" w:color="auto"/>
            </w:tcBorders>
            <w:shd w:val="clear" w:color="auto" w:fill="auto"/>
            <w:vAlign w:val="center"/>
          </w:tcPr>
          <w:p w14:paraId="06AC83F3" w14:textId="77777777" w:rsidR="009221CF" w:rsidRDefault="009221CF" w:rsidP="00B22E2E">
            <w:pPr>
              <w:pStyle w:val="a4"/>
              <w:ind w:firstLine="0"/>
              <w:jc w:val="center"/>
              <w:rPr>
                <w:sz w:val="24"/>
                <w:szCs w:val="24"/>
              </w:rPr>
            </w:pPr>
            <w:r>
              <w:rPr>
                <w:b/>
                <w:bCs/>
                <w:sz w:val="24"/>
                <w:szCs w:val="24"/>
              </w:rPr>
              <w:t>Источник мероприятия</w:t>
            </w:r>
          </w:p>
        </w:tc>
      </w:tr>
      <w:tr w:rsidR="009221CF" w14:paraId="5851CEEB" w14:textId="77777777" w:rsidTr="00B22E2E">
        <w:trPr>
          <w:trHeight w:hRule="exact" w:val="1114"/>
          <w:jc w:val="center"/>
        </w:trPr>
        <w:tc>
          <w:tcPr>
            <w:tcW w:w="542" w:type="dxa"/>
            <w:vMerge/>
            <w:tcBorders>
              <w:left w:val="single" w:sz="4" w:space="0" w:color="auto"/>
            </w:tcBorders>
            <w:shd w:val="clear" w:color="auto" w:fill="auto"/>
            <w:vAlign w:val="center"/>
          </w:tcPr>
          <w:p w14:paraId="1AF53EC2" w14:textId="77777777" w:rsidR="009221CF" w:rsidRDefault="009221CF" w:rsidP="00B22E2E"/>
        </w:tc>
        <w:tc>
          <w:tcPr>
            <w:tcW w:w="1877" w:type="dxa"/>
            <w:vMerge/>
            <w:tcBorders>
              <w:left w:val="single" w:sz="4" w:space="0" w:color="auto"/>
            </w:tcBorders>
            <w:shd w:val="clear" w:color="auto" w:fill="auto"/>
            <w:vAlign w:val="center"/>
          </w:tcPr>
          <w:p w14:paraId="4D754DE6" w14:textId="77777777" w:rsidR="009221CF" w:rsidRDefault="009221CF" w:rsidP="00B22E2E"/>
        </w:tc>
        <w:tc>
          <w:tcPr>
            <w:tcW w:w="2266" w:type="dxa"/>
            <w:vMerge/>
            <w:tcBorders>
              <w:left w:val="single" w:sz="4" w:space="0" w:color="auto"/>
            </w:tcBorders>
            <w:shd w:val="clear" w:color="auto" w:fill="auto"/>
            <w:vAlign w:val="center"/>
          </w:tcPr>
          <w:p w14:paraId="283A5DF4" w14:textId="77777777" w:rsidR="009221CF" w:rsidRDefault="009221CF" w:rsidP="00B22E2E"/>
        </w:tc>
        <w:tc>
          <w:tcPr>
            <w:tcW w:w="1987" w:type="dxa"/>
            <w:vMerge/>
            <w:tcBorders>
              <w:left w:val="single" w:sz="4" w:space="0" w:color="auto"/>
            </w:tcBorders>
            <w:shd w:val="clear" w:color="auto" w:fill="auto"/>
            <w:vAlign w:val="center"/>
          </w:tcPr>
          <w:p w14:paraId="6233149C" w14:textId="77777777" w:rsidR="009221CF" w:rsidRDefault="009221CF" w:rsidP="00B22E2E"/>
        </w:tc>
        <w:tc>
          <w:tcPr>
            <w:tcW w:w="989" w:type="dxa"/>
            <w:vMerge/>
            <w:tcBorders>
              <w:left w:val="single" w:sz="4" w:space="0" w:color="auto"/>
            </w:tcBorders>
            <w:shd w:val="clear" w:color="auto" w:fill="auto"/>
            <w:vAlign w:val="center"/>
          </w:tcPr>
          <w:p w14:paraId="5CAA7CA3" w14:textId="77777777" w:rsidR="009221CF" w:rsidRDefault="009221CF" w:rsidP="00B22E2E"/>
        </w:tc>
        <w:tc>
          <w:tcPr>
            <w:tcW w:w="854" w:type="dxa"/>
            <w:tcBorders>
              <w:top w:val="single" w:sz="4" w:space="0" w:color="auto"/>
              <w:left w:val="single" w:sz="4" w:space="0" w:color="auto"/>
            </w:tcBorders>
            <w:shd w:val="clear" w:color="auto" w:fill="auto"/>
            <w:vAlign w:val="center"/>
          </w:tcPr>
          <w:p w14:paraId="137C5C7F" w14:textId="77777777" w:rsidR="009221CF" w:rsidRDefault="009221CF" w:rsidP="00B22E2E">
            <w:pPr>
              <w:pStyle w:val="a4"/>
              <w:spacing w:line="230" w:lineRule="auto"/>
              <w:ind w:firstLine="0"/>
              <w:jc w:val="center"/>
              <w:rPr>
                <w:sz w:val="24"/>
                <w:szCs w:val="24"/>
              </w:rPr>
            </w:pPr>
            <w:r>
              <w:rPr>
                <w:b/>
                <w:bCs/>
                <w:sz w:val="24"/>
                <w:szCs w:val="24"/>
              </w:rPr>
              <w:t>Суще</w:t>
            </w:r>
            <w:r>
              <w:rPr>
                <w:b/>
                <w:bCs/>
                <w:sz w:val="24"/>
                <w:szCs w:val="24"/>
              </w:rPr>
              <w:softHyphen/>
              <w:t>ствую</w:t>
            </w:r>
            <w:r>
              <w:rPr>
                <w:b/>
                <w:bCs/>
                <w:sz w:val="24"/>
                <w:szCs w:val="24"/>
              </w:rPr>
              <w:softHyphen/>
              <w:t>щая</w:t>
            </w:r>
          </w:p>
        </w:tc>
        <w:tc>
          <w:tcPr>
            <w:tcW w:w="1982" w:type="dxa"/>
            <w:tcBorders>
              <w:top w:val="single" w:sz="4" w:space="0" w:color="auto"/>
              <w:left w:val="single" w:sz="4" w:space="0" w:color="auto"/>
            </w:tcBorders>
            <w:shd w:val="clear" w:color="auto" w:fill="auto"/>
            <w:vAlign w:val="center"/>
          </w:tcPr>
          <w:p w14:paraId="24F54177" w14:textId="77777777" w:rsidR="009221CF" w:rsidRDefault="009221CF" w:rsidP="00B22E2E">
            <w:pPr>
              <w:pStyle w:val="a4"/>
              <w:spacing w:line="233" w:lineRule="auto"/>
              <w:ind w:firstLine="0"/>
              <w:jc w:val="center"/>
              <w:rPr>
                <w:sz w:val="24"/>
                <w:szCs w:val="24"/>
              </w:rPr>
            </w:pPr>
            <w:r>
              <w:rPr>
                <w:b/>
                <w:bCs/>
                <w:sz w:val="24"/>
                <w:szCs w:val="24"/>
              </w:rPr>
              <w:t>Новая (дополни</w:t>
            </w:r>
            <w:r>
              <w:rPr>
                <w:b/>
                <w:bCs/>
                <w:sz w:val="24"/>
                <w:szCs w:val="24"/>
              </w:rPr>
              <w:softHyphen/>
              <w:t>тельная)</w:t>
            </w:r>
          </w:p>
        </w:tc>
        <w:tc>
          <w:tcPr>
            <w:tcW w:w="1373" w:type="dxa"/>
            <w:tcBorders>
              <w:top w:val="single" w:sz="4" w:space="0" w:color="auto"/>
              <w:left w:val="single" w:sz="4" w:space="0" w:color="auto"/>
            </w:tcBorders>
            <w:shd w:val="clear" w:color="auto" w:fill="auto"/>
            <w:vAlign w:val="center"/>
          </w:tcPr>
          <w:p w14:paraId="6FDD3716" w14:textId="77777777" w:rsidR="009221CF" w:rsidRDefault="009221CF" w:rsidP="00B22E2E">
            <w:pPr>
              <w:pStyle w:val="a4"/>
              <w:ind w:firstLine="0"/>
              <w:jc w:val="center"/>
              <w:rPr>
                <w:sz w:val="24"/>
                <w:szCs w:val="24"/>
              </w:rPr>
            </w:pPr>
            <w:r>
              <w:rPr>
                <w:b/>
                <w:bCs/>
                <w:sz w:val="24"/>
                <w:szCs w:val="24"/>
              </w:rPr>
              <w:t>Первая очередь (до 2033 г.)</w:t>
            </w:r>
          </w:p>
        </w:tc>
        <w:tc>
          <w:tcPr>
            <w:tcW w:w="1406" w:type="dxa"/>
            <w:tcBorders>
              <w:top w:val="single" w:sz="4" w:space="0" w:color="auto"/>
              <w:left w:val="single" w:sz="4" w:space="0" w:color="auto"/>
            </w:tcBorders>
            <w:shd w:val="clear" w:color="auto" w:fill="auto"/>
            <w:vAlign w:val="bottom"/>
          </w:tcPr>
          <w:p w14:paraId="1497446D" w14:textId="77777777" w:rsidR="009221CF" w:rsidRDefault="009221CF" w:rsidP="00B22E2E">
            <w:pPr>
              <w:pStyle w:val="a4"/>
              <w:ind w:firstLine="0"/>
              <w:jc w:val="center"/>
              <w:rPr>
                <w:sz w:val="24"/>
                <w:szCs w:val="24"/>
              </w:rPr>
            </w:pPr>
            <w:r>
              <w:rPr>
                <w:b/>
                <w:bCs/>
                <w:sz w:val="24"/>
                <w:szCs w:val="24"/>
              </w:rPr>
              <w:t>Расчетный срок (2034-2044 годы)</w:t>
            </w:r>
          </w:p>
        </w:tc>
        <w:tc>
          <w:tcPr>
            <w:tcW w:w="2760" w:type="dxa"/>
            <w:vMerge/>
            <w:tcBorders>
              <w:left w:val="single" w:sz="4" w:space="0" w:color="auto"/>
              <w:right w:val="single" w:sz="4" w:space="0" w:color="auto"/>
            </w:tcBorders>
            <w:shd w:val="clear" w:color="auto" w:fill="auto"/>
            <w:vAlign w:val="center"/>
          </w:tcPr>
          <w:p w14:paraId="0A28BFC6" w14:textId="77777777" w:rsidR="009221CF" w:rsidRDefault="009221CF" w:rsidP="00B22E2E"/>
        </w:tc>
      </w:tr>
      <w:tr w:rsidR="009221CF" w14:paraId="696CF05D" w14:textId="77777777" w:rsidTr="00B22E2E">
        <w:trPr>
          <w:trHeight w:hRule="exact" w:val="2218"/>
          <w:jc w:val="center"/>
        </w:trPr>
        <w:tc>
          <w:tcPr>
            <w:tcW w:w="542" w:type="dxa"/>
            <w:tcBorders>
              <w:top w:val="single" w:sz="4" w:space="0" w:color="auto"/>
              <w:left w:val="single" w:sz="4" w:space="0" w:color="auto"/>
            </w:tcBorders>
            <w:shd w:val="clear" w:color="auto" w:fill="auto"/>
          </w:tcPr>
          <w:p w14:paraId="557BEBDB" w14:textId="77777777" w:rsidR="009221CF" w:rsidRDefault="009221CF" w:rsidP="00B22E2E">
            <w:pPr>
              <w:rPr>
                <w:sz w:val="10"/>
                <w:szCs w:val="10"/>
              </w:rPr>
            </w:pPr>
          </w:p>
        </w:tc>
        <w:tc>
          <w:tcPr>
            <w:tcW w:w="1877" w:type="dxa"/>
            <w:tcBorders>
              <w:top w:val="single" w:sz="4" w:space="0" w:color="auto"/>
              <w:left w:val="single" w:sz="4" w:space="0" w:color="auto"/>
            </w:tcBorders>
            <w:shd w:val="clear" w:color="auto" w:fill="auto"/>
          </w:tcPr>
          <w:p w14:paraId="0E140C46" w14:textId="77777777" w:rsidR="009221CF" w:rsidRDefault="009221CF" w:rsidP="00B22E2E">
            <w:pPr>
              <w:pStyle w:val="a4"/>
              <w:ind w:firstLine="0"/>
              <w:jc w:val="center"/>
              <w:rPr>
                <w:sz w:val="24"/>
                <w:szCs w:val="24"/>
              </w:rPr>
            </w:pPr>
            <w:r>
              <w:rPr>
                <w:sz w:val="24"/>
                <w:szCs w:val="24"/>
              </w:rPr>
              <w:t>промышленный район «БСИ», на территории недействующей производствен</w:t>
            </w:r>
            <w:r>
              <w:rPr>
                <w:sz w:val="24"/>
                <w:szCs w:val="24"/>
              </w:rPr>
              <w:softHyphen/>
              <w:t>ной базы</w:t>
            </w:r>
          </w:p>
        </w:tc>
        <w:tc>
          <w:tcPr>
            <w:tcW w:w="2266" w:type="dxa"/>
            <w:tcBorders>
              <w:top w:val="single" w:sz="4" w:space="0" w:color="auto"/>
              <w:left w:val="single" w:sz="4" w:space="0" w:color="auto"/>
            </w:tcBorders>
            <w:shd w:val="clear" w:color="auto" w:fill="auto"/>
          </w:tcPr>
          <w:p w14:paraId="3227997F" w14:textId="77777777" w:rsidR="009221CF" w:rsidRDefault="009221CF" w:rsidP="00B22E2E">
            <w:pPr>
              <w:pStyle w:val="a4"/>
              <w:ind w:firstLine="0"/>
              <w:jc w:val="center"/>
              <w:rPr>
                <w:sz w:val="24"/>
                <w:szCs w:val="24"/>
              </w:rPr>
            </w:pPr>
            <w:r>
              <w:rPr>
                <w:sz w:val="24"/>
                <w:szCs w:val="24"/>
              </w:rPr>
              <w:t>перспективного развития промышленного производства (№ 95*)</w:t>
            </w:r>
          </w:p>
        </w:tc>
        <w:tc>
          <w:tcPr>
            <w:tcW w:w="1987" w:type="dxa"/>
            <w:tcBorders>
              <w:top w:val="single" w:sz="4" w:space="0" w:color="auto"/>
              <w:left w:val="single" w:sz="4" w:space="0" w:color="auto"/>
            </w:tcBorders>
            <w:shd w:val="clear" w:color="auto" w:fill="auto"/>
            <w:vAlign w:val="bottom"/>
          </w:tcPr>
          <w:p w14:paraId="34385C3A" w14:textId="77777777" w:rsidR="009221CF" w:rsidRDefault="009221CF" w:rsidP="00B22E2E">
            <w:pPr>
              <w:pStyle w:val="a4"/>
              <w:ind w:firstLine="0"/>
              <w:jc w:val="center"/>
              <w:rPr>
                <w:sz w:val="24"/>
                <w:szCs w:val="24"/>
              </w:rPr>
            </w:pPr>
            <w:r>
              <w:rPr>
                <w:sz w:val="24"/>
                <w:szCs w:val="24"/>
              </w:rPr>
              <w:t>строительство (создание условий для развития промышленного производства не выше 3 класса опасности)</w:t>
            </w:r>
          </w:p>
        </w:tc>
        <w:tc>
          <w:tcPr>
            <w:tcW w:w="989" w:type="dxa"/>
            <w:tcBorders>
              <w:top w:val="single" w:sz="4" w:space="0" w:color="auto"/>
              <w:left w:val="single" w:sz="4" w:space="0" w:color="auto"/>
            </w:tcBorders>
            <w:shd w:val="clear" w:color="auto" w:fill="auto"/>
          </w:tcPr>
          <w:p w14:paraId="7136F4A9" w14:textId="77777777" w:rsidR="009221CF" w:rsidRDefault="009221CF" w:rsidP="00B22E2E">
            <w:pPr>
              <w:rPr>
                <w:sz w:val="10"/>
                <w:szCs w:val="10"/>
              </w:rPr>
            </w:pPr>
          </w:p>
        </w:tc>
        <w:tc>
          <w:tcPr>
            <w:tcW w:w="854" w:type="dxa"/>
            <w:tcBorders>
              <w:top w:val="single" w:sz="4" w:space="0" w:color="auto"/>
              <w:left w:val="single" w:sz="4" w:space="0" w:color="auto"/>
            </w:tcBorders>
            <w:shd w:val="clear" w:color="auto" w:fill="auto"/>
          </w:tcPr>
          <w:p w14:paraId="6454DE32" w14:textId="77777777" w:rsidR="009221CF" w:rsidRDefault="009221CF" w:rsidP="00B22E2E">
            <w:pPr>
              <w:rPr>
                <w:sz w:val="10"/>
                <w:szCs w:val="10"/>
              </w:rPr>
            </w:pPr>
          </w:p>
        </w:tc>
        <w:tc>
          <w:tcPr>
            <w:tcW w:w="1982" w:type="dxa"/>
            <w:tcBorders>
              <w:top w:val="single" w:sz="4" w:space="0" w:color="auto"/>
              <w:left w:val="single" w:sz="4" w:space="0" w:color="auto"/>
            </w:tcBorders>
            <w:shd w:val="clear" w:color="auto" w:fill="auto"/>
          </w:tcPr>
          <w:p w14:paraId="26DD0619" w14:textId="77777777" w:rsidR="009221CF" w:rsidRDefault="009221CF" w:rsidP="00B22E2E">
            <w:pPr>
              <w:rPr>
                <w:sz w:val="10"/>
                <w:szCs w:val="10"/>
              </w:rPr>
            </w:pPr>
          </w:p>
        </w:tc>
        <w:tc>
          <w:tcPr>
            <w:tcW w:w="1373" w:type="dxa"/>
            <w:tcBorders>
              <w:top w:val="single" w:sz="4" w:space="0" w:color="auto"/>
              <w:left w:val="single" w:sz="4" w:space="0" w:color="auto"/>
            </w:tcBorders>
            <w:shd w:val="clear" w:color="auto" w:fill="auto"/>
          </w:tcPr>
          <w:p w14:paraId="083FB012" w14:textId="77777777" w:rsidR="009221CF" w:rsidRDefault="009221CF" w:rsidP="00B22E2E">
            <w:pPr>
              <w:rPr>
                <w:sz w:val="10"/>
                <w:szCs w:val="10"/>
              </w:rPr>
            </w:pPr>
          </w:p>
        </w:tc>
        <w:tc>
          <w:tcPr>
            <w:tcW w:w="1406" w:type="dxa"/>
            <w:tcBorders>
              <w:top w:val="single" w:sz="4" w:space="0" w:color="auto"/>
              <w:left w:val="single" w:sz="4" w:space="0" w:color="auto"/>
            </w:tcBorders>
            <w:shd w:val="clear" w:color="auto" w:fill="auto"/>
          </w:tcPr>
          <w:p w14:paraId="0E5264DB" w14:textId="77777777" w:rsidR="009221CF" w:rsidRDefault="009221CF" w:rsidP="00B22E2E">
            <w:pPr>
              <w:rPr>
                <w:sz w:val="10"/>
                <w:szCs w:val="10"/>
              </w:rPr>
            </w:pPr>
          </w:p>
        </w:tc>
        <w:tc>
          <w:tcPr>
            <w:tcW w:w="2760" w:type="dxa"/>
            <w:tcBorders>
              <w:top w:val="single" w:sz="4" w:space="0" w:color="auto"/>
              <w:left w:val="single" w:sz="4" w:space="0" w:color="auto"/>
              <w:right w:val="single" w:sz="4" w:space="0" w:color="auto"/>
            </w:tcBorders>
            <w:shd w:val="clear" w:color="auto" w:fill="auto"/>
          </w:tcPr>
          <w:p w14:paraId="09F3CF86" w14:textId="77777777" w:rsidR="009221CF" w:rsidRDefault="009221CF" w:rsidP="00B22E2E">
            <w:pPr>
              <w:pStyle w:val="a4"/>
              <w:ind w:firstLine="0"/>
              <w:jc w:val="center"/>
              <w:rPr>
                <w:sz w:val="24"/>
                <w:szCs w:val="24"/>
              </w:rPr>
            </w:pPr>
            <w:r>
              <w:rPr>
                <w:sz w:val="24"/>
                <w:szCs w:val="24"/>
              </w:rPr>
              <w:t>«г. Нижнекамск»</w:t>
            </w:r>
          </w:p>
        </w:tc>
      </w:tr>
      <w:tr w:rsidR="009221CF" w14:paraId="7EAC0CCD" w14:textId="77777777" w:rsidTr="00B22E2E">
        <w:trPr>
          <w:trHeight w:hRule="exact" w:val="2491"/>
          <w:jc w:val="center"/>
        </w:trPr>
        <w:tc>
          <w:tcPr>
            <w:tcW w:w="542" w:type="dxa"/>
            <w:tcBorders>
              <w:top w:val="single" w:sz="4" w:space="0" w:color="auto"/>
              <w:left w:val="single" w:sz="4" w:space="0" w:color="auto"/>
            </w:tcBorders>
            <w:shd w:val="clear" w:color="auto" w:fill="auto"/>
            <w:vAlign w:val="center"/>
          </w:tcPr>
          <w:p w14:paraId="134E11D4" w14:textId="77777777" w:rsidR="009221CF" w:rsidRDefault="009221CF" w:rsidP="00B22E2E">
            <w:pPr>
              <w:pStyle w:val="a4"/>
              <w:ind w:firstLine="0"/>
              <w:rPr>
                <w:sz w:val="24"/>
                <w:szCs w:val="24"/>
              </w:rPr>
            </w:pPr>
            <w:r>
              <w:rPr>
                <w:sz w:val="24"/>
                <w:szCs w:val="24"/>
              </w:rPr>
              <w:t>10</w:t>
            </w:r>
          </w:p>
        </w:tc>
        <w:tc>
          <w:tcPr>
            <w:tcW w:w="1877" w:type="dxa"/>
            <w:tcBorders>
              <w:top w:val="single" w:sz="4" w:space="0" w:color="auto"/>
              <w:left w:val="single" w:sz="4" w:space="0" w:color="auto"/>
            </w:tcBorders>
            <w:shd w:val="clear" w:color="auto" w:fill="auto"/>
            <w:vAlign w:val="bottom"/>
          </w:tcPr>
          <w:p w14:paraId="350EB707" w14:textId="77777777" w:rsidR="009221CF" w:rsidRDefault="009221CF" w:rsidP="00B22E2E">
            <w:pPr>
              <w:pStyle w:val="a4"/>
              <w:ind w:firstLine="0"/>
              <w:jc w:val="center"/>
              <w:rPr>
                <w:sz w:val="24"/>
                <w:szCs w:val="24"/>
              </w:rPr>
            </w:pPr>
            <w:r>
              <w:rPr>
                <w:sz w:val="24"/>
                <w:szCs w:val="24"/>
              </w:rPr>
              <w:t>г. Нижнекамск, Нижнекамский промышленный узел, территория недействую</w:t>
            </w:r>
            <w:r>
              <w:rPr>
                <w:sz w:val="24"/>
                <w:szCs w:val="24"/>
              </w:rPr>
              <w:softHyphen/>
              <w:t>щего объекта</w:t>
            </w:r>
          </w:p>
          <w:p w14:paraId="10904630" w14:textId="77777777" w:rsidR="009221CF" w:rsidRDefault="009221CF" w:rsidP="00B22E2E">
            <w:pPr>
              <w:pStyle w:val="a4"/>
              <w:ind w:firstLine="0"/>
              <w:jc w:val="center"/>
              <w:rPr>
                <w:sz w:val="24"/>
                <w:szCs w:val="24"/>
              </w:rPr>
            </w:pPr>
            <w:r>
              <w:rPr>
                <w:sz w:val="24"/>
                <w:szCs w:val="24"/>
              </w:rPr>
              <w:t>ООО</w:t>
            </w:r>
          </w:p>
          <w:p w14:paraId="09E14D39" w14:textId="77777777" w:rsidR="009221CF" w:rsidRDefault="009221CF" w:rsidP="00B22E2E">
            <w:pPr>
              <w:pStyle w:val="a4"/>
              <w:ind w:firstLine="0"/>
              <w:jc w:val="center"/>
              <w:rPr>
                <w:sz w:val="24"/>
                <w:szCs w:val="24"/>
              </w:rPr>
            </w:pPr>
            <w:r>
              <w:rPr>
                <w:sz w:val="24"/>
                <w:szCs w:val="24"/>
              </w:rPr>
              <w:t>«Химстрой»</w:t>
            </w:r>
          </w:p>
        </w:tc>
        <w:tc>
          <w:tcPr>
            <w:tcW w:w="2266" w:type="dxa"/>
            <w:tcBorders>
              <w:top w:val="single" w:sz="4" w:space="0" w:color="auto"/>
              <w:left w:val="single" w:sz="4" w:space="0" w:color="auto"/>
            </w:tcBorders>
            <w:shd w:val="clear" w:color="auto" w:fill="auto"/>
            <w:vAlign w:val="center"/>
          </w:tcPr>
          <w:p w14:paraId="235C3683" w14:textId="77777777" w:rsidR="009221CF" w:rsidRDefault="009221CF" w:rsidP="00B22E2E">
            <w:pPr>
              <w:pStyle w:val="a4"/>
              <w:ind w:firstLine="0"/>
              <w:jc w:val="center"/>
              <w:rPr>
                <w:sz w:val="24"/>
                <w:szCs w:val="24"/>
              </w:rPr>
            </w:pPr>
            <w:r>
              <w:rPr>
                <w:sz w:val="24"/>
                <w:szCs w:val="24"/>
              </w:rPr>
              <w:t>Площадки перспективного развития промышленного производства (3 ед.) (№98*)</w:t>
            </w:r>
          </w:p>
        </w:tc>
        <w:tc>
          <w:tcPr>
            <w:tcW w:w="1987" w:type="dxa"/>
            <w:tcBorders>
              <w:top w:val="single" w:sz="4" w:space="0" w:color="auto"/>
              <w:left w:val="single" w:sz="4" w:space="0" w:color="auto"/>
            </w:tcBorders>
            <w:shd w:val="clear" w:color="auto" w:fill="auto"/>
            <w:vAlign w:val="bottom"/>
          </w:tcPr>
          <w:p w14:paraId="23A3F8E9" w14:textId="77777777" w:rsidR="009221CF" w:rsidRDefault="009221CF" w:rsidP="00B22E2E">
            <w:pPr>
              <w:pStyle w:val="a4"/>
              <w:ind w:firstLine="0"/>
              <w:jc w:val="center"/>
              <w:rPr>
                <w:sz w:val="24"/>
                <w:szCs w:val="24"/>
              </w:rPr>
            </w:pPr>
            <w:r>
              <w:rPr>
                <w:sz w:val="24"/>
                <w:szCs w:val="24"/>
              </w:rPr>
              <w:t>новое строительство (создание условий для развития промышленного производства не выше 3 класса опасности)</w:t>
            </w:r>
          </w:p>
        </w:tc>
        <w:tc>
          <w:tcPr>
            <w:tcW w:w="989" w:type="dxa"/>
            <w:tcBorders>
              <w:top w:val="single" w:sz="4" w:space="0" w:color="auto"/>
              <w:left w:val="single" w:sz="4" w:space="0" w:color="auto"/>
            </w:tcBorders>
            <w:shd w:val="clear" w:color="auto" w:fill="auto"/>
            <w:vAlign w:val="center"/>
          </w:tcPr>
          <w:p w14:paraId="6490DAC2"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242535B2" w14:textId="77777777" w:rsidR="009221CF" w:rsidRDefault="009221CF" w:rsidP="00B22E2E">
            <w:pPr>
              <w:pStyle w:val="a4"/>
              <w:ind w:firstLine="0"/>
              <w:jc w:val="center"/>
              <w:rPr>
                <w:sz w:val="24"/>
                <w:szCs w:val="24"/>
              </w:rPr>
            </w:pPr>
            <w:r>
              <w:rPr>
                <w:sz w:val="24"/>
                <w:szCs w:val="24"/>
              </w:rPr>
              <w:t>6,2</w:t>
            </w:r>
          </w:p>
        </w:tc>
        <w:tc>
          <w:tcPr>
            <w:tcW w:w="1982" w:type="dxa"/>
            <w:tcBorders>
              <w:top w:val="single" w:sz="4" w:space="0" w:color="auto"/>
              <w:left w:val="single" w:sz="4" w:space="0" w:color="auto"/>
            </w:tcBorders>
            <w:shd w:val="clear" w:color="auto" w:fill="auto"/>
            <w:vAlign w:val="center"/>
          </w:tcPr>
          <w:p w14:paraId="4289B2C0"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tcBorders>
            <w:shd w:val="clear" w:color="auto" w:fill="auto"/>
            <w:vAlign w:val="center"/>
          </w:tcPr>
          <w:p w14:paraId="379B355C"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585ADA72"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307B20F4"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r w:rsidR="009221CF" w14:paraId="351207D1" w14:textId="77777777" w:rsidTr="00B22E2E">
        <w:trPr>
          <w:trHeight w:hRule="exact" w:val="2496"/>
          <w:jc w:val="center"/>
        </w:trPr>
        <w:tc>
          <w:tcPr>
            <w:tcW w:w="542" w:type="dxa"/>
            <w:tcBorders>
              <w:top w:val="single" w:sz="4" w:space="0" w:color="auto"/>
              <w:left w:val="single" w:sz="4" w:space="0" w:color="auto"/>
            </w:tcBorders>
            <w:shd w:val="clear" w:color="auto" w:fill="auto"/>
            <w:vAlign w:val="center"/>
          </w:tcPr>
          <w:p w14:paraId="2973FE59" w14:textId="77777777" w:rsidR="009221CF" w:rsidRDefault="009221CF" w:rsidP="00B22E2E">
            <w:pPr>
              <w:pStyle w:val="a4"/>
              <w:ind w:firstLine="0"/>
              <w:rPr>
                <w:sz w:val="24"/>
                <w:szCs w:val="24"/>
              </w:rPr>
            </w:pPr>
            <w:r>
              <w:rPr>
                <w:sz w:val="24"/>
                <w:szCs w:val="24"/>
              </w:rPr>
              <w:t>11</w:t>
            </w:r>
          </w:p>
        </w:tc>
        <w:tc>
          <w:tcPr>
            <w:tcW w:w="1877" w:type="dxa"/>
            <w:tcBorders>
              <w:top w:val="single" w:sz="4" w:space="0" w:color="auto"/>
              <w:left w:val="single" w:sz="4" w:space="0" w:color="auto"/>
            </w:tcBorders>
            <w:shd w:val="clear" w:color="auto" w:fill="auto"/>
            <w:vAlign w:val="center"/>
          </w:tcPr>
          <w:p w14:paraId="61F16922" w14:textId="77777777" w:rsidR="009221CF" w:rsidRDefault="009221CF" w:rsidP="00B22E2E">
            <w:pPr>
              <w:pStyle w:val="a4"/>
              <w:ind w:firstLine="0"/>
              <w:jc w:val="center"/>
              <w:rPr>
                <w:sz w:val="24"/>
                <w:szCs w:val="24"/>
              </w:rPr>
            </w:pPr>
            <w:r>
              <w:rPr>
                <w:sz w:val="24"/>
                <w:szCs w:val="24"/>
              </w:rPr>
              <w:t>г. Нижнекамск, промышленный район «Промбаза», недействую</w:t>
            </w:r>
            <w:r>
              <w:rPr>
                <w:sz w:val="24"/>
                <w:szCs w:val="24"/>
              </w:rPr>
              <w:softHyphen/>
              <w:t>щего объекта</w:t>
            </w:r>
          </w:p>
          <w:p w14:paraId="055B1E2A" w14:textId="77777777" w:rsidR="009221CF" w:rsidRDefault="009221CF" w:rsidP="00B22E2E">
            <w:pPr>
              <w:pStyle w:val="a4"/>
              <w:ind w:firstLine="0"/>
              <w:jc w:val="center"/>
              <w:rPr>
                <w:sz w:val="24"/>
                <w:szCs w:val="24"/>
              </w:rPr>
            </w:pPr>
            <w:r>
              <w:rPr>
                <w:sz w:val="24"/>
                <w:szCs w:val="24"/>
              </w:rPr>
              <w:t>ООО «Химстрой»</w:t>
            </w:r>
          </w:p>
        </w:tc>
        <w:tc>
          <w:tcPr>
            <w:tcW w:w="2266" w:type="dxa"/>
            <w:tcBorders>
              <w:top w:val="single" w:sz="4" w:space="0" w:color="auto"/>
              <w:left w:val="single" w:sz="4" w:space="0" w:color="auto"/>
            </w:tcBorders>
            <w:shd w:val="clear" w:color="auto" w:fill="auto"/>
            <w:vAlign w:val="center"/>
          </w:tcPr>
          <w:p w14:paraId="13A0D873" w14:textId="77777777" w:rsidR="009221CF" w:rsidRDefault="009221CF" w:rsidP="00B22E2E">
            <w:pPr>
              <w:pStyle w:val="a4"/>
              <w:ind w:firstLine="0"/>
              <w:jc w:val="center"/>
              <w:rPr>
                <w:sz w:val="24"/>
                <w:szCs w:val="24"/>
              </w:rPr>
            </w:pPr>
            <w:r>
              <w:rPr>
                <w:sz w:val="24"/>
                <w:szCs w:val="24"/>
              </w:rPr>
              <w:t>Площадка перспективного развития промышленного производства (№ 98*)</w:t>
            </w:r>
          </w:p>
        </w:tc>
        <w:tc>
          <w:tcPr>
            <w:tcW w:w="1987" w:type="dxa"/>
            <w:tcBorders>
              <w:top w:val="single" w:sz="4" w:space="0" w:color="auto"/>
              <w:left w:val="single" w:sz="4" w:space="0" w:color="auto"/>
            </w:tcBorders>
            <w:shd w:val="clear" w:color="auto" w:fill="auto"/>
            <w:vAlign w:val="bottom"/>
          </w:tcPr>
          <w:p w14:paraId="1C9C672E" w14:textId="77777777" w:rsidR="009221CF" w:rsidRDefault="009221CF" w:rsidP="00B22E2E">
            <w:pPr>
              <w:pStyle w:val="a4"/>
              <w:ind w:firstLine="0"/>
              <w:jc w:val="center"/>
              <w:rPr>
                <w:sz w:val="24"/>
                <w:szCs w:val="24"/>
              </w:rPr>
            </w:pPr>
            <w:r>
              <w:rPr>
                <w:sz w:val="24"/>
                <w:szCs w:val="24"/>
              </w:rPr>
              <w:t>новое строительство (создание условий для развития промышленного производства не выше 4 класса опасности)</w:t>
            </w:r>
          </w:p>
        </w:tc>
        <w:tc>
          <w:tcPr>
            <w:tcW w:w="989" w:type="dxa"/>
            <w:tcBorders>
              <w:top w:val="single" w:sz="4" w:space="0" w:color="auto"/>
              <w:left w:val="single" w:sz="4" w:space="0" w:color="auto"/>
            </w:tcBorders>
            <w:shd w:val="clear" w:color="auto" w:fill="auto"/>
            <w:vAlign w:val="center"/>
          </w:tcPr>
          <w:p w14:paraId="372F1A6A"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25153205" w14:textId="77777777" w:rsidR="009221CF" w:rsidRDefault="009221CF" w:rsidP="00B22E2E">
            <w:pPr>
              <w:pStyle w:val="a4"/>
              <w:ind w:firstLine="0"/>
              <w:jc w:val="center"/>
              <w:rPr>
                <w:sz w:val="24"/>
                <w:szCs w:val="24"/>
              </w:rPr>
            </w:pPr>
            <w:r>
              <w:rPr>
                <w:sz w:val="24"/>
                <w:szCs w:val="24"/>
              </w:rPr>
              <w:t>0,26</w:t>
            </w:r>
          </w:p>
        </w:tc>
        <w:tc>
          <w:tcPr>
            <w:tcW w:w="1982" w:type="dxa"/>
            <w:tcBorders>
              <w:top w:val="single" w:sz="4" w:space="0" w:color="auto"/>
              <w:left w:val="single" w:sz="4" w:space="0" w:color="auto"/>
            </w:tcBorders>
            <w:shd w:val="clear" w:color="auto" w:fill="auto"/>
            <w:vAlign w:val="center"/>
          </w:tcPr>
          <w:p w14:paraId="392CB7AB"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tcBorders>
            <w:shd w:val="clear" w:color="auto" w:fill="auto"/>
            <w:vAlign w:val="center"/>
          </w:tcPr>
          <w:p w14:paraId="038EEA66"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1CC30547"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00AE2D71"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r w:rsidR="009221CF" w14:paraId="2FFF6251" w14:textId="77777777" w:rsidTr="00B22E2E">
        <w:trPr>
          <w:trHeight w:hRule="exact" w:val="1397"/>
          <w:jc w:val="center"/>
        </w:trPr>
        <w:tc>
          <w:tcPr>
            <w:tcW w:w="542" w:type="dxa"/>
            <w:tcBorders>
              <w:top w:val="single" w:sz="4" w:space="0" w:color="auto"/>
              <w:left w:val="single" w:sz="4" w:space="0" w:color="auto"/>
              <w:bottom w:val="single" w:sz="4" w:space="0" w:color="auto"/>
            </w:tcBorders>
            <w:shd w:val="clear" w:color="auto" w:fill="auto"/>
            <w:vAlign w:val="center"/>
          </w:tcPr>
          <w:p w14:paraId="0FC2A683" w14:textId="77777777" w:rsidR="009221CF" w:rsidRDefault="009221CF" w:rsidP="00B22E2E">
            <w:pPr>
              <w:pStyle w:val="a4"/>
              <w:ind w:firstLine="0"/>
              <w:rPr>
                <w:sz w:val="24"/>
                <w:szCs w:val="24"/>
              </w:rPr>
            </w:pPr>
            <w:r>
              <w:rPr>
                <w:sz w:val="24"/>
                <w:szCs w:val="24"/>
              </w:rPr>
              <w:t>12</w:t>
            </w:r>
          </w:p>
        </w:tc>
        <w:tc>
          <w:tcPr>
            <w:tcW w:w="1877" w:type="dxa"/>
            <w:tcBorders>
              <w:top w:val="single" w:sz="4" w:space="0" w:color="auto"/>
              <w:left w:val="single" w:sz="4" w:space="0" w:color="auto"/>
              <w:bottom w:val="single" w:sz="4" w:space="0" w:color="auto"/>
            </w:tcBorders>
            <w:shd w:val="clear" w:color="auto" w:fill="auto"/>
            <w:vAlign w:val="center"/>
          </w:tcPr>
          <w:p w14:paraId="397A9671" w14:textId="77777777" w:rsidR="009221CF" w:rsidRDefault="009221CF" w:rsidP="00B22E2E">
            <w:pPr>
              <w:pStyle w:val="a4"/>
              <w:ind w:firstLine="0"/>
              <w:jc w:val="center"/>
              <w:rPr>
                <w:sz w:val="24"/>
                <w:szCs w:val="24"/>
              </w:rPr>
            </w:pPr>
            <w:r>
              <w:rPr>
                <w:sz w:val="24"/>
                <w:szCs w:val="24"/>
              </w:rPr>
              <w:t>г. Нижнекамск, Нижнекамский промышленный узел</w:t>
            </w:r>
          </w:p>
        </w:tc>
        <w:tc>
          <w:tcPr>
            <w:tcW w:w="2266" w:type="dxa"/>
            <w:tcBorders>
              <w:top w:val="single" w:sz="4" w:space="0" w:color="auto"/>
              <w:left w:val="single" w:sz="4" w:space="0" w:color="auto"/>
              <w:bottom w:val="single" w:sz="4" w:space="0" w:color="auto"/>
            </w:tcBorders>
            <w:shd w:val="clear" w:color="auto" w:fill="auto"/>
            <w:vAlign w:val="bottom"/>
          </w:tcPr>
          <w:p w14:paraId="2EEA3AA4" w14:textId="77777777" w:rsidR="009221CF" w:rsidRDefault="009221CF" w:rsidP="00B22E2E">
            <w:pPr>
              <w:pStyle w:val="a4"/>
              <w:ind w:firstLine="0"/>
              <w:jc w:val="center"/>
              <w:rPr>
                <w:sz w:val="24"/>
                <w:szCs w:val="24"/>
              </w:rPr>
            </w:pPr>
            <w:r>
              <w:rPr>
                <w:sz w:val="24"/>
                <w:szCs w:val="24"/>
              </w:rPr>
              <w:t>Площадка перспективного развития объектов промышленного производства</w:t>
            </w:r>
          </w:p>
        </w:tc>
        <w:tc>
          <w:tcPr>
            <w:tcW w:w="1987" w:type="dxa"/>
            <w:tcBorders>
              <w:top w:val="single" w:sz="4" w:space="0" w:color="auto"/>
              <w:left w:val="single" w:sz="4" w:space="0" w:color="auto"/>
              <w:bottom w:val="single" w:sz="4" w:space="0" w:color="auto"/>
            </w:tcBorders>
            <w:shd w:val="clear" w:color="auto" w:fill="auto"/>
            <w:vAlign w:val="bottom"/>
          </w:tcPr>
          <w:p w14:paraId="6AD86F9B" w14:textId="77777777" w:rsidR="009221CF" w:rsidRDefault="009221CF" w:rsidP="00B22E2E">
            <w:pPr>
              <w:pStyle w:val="a4"/>
              <w:ind w:firstLine="0"/>
              <w:jc w:val="center"/>
              <w:rPr>
                <w:sz w:val="24"/>
                <w:szCs w:val="24"/>
              </w:rPr>
            </w:pPr>
            <w:r>
              <w:rPr>
                <w:sz w:val="24"/>
                <w:szCs w:val="24"/>
              </w:rPr>
              <w:t>новое строительство (создание условий для развития</w:t>
            </w:r>
          </w:p>
        </w:tc>
        <w:tc>
          <w:tcPr>
            <w:tcW w:w="989" w:type="dxa"/>
            <w:tcBorders>
              <w:top w:val="single" w:sz="4" w:space="0" w:color="auto"/>
              <w:left w:val="single" w:sz="4" w:space="0" w:color="auto"/>
              <w:bottom w:val="single" w:sz="4" w:space="0" w:color="auto"/>
            </w:tcBorders>
            <w:shd w:val="clear" w:color="auto" w:fill="auto"/>
            <w:vAlign w:val="center"/>
          </w:tcPr>
          <w:p w14:paraId="0C3E78D6"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bottom w:val="single" w:sz="4" w:space="0" w:color="auto"/>
            </w:tcBorders>
            <w:shd w:val="clear" w:color="auto" w:fill="auto"/>
            <w:vAlign w:val="center"/>
          </w:tcPr>
          <w:p w14:paraId="53AE5008"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bottom w:val="single" w:sz="4" w:space="0" w:color="auto"/>
            </w:tcBorders>
            <w:shd w:val="clear" w:color="auto" w:fill="auto"/>
            <w:vAlign w:val="center"/>
          </w:tcPr>
          <w:p w14:paraId="614115C6" w14:textId="77777777" w:rsidR="009221CF" w:rsidRDefault="009221CF" w:rsidP="00B22E2E">
            <w:pPr>
              <w:pStyle w:val="a4"/>
              <w:ind w:firstLine="0"/>
              <w:jc w:val="center"/>
              <w:rPr>
                <w:sz w:val="24"/>
                <w:szCs w:val="24"/>
              </w:rPr>
            </w:pPr>
            <w:r>
              <w:rPr>
                <w:sz w:val="24"/>
                <w:szCs w:val="24"/>
              </w:rPr>
              <w:t>1,13</w:t>
            </w:r>
          </w:p>
        </w:tc>
        <w:tc>
          <w:tcPr>
            <w:tcW w:w="1373" w:type="dxa"/>
            <w:tcBorders>
              <w:top w:val="single" w:sz="4" w:space="0" w:color="auto"/>
              <w:left w:val="single" w:sz="4" w:space="0" w:color="auto"/>
              <w:bottom w:val="single" w:sz="4" w:space="0" w:color="auto"/>
            </w:tcBorders>
            <w:shd w:val="clear" w:color="auto" w:fill="auto"/>
            <w:vAlign w:val="center"/>
          </w:tcPr>
          <w:p w14:paraId="18ED4917"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bottom w:val="single" w:sz="4" w:space="0" w:color="auto"/>
            </w:tcBorders>
            <w:shd w:val="clear" w:color="auto" w:fill="auto"/>
            <w:vAlign w:val="center"/>
          </w:tcPr>
          <w:p w14:paraId="6219AA01"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0D9BE07A"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bl>
    <w:p w14:paraId="736B8787" w14:textId="77777777" w:rsidR="009221CF" w:rsidRDefault="009221CF" w:rsidP="009221C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1877"/>
        <w:gridCol w:w="2266"/>
        <w:gridCol w:w="1987"/>
        <w:gridCol w:w="989"/>
        <w:gridCol w:w="854"/>
        <w:gridCol w:w="1982"/>
        <w:gridCol w:w="1373"/>
        <w:gridCol w:w="1406"/>
        <w:gridCol w:w="2760"/>
      </w:tblGrid>
      <w:tr w:rsidR="009221CF" w14:paraId="132A955A" w14:textId="77777777" w:rsidTr="00B22E2E">
        <w:trPr>
          <w:trHeight w:hRule="exact" w:val="317"/>
          <w:jc w:val="center"/>
        </w:trPr>
        <w:tc>
          <w:tcPr>
            <w:tcW w:w="542" w:type="dxa"/>
            <w:vMerge w:val="restart"/>
            <w:tcBorders>
              <w:top w:val="single" w:sz="4" w:space="0" w:color="auto"/>
              <w:left w:val="single" w:sz="4" w:space="0" w:color="auto"/>
            </w:tcBorders>
            <w:shd w:val="clear" w:color="auto" w:fill="auto"/>
            <w:vAlign w:val="center"/>
          </w:tcPr>
          <w:p w14:paraId="7F3B3888" w14:textId="77777777" w:rsidR="009221CF" w:rsidRDefault="009221CF" w:rsidP="00B22E2E">
            <w:pPr>
              <w:pStyle w:val="a4"/>
              <w:ind w:firstLine="0"/>
              <w:jc w:val="center"/>
              <w:rPr>
                <w:sz w:val="24"/>
                <w:szCs w:val="24"/>
              </w:rPr>
            </w:pPr>
            <w:r>
              <w:rPr>
                <w:b/>
                <w:bCs/>
                <w:sz w:val="24"/>
                <w:szCs w:val="24"/>
              </w:rPr>
              <w:lastRenderedPageBreak/>
              <w:t>№ п/п</w:t>
            </w:r>
          </w:p>
        </w:tc>
        <w:tc>
          <w:tcPr>
            <w:tcW w:w="1877" w:type="dxa"/>
            <w:vMerge w:val="restart"/>
            <w:tcBorders>
              <w:top w:val="single" w:sz="4" w:space="0" w:color="auto"/>
              <w:left w:val="single" w:sz="4" w:space="0" w:color="auto"/>
            </w:tcBorders>
            <w:shd w:val="clear" w:color="auto" w:fill="auto"/>
            <w:vAlign w:val="center"/>
          </w:tcPr>
          <w:p w14:paraId="1DF4A83A" w14:textId="77777777" w:rsidR="009221CF" w:rsidRDefault="009221CF" w:rsidP="00B22E2E">
            <w:pPr>
              <w:pStyle w:val="a4"/>
              <w:ind w:firstLine="0"/>
              <w:jc w:val="center"/>
              <w:rPr>
                <w:sz w:val="24"/>
                <w:szCs w:val="24"/>
              </w:rPr>
            </w:pPr>
            <w:r>
              <w:rPr>
                <w:b/>
                <w:bCs/>
                <w:sz w:val="24"/>
                <w:szCs w:val="24"/>
              </w:rPr>
              <w:t>Местоположе</w:t>
            </w:r>
            <w:r>
              <w:rPr>
                <w:b/>
                <w:bCs/>
                <w:sz w:val="24"/>
                <w:szCs w:val="24"/>
              </w:rPr>
              <w:softHyphen/>
              <w:t>ние</w:t>
            </w:r>
          </w:p>
        </w:tc>
        <w:tc>
          <w:tcPr>
            <w:tcW w:w="2266" w:type="dxa"/>
            <w:vMerge w:val="restart"/>
            <w:tcBorders>
              <w:top w:val="single" w:sz="4" w:space="0" w:color="auto"/>
              <w:left w:val="single" w:sz="4" w:space="0" w:color="auto"/>
            </w:tcBorders>
            <w:shd w:val="clear" w:color="auto" w:fill="auto"/>
            <w:vAlign w:val="center"/>
          </w:tcPr>
          <w:p w14:paraId="4DE6856C" w14:textId="77777777" w:rsidR="009221CF" w:rsidRDefault="009221CF" w:rsidP="00B22E2E">
            <w:pPr>
              <w:pStyle w:val="a4"/>
              <w:ind w:firstLine="0"/>
              <w:jc w:val="center"/>
              <w:rPr>
                <w:sz w:val="24"/>
                <w:szCs w:val="24"/>
              </w:rPr>
            </w:pPr>
            <w:r>
              <w:rPr>
                <w:b/>
                <w:bCs/>
                <w:sz w:val="24"/>
                <w:szCs w:val="24"/>
              </w:rPr>
              <w:t>Наименование объекта</w:t>
            </w:r>
          </w:p>
        </w:tc>
        <w:tc>
          <w:tcPr>
            <w:tcW w:w="1987" w:type="dxa"/>
            <w:vMerge w:val="restart"/>
            <w:tcBorders>
              <w:top w:val="single" w:sz="4" w:space="0" w:color="auto"/>
              <w:left w:val="single" w:sz="4" w:space="0" w:color="auto"/>
            </w:tcBorders>
            <w:shd w:val="clear" w:color="auto" w:fill="auto"/>
            <w:vAlign w:val="center"/>
          </w:tcPr>
          <w:p w14:paraId="1F995D99" w14:textId="77777777" w:rsidR="009221CF" w:rsidRDefault="009221CF" w:rsidP="00B22E2E">
            <w:pPr>
              <w:pStyle w:val="a4"/>
              <w:spacing w:line="221" w:lineRule="auto"/>
              <w:ind w:firstLine="0"/>
              <w:jc w:val="center"/>
              <w:rPr>
                <w:sz w:val="24"/>
                <w:szCs w:val="24"/>
              </w:rPr>
            </w:pPr>
            <w:r>
              <w:rPr>
                <w:b/>
                <w:bCs/>
                <w:sz w:val="24"/>
                <w:szCs w:val="24"/>
              </w:rPr>
              <w:t>Вид мероприятия</w:t>
            </w:r>
          </w:p>
        </w:tc>
        <w:tc>
          <w:tcPr>
            <w:tcW w:w="989" w:type="dxa"/>
            <w:vMerge w:val="restart"/>
            <w:tcBorders>
              <w:top w:val="single" w:sz="4" w:space="0" w:color="auto"/>
              <w:left w:val="single" w:sz="4" w:space="0" w:color="auto"/>
            </w:tcBorders>
            <w:shd w:val="clear" w:color="auto" w:fill="auto"/>
            <w:vAlign w:val="center"/>
          </w:tcPr>
          <w:p w14:paraId="59A8767F" w14:textId="77777777" w:rsidR="009221CF" w:rsidRDefault="009221CF" w:rsidP="00B22E2E">
            <w:pPr>
              <w:pStyle w:val="a4"/>
              <w:ind w:firstLine="0"/>
              <w:jc w:val="center"/>
              <w:rPr>
                <w:sz w:val="24"/>
                <w:szCs w:val="24"/>
              </w:rPr>
            </w:pPr>
            <w:r>
              <w:rPr>
                <w:b/>
                <w:bCs/>
                <w:sz w:val="24"/>
                <w:szCs w:val="24"/>
              </w:rPr>
              <w:t>Едини</w:t>
            </w:r>
            <w:r>
              <w:rPr>
                <w:b/>
                <w:bCs/>
                <w:sz w:val="24"/>
                <w:szCs w:val="24"/>
              </w:rPr>
              <w:softHyphen/>
              <w:t>ца измере</w:t>
            </w:r>
            <w:r>
              <w:rPr>
                <w:b/>
                <w:bCs/>
                <w:sz w:val="24"/>
                <w:szCs w:val="24"/>
              </w:rPr>
              <w:softHyphen/>
              <w:t>ния</w:t>
            </w:r>
          </w:p>
        </w:tc>
        <w:tc>
          <w:tcPr>
            <w:tcW w:w="2836" w:type="dxa"/>
            <w:gridSpan w:val="2"/>
            <w:tcBorders>
              <w:top w:val="single" w:sz="4" w:space="0" w:color="auto"/>
              <w:left w:val="single" w:sz="4" w:space="0" w:color="auto"/>
            </w:tcBorders>
            <w:shd w:val="clear" w:color="auto" w:fill="auto"/>
            <w:vAlign w:val="bottom"/>
          </w:tcPr>
          <w:p w14:paraId="2ED6BDA8" w14:textId="77777777" w:rsidR="009221CF" w:rsidRDefault="009221CF" w:rsidP="00B22E2E">
            <w:pPr>
              <w:pStyle w:val="a4"/>
              <w:ind w:firstLine="0"/>
              <w:jc w:val="center"/>
              <w:rPr>
                <w:sz w:val="24"/>
                <w:szCs w:val="24"/>
              </w:rPr>
            </w:pPr>
            <w:r>
              <w:rPr>
                <w:b/>
                <w:bCs/>
                <w:sz w:val="24"/>
                <w:szCs w:val="24"/>
              </w:rPr>
              <w:t>Мощность</w:t>
            </w:r>
          </w:p>
        </w:tc>
        <w:tc>
          <w:tcPr>
            <w:tcW w:w="2779" w:type="dxa"/>
            <w:gridSpan w:val="2"/>
            <w:tcBorders>
              <w:top w:val="single" w:sz="4" w:space="0" w:color="auto"/>
              <w:left w:val="single" w:sz="4" w:space="0" w:color="auto"/>
            </w:tcBorders>
            <w:shd w:val="clear" w:color="auto" w:fill="auto"/>
            <w:vAlign w:val="bottom"/>
          </w:tcPr>
          <w:p w14:paraId="7F368F7F" w14:textId="77777777" w:rsidR="009221CF" w:rsidRDefault="009221CF" w:rsidP="00B22E2E">
            <w:pPr>
              <w:pStyle w:val="a4"/>
              <w:ind w:firstLine="0"/>
              <w:jc w:val="center"/>
              <w:rPr>
                <w:sz w:val="24"/>
                <w:szCs w:val="24"/>
              </w:rPr>
            </w:pPr>
            <w:r>
              <w:rPr>
                <w:b/>
                <w:bCs/>
                <w:sz w:val="24"/>
                <w:szCs w:val="24"/>
              </w:rPr>
              <w:t>Срок реализации</w:t>
            </w:r>
          </w:p>
        </w:tc>
        <w:tc>
          <w:tcPr>
            <w:tcW w:w="2760" w:type="dxa"/>
            <w:vMerge w:val="restart"/>
            <w:tcBorders>
              <w:top w:val="single" w:sz="4" w:space="0" w:color="auto"/>
              <w:left w:val="single" w:sz="4" w:space="0" w:color="auto"/>
              <w:right w:val="single" w:sz="4" w:space="0" w:color="auto"/>
            </w:tcBorders>
            <w:shd w:val="clear" w:color="auto" w:fill="auto"/>
            <w:vAlign w:val="center"/>
          </w:tcPr>
          <w:p w14:paraId="6B2C078D" w14:textId="77777777" w:rsidR="009221CF" w:rsidRDefault="009221CF" w:rsidP="00B22E2E">
            <w:pPr>
              <w:pStyle w:val="a4"/>
              <w:ind w:firstLine="0"/>
              <w:jc w:val="center"/>
              <w:rPr>
                <w:sz w:val="24"/>
                <w:szCs w:val="24"/>
              </w:rPr>
            </w:pPr>
            <w:r>
              <w:rPr>
                <w:b/>
                <w:bCs/>
                <w:sz w:val="24"/>
                <w:szCs w:val="24"/>
              </w:rPr>
              <w:t>Источник мероприятия</w:t>
            </w:r>
          </w:p>
        </w:tc>
      </w:tr>
      <w:tr w:rsidR="009221CF" w14:paraId="3C6BA035" w14:textId="77777777" w:rsidTr="00B22E2E">
        <w:trPr>
          <w:trHeight w:hRule="exact" w:val="1114"/>
          <w:jc w:val="center"/>
        </w:trPr>
        <w:tc>
          <w:tcPr>
            <w:tcW w:w="542" w:type="dxa"/>
            <w:vMerge/>
            <w:tcBorders>
              <w:left w:val="single" w:sz="4" w:space="0" w:color="auto"/>
            </w:tcBorders>
            <w:shd w:val="clear" w:color="auto" w:fill="auto"/>
            <w:vAlign w:val="center"/>
          </w:tcPr>
          <w:p w14:paraId="63B04B2D" w14:textId="77777777" w:rsidR="009221CF" w:rsidRDefault="009221CF" w:rsidP="00B22E2E"/>
        </w:tc>
        <w:tc>
          <w:tcPr>
            <w:tcW w:w="1877" w:type="dxa"/>
            <w:vMerge/>
            <w:tcBorders>
              <w:left w:val="single" w:sz="4" w:space="0" w:color="auto"/>
            </w:tcBorders>
            <w:shd w:val="clear" w:color="auto" w:fill="auto"/>
            <w:vAlign w:val="center"/>
          </w:tcPr>
          <w:p w14:paraId="7D40E100" w14:textId="77777777" w:rsidR="009221CF" w:rsidRDefault="009221CF" w:rsidP="00B22E2E"/>
        </w:tc>
        <w:tc>
          <w:tcPr>
            <w:tcW w:w="2266" w:type="dxa"/>
            <w:vMerge/>
            <w:tcBorders>
              <w:left w:val="single" w:sz="4" w:space="0" w:color="auto"/>
            </w:tcBorders>
            <w:shd w:val="clear" w:color="auto" w:fill="auto"/>
            <w:vAlign w:val="center"/>
          </w:tcPr>
          <w:p w14:paraId="3D04AD2B" w14:textId="77777777" w:rsidR="009221CF" w:rsidRDefault="009221CF" w:rsidP="00B22E2E"/>
        </w:tc>
        <w:tc>
          <w:tcPr>
            <w:tcW w:w="1987" w:type="dxa"/>
            <w:vMerge/>
            <w:tcBorders>
              <w:left w:val="single" w:sz="4" w:space="0" w:color="auto"/>
            </w:tcBorders>
            <w:shd w:val="clear" w:color="auto" w:fill="auto"/>
            <w:vAlign w:val="center"/>
          </w:tcPr>
          <w:p w14:paraId="7774214F" w14:textId="77777777" w:rsidR="009221CF" w:rsidRDefault="009221CF" w:rsidP="00B22E2E"/>
        </w:tc>
        <w:tc>
          <w:tcPr>
            <w:tcW w:w="989" w:type="dxa"/>
            <w:vMerge/>
            <w:tcBorders>
              <w:left w:val="single" w:sz="4" w:space="0" w:color="auto"/>
            </w:tcBorders>
            <w:shd w:val="clear" w:color="auto" w:fill="auto"/>
            <w:vAlign w:val="center"/>
          </w:tcPr>
          <w:p w14:paraId="3D2ED9F9" w14:textId="77777777" w:rsidR="009221CF" w:rsidRDefault="009221CF" w:rsidP="00B22E2E"/>
        </w:tc>
        <w:tc>
          <w:tcPr>
            <w:tcW w:w="854" w:type="dxa"/>
            <w:tcBorders>
              <w:top w:val="single" w:sz="4" w:space="0" w:color="auto"/>
              <w:left w:val="single" w:sz="4" w:space="0" w:color="auto"/>
            </w:tcBorders>
            <w:shd w:val="clear" w:color="auto" w:fill="auto"/>
            <w:vAlign w:val="center"/>
          </w:tcPr>
          <w:p w14:paraId="496CEC1D" w14:textId="77777777" w:rsidR="009221CF" w:rsidRDefault="009221CF" w:rsidP="00B22E2E">
            <w:pPr>
              <w:pStyle w:val="a4"/>
              <w:spacing w:line="230" w:lineRule="auto"/>
              <w:ind w:firstLine="0"/>
              <w:jc w:val="center"/>
              <w:rPr>
                <w:sz w:val="24"/>
                <w:szCs w:val="24"/>
              </w:rPr>
            </w:pPr>
            <w:r>
              <w:rPr>
                <w:b/>
                <w:bCs/>
                <w:sz w:val="24"/>
                <w:szCs w:val="24"/>
              </w:rPr>
              <w:t>Суще</w:t>
            </w:r>
            <w:r>
              <w:rPr>
                <w:b/>
                <w:bCs/>
                <w:sz w:val="24"/>
                <w:szCs w:val="24"/>
              </w:rPr>
              <w:softHyphen/>
              <w:t>ствую</w:t>
            </w:r>
            <w:r>
              <w:rPr>
                <w:b/>
                <w:bCs/>
                <w:sz w:val="24"/>
                <w:szCs w:val="24"/>
              </w:rPr>
              <w:softHyphen/>
              <w:t>щая</w:t>
            </w:r>
          </w:p>
        </w:tc>
        <w:tc>
          <w:tcPr>
            <w:tcW w:w="1982" w:type="dxa"/>
            <w:tcBorders>
              <w:top w:val="single" w:sz="4" w:space="0" w:color="auto"/>
              <w:left w:val="single" w:sz="4" w:space="0" w:color="auto"/>
            </w:tcBorders>
            <w:shd w:val="clear" w:color="auto" w:fill="auto"/>
            <w:vAlign w:val="center"/>
          </w:tcPr>
          <w:p w14:paraId="72AAF963" w14:textId="77777777" w:rsidR="009221CF" w:rsidRDefault="009221CF" w:rsidP="00B22E2E">
            <w:pPr>
              <w:pStyle w:val="a4"/>
              <w:spacing w:line="233" w:lineRule="auto"/>
              <w:ind w:firstLine="0"/>
              <w:jc w:val="center"/>
              <w:rPr>
                <w:sz w:val="24"/>
                <w:szCs w:val="24"/>
              </w:rPr>
            </w:pPr>
            <w:r>
              <w:rPr>
                <w:b/>
                <w:bCs/>
                <w:sz w:val="24"/>
                <w:szCs w:val="24"/>
              </w:rPr>
              <w:t>Новая (дополни</w:t>
            </w:r>
            <w:r>
              <w:rPr>
                <w:b/>
                <w:bCs/>
                <w:sz w:val="24"/>
                <w:szCs w:val="24"/>
              </w:rPr>
              <w:softHyphen/>
              <w:t>тельная)</w:t>
            </w:r>
          </w:p>
        </w:tc>
        <w:tc>
          <w:tcPr>
            <w:tcW w:w="1373" w:type="dxa"/>
            <w:tcBorders>
              <w:top w:val="single" w:sz="4" w:space="0" w:color="auto"/>
              <w:left w:val="single" w:sz="4" w:space="0" w:color="auto"/>
            </w:tcBorders>
            <w:shd w:val="clear" w:color="auto" w:fill="auto"/>
            <w:vAlign w:val="center"/>
          </w:tcPr>
          <w:p w14:paraId="242E378A" w14:textId="77777777" w:rsidR="009221CF" w:rsidRDefault="009221CF" w:rsidP="00B22E2E">
            <w:pPr>
              <w:pStyle w:val="a4"/>
              <w:ind w:firstLine="0"/>
              <w:jc w:val="center"/>
              <w:rPr>
                <w:sz w:val="24"/>
                <w:szCs w:val="24"/>
              </w:rPr>
            </w:pPr>
            <w:r>
              <w:rPr>
                <w:b/>
                <w:bCs/>
                <w:sz w:val="24"/>
                <w:szCs w:val="24"/>
              </w:rPr>
              <w:t>Первая очередь (до 2033 г.)</w:t>
            </w:r>
          </w:p>
        </w:tc>
        <w:tc>
          <w:tcPr>
            <w:tcW w:w="1406" w:type="dxa"/>
            <w:tcBorders>
              <w:top w:val="single" w:sz="4" w:space="0" w:color="auto"/>
              <w:left w:val="single" w:sz="4" w:space="0" w:color="auto"/>
            </w:tcBorders>
            <w:shd w:val="clear" w:color="auto" w:fill="auto"/>
            <w:vAlign w:val="bottom"/>
          </w:tcPr>
          <w:p w14:paraId="1C156441" w14:textId="77777777" w:rsidR="009221CF" w:rsidRDefault="009221CF" w:rsidP="00B22E2E">
            <w:pPr>
              <w:pStyle w:val="a4"/>
              <w:ind w:firstLine="0"/>
              <w:jc w:val="center"/>
              <w:rPr>
                <w:sz w:val="24"/>
                <w:szCs w:val="24"/>
              </w:rPr>
            </w:pPr>
            <w:r>
              <w:rPr>
                <w:b/>
                <w:bCs/>
                <w:sz w:val="24"/>
                <w:szCs w:val="24"/>
              </w:rPr>
              <w:t>Расчетный срок (2034-2044 годы)</w:t>
            </w:r>
          </w:p>
        </w:tc>
        <w:tc>
          <w:tcPr>
            <w:tcW w:w="2760" w:type="dxa"/>
            <w:vMerge/>
            <w:tcBorders>
              <w:left w:val="single" w:sz="4" w:space="0" w:color="auto"/>
              <w:right w:val="single" w:sz="4" w:space="0" w:color="auto"/>
            </w:tcBorders>
            <w:shd w:val="clear" w:color="auto" w:fill="auto"/>
            <w:vAlign w:val="center"/>
          </w:tcPr>
          <w:p w14:paraId="7BB3D126" w14:textId="77777777" w:rsidR="009221CF" w:rsidRDefault="009221CF" w:rsidP="00B22E2E"/>
        </w:tc>
      </w:tr>
      <w:tr w:rsidR="009221CF" w14:paraId="6F170E23" w14:textId="77777777" w:rsidTr="00B22E2E">
        <w:trPr>
          <w:trHeight w:hRule="exact" w:val="1114"/>
          <w:jc w:val="center"/>
        </w:trPr>
        <w:tc>
          <w:tcPr>
            <w:tcW w:w="542" w:type="dxa"/>
            <w:tcBorders>
              <w:top w:val="single" w:sz="4" w:space="0" w:color="auto"/>
              <w:left w:val="single" w:sz="4" w:space="0" w:color="auto"/>
            </w:tcBorders>
            <w:shd w:val="clear" w:color="auto" w:fill="auto"/>
          </w:tcPr>
          <w:p w14:paraId="07EDDF68" w14:textId="77777777" w:rsidR="009221CF" w:rsidRDefault="009221CF" w:rsidP="00B22E2E">
            <w:pPr>
              <w:rPr>
                <w:sz w:val="10"/>
                <w:szCs w:val="10"/>
              </w:rPr>
            </w:pPr>
          </w:p>
        </w:tc>
        <w:tc>
          <w:tcPr>
            <w:tcW w:w="1877" w:type="dxa"/>
            <w:tcBorders>
              <w:top w:val="single" w:sz="4" w:space="0" w:color="auto"/>
              <w:left w:val="single" w:sz="4" w:space="0" w:color="auto"/>
            </w:tcBorders>
            <w:shd w:val="clear" w:color="auto" w:fill="auto"/>
          </w:tcPr>
          <w:p w14:paraId="4BA05D91" w14:textId="77777777" w:rsidR="009221CF" w:rsidRDefault="009221CF" w:rsidP="00B22E2E">
            <w:pPr>
              <w:rPr>
                <w:sz w:val="10"/>
                <w:szCs w:val="10"/>
              </w:rPr>
            </w:pPr>
          </w:p>
        </w:tc>
        <w:tc>
          <w:tcPr>
            <w:tcW w:w="2266" w:type="dxa"/>
            <w:tcBorders>
              <w:top w:val="single" w:sz="4" w:space="0" w:color="auto"/>
              <w:left w:val="single" w:sz="4" w:space="0" w:color="auto"/>
            </w:tcBorders>
            <w:shd w:val="clear" w:color="auto" w:fill="auto"/>
          </w:tcPr>
          <w:p w14:paraId="623253C6" w14:textId="77777777" w:rsidR="009221CF" w:rsidRDefault="009221CF" w:rsidP="00B22E2E">
            <w:pPr>
              <w:pStyle w:val="a4"/>
              <w:ind w:firstLine="0"/>
              <w:jc w:val="center"/>
              <w:rPr>
                <w:sz w:val="24"/>
                <w:szCs w:val="24"/>
              </w:rPr>
            </w:pPr>
            <w:r>
              <w:rPr>
                <w:sz w:val="24"/>
                <w:szCs w:val="24"/>
              </w:rPr>
              <w:t>(№251*)</w:t>
            </w:r>
          </w:p>
        </w:tc>
        <w:tc>
          <w:tcPr>
            <w:tcW w:w="1987" w:type="dxa"/>
            <w:tcBorders>
              <w:top w:val="single" w:sz="4" w:space="0" w:color="auto"/>
              <w:left w:val="single" w:sz="4" w:space="0" w:color="auto"/>
            </w:tcBorders>
            <w:shd w:val="clear" w:color="auto" w:fill="auto"/>
            <w:vAlign w:val="bottom"/>
          </w:tcPr>
          <w:p w14:paraId="3FC4B370" w14:textId="77777777" w:rsidR="009221CF" w:rsidRDefault="009221CF" w:rsidP="00B22E2E">
            <w:pPr>
              <w:pStyle w:val="a4"/>
              <w:ind w:firstLine="0"/>
              <w:jc w:val="center"/>
              <w:rPr>
                <w:sz w:val="24"/>
                <w:szCs w:val="24"/>
              </w:rPr>
            </w:pPr>
            <w:r>
              <w:rPr>
                <w:sz w:val="24"/>
                <w:szCs w:val="24"/>
              </w:rPr>
              <w:t>промышленного производства</w:t>
            </w:r>
          </w:p>
          <w:p w14:paraId="7824A7BA" w14:textId="77777777" w:rsidR="009221CF" w:rsidRDefault="009221CF" w:rsidP="00B22E2E">
            <w:pPr>
              <w:pStyle w:val="a4"/>
              <w:ind w:firstLine="0"/>
              <w:jc w:val="center"/>
              <w:rPr>
                <w:sz w:val="24"/>
                <w:szCs w:val="24"/>
              </w:rPr>
            </w:pPr>
            <w:r>
              <w:rPr>
                <w:sz w:val="24"/>
                <w:szCs w:val="24"/>
              </w:rPr>
              <w:t>1 класса опасности)</w:t>
            </w:r>
          </w:p>
        </w:tc>
        <w:tc>
          <w:tcPr>
            <w:tcW w:w="989" w:type="dxa"/>
            <w:tcBorders>
              <w:top w:val="single" w:sz="4" w:space="0" w:color="auto"/>
              <w:left w:val="single" w:sz="4" w:space="0" w:color="auto"/>
            </w:tcBorders>
            <w:shd w:val="clear" w:color="auto" w:fill="auto"/>
          </w:tcPr>
          <w:p w14:paraId="314374D2" w14:textId="77777777" w:rsidR="009221CF" w:rsidRDefault="009221CF" w:rsidP="00B22E2E">
            <w:pPr>
              <w:rPr>
                <w:sz w:val="10"/>
                <w:szCs w:val="10"/>
              </w:rPr>
            </w:pPr>
          </w:p>
        </w:tc>
        <w:tc>
          <w:tcPr>
            <w:tcW w:w="854" w:type="dxa"/>
            <w:tcBorders>
              <w:top w:val="single" w:sz="4" w:space="0" w:color="auto"/>
              <w:left w:val="single" w:sz="4" w:space="0" w:color="auto"/>
            </w:tcBorders>
            <w:shd w:val="clear" w:color="auto" w:fill="auto"/>
          </w:tcPr>
          <w:p w14:paraId="03E565A6" w14:textId="77777777" w:rsidR="009221CF" w:rsidRDefault="009221CF" w:rsidP="00B22E2E">
            <w:pPr>
              <w:rPr>
                <w:sz w:val="10"/>
                <w:szCs w:val="10"/>
              </w:rPr>
            </w:pPr>
          </w:p>
        </w:tc>
        <w:tc>
          <w:tcPr>
            <w:tcW w:w="1982" w:type="dxa"/>
            <w:tcBorders>
              <w:top w:val="single" w:sz="4" w:space="0" w:color="auto"/>
              <w:left w:val="single" w:sz="4" w:space="0" w:color="auto"/>
            </w:tcBorders>
            <w:shd w:val="clear" w:color="auto" w:fill="auto"/>
          </w:tcPr>
          <w:p w14:paraId="12793E1D" w14:textId="77777777" w:rsidR="009221CF" w:rsidRDefault="009221CF" w:rsidP="00B22E2E">
            <w:pPr>
              <w:rPr>
                <w:sz w:val="10"/>
                <w:szCs w:val="10"/>
              </w:rPr>
            </w:pPr>
          </w:p>
        </w:tc>
        <w:tc>
          <w:tcPr>
            <w:tcW w:w="1373" w:type="dxa"/>
            <w:tcBorders>
              <w:top w:val="single" w:sz="4" w:space="0" w:color="auto"/>
              <w:left w:val="single" w:sz="4" w:space="0" w:color="auto"/>
            </w:tcBorders>
            <w:shd w:val="clear" w:color="auto" w:fill="auto"/>
          </w:tcPr>
          <w:p w14:paraId="5050A9D6" w14:textId="77777777" w:rsidR="009221CF" w:rsidRDefault="009221CF" w:rsidP="00B22E2E">
            <w:pPr>
              <w:rPr>
                <w:sz w:val="10"/>
                <w:szCs w:val="10"/>
              </w:rPr>
            </w:pPr>
          </w:p>
        </w:tc>
        <w:tc>
          <w:tcPr>
            <w:tcW w:w="1406" w:type="dxa"/>
            <w:tcBorders>
              <w:top w:val="single" w:sz="4" w:space="0" w:color="auto"/>
              <w:left w:val="single" w:sz="4" w:space="0" w:color="auto"/>
            </w:tcBorders>
            <w:shd w:val="clear" w:color="auto" w:fill="auto"/>
          </w:tcPr>
          <w:p w14:paraId="419065A3" w14:textId="77777777" w:rsidR="009221CF" w:rsidRDefault="009221CF" w:rsidP="00B22E2E">
            <w:pPr>
              <w:rPr>
                <w:sz w:val="10"/>
                <w:szCs w:val="10"/>
              </w:rPr>
            </w:pPr>
          </w:p>
        </w:tc>
        <w:tc>
          <w:tcPr>
            <w:tcW w:w="2760" w:type="dxa"/>
            <w:tcBorders>
              <w:top w:val="single" w:sz="4" w:space="0" w:color="auto"/>
              <w:left w:val="single" w:sz="4" w:space="0" w:color="auto"/>
              <w:right w:val="single" w:sz="4" w:space="0" w:color="auto"/>
            </w:tcBorders>
            <w:shd w:val="clear" w:color="auto" w:fill="auto"/>
          </w:tcPr>
          <w:p w14:paraId="5B97F175" w14:textId="77777777" w:rsidR="009221CF" w:rsidRDefault="009221CF" w:rsidP="00B22E2E">
            <w:pPr>
              <w:rPr>
                <w:sz w:val="10"/>
                <w:szCs w:val="10"/>
              </w:rPr>
            </w:pPr>
          </w:p>
        </w:tc>
      </w:tr>
      <w:tr w:rsidR="009221CF" w14:paraId="1A2A12C2" w14:textId="77777777" w:rsidTr="00B22E2E">
        <w:trPr>
          <w:trHeight w:hRule="exact" w:val="2491"/>
          <w:jc w:val="center"/>
        </w:trPr>
        <w:tc>
          <w:tcPr>
            <w:tcW w:w="542" w:type="dxa"/>
            <w:tcBorders>
              <w:top w:val="single" w:sz="4" w:space="0" w:color="auto"/>
              <w:left w:val="single" w:sz="4" w:space="0" w:color="auto"/>
            </w:tcBorders>
            <w:shd w:val="clear" w:color="auto" w:fill="auto"/>
            <w:vAlign w:val="center"/>
          </w:tcPr>
          <w:p w14:paraId="62863F7C" w14:textId="77777777" w:rsidR="009221CF" w:rsidRDefault="009221CF" w:rsidP="00B22E2E">
            <w:pPr>
              <w:pStyle w:val="a4"/>
              <w:ind w:firstLine="0"/>
              <w:rPr>
                <w:sz w:val="24"/>
                <w:szCs w:val="24"/>
              </w:rPr>
            </w:pPr>
            <w:r>
              <w:rPr>
                <w:sz w:val="24"/>
                <w:szCs w:val="24"/>
              </w:rPr>
              <w:t>13</w:t>
            </w:r>
          </w:p>
        </w:tc>
        <w:tc>
          <w:tcPr>
            <w:tcW w:w="1877" w:type="dxa"/>
            <w:tcBorders>
              <w:top w:val="single" w:sz="4" w:space="0" w:color="auto"/>
              <w:left w:val="single" w:sz="4" w:space="0" w:color="auto"/>
            </w:tcBorders>
            <w:shd w:val="clear" w:color="auto" w:fill="auto"/>
            <w:vAlign w:val="center"/>
          </w:tcPr>
          <w:p w14:paraId="533E721B" w14:textId="77777777" w:rsidR="009221CF" w:rsidRDefault="009221CF" w:rsidP="00B22E2E">
            <w:pPr>
              <w:pStyle w:val="a4"/>
              <w:ind w:firstLine="0"/>
              <w:jc w:val="center"/>
              <w:rPr>
                <w:sz w:val="24"/>
                <w:szCs w:val="24"/>
              </w:rPr>
            </w:pPr>
            <w:r>
              <w:rPr>
                <w:sz w:val="24"/>
                <w:szCs w:val="24"/>
              </w:rPr>
              <w:t>г. Нижнекамск, пос. Ахтуба</w:t>
            </w:r>
          </w:p>
        </w:tc>
        <w:tc>
          <w:tcPr>
            <w:tcW w:w="2266" w:type="dxa"/>
            <w:tcBorders>
              <w:top w:val="single" w:sz="4" w:space="0" w:color="auto"/>
              <w:left w:val="single" w:sz="4" w:space="0" w:color="auto"/>
            </w:tcBorders>
            <w:shd w:val="clear" w:color="auto" w:fill="auto"/>
            <w:vAlign w:val="center"/>
          </w:tcPr>
          <w:p w14:paraId="1DAC4B87" w14:textId="77777777" w:rsidR="009221CF" w:rsidRDefault="009221CF" w:rsidP="00B22E2E">
            <w:pPr>
              <w:pStyle w:val="a4"/>
              <w:ind w:firstLine="0"/>
              <w:jc w:val="center"/>
              <w:rPr>
                <w:sz w:val="24"/>
                <w:szCs w:val="24"/>
              </w:rPr>
            </w:pPr>
            <w:r>
              <w:rPr>
                <w:sz w:val="24"/>
                <w:szCs w:val="24"/>
              </w:rPr>
              <w:t>Площадка перспективного развития объектов промышленного производства (№ 277*)</w:t>
            </w:r>
          </w:p>
        </w:tc>
        <w:tc>
          <w:tcPr>
            <w:tcW w:w="1987" w:type="dxa"/>
            <w:tcBorders>
              <w:top w:val="single" w:sz="4" w:space="0" w:color="auto"/>
              <w:left w:val="single" w:sz="4" w:space="0" w:color="auto"/>
            </w:tcBorders>
            <w:shd w:val="clear" w:color="auto" w:fill="auto"/>
            <w:vAlign w:val="bottom"/>
          </w:tcPr>
          <w:p w14:paraId="75DA4C16" w14:textId="77777777" w:rsidR="009221CF" w:rsidRDefault="009221CF" w:rsidP="00B22E2E">
            <w:pPr>
              <w:pStyle w:val="a4"/>
              <w:ind w:firstLine="0"/>
              <w:jc w:val="center"/>
              <w:rPr>
                <w:sz w:val="24"/>
                <w:szCs w:val="24"/>
              </w:rPr>
            </w:pPr>
            <w:r>
              <w:rPr>
                <w:sz w:val="24"/>
                <w:szCs w:val="24"/>
              </w:rPr>
              <w:t>новое строительство (создание условий для развития промышленного производства не выше 5 класса опасности)</w:t>
            </w:r>
          </w:p>
        </w:tc>
        <w:tc>
          <w:tcPr>
            <w:tcW w:w="989" w:type="dxa"/>
            <w:tcBorders>
              <w:top w:val="single" w:sz="4" w:space="0" w:color="auto"/>
              <w:left w:val="single" w:sz="4" w:space="0" w:color="auto"/>
            </w:tcBorders>
            <w:shd w:val="clear" w:color="auto" w:fill="auto"/>
            <w:vAlign w:val="center"/>
          </w:tcPr>
          <w:p w14:paraId="52A5E439"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41313ED7"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tcBorders>
            <w:shd w:val="clear" w:color="auto" w:fill="auto"/>
            <w:vAlign w:val="center"/>
          </w:tcPr>
          <w:p w14:paraId="194499AC" w14:textId="77777777" w:rsidR="009221CF" w:rsidRDefault="009221CF" w:rsidP="00B22E2E">
            <w:pPr>
              <w:pStyle w:val="a4"/>
              <w:ind w:firstLine="0"/>
              <w:jc w:val="center"/>
              <w:rPr>
                <w:sz w:val="24"/>
                <w:szCs w:val="24"/>
              </w:rPr>
            </w:pPr>
            <w:r>
              <w:rPr>
                <w:sz w:val="24"/>
                <w:szCs w:val="24"/>
              </w:rPr>
              <w:t>0,31</w:t>
            </w:r>
          </w:p>
        </w:tc>
        <w:tc>
          <w:tcPr>
            <w:tcW w:w="1373" w:type="dxa"/>
            <w:tcBorders>
              <w:top w:val="single" w:sz="4" w:space="0" w:color="auto"/>
              <w:left w:val="single" w:sz="4" w:space="0" w:color="auto"/>
            </w:tcBorders>
            <w:shd w:val="clear" w:color="auto" w:fill="auto"/>
            <w:vAlign w:val="center"/>
          </w:tcPr>
          <w:p w14:paraId="77C80D9C"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50BF075E"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4B8A77FD"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r w:rsidR="009221CF" w14:paraId="421F74D0" w14:textId="77777777" w:rsidTr="00B22E2E">
        <w:trPr>
          <w:trHeight w:hRule="exact" w:val="2496"/>
          <w:jc w:val="center"/>
        </w:trPr>
        <w:tc>
          <w:tcPr>
            <w:tcW w:w="542" w:type="dxa"/>
            <w:tcBorders>
              <w:top w:val="single" w:sz="4" w:space="0" w:color="auto"/>
              <w:left w:val="single" w:sz="4" w:space="0" w:color="auto"/>
            </w:tcBorders>
            <w:shd w:val="clear" w:color="auto" w:fill="auto"/>
            <w:vAlign w:val="center"/>
          </w:tcPr>
          <w:p w14:paraId="5B1E5AE4" w14:textId="77777777" w:rsidR="009221CF" w:rsidRDefault="009221CF" w:rsidP="00B22E2E">
            <w:pPr>
              <w:pStyle w:val="a4"/>
              <w:ind w:firstLine="0"/>
              <w:rPr>
                <w:sz w:val="24"/>
                <w:szCs w:val="24"/>
              </w:rPr>
            </w:pPr>
            <w:r>
              <w:rPr>
                <w:sz w:val="24"/>
                <w:szCs w:val="24"/>
              </w:rPr>
              <w:t>14</w:t>
            </w:r>
          </w:p>
        </w:tc>
        <w:tc>
          <w:tcPr>
            <w:tcW w:w="1877" w:type="dxa"/>
            <w:tcBorders>
              <w:top w:val="single" w:sz="4" w:space="0" w:color="auto"/>
              <w:left w:val="single" w:sz="4" w:space="0" w:color="auto"/>
            </w:tcBorders>
            <w:shd w:val="clear" w:color="auto" w:fill="auto"/>
            <w:vAlign w:val="center"/>
          </w:tcPr>
          <w:p w14:paraId="3691C26F" w14:textId="77777777" w:rsidR="009221CF" w:rsidRDefault="009221CF" w:rsidP="00B22E2E">
            <w:pPr>
              <w:pStyle w:val="a4"/>
              <w:ind w:firstLine="0"/>
              <w:jc w:val="center"/>
              <w:rPr>
                <w:sz w:val="24"/>
                <w:szCs w:val="24"/>
              </w:rPr>
            </w:pPr>
            <w:r>
              <w:rPr>
                <w:sz w:val="24"/>
                <w:szCs w:val="24"/>
              </w:rPr>
              <w:t>г. Нижнекамск, промышленный район «БСИ»</w:t>
            </w:r>
          </w:p>
        </w:tc>
        <w:tc>
          <w:tcPr>
            <w:tcW w:w="2266" w:type="dxa"/>
            <w:tcBorders>
              <w:top w:val="single" w:sz="4" w:space="0" w:color="auto"/>
              <w:left w:val="single" w:sz="4" w:space="0" w:color="auto"/>
            </w:tcBorders>
            <w:shd w:val="clear" w:color="auto" w:fill="auto"/>
            <w:vAlign w:val="center"/>
          </w:tcPr>
          <w:p w14:paraId="10DCDB7E" w14:textId="77777777" w:rsidR="009221CF" w:rsidRDefault="009221CF" w:rsidP="00B22E2E">
            <w:pPr>
              <w:pStyle w:val="a4"/>
              <w:ind w:firstLine="0"/>
              <w:jc w:val="center"/>
              <w:rPr>
                <w:sz w:val="24"/>
                <w:szCs w:val="24"/>
              </w:rPr>
            </w:pPr>
            <w:r>
              <w:rPr>
                <w:sz w:val="24"/>
                <w:szCs w:val="24"/>
              </w:rPr>
              <w:t>Площадка перспективного развития объектов промышленного производства (№ 302*)</w:t>
            </w:r>
          </w:p>
        </w:tc>
        <w:tc>
          <w:tcPr>
            <w:tcW w:w="1987" w:type="dxa"/>
            <w:tcBorders>
              <w:top w:val="single" w:sz="4" w:space="0" w:color="auto"/>
              <w:left w:val="single" w:sz="4" w:space="0" w:color="auto"/>
            </w:tcBorders>
            <w:shd w:val="clear" w:color="auto" w:fill="auto"/>
            <w:vAlign w:val="bottom"/>
          </w:tcPr>
          <w:p w14:paraId="03DD28F9" w14:textId="77777777" w:rsidR="009221CF" w:rsidRDefault="009221CF" w:rsidP="00B22E2E">
            <w:pPr>
              <w:pStyle w:val="a4"/>
              <w:ind w:firstLine="0"/>
              <w:jc w:val="center"/>
              <w:rPr>
                <w:sz w:val="24"/>
                <w:szCs w:val="24"/>
              </w:rPr>
            </w:pPr>
            <w:r>
              <w:rPr>
                <w:sz w:val="24"/>
                <w:szCs w:val="24"/>
              </w:rPr>
              <w:t>новое строительство (создание условий для развития промышленного производства не выше 4 класса опасности)</w:t>
            </w:r>
          </w:p>
        </w:tc>
        <w:tc>
          <w:tcPr>
            <w:tcW w:w="989" w:type="dxa"/>
            <w:tcBorders>
              <w:top w:val="single" w:sz="4" w:space="0" w:color="auto"/>
              <w:left w:val="single" w:sz="4" w:space="0" w:color="auto"/>
            </w:tcBorders>
            <w:shd w:val="clear" w:color="auto" w:fill="auto"/>
            <w:vAlign w:val="center"/>
          </w:tcPr>
          <w:p w14:paraId="567994C6"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114D523D"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tcBorders>
            <w:shd w:val="clear" w:color="auto" w:fill="auto"/>
            <w:vAlign w:val="center"/>
          </w:tcPr>
          <w:p w14:paraId="5E58AD9F" w14:textId="77777777" w:rsidR="009221CF" w:rsidRDefault="009221CF" w:rsidP="00B22E2E">
            <w:pPr>
              <w:pStyle w:val="a4"/>
              <w:ind w:firstLine="0"/>
              <w:jc w:val="center"/>
              <w:rPr>
                <w:sz w:val="24"/>
                <w:szCs w:val="24"/>
              </w:rPr>
            </w:pPr>
            <w:r>
              <w:rPr>
                <w:sz w:val="24"/>
                <w:szCs w:val="24"/>
              </w:rPr>
              <w:t>0,6</w:t>
            </w:r>
          </w:p>
        </w:tc>
        <w:tc>
          <w:tcPr>
            <w:tcW w:w="1373" w:type="dxa"/>
            <w:tcBorders>
              <w:top w:val="single" w:sz="4" w:space="0" w:color="auto"/>
              <w:left w:val="single" w:sz="4" w:space="0" w:color="auto"/>
            </w:tcBorders>
            <w:shd w:val="clear" w:color="auto" w:fill="auto"/>
            <w:vAlign w:val="center"/>
          </w:tcPr>
          <w:p w14:paraId="0B09A733"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0C5FFB5D"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593ADC3A"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r w:rsidR="009221CF" w14:paraId="483798E2" w14:textId="77777777" w:rsidTr="00B22E2E">
        <w:trPr>
          <w:trHeight w:hRule="exact" w:val="2501"/>
          <w:jc w:val="center"/>
        </w:trPr>
        <w:tc>
          <w:tcPr>
            <w:tcW w:w="542" w:type="dxa"/>
            <w:tcBorders>
              <w:top w:val="single" w:sz="4" w:space="0" w:color="auto"/>
              <w:left w:val="single" w:sz="4" w:space="0" w:color="auto"/>
              <w:bottom w:val="single" w:sz="4" w:space="0" w:color="auto"/>
            </w:tcBorders>
            <w:shd w:val="clear" w:color="auto" w:fill="auto"/>
            <w:vAlign w:val="center"/>
          </w:tcPr>
          <w:p w14:paraId="4BD11DF0" w14:textId="77777777" w:rsidR="009221CF" w:rsidRDefault="009221CF" w:rsidP="00B22E2E">
            <w:pPr>
              <w:pStyle w:val="a4"/>
              <w:ind w:firstLine="0"/>
              <w:rPr>
                <w:sz w:val="24"/>
                <w:szCs w:val="24"/>
              </w:rPr>
            </w:pPr>
            <w:r>
              <w:rPr>
                <w:sz w:val="24"/>
                <w:szCs w:val="24"/>
              </w:rPr>
              <w:t>15</w:t>
            </w:r>
          </w:p>
        </w:tc>
        <w:tc>
          <w:tcPr>
            <w:tcW w:w="1877" w:type="dxa"/>
            <w:tcBorders>
              <w:top w:val="single" w:sz="4" w:space="0" w:color="auto"/>
              <w:left w:val="single" w:sz="4" w:space="0" w:color="auto"/>
              <w:bottom w:val="single" w:sz="4" w:space="0" w:color="auto"/>
            </w:tcBorders>
            <w:shd w:val="clear" w:color="auto" w:fill="auto"/>
            <w:vAlign w:val="center"/>
          </w:tcPr>
          <w:p w14:paraId="307659E1" w14:textId="77777777" w:rsidR="009221CF" w:rsidRDefault="009221CF" w:rsidP="00B22E2E">
            <w:pPr>
              <w:pStyle w:val="a4"/>
              <w:ind w:firstLine="0"/>
              <w:jc w:val="center"/>
              <w:rPr>
                <w:sz w:val="24"/>
                <w:szCs w:val="24"/>
              </w:rPr>
            </w:pPr>
            <w:r>
              <w:rPr>
                <w:sz w:val="24"/>
                <w:szCs w:val="24"/>
              </w:rPr>
              <w:t>г. Нижнекамск, Юго-западный промышленный район</w:t>
            </w:r>
          </w:p>
        </w:tc>
        <w:tc>
          <w:tcPr>
            <w:tcW w:w="2266" w:type="dxa"/>
            <w:tcBorders>
              <w:top w:val="single" w:sz="4" w:space="0" w:color="auto"/>
              <w:left w:val="single" w:sz="4" w:space="0" w:color="auto"/>
              <w:bottom w:val="single" w:sz="4" w:space="0" w:color="auto"/>
            </w:tcBorders>
            <w:shd w:val="clear" w:color="auto" w:fill="auto"/>
            <w:vAlign w:val="center"/>
          </w:tcPr>
          <w:p w14:paraId="4762D079" w14:textId="77777777" w:rsidR="009221CF" w:rsidRDefault="009221CF" w:rsidP="00B22E2E">
            <w:pPr>
              <w:pStyle w:val="a4"/>
              <w:ind w:firstLine="0"/>
              <w:jc w:val="center"/>
              <w:rPr>
                <w:sz w:val="24"/>
                <w:szCs w:val="24"/>
              </w:rPr>
            </w:pPr>
            <w:r>
              <w:rPr>
                <w:sz w:val="24"/>
                <w:szCs w:val="24"/>
              </w:rPr>
              <w:t>Площадка перспективного развития объектов промышленного производства (№ 367*)</w:t>
            </w:r>
          </w:p>
        </w:tc>
        <w:tc>
          <w:tcPr>
            <w:tcW w:w="1987" w:type="dxa"/>
            <w:tcBorders>
              <w:top w:val="single" w:sz="4" w:space="0" w:color="auto"/>
              <w:left w:val="single" w:sz="4" w:space="0" w:color="auto"/>
              <w:bottom w:val="single" w:sz="4" w:space="0" w:color="auto"/>
            </w:tcBorders>
            <w:shd w:val="clear" w:color="auto" w:fill="auto"/>
            <w:vAlign w:val="bottom"/>
          </w:tcPr>
          <w:p w14:paraId="34E49397" w14:textId="77777777" w:rsidR="009221CF" w:rsidRDefault="009221CF" w:rsidP="00B22E2E">
            <w:pPr>
              <w:pStyle w:val="a4"/>
              <w:ind w:firstLine="0"/>
              <w:jc w:val="center"/>
              <w:rPr>
                <w:sz w:val="24"/>
                <w:szCs w:val="24"/>
              </w:rPr>
            </w:pPr>
            <w:r>
              <w:rPr>
                <w:sz w:val="24"/>
                <w:szCs w:val="24"/>
              </w:rPr>
              <w:t>новое строительство (создание условий для развития промышленного производства не выше 5 класса опасности)</w:t>
            </w:r>
          </w:p>
        </w:tc>
        <w:tc>
          <w:tcPr>
            <w:tcW w:w="989" w:type="dxa"/>
            <w:tcBorders>
              <w:top w:val="single" w:sz="4" w:space="0" w:color="auto"/>
              <w:left w:val="single" w:sz="4" w:space="0" w:color="auto"/>
              <w:bottom w:val="single" w:sz="4" w:space="0" w:color="auto"/>
            </w:tcBorders>
            <w:shd w:val="clear" w:color="auto" w:fill="auto"/>
            <w:vAlign w:val="center"/>
          </w:tcPr>
          <w:p w14:paraId="3FFED555"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bottom w:val="single" w:sz="4" w:space="0" w:color="auto"/>
            </w:tcBorders>
            <w:shd w:val="clear" w:color="auto" w:fill="auto"/>
            <w:vAlign w:val="center"/>
          </w:tcPr>
          <w:p w14:paraId="2E4AF0AD"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bottom w:val="single" w:sz="4" w:space="0" w:color="auto"/>
            </w:tcBorders>
            <w:shd w:val="clear" w:color="auto" w:fill="auto"/>
            <w:vAlign w:val="center"/>
          </w:tcPr>
          <w:p w14:paraId="0BFFEBAD" w14:textId="77777777" w:rsidR="009221CF" w:rsidRDefault="009221CF" w:rsidP="00B22E2E">
            <w:pPr>
              <w:pStyle w:val="a4"/>
              <w:ind w:firstLine="0"/>
              <w:jc w:val="center"/>
              <w:rPr>
                <w:sz w:val="24"/>
                <w:szCs w:val="24"/>
              </w:rPr>
            </w:pPr>
            <w:r>
              <w:rPr>
                <w:sz w:val="24"/>
                <w:szCs w:val="24"/>
              </w:rPr>
              <w:t>2,11</w:t>
            </w:r>
          </w:p>
        </w:tc>
        <w:tc>
          <w:tcPr>
            <w:tcW w:w="1373" w:type="dxa"/>
            <w:tcBorders>
              <w:top w:val="single" w:sz="4" w:space="0" w:color="auto"/>
              <w:left w:val="single" w:sz="4" w:space="0" w:color="auto"/>
              <w:bottom w:val="single" w:sz="4" w:space="0" w:color="auto"/>
            </w:tcBorders>
            <w:shd w:val="clear" w:color="auto" w:fill="auto"/>
            <w:vAlign w:val="center"/>
          </w:tcPr>
          <w:p w14:paraId="7401029E"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bottom w:val="single" w:sz="4" w:space="0" w:color="auto"/>
            </w:tcBorders>
            <w:shd w:val="clear" w:color="auto" w:fill="auto"/>
            <w:vAlign w:val="center"/>
          </w:tcPr>
          <w:p w14:paraId="65CE5F22"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39247F62"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bl>
    <w:p w14:paraId="17F0FE7B" w14:textId="77777777" w:rsidR="009221CF" w:rsidRDefault="009221CF" w:rsidP="009221C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1877"/>
        <w:gridCol w:w="2266"/>
        <w:gridCol w:w="1987"/>
        <w:gridCol w:w="989"/>
        <w:gridCol w:w="854"/>
        <w:gridCol w:w="1982"/>
        <w:gridCol w:w="1373"/>
        <w:gridCol w:w="1406"/>
        <w:gridCol w:w="2760"/>
      </w:tblGrid>
      <w:tr w:rsidR="009221CF" w14:paraId="06E68996" w14:textId="77777777" w:rsidTr="00B22E2E">
        <w:trPr>
          <w:trHeight w:hRule="exact" w:val="317"/>
          <w:jc w:val="center"/>
        </w:trPr>
        <w:tc>
          <w:tcPr>
            <w:tcW w:w="542" w:type="dxa"/>
            <w:vMerge w:val="restart"/>
            <w:tcBorders>
              <w:top w:val="single" w:sz="4" w:space="0" w:color="auto"/>
              <w:left w:val="single" w:sz="4" w:space="0" w:color="auto"/>
            </w:tcBorders>
            <w:shd w:val="clear" w:color="auto" w:fill="auto"/>
            <w:vAlign w:val="center"/>
          </w:tcPr>
          <w:p w14:paraId="135F6923" w14:textId="77777777" w:rsidR="009221CF" w:rsidRDefault="009221CF" w:rsidP="00B22E2E">
            <w:pPr>
              <w:pStyle w:val="a4"/>
              <w:ind w:firstLine="0"/>
              <w:jc w:val="center"/>
              <w:rPr>
                <w:sz w:val="24"/>
                <w:szCs w:val="24"/>
              </w:rPr>
            </w:pPr>
            <w:r>
              <w:rPr>
                <w:b/>
                <w:bCs/>
                <w:sz w:val="24"/>
                <w:szCs w:val="24"/>
              </w:rPr>
              <w:lastRenderedPageBreak/>
              <w:t>№ п/п</w:t>
            </w:r>
          </w:p>
        </w:tc>
        <w:tc>
          <w:tcPr>
            <w:tcW w:w="1877" w:type="dxa"/>
            <w:vMerge w:val="restart"/>
            <w:tcBorders>
              <w:top w:val="single" w:sz="4" w:space="0" w:color="auto"/>
              <w:left w:val="single" w:sz="4" w:space="0" w:color="auto"/>
            </w:tcBorders>
            <w:shd w:val="clear" w:color="auto" w:fill="auto"/>
            <w:vAlign w:val="center"/>
          </w:tcPr>
          <w:p w14:paraId="4E511CE2" w14:textId="77777777" w:rsidR="009221CF" w:rsidRDefault="009221CF" w:rsidP="00B22E2E">
            <w:pPr>
              <w:pStyle w:val="a4"/>
              <w:ind w:firstLine="0"/>
              <w:jc w:val="center"/>
              <w:rPr>
                <w:sz w:val="24"/>
                <w:szCs w:val="24"/>
              </w:rPr>
            </w:pPr>
            <w:r>
              <w:rPr>
                <w:b/>
                <w:bCs/>
                <w:sz w:val="24"/>
                <w:szCs w:val="24"/>
              </w:rPr>
              <w:t>Местоположе</w:t>
            </w:r>
            <w:r>
              <w:rPr>
                <w:b/>
                <w:bCs/>
                <w:sz w:val="24"/>
                <w:szCs w:val="24"/>
              </w:rPr>
              <w:softHyphen/>
              <w:t>ние</w:t>
            </w:r>
          </w:p>
        </w:tc>
        <w:tc>
          <w:tcPr>
            <w:tcW w:w="2266" w:type="dxa"/>
            <w:vMerge w:val="restart"/>
            <w:tcBorders>
              <w:top w:val="single" w:sz="4" w:space="0" w:color="auto"/>
              <w:left w:val="single" w:sz="4" w:space="0" w:color="auto"/>
            </w:tcBorders>
            <w:shd w:val="clear" w:color="auto" w:fill="auto"/>
            <w:vAlign w:val="center"/>
          </w:tcPr>
          <w:p w14:paraId="18CDFAA6" w14:textId="77777777" w:rsidR="009221CF" w:rsidRDefault="009221CF" w:rsidP="00B22E2E">
            <w:pPr>
              <w:pStyle w:val="a4"/>
              <w:ind w:firstLine="0"/>
              <w:jc w:val="center"/>
              <w:rPr>
                <w:sz w:val="24"/>
                <w:szCs w:val="24"/>
              </w:rPr>
            </w:pPr>
            <w:r>
              <w:rPr>
                <w:b/>
                <w:bCs/>
                <w:sz w:val="24"/>
                <w:szCs w:val="24"/>
              </w:rPr>
              <w:t>Наименование объекта</w:t>
            </w:r>
          </w:p>
        </w:tc>
        <w:tc>
          <w:tcPr>
            <w:tcW w:w="1987" w:type="dxa"/>
            <w:vMerge w:val="restart"/>
            <w:tcBorders>
              <w:top w:val="single" w:sz="4" w:space="0" w:color="auto"/>
              <w:left w:val="single" w:sz="4" w:space="0" w:color="auto"/>
            </w:tcBorders>
            <w:shd w:val="clear" w:color="auto" w:fill="auto"/>
            <w:vAlign w:val="center"/>
          </w:tcPr>
          <w:p w14:paraId="31155F0A" w14:textId="77777777" w:rsidR="009221CF" w:rsidRDefault="009221CF" w:rsidP="00B22E2E">
            <w:pPr>
              <w:pStyle w:val="a4"/>
              <w:spacing w:line="221" w:lineRule="auto"/>
              <w:ind w:firstLine="0"/>
              <w:jc w:val="center"/>
              <w:rPr>
                <w:sz w:val="24"/>
                <w:szCs w:val="24"/>
              </w:rPr>
            </w:pPr>
            <w:r>
              <w:rPr>
                <w:b/>
                <w:bCs/>
                <w:sz w:val="24"/>
                <w:szCs w:val="24"/>
              </w:rPr>
              <w:t>Вид мероприятия</w:t>
            </w:r>
          </w:p>
        </w:tc>
        <w:tc>
          <w:tcPr>
            <w:tcW w:w="989" w:type="dxa"/>
            <w:vMerge w:val="restart"/>
            <w:tcBorders>
              <w:top w:val="single" w:sz="4" w:space="0" w:color="auto"/>
              <w:left w:val="single" w:sz="4" w:space="0" w:color="auto"/>
            </w:tcBorders>
            <w:shd w:val="clear" w:color="auto" w:fill="auto"/>
            <w:vAlign w:val="center"/>
          </w:tcPr>
          <w:p w14:paraId="1BEBC6F8" w14:textId="77777777" w:rsidR="009221CF" w:rsidRDefault="009221CF" w:rsidP="00B22E2E">
            <w:pPr>
              <w:pStyle w:val="a4"/>
              <w:ind w:firstLine="0"/>
              <w:jc w:val="center"/>
              <w:rPr>
                <w:sz w:val="24"/>
                <w:szCs w:val="24"/>
              </w:rPr>
            </w:pPr>
            <w:r>
              <w:rPr>
                <w:b/>
                <w:bCs/>
                <w:sz w:val="24"/>
                <w:szCs w:val="24"/>
              </w:rPr>
              <w:t>Едини</w:t>
            </w:r>
            <w:r>
              <w:rPr>
                <w:b/>
                <w:bCs/>
                <w:sz w:val="24"/>
                <w:szCs w:val="24"/>
              </w:rPr>
              <w:softHyphen/>
              <w:t>ца измере</w:t>
            </w:r>
            <w:r>
              <w:rPr>
                <w:b/>
                <w:bCs/>
                <w:sz w:val="24"/>
                <w:szCs w:val="24"/>
              </w:rPr>
              <w:softHyphen/>
              <w:t>ния</w:t>
            </w:r>
          </w:p>
        </w:tc>
        <w:tc>
          <w:tcPr>
            <w:tcW w:w="2836" w:type="dxa"/>
            <w:gridSpan w:val="2"/>
            <w:tcBorders>
              <w:top w:val="single" w:sz="4" w:space="0" w:color="auto"/>
              <w:left w:val="single" w:sz="4" w:space="0" w:color="auto"/>
            </w:tcBorders>
            <w:shd w:val="clear" w:color="auto" w:fill="auto"/>
            <w:vAlign w:val="bottom"/>
          </w:tcPr>
          <w:p w14:paraId="3F3CE4BF" w14:textId="77777777" w:rsidR="009221CF" w:rsidRDefault="009221CF" w:rsidP="00B22E2E">
            <w:pPr>
              <w:pStyle w:val="a4"/>
              <w:ind w:firstLine="0"/>
              <w:jc w:val="center"/>
              <w:rPr>
                <w:sz w:val="24"/>
                <w:szCs w:val="24"/>
              </w:rPr>
            </w:pPr>
            <w:r>
              <w:rPr>
                <w:b/>
                <w:bCs/>
                <w:sz w:val="24"/>
                <w:szCs w:val="24"/>
              </w:rPr>
              <w:t>Мощность</w:t>
            </w:r>
          </w:p>
        </w:tc>
        <w:tc>
          <w:tcPr>
            <w:tcW w:w="2779" w:type="dxa"/>
            <w:gridSpan w:val="2"/>
            <w:tcBorders>
              <w:top w:val="single" w:sz="4" w:space="0" w:color="auto"/>
              <w:left w:val="single" w:sz="4" w:space="0" w:color="auto"/>
            </w:tcBorders>
            <w:shd w:val="clear" w:color="auto" w:fill="auto"/>
            <w:vAlign w:val="bottom"/>
          </w:tcPr>
          <w:p w14:paraId="1E204643" w14:textId="77777777" w:rsidR="009221CF" w:rsidRDefault="009221CF" w:rsidP="00B22E2E">
            <w:pPr>
              <w:pStyle w:val="a4"/>
              <w:ind w:firstLine="0"/>
              <w:jc w:val="center"/>
              <w:rPr>
                <w:sz w:val="24"/>
                <w:szCs w:val="24"/>
              </w:rPr>
            </w:pPr>
            <w:r>
              <w:rPr>
                <w:b/>
                <w:bCs/>
                <w:sz w:val="24"/>
                <w:szCs w:val="24"/>
              </w:rPr>
              <w:t>Срок реализации</w:t>
            </w:r>
          </w:p>
        </w:tc>
        <w:tc>
          <w:tcPr>
            <w:tcW w:w="2760" w:type="dxa"/>
            <w:vMerge w:val="restart"/>
            <w:tcBorders>
              <w:top w:val="single" w:sz="4" w:space="0" w:color="auto"/>
              <w:left w:val="single" w:sz="4" w:space="0" w:color="auto"/>
              <w:right w:val="single" w:sz="4" w:space="0" w:color="auto"/>
            </w:tcBorders>
            <w:shd w:val="clear" w:color="auto" w:fill="auto"/>
            <w:vAlign w:val="center"/>
          </w:tcPr>
          <w:p w14:paraId="573427C5" w14:textId="77777777" w:rsidR="009221CF" w:rsidRDefault="009221CF" w:rsidP="00B22E2E">
            <w:pPr>
              <w:pStyle w:val="a4"/>
              <w:ind w:firstLine="0"/>
              <w:jc w:val="center"/>
              <w:rPr>
                <w:sz w:val="24"/>
                <w:szCs w:val="24"/>
              </w:rPr>
            </w:pPr>
            <w:r>
              <w:rPr>
                <w:b/>
                <w:bCs/>
                <w:sz w:val="24"/>
                <w:szCs w:val="24"/>
              </w:rPr>
              <w:t>Источник мероприятия</w:t>
            </w:r>
          </w:p>
        </w:tc>
      </w:tr>
      <w:tr w:rsidR="009221CF" w14:paraId="303DE82B" w14:textId="77777777" w:rsidTr="00B22E2E">
        <w:trPr>
          <w:trHeight w:hRule="exact" w:val="1114"/>
          <w:jc w:val="center"/>
        </w:trPr>
        <w:tc>
          <w:tcPr>
            <w:tcW w:w="542" w:type="dxa"/>
            <w:vMerge/>
            <w:tcBorders>
              <w:left w:val="single" w:sz="4" w:space="0" w:color="auto"/>
            </w:tcBorders>
            <w:shd w:val="clear" w:color="auto" w:fill="auto"/>
            <w:vAlign w:val="center"/>
          </w:tcPr>
          <w:p w14:paraId="5538EAE0" w14:textId="77777777" w:rsidR="009221CF" w:rsidRDefault="009221CF" w:rsidP="00B22E2E"/>
        </w:tc>
        <w:tc>
          <w:tcPr>
            <w:tcW w:w="1877" w:type="dxa"/>
            <w:vMerge/>
            <w:tcBorders>
              <w:left w:val="single" w:sz="4" w:space="0" w:color="auto"/>
            </w:tcBorders>
            <w:shd w:val="clear" w:color="auto" w:fill="auto"/>
            <w:vAlign w:val="center"/>
          </w:tcPr>
          <w:p w14:paraId="039773BD" w14:textId="77777777" w:rsidR="009221CF" w:rsidRDefault="009221CF" w:rsidP="00B22E2E"/>
        </w:tc>
        <w:tc>
          <w:tcPr>
            <w:tcW w:w="2266" w:type="dxa"/>
            <w:vMerge/>
            <w:tcBorders>
              <w:left w:val="single" w:sz="4" w:space="0" w:color="auto"/>
            </w:tcBorders>
            <w:shd w:val="clear" w:color="auto" w:fill="auto"/>
            <w:vAlign w:val="center"/>
          </w:tcPr>
          <w:p w14:paraId="643FBD66" w14:textId="77777777" w:rsidR="009221CF" w:rsidRDefault="009221CF" w:rsidP="00B22E2E"/>
        </w:tc>
        <w:tc>
          <w:tcPr>
            <w:tcW w:w="1987" w:type="dxa"/>
            <w:vMerge/>
            <w:tcBorders>
              <w:left w:val="single" w:sz="4" w:space="0" w:color="auto"/>
            </w:tcBorders>
            <w:shd w:val="clear" w:color="auto" w:fill="auto"/>
            <w:vAlign w:val="center"/>
          </w:tcPr>
          <w:p w14:paraId="7C51E48B" w14:textId="77777777" w:rsidR="009221CF" w:rsidRDefault="009221CF" w:rsidP="00B22E2E"/>
        </w:tc>
        <w:tc>
          <w:tcPr>
            <w:tcW w:w="989" w:type="dxa"/>
            <w:vMerge/>
            <w:tcBorders>
              <w:left w:val="single" w:sz="4" w:space="0" w:color="auto"/>
            </w:tcBorders>
            <w:shd w:val="clear" w:color="auto" w:fill="auto"/>
            <w:vAlign w:val="center"/>
          </w:tcPr>
          <w:p w14:paraId="6CB99750" w14:textId="77777777" w:rsidR="009221CF" w:rsidRDefault="009221CF" w:rsidP="00B22E2E"/>
        </w:tc>
        <w:tc>
          <w:tcPr>
            <w:tcW w:w="854" w:type="dxa"/>
            <w:tcBorders>
              <w:top w:val="single" w:sz="4" w:space="0" w:color="auto"/>
              <w:left w:val="single" w:sz="4" w:space="0" w:color="auto"/>
            </w:tcBorders>
            <w:shd w:val="clear" w:color="auto" w:fill="auto"/>
            <w:vAlign w:val="center"/>
          </w:tcPr>
          <w:p w14:paraId="26EECAC8" w14:textId="77777777" w:rsidR="009221CF" w:rsidRDefault="009221CF" w:rsidP="00B22E2E">
            <w:pPr>
              <w:pStyle w:val="a4"/>
              <w:spacing w:line="230" w:lineRule="auto"/>
              <w:ind w:firstLine="0"/>
              <w:jc w:val="center"/>
              <w:rPr>
                <w:sz w:val="24"/>
                <w:szCs w:val="24"/>
              </w:rPr>
            </w:pPr>
            <w:r>
              <w:rPr>
                <w:b/>
                <w:bCs/>
                <w:sz w:val="24"/>
                <w:szCs w:val="24"/>
              </w:rPr>
              <w:t>Суще</w:t>
            </w:r>
            <w:r>
              <w:rPr>
                <w:b/>
                <w:bCs/>
                <w:sz w:val="24"/>
                <w:szCs w:val="24"/>
              </w:rPr>
              <w:softHyphen/>
              <w:t>ствую</w:t>
            </w:r>
            <w:r>
              <w:rPr>
                <w:b/>
                <w:bCs/>
                <w:sz w:val="24"/>
                <w:szCs w:val="24"/>
              </w:rPr>
              <w:softHyphen/>
              <w:t>щая</w:t>
            </w:r>
          </w:p>
        </w:tc>
        <w:tc>
          <w:tcPr>
            <w:tcW w:w="1982" w:type="dxa"/>
            <w:tcBorders>
              <w:top w:val="single" w:sz="4" w:space="0" w:color="auto"/>
              <w:left w:val="single" w:sz="4" w:space="0" w:color="auto"/>
            </w:tcBorders>
            <w:shd w:val="clear" w:color="auto" w:fill="auto"/>
            <w:vAlign w:val="center"/>
          </w:tcPr>
          <w:p w14:paraId="31E611BB" w14:textId="77777777" w:rsidR="009221CF" w:rsidRDefault="009221CF" w:rsidP="00B22E2E">
            <w:pPr>
              <w:pStyle w:val="a4"/>
              <w:spacing w:line="233" w:lineRule="auto"/>
              <w:ind w:firstLine="0"/>
              <w:jc w:val="center"/>
              <w:rPr>
                <w:sz w:val="24"/>
                <w:szCs w:val="24"/>
              </w:rPr>
            </w:pPr>
            <w:r>
              <w:rPr>
                <w:b/>
                <w:bCs/>
                <w:sz w:val="24"/>
                <w:szCs w:val="24"/>
              </w:rPr>
              <w:t>Новая (дополни</w:t>
            </w:r>
            <w:r>
              <w:rPr>
                <w:b/>
                <w:bCs/>
                <w:sz w:val="24"/>
                <w:szCs w:val="24"/>
              </w:rPr>
              <w:softHyphen/>
              <w:t>тельная)</w:t>
            </w:r>
          </w:p>
        </w:tc>
        <w:tc>
          <w:tcPr>
            <w:tcW w:w="1373" w:type="dxa"/>
            <w:tcBorders>
              <w:top w:val="single" w:sz="4" w:space="0" w:color="auto"/>
              <w:left w:val="single" w:sz="4" w:space="0" w:color="auto"/>
            </w:tcBorders>
            <w:shd w:val="clear" w:color="auto" w:fill="auto"/>
            <w:vAlign w:val="center"/>
          </w:tcPr>
          <w:p w14:paraId="6242F9D0" w14:textId="77777777" w:rsidR="009221CF" w:rsidRDefault="009221CF" w:rsidP="00B22E2E">
            <w:pPr>
              <w:pStyle w:val="a4"/>
              <w:ind w:firstLine="0"/>
              <w:jc w:val="center"/>
              <w:rPr>
                <w:sz w:val="24"/>
                <w:szCs w:val="24"/>
              </w:rPr>
            </w:pPr>
            <w:r>
              <w:rPr>
                <w:b/>
                <w:bCs/>
                <w:sz w:val="24"/>
                <w:szCs w:val="24"/>
              </w:rPr>
              <w:t>Первая очередь (до 2033 г.)</w:t>
            </w:r>
          </w:p>
        </w:tc>
        <w:tc>
          <w:tcPr>
            <w:tcW w:w="1406" w:type="dxa"/>
            <w:tcBorders>
              <w:top w:val="single" w:sz="4" w:space="0" w:color="auto"/>
              <w:left w:val="single" w:sz="4" w:space="0" w:color="auto"/>
            </w:tcBorders>
            <w:shd w:val="clear" w:color="auto" w:fill="auto"/>
            <w:vAlign w:val="bottom"/>
          </w:tcPr>
          <w:p w14:paraId="3E769A52" w14:textId="77777777" w:rsidR="009221CF" w:rsidRDefault="009221CF" w:rsidP="00B22E2E">
            <w:pPr>
              <w:pStyle w:val="a4"/>
              <w:ind w:firstLine="0"/>
              <w:jc w:val="center"/>
              <w:rPr>
                <w:sz w:val="24"/>
                <w:szCs w:val="24"/>
              </w:rPr>
            </w:pPr>
            <w:r>
              <w:rPr>
                <w:b/>
                <w:bCs/>
                <w:sz w:val="24"/>
                <w:szCs w:val="24"/>
              </w:rPr>
              <w:t>Расчетный срок (2034-2044 годы)</w:t>
            </w:r>
          </w:p>
        </w:tc>
        <w:tc>
          <w:tcPr>
            <w:tcW w:w="2760" w:type="dxa"/>
            <w:vMerge/>
            <w:tcBorders>
              <w:left w:val="single" w:sz="4" w:space="0" w:color="auto"/>
              <w:right w:val="single" w:sz="4" w:space="0" w:color="auto"/>
            </w:tcBorders>
            <w:shd w:val="clear" w:color="auto" w:fill="auto"/>
            <w:vAlign w:val="center"/>
          </w:tcPr>
          <w:p w14:paraId="670B1BFF" w14:textId="77777777" w:rsidR="009221CF" w:rsidRDefault="009221CF" w:rsidP="00B22E2E"/>
        </w:tc>
      </w:tr>
      <w:tr w:rsidR="009221CF" w14:paraId="454A2687" w14:textId="77777777" w:rsidTr="00B22E2E">
        <w:trPr>
          <w:trHeight w:hRule="exact" w:val="2491"/>
          <w:jc w:val="center"/>
        </w:trPr>
        <w:tc>
          <w:tcPr>
            <w:tcW w:w="542" w:type="dxa"/>
            <w:tcBorders>
              <w:top w:val="single" w:sz="4" w:space="0" w:color="auto"/>
              <w:left w:val="single" w:sz="4" w:space="0" w:color="auto"/>
            </w:tcBorders>
            <w:shd w:val="clear" w:color="auto" w:fill="auto"/>
            <w:vAlign w:val="center"/>
          </w:tcPr>
          <w:p w14:paraId="52008DFD" w14:textId="77777777" w:rsidR="009221CF" w:rsidRDefault="009221CF" w:rsidP="00B22E2E">
            <w:pPr>
              <w:pStyle w:val="a4"/>
              <w:ind w:firstLine="0"/>
              <w:jc w:val="center"/>
              <w:rPr>
                <w:sz w:val="24"/>
                <w:szCs w:val="24"/>
              </w:rPr>
            </w:pPr>
            <w:r>
              <w:rPr>
                <w:sz w:val="24"/>
                <w:szCs w:val="24"/>
              </w:rPr>
              <w:t>16</w:t>
            </w:r>
          </w:p>
        </w:tc>
        <w:tc>
          <w:tcPr>
            <w:tcW w:w="1877" w:type="dxa"/>
            <w:tcBorders>
              <w:top w:val="single" w:sz="4" w:space="0" w:color="auto"/>
              <w:left w:val="single" w:sz="4" w:space="0" w:color="auto"/>
            </w:tcBorders>
            <w:shd w:val="clear" w:color="auto" w:fill="auto"/>
            <w:vAlign w:val="center"/>
          </w:tcPr>
          <w:p w14:paraId="7A5410FA" w14:textId="77777777" w:rsidR="009221CF" w:rsidRDefault="009221CF" w:rsidP="00B22E2E">
            <w:pPr>
              <w:pStyle w:val="a4"/>
              <w:ind w:firstLine="0"/>
              <w:jc w:val="center"/>
              <w:rPr>
                <w:sz w:val="24"/>
                <w:szCs w:val="24"/>
              </w:rPr>
            </w:pPr>
            <w:r>
              <w:rPr>
                <w:sz w:val="24"/>
                <w:szCs w:val="24"/>
              </w:rPr>
              <w:t>г. Нижнекамск, Нижнекамский промышленный узел</w:t>
            </w:r>
          </w:p>
        </w:tc>
        <w:tc>
          <w:tcPr>
            <w:tcW w:w="2266" w:type="dxa"/>
            <w:tcBorders>
              <w:top w:val="single" w:sz="4" w:space="0" w:color="auto"/>
              <w:left w:val="single" w:sz="4" w:space="0" w:color="auto"/>
            </w:tcBorders>
            <w:shd w:val="clear" w:color="auto" w:fill="auto"/>
            <w:vAlign w:val="center"/>
          </w:tcPr>
          <w:p w14:paraId="061C4082" w14:textId="77777777" w:rsidR="009221CF" w:rsidRDefault="009221CF" w:rsidP="00B22E2E">
            <w:pPr>
              <w:pStyle w:val="a4"/>
              <w:ind w:firstLine="0"/>
              <w:jc w:val="center"/>
              <w:rPr>
                <w:sz w:val="24"/>
                <w:szCs w:val="24"/>
              </w:rPr>
            </w:pPr>
            <w:r>
              <w:rPr>
                <w:sz w:val="24"/>
                <w:szCs w:val="24"/>
              </w:rPr>
              <w:t>Площадка перспективного развития объектов промышленного производства (№371*)</w:t>
            </w:r>
          </w:p>
        </w:tc>
        <w:tc>
          <w:tcPr>
            <w:tcW w:w="1987" w:type="dxa"/>
            <w:tcBorders>
              <w:top w:val="single" w:sz="4" w:space="0" w:color="auto"/>
              <w:left w:val="single" w:sz="4" w:space="0" w:color="auto"/>
            </w:tcBorders>
            <w:shd w:val="clear" w:color="auto" w:fill="auto"/>
            <w:vAlign w:val="bottom"/>
          </w:tcPr>
          <w:p w14:paraId="04E36E1B" w14:textId="77777777" w:rsidR="009221CF" w:rsidRDefault="009221CF" w:rsidP="00B22E2E">
            <w:pPr>
              <w:pStyle w:val="a4"/>
              <w:ind w:firstLine="0"/>
              <w:jc w:val="center"/>
              <w:rPr>
                <w:sz w:val="24"/>
                <w:szCs w:val="24"/>
              </w:rPr>
            </w:pPr>
            <w:r>
              <w:rPr>
                <w:sz w:val="24"/>
                <w:szCs w:val="24"/>
              </w:rPr>
              <w:t>новое строительство (создание условий для развития промышленного производства не выше 5 класса опасности)</w:t>
            </w:r>
          </w:p>
        </w:tc>
        <w:tc>
          <w:tcPr>
            <w:tcW w:w="989" w:type="dxa"/>
            <w:tcBorders>
              <w:top w:val="single" w:sz="4" w:space="0" w:color="auto"/>
              <w:left w:val="single" w:sz="4" w:space="0" w:color="auto"/>
            </w:tcBorders>
            <w:shd w:val="clear" w:color="auto" w:fill="auto"/>
            <w:vAlign w:val="center"/>
          </w:tcPr>
          <w:p w14:paraId="2403C219"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3F3A0D14"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tcBorders>
            <w:shd w:val="clear" w:color="auto" w:fill="auto"/>
            <w:vAlign w:val="center"/>
          </w:tcPr>
          <w:p w14:paraId="3114837F" w14:textId="77777777" w:rsidR="009221CF" w:rsidRDefault="009221CF" w:rsidP="00B22E2E">
            <w:pPr>
              <w:pStyle w:val="a4"/>
              <w:ind w:firstLine="0"/>
              <w:jc w:val="center"/>
              <w:rPr>
                <w:sz w:val="24"/>
                <w:szCs w:val="24"/>
              </w:rPr>
            </w:pPr>
            <w:r>
              <w:rPr>
                <w:sz w:val="24"/>
                <w:szCs w:val="24"/>
              </w:rPr>
              <w:t>7,02</w:t>
            </w:r>
          </w:p>
        </w:tc>
        <w:tc>
          <w:tcPr>
            <w:tcW w:w="1373" w:type="dxa"/>
            <w:tcBorders>
              <w:top w:val="single" w:sz="4" w:space="0" w:color="auto"/>
              <w:left w:val="single" w:sz="4" w:space="0" w:color="auto"/>
            </w:tcBorders>
            <w:shd w:val="clear" w:color="auto" w:fill="auto"/>
            <w:vAlign w:val="center"/>
          </w:tcPr>
          <w:p w14:paraId="7B0560B2"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185B8A66"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0AD916BE"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r w:rsidR="009221CF" w14:paraId="2AFCE259" w14:textId="77777777" w:rsidTr="00B22E2E">
        <w:trPr>
          <w:trHeight w:hRule="exact" w:val="2496"/>
          <w:jc w:val="center"/>
        </w:trPr>
        <w:tc>
          <w:tcPr>
            <w:tcW w:w="542" w:type="dxa"/>
            <w:tcBorders>
              <w:top w:val="single" w:sz="4" w:space="0" w:color="auto"/>
              <w:left w:val="single" w:sz="4" w:space="0" w:color="auto"/>
            </w:tcBorders>
            <w:shd w:val="clear" w:color="auto" w:fill="auto"/>
            <w:vAlign w:val="center"/>
          </w:tcPr>
          <w:p w14:paraId="48B4E907" w14:textId="77777777" w:rsidR="009221CF" w:rsidRDefault="009221CF" w:rsidP="00B22E2E">
            <w:pPr>
              <w:pStyle w:val="a4"/>
              <w:ind w:firstLine="0"/>
              <w:jc w:val="center"/>
              <w:rPr>
                <w:sz w:val="24"/>
                <w:szCs w:val="24"/>
              </w:rPr>
            </w:pPr>
            <w:r>
              <w:rPr>
                <w:sz w:val="24"/>
                <w:szCs w:val="24"/>
              </w:rPr>
              <w:t>17</w:t>
            </w:r>
          </w:p>
        </w:tc>
        <w:tc>
          <w:tcPr>
            <w:tcW w:w="1877" w:type="dxa"/>
            <w:tcBorders>
              <w:top w:val="single" w:sz="4" w:space="0" w:color="auto"/>
              <w:left w:val="single" w:sz="4" w:space="0" w:color="auto"/>
            </w:tcBorders>
            <w:shd w:val="clear" w:color="auto" w:fill="auto"/>
            <w:vAlign w:val="center"/>
          </w:tcPr>
          <w:p w14:paraId="5F5C7F2B" w14:textId="77777777" w:rsidR="009221CF" w:rsidRDefault="009221CF" w:rsidP="00B22E2E">
            <w:pPr>
              <w:pStyle w:val="a4"/>
              <w:ind w:firstLine="0"/>
              <w:jc w:val="center"/>
              <w:rPr>
                <w:sz w:val="24"/>
                <w:szCs w:val="24"/>
              </w:rPr>
            </w:pPr>
            <w:r>
              <w:rPr>
                <w:sz w:val="24"/>
                <w:szCs w:val="24"/>
              </w:rPr>
              <w:t>г. Нижнекамск, Юго-западный промышленный район</w:t>
            </w:r>
          </w:p>
        </w:tc>
        <w:tc>
          <w:tcPr>
            <w:tcW w:w="2266" w:type="dxa"/>
            <w:tcBorders>
              <w:top w:val="single" w:sz="4" w:space="0" w:color="auto"/>
              <w:left w:val="single" w:sz="4" w:space="0" w:color="auto"/>
            </w:tcBorders>
            <w:shd w:val="clear" w:color="auto" w:fill="auto"/>
            <w:vAlign w:val="center"/>
          </w:tcPr>
          <w:p w14:paraId="7A87755A" w14:textId="77777777" w:rsidR="009221CF" w:rsidRDefault="009221CF" w:rsidP="00B22E2E">
            <w:pPr>
              <w:pStyle w:val="a4"/>
              <w:ind w:firstLine="0"/>
              <w:jc w:val="center"/>
              <w:rPr>
                <w:sz w:val="24"/>
                <w:szCs w:val="24"/>
              </w:rPr>
            </w:pPr>
            <w:r>
              <w:rPr>
                <w:sz w:val="24"/>
                <w:szCs w:val="24"/>
              </w:rPr>
              <w:t>Площадка перспективного развития объектов промышленного производства (№ 394*)</w:t>
            </w:r>
          </w:p>
        </w:tc>
        <w:tc>
          <w:tcPr>
            <w:tcW w:w="1987" w:type="dxa"/>
            <w:tcBorders>
              <w:top w:val="single" w:sz="4" w:space="0" w:color="auto"/>
              <w:left w:val="single" w:sz="4" w:space="0" w:color="auto"/>
            </w:tcBorders>
            <w:shd w:val="clear" w:color="auto" w:fill="auto"/>
            <w:vAlign w:val="bottom"/>
          </w:tcPr>
          <w:p w14:paraId="39ADEAA4" w14:textId="77777777" w:rsidR="009221CF" w:rsidRDefault="009221CF" w:rsidP="00B22E2E">
            <w:pPr>
              <w:pStyle w:val="a4"/>
              <w:ind w:firstLine="0"/>
              <w:jc w:val="center"/>
              <w:rPr>
                <w:sz w:val="24"/>
                <w:szCs w:val="24"/>
              </w:rPr>
            </w:pPr>
            <w:r>
              <w:rPr>
                <w:sz w:val="24"/>
                <w:szCs w:val="24"/>
              </w:rPr>
              <w:t>новое строительство (создание условий для развития промышленного производства не выше 4 класса опасности)</w:t>
            </w:r>
          </w:p>
        </w:tc>
        <w:tc>
          <w:tcPr>
            <w:tcW w:w="989" w:type="dxa"/>
            <w:tcBorders>
              <w:top w:val="single" w:sz="4" w:space="0" w:color="auto"/>
              <w:left w:val="single" w:sz="4" w:space="0" w:color="auto"/>
            </w:tcBorders>
            <w:shd w:val="clear" w:color="auto" w:fill="auto"/>
            <w:vAlign w:val="center"/>
          </w:tcPr>
          <w:p w14:paraId="600F739D"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4BD3264D"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tcBorders>
            <w:shd w:val="clear" w:color="auto" w:fill="auto"/>
            <w:vAlign w:val="center"/>
          </w:tcPr>
          <w:p w14:paraId="7E7130C2" w14:textId="77777777" w:rsidR="009221CF" w:rsidRDefault="009221CF" w:rsidP="00B22E2E">
            <w:pPr>
              <w:pStyle w:val="a4"/>
              <w:ind w:firstLine="0"/>
              <w:jc w:val="center"/>
              <w:rPr>
                <w:sz w:val="24"/>
                <w:szCs w:val="24"/>
              </w:rPr>
            </w:pPr>
            <w:r>
              <w:rPr>
                <w:sz w:val="24"/>
                <w:szCs w:val="24"/>
              </w:rPr>
              <w:t>0,72</w:t>
            </w:r>
          </w:p>
        </w:tc>
        <w:tc>
          <w:tcPr>
            <w:tcW w:w="1373" w:type="dxa"/>
            <w:tcBorders>
              <w:top w:val="single" w:sz="4" w:space="0" w:color="auto"/>
              <w:left w:val="single" w:sz="4" w:space="0" w:color="auto"/>
            </w:tcBorders>
            <w:shd w:val="clear" w:color="auto" w:fill="auto"/>
            <w:vAlign w:val="center"/>
          </w:tcPr>
          <w:p w14:paraId="57688C0B"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60D16EB7"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5D9151D3"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r w:rsidR="009221CF" w14:paraId="63476365" w14:textId="77777777" w:rsidTr="00B22E2E">
        <w:trPr>
          <w:trHeight w:hRule="exact" w:val="307"/>
          <w:jc w:val="center"/>
        </w:trPr>
        <w:tc>
          <w:tcPr>
            <w:tcW w:w="16036" w:type="dxa"/>
            <w:gridSpan w:val="10"/>
            <w:tcBorders>
              <w:top w:val="single" w:sz="4" w:space="0" w:color="auto"/>
              <w:left w:val="single" w:sz="4" w:space="0" w:color="auto"/>
              <w:right w:val="single" w:sz="4" w:space="0" w:color="auto"/>
            </w:tcBorders>
            <w:shd w:val="clear" w:color="auto" w:fill="auto"/>
            <w:vAlign w:val="bottom"/>
          </w:tcPr>
          <w:p w14:paraId="428429E1" w14:textId="77777777" w:rsidR="009221CF" w:rsidRDefault="009221CF" w:rsidP="00B22E2E">
            <w:pPr>
              <w:pStyle w:val="a4"/>
              <w:ind w:firstLine="0"/>
              <w:jc w:val="center"/>
              <w:rPr>
                <w:sz w:val="24"/>
                <w:szCs w:val="24"/>
              </w:rPr>
            </w:pPr>
            <w:r>
              <w:rPr>
                <w:b/>
                <w:bCs/>
                <w:i/>
                <w:iCs/>
                <w:sz w:val="24"/>
                <w:szCs w:val="24"/>
              </w:rPr>
              <w:t>Объекты и территории коммунально-складского назначения</w:t>
            </w:r>
          </w:p>
        </w:tc>
      </w:tr>
      <w:tr w:rsidR="009221CF" w14:paraId="217E0712" w14:textId="77777777" w:rsidTr="00B22E2E">
        <w:trPr>
          <w:trHeight w:hRule="exact" w:val="312"/>
          <w:jc w:val="center"/>
        </w:trPr>
        <w:tc>
          <w:tcPr>
            <w:tcW w:w="16036" w:type="dxa"/>
            <w:gridSpan w:val="10"/>
            <w:tcBorders>
              <w:top w:val="single" w:sz="4" w:space="0" w:color="auto"/>
              <w:left w:val="single" w:sz="4" w:space="0" w:color="auto"/>
              <w:right w:val="single" w:sz="4" w:space="0" w:color="auto"/>
            </w:tcBorders>
            <w:shd w:val="clear" w:color="auto" w:fill="auto"/>
            <w:vAlign w:val="bottom"/>
          </w:tcPr>
          <w:p w14:paraId="44BCFE8C" w14:textId="77777777" w:rsidR="009221CF" w:rsidRDefault="009221CF" w:rsidP="00B22E2E">
            <w:pPr>
              <w:pStyle w:val="a4"/>
              <w:ind w:firstLine="0"/>
              <w:jc w:val="center"/>
              <w:rPr>
                <w:sz w:val="24"/>
                <w:szCs w:val="24"/>
              </w:rPr>
            </w:pPr>
            <w:r>
              <w:rPr>
                <w:b/>
                <w:bCs/>
                <w:i/>
                <w:iCs/>
                <w:sz w:val="24"/>
                <w:szCs w:val="24"/>
              </w:rPr>
              <w:t>Прочие объекты, связанные с производственной деятельностью</w:t>
            </w:r>
          </w:p>
        </w:tc>
      </w:tr>
      <w:tr w:rsidR="009221CF" w14:paraId="62A4ADD1" w14:textId="77777777" w:rsidTr="00B22E2E">
        <w:trPr>
          <w:trHeight w:hRule="exact" w:val="2779"/>
          <w:jc w:val="center"/>
        </w:trPr>
        <w:tc>
          <w:tcPr>
            <w:tcW w:w="542" w:type="dxa"/>
            <w:tcBorders>
              <w:top w:val="single" w:sz="4" w:space="0" w:color="auto"/>
              <w:left w:val="single" w:sz="4" w:space="0" w:color="auto"/>
              <w:bottom w:val="single" w:sz="4" w:space="0" w:color="auto"/>
            </w:tcBorders>
            <w:shd w:val="clear" w:color="auto" w:fill="auto"/>
            <w:vAlign w:val="center"/>
          </w:tcPr>
          <w:p w14:paraId="7AE1F894" w14:textId="77777777" w:rsidR="009221CF" w:rsidRDefault="009221CF" w:rsidP="00B22E2E">
            <w:pPr>
              <w:pStyle w:val="a4"/>
              <w:ind w:firstLine="0"/>
              <w:jc w:val="center"/>
              <w:rPr>
                <w:sz w:val="24"/>
                <w:szCs w:val="24"/>
              </w:rPr>
            </w:pPr>
            <w:r>
              <w:rPr>
                <w:sz w:val="24"/>
                <w:szCs w:val="24"/>
              </w:rPr>
              <w:t>1</w:t>
            </w:r>
          </w:p>
        </w:tc>
        <w:tc>
          <w:tcPr>
            <w:tcW w:w="1877" w:type="dxa"/>
            <w:tcBorders>
              <w:top w:val="single" w:sz="4" w:space="0" w:color="auto"/>
              <w:left w:val="single" w:sz="4" w:space="0" w:color="auto"/>
              <w:bottom w:val="single" w:sz="4" w:space="0" w:color="auto"/>
            </w:tcBorders>
            <w:shd w:val="clear" w:color="auto" w:fill="auto"/>
            <w:vAlign w:val="center"/>
          </w:tcPr>
          <w:p w14:paraId="4A0A4B10" w14:textId="77777777" w:rsidR="009221CF" w:rsidRDefault="009221CF" w:rsidP="00B22E2E">
            <w:pPr>
              <w:pStyle w:val="a4"/>
              <w:ind w:firstLine="0"/>
              <w:jc w:val="center"/>
              <w:rPr>
                <w:sz w:val="24"/>
                <w:szCs w:val="24"/>
              </w:rPr>
            </w:pPr>
            <w:r>
              <w:rPr>
                <w:sz w:val="24"/>
                <w:szCs w:val="24"/>
              </w:rPr>
              <w:t>г. Нижнекамск, промышленный район</w:t>
            </w:r>
          </w:p>
          <w:p w14:paraId="07EE840D" w14:textId="77777777" w:rsidR="009221CF" w:rsidRDefault="009221CF" w:rsidP="00B22E2E">
            <w:pPr>
              <w:pStyle w:val="a4"/>
              <w:ind w:firstLine="0"/>
              <w:jc w:val="center"/>
              <w:rPr>
                <w:sz w:val="24"/>
                <w:szCs w:val="24"/>
              </w:rPr>
            </w:pPr>
            <w:r>
              <w:rPr>
                <w:sz w:val="24"/>
                <w:szCs w:val="24"/>
              </w:rPr>
              <w:t>«Промбаза», на территории недействую</w:t>
            </w:r>
            <w:r>
              <w:rPr>
                <w:sz w:val="24"/>
                <w:szCs w:val="24"/>
              </w:rPr>
              <w:softHyphen/>
              <w:t>щего объекта ООО «Аманат»</w:t>
            </w:r>
          </w:p>
        </w:tc>
        <w:tc>
          <w:tcPr>
            <w:tcW w:w="2266" w:type="dxa"/>
            <w:tcBorders>
              <w:top w:val="single" w:sz="4" w:space="0" w:color="auto"/>
              <w:left w:val="single" w:sz="4" w:space="0" w:color="auto"/>
              <w:bottom w:val="single" w:sz="4" w:space="0" w:color="auto"/>
            </w:tcBorders>
            <w:shd w:val="clear" w:color="auto" w:fill="auto"/>
            <w:vAlign w:val="center"/>
          </w:tcPr>
          <w:p w14:paraId="644C9507" w14:textId="77777777" w:rsidR="009221CF" w:rsidRDefault="009221CF" w:rsidP="00B22E2E">
            <w:pPr>
              <w:pStyle w:val="a4"/>
              <w:ind w:firstLine="0"/>
              <w:jc w:val="center"/>
              <w:rPr>
                <w:sz w:val="24"/>
                <w:szCs w:val="24"/>
              </w:rPr>
            </w:pPr>
            <w:r>
              <w:rPr>
                <w:sz w:val="24"/>
                <w:szCs w:val="24"/>
              </w:rPr>
              <w:t xml:space="preserve">Площадка 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(№59*)</w:t>
            </w:r>
          </w:p>
        </w:tc>
        <w:tc>
          <w:tcPr>
            <w:tcW w:w="1987" w:type="dxa"/>
            <w:tcBorders>
              <w:top w:val="single" w:sz="4" w:space="0" w:color="auto"/>
              <w:left w:val="single" w:sz="4" w:space="0" w:color="auto"/>
              <w:bottom w:val="single" w:sz="4" w:space="0" w:color="auto"/>
            </w:tcBorders>
            <w:shd w:val="clear" w:color="auto" w:fill="auto"/>
            <w:vAlign w:val="bottom"/>
          </w:tcPr>
          <w:p w14:paraId="68FE111F" w14:textId="77777777" w:rsidR="009221CF" w:rsidRDefault="009221CF" w:rsidP="00B22E2E">
            <w:pPr>
              <w:pStyle w:val="a4"/>
              <w:ind w:firstLine="0"/>
              <w:jc w:val="center"/>
              <w:rPr>
                <w:sz w:val="24"/>
                <w:szCs w:val="24"/>
              </w:rPr>
            </w:pPr>
            <w:r>
              <w:rPr>
                <w:sz w:val="24"/>
                <w:szCs w:val="24"/>
              </w:rPr>
              <w:t xml:space="preserve">новое строительство (создание условий для развития </w:t>
            </w:r>
            <w:proofErr w:type="spellStart"/>
            <w:r>
              <w:rPr>
                <w:sz w:val="24"/>
                <w:szCs w:val="24"/>
              </w:rPr>
              <w:t>коммунально</w:t>
            </w:r>
            <w:r>
              <w:rPr>
                <w:sz w:val="24"/>
                <w:szCs w:val="24"/>
              </w:rPr>
              <w:softHyphen/>
              <w:t>складского</w:t>
            </w:r>
            <w:proofErr w:type="spellEnd"/>
            <w:r>
              <w:rPr>
                <w:sz w:val="24"/>
                <w:szCs w:val="24"/>
              </w:rPr>
              <w:t xml:space="preserve"> хозяйства не выше 5 класса опасности)</w:t>
            </w:r>
          </w:p>
        </w:tc>
        <w:tc>
          <w:tcPr>
            <w:tcW w:w="989" w:type="dxa"/>
            <w:tcBorders>
              <w:top w:val="single" w:sz="4" w:space="0" w:color="auto"/>
              <w:left w:val="single" w:sz="4" w:space="0" w:color="auto"/>
              <w:bottom w:val="single" w:sz="4" w:space="0" w:color="auto"/>
            </w:tcBorders>
            <w:shd w:val="clear" w:color="auto" w:fill="auto"/>
            <w:vAlign w:val="center"/>
          </w:tcPr>
          <w:p w14:paraId="75E3BB75"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bottom w:val="single" w:sz="4" w:space="0" w:color="auto"/>
            </w:tcBorders>
            <w:shd w:val="clear" w:color="auto" w:fill="auto"/>
            <w:vAlign w:val="center"/>
          </w:tcPr>
          <w:p w14:paraId="3C9B789B" w14:textId="77777777" w:rsidR="009221CF" w:rsidRDefault="009221CF" w:rsidP="00B22E2E">
            <w:pPr>
              <w:pStyle w:val="a4"/>
              <w:ind w:firstLine="0"/>
              <w:jc w:val="center"/>
              <w:rPr>
                <w:sz w:val="24"/>
                <w:szCs w:val="24"/>
              </w:rPr>
            </w:pPr>
            <w:r>
              <w:rPr>
                <w:sz w:val="24"/>
                <w:szCs w:val="24"/>
              </w:rPr>
              <w:t>0,17</w:t>
            </w:r>
          </w:p>
        </w:tc>
        <w:tc>
          <w:tcPr>
            <w:tcW w:w="1982" w:type="dxa"/>
            <w:tcBorders>
              <w:top w:val="single" w:sz="4" w:space="0" w:color="auto"/>
              <w:left w:val="single" w:sz="4" w:space="0" w:color="auto"/>
              <w:bottom w:val="single" w:sz="4" w:space="0" w:color="auto"/>
            </w:tcBorders>
            <w:shd w:val="clear" w:color="auto" w:fill="auto"/>
            <w:vAlign w:val="center"/>
          </w:tcPr>
          <w:p w14:paraId="336EAAF3"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bottom w:val="single" w:sz="4" w:space="0" w:color="auto"/>
            </w:tcBorders>
            <w:shd w:val="clear" w:color="auto" w:fill="auto"/>
            <w:vAlign w:val="center"/>
          </w:tcPr>
          <w:p w14:paraId="37A1018C"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bottom w:val="single" w:sz="4" w:space="0" w:color="auto"/>
            </w:tcBorders>
            <w:shd w:val="clear" w:color="auto" w:fill="auto"/>
            <w:vAlign w:val="center"/>
          </w:tcPr>
          <w:p w14:paraId="36C52676"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44614519"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bl>
    <w:p w14:paraId="62AD0DAE" w14:textId="77777777" w:rsidR="009221CF" w:rsidRDefault="009221CF" w:rsidP="009221C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1877"/>
        <w:gridCol w:w="2266"/>
        <w:gridCol w:w="1987"/>
        <w:gridCol w:w="989"/>
        <w:gridCol w:w="854"/>
        <w:gridCol w:w="1982"/>
        <w:gridCol w:w="1373"/>
        <w:gridCol w:w="1406"/>
        <w:gridCol w:w="2760"/>
      </w:tblGrid>
      <w:tr w:rsidR="009221CF" w14:paraId="2E0614F5" w14:textId="77777777" w:rsidTr="00B22E2E">
        <w:trPr>
          <w:trHeight w:hRule="exact" w:val="317"/>
          <w:jc w:val="center"/>
        </w:trPr>
        <w:tc>
          <w:tcPr>
            <w:tcW w:w="542" w:type="dxa"/>
            <w:vMerge w:val="restart"/>
            <w:tcBorders>
              <w:top w:val="single" w:sz="4" w:space="0" w:color="auto"/>
              <w:left w:val="single" w:sz="4" w:space="0" w:color="auto"/>
            </w:tcBorders>
            <w:shd w:val="clear" w:color="auto" w:fill="auto"/>
            <w:vAlign w:val="center"/>
          </w:tcPr>
          <w:p w14:paraId="23F2B57D" w14:textId="77777777" w:rsidR="009221CF" w:rsidRDefault="009221CF" w:rsidP="00B22E2E">
            <w:pPr>
              <w:pStyle w:val="a4"/>
              <w:ind w:firstLine="0"/>
              <w:jc w:val="center"/>
              <w:rPr>
                <w:sz w:val="24"/>
                <w:szCs w:val="24"/>
              </w:rPr>
            </w:pPr>
            <w:r>
              <w:rPr>
                <w:b/>
                <w:bCs/>
                <w:sz w:val="24"/>
                <w:szCs w:val="24"/>
              </w:rPr>
              <w:lastRenderedPageBreak/>
              <w:t>№ п/п</w:t>
            </w:r>
          </w:p>
        </w:tc>
        <w:tc>
          <w:tcPr>
            <w:tcW w:w="1877" w:type="dxa"/>
            <w:vMerge w:val="restart"/>
            <w:tcBorders>
              <w:top w:val="single" w:sz="4" w:space="0" w:color="auto"/>
              <w:left w:val="single" w:sz="4" w:space="0" w:color="auto"/>
            </w:tcBorders>
            <w:shd w:val="clear" w:color="auto" w:fill="auto"/>
            <w:vAlign w:val="center"/>
          </w:tcPr>
          <w:p w14:paraId="312937C1" w14:textId="77777777" w:rsidR="009221CF" w:rsidRDefault="009221CF" w:rsidP="00B22E2E">
            <w:pPr>
              <w:pStyle w:val="a4"/>
              <w:ind w:firstLine="0"/>
              <w:jc w:val="center"/>
              <w:rPr>
                <w:sz w:val="24"/>
                <w:szCs w:val="24"/>
              </w:rPr>
            </w:pPr>
            <w:r>
              <w:rPr>
                <w:b/>
                <w:bCs/>
                <w:sz w:val="24"/>
                <w:szCs w:val="24"/>
              </w:rPr>
              <w:t>Местоположе</w:t>
            </w:r>
            <w:r>
              <w:rPr>
                <w:b/>
                <w:bCs/>
                <w:sz w:val="24"/>
                <w:szCs w:val="24"/>
              </w:rPr>
              <w:softHyphen/>
              <w:t>ние</w:t>
            </w:r>
          </w:p>
        </w:tc>
        <w:tc>
          <w:tcPr>
            <w:tcW w:w="2266" w:type="dxa"/>
            <w:vMerge w:val="restart"/>
            <w:tcBorders>
              <w:top w:val="single" w:sz="4" w:space="0" w:color="auto"/>
              <w:left w:val="single" w:sz="4" w:space="0" w:color="auto"/>
            </w:tcBorders>
            <w:shd w:val="clear" w:color="auto" w:fill="auto"/>
            <w:vAlign w:val="center"/>
          </w:tcPr>
          <w:p w14:paraId="154CBB8F" w14:textId="77777777" w:rsidR="009221CF" w:rsidRDefault="009221CF" w:rsidP="00B22E2E">
            <w:pPr>
              <w:pStyle w:val="a4"/>
              <w:ind w:firstLine="0"/>
              <w:jc w:val="center"/>
              <w:rPr>
                <w:sz w:val="24"/>
                <w:szCs w:val="24"/>
              </w:rPr>
            </w:pPr>
            <w:r>
              <w:rPr>
                <w:b/>
                <w:bCs/>
                <w:sz w:val="24"/>
                <w:szCs w:val="24"/>
              </w:rPr>
              <w:t>Наименование объекта</w:t>
            </w:r>
          </w:p>
        </w:tc>
        <w:tc>
          <w:tcPr>
            <w:tcW w:w="1987" w:type="dxa"/>
            <w:vMerge w:val="restart"/>
            <w:tcBorders>
              <w:top w:val="single" w:sz="4" w:space="0" w:color="auto"/>
              <w:left w:val="single" w:sz="4" w:space="0" w:color="auto"/>
            </w:tcBorders>
            <w:shd w:val="clear" w:color="auto" w:fill="auto"/>
            <w:vAlign w:val="center"/>
          </w:tcPr>
          <w:p w14:paraId="3BC42BA0" w14:textId="77777777" w:rsidR="009221CF" w:rsidRDefault="009221CF" w:rsidP="00B22E2E">
            <w:pPr>
              <w:pStyle w:val="a4"/>
              <w:spacing w:line="221" w:lineRule="auto"/>
              <w:ind w:firstLine="0"/>
              <w:jc w:val="center"/>
              <w:rPr>
                <w:sz w:val="24"/>
                <w:szCs w:val="24"/>
              </w:rPr>
            </w:pPr>
            <w:r>
              <w:rPr>
                <w:b/>
                <w:bCs/>
                <w:sz w:val="24"/>
                <w:szCs w:val="24"/>
              </w:rPr>
              <w:t>Вид мероприятия</w:t>
            </w:r>
          </w:p>
        </w:tc>
        <w:tc>
          <w:tcPr>
            <w:tcW w:w="989" w:type="dxa"/>
            <w:vMerge w:val="restart"/>
            <w:tcBorders>
              <w:top w:val="single" w:sz="4" w:space="0" w:color="auto"/>
              <w:left w:val="single" w:sz="4" w:space="0" w:color="auto"/>
            </w:tcBorders>
            <w:shd w:val="clear" w:color="auto" w:fill="auto"/>
            <w:vAlign w:val="center"/>
          </w:tcPr>
          <w:p w14:paraId="6FCA6852" w14:textId="77777777" w:rsidR="009221CF" w:rsidRDefault="009221CF" w:rsidP="00B22E2E">
            <w:pPr>
              <w:pStyle w:val="a4"/>
              <w:ind w:firstLine="0"/>
              <w:jc w:val="center"/>
              <w:rPr>
                <w:sz w:val="24"/>
                <w:szCs w:val="24"/>
              </w:rPr>
            </w:pPr>
            <w:r>
              <w:rPr>
                <w:b/>
                <w:bCs/>
                <w:sz w:val="24"/>
                <w:szCs w:val="24"/>
              </w:rPr>
              <w:t>Едини</w:t>
            </w:r>
            <w:r>
              <w:rPr>
                <w:b/>
                <w:bCs/>
                <w:sz w:val="24"/>
                <w:szCs w:val="24"/>
              </w:rPr>
              <w:softHyphen/>
              <w:t>ца измере</w:t>
            </w:r>
            <w:r>
              <w:rPr>
                <w:b/>
                <w:bCs/>
                <w:sz w:val="24"/>
                <w:szCs w:val="24"/>
              </w:rPr>
              <w:softHyphen/>
              <w:t>ния</w:t>
            </w:r>
          </w:p>
        </w:tc>
        <w:tc>
          <w:tcPr>
            <w:tcW w:w="2836" w:type="dxa"/>
            <w:gridSpan w:val="2"/>
            <w:tcBorders>
              <w:top w:val="single" w:sz="4" w:space="0" w:color="auto"/>
              <w:left w:val="single" w:sz="4" w:space="0" w:color="auto"/>
            </w:tcBorders>
            <w:shd w:val="clear" w:color="auto" w:fill="auto"/>
            <w:vAlign w:val="bottom"/>
          </w:tcPr>
          <w:p w14:paraId="431111C4" w14:textId="77777777" w:rsidR="009221CF" w:rsidRDefault="009221CF" w:rsidP="00B22E2E">
            <w:pPr>
              <w:pStyle w:val="a4"/>
              <w:ind w:firstLine="0"/>
              <w:jc w:val="center"/>
              <w:rPr>
                <w:sz w:val="24"/>
                <w:szCs w:val="24"/>
              </w:rPr>
            </w:pPr>
            <w:r>
              <w:rPr>
                <w:b/>
                <w:bCs/>
                <w:sz w:val="24"/>
                <w:szCs w:val="24"/>
              </w:rPr>
              <w:t>Мощность</w:t>
            </w:r>
          </w:p>
        </w:tc>
        <w:tc>
          <w:tcPr>
            <w:tcW w:w="2779" w:type="dxa"/>
            <w:gridSpan w:val="2"/>
            <w:tcBorders>
              <w:top w:val="single" w:sz="4" w:space="0" w:color="auto"/>
              <w:left w:val="single" w:sz="4" w:space="0" w:color="auto"/>
            </w:tcBorders>
            <w:shd w:val="clear" w:color="auto" w:fill="auto"/>
            <w:vAlign w:val="bottom"/>
          </w:tcPr>
          <w:p w14:paraId="00E36F56" w14:textId="77777777" w:rsidR="009221CF" w:rsidRDefault="009221CF" w:rsidP="00B22E2E">
            <w:pPr>
              <w:pStyle w:val="a4"/>
              <w:ind w:firstLine="0"/>
              <w:jc w:val="center"/>
              <w:rPr>
                <w:sz w:val="24"/>
                <w:szCs w:val="24"/>
              </w:rPr>
            </w:pPr>
            <w:r>
              <w:rPr>
                <w:b/>
                <w:bCs/>
                <w:sz w:val="24"/>
                <w:szCs w:val="24"/>
              </w:rPr>
              <w:t>Срок реализации</w:t>
            </w:r>
          </w:p>
        </w:tc>
        <w:tc>
          <w:tcPr>
            <w:tcW w:w="2760" w:type="dxa"/>
            <w:vMerge w:val="restart"/>
            <w:tcBorders>
              <w:top w:val="single" w:sz="4" w:space="0" w:color="auto"/>
              <w:left w:val="single" w:sz="4" w:space="0" w:color="auto"/>
              <w:right w:val="single" w:sz="4" w:space="0" w:color="auto"/>
            </w:tcBorders>
            <w:shd w:val="clear" w:color="auto" w:fill="auto"/>
            <w:vAlign w:val="center"/>
          </w:tcPr>
          <w:p w14:paraId="3032F5A2" w14:textId="77777777" w:rsidR="009221CF" w:rsidRDefault="009221CF" w:rsidP="00B22E2E">
            <w:pPr>
              <w:pStyle w:val="a4"/>
              <w:ind w:firstLine="0"/>
              <w:jc w:val="center"/>
              <w:rPr>
                <w:sz w:val="24"/>
                <w:szCs w:val="24"/>
              </w:rPr>
            </w:pPr>
            <w:r>
              <w:rPr>
                <w:b/>
                <w:bCs/>
                <w:sz w:val="24"/>
                <w:szCs w:val="24"/>
              </w:rPr>
              <w:t>Источник мероприятия</w:t>
            </w:r>
          </w:p>
        </w:tc>
      </w:tr>
      <w:tr w:rsidR="009221CF" w14:paraId="14CB6DB6" w14:textId="77777777" w:rsidTr="00B22E2E">
        <w:trPr>
          <w:trHeight w:hRule="exact" w:val="1114"/>
          <w:jc w:val="center"/>
        </w:trPr>
        <w:tc>
          <w:tcPr>
            <w:tcW w:w="542" w:type="dxa"/>
            <w:vMerge/>
            <w:tcBorders>
              <w:left w:val="single" w:sz="4" w:space="0" w:color="auto"/>
            </w:tcBorders>
            <w:shd w:val="clear" w:color="auto" w:fill="auto"/>
            <w:vAlign w:val="center"/>
          </w:tcPr>
          <w:p w14:paraId="3A5EB676" w14:textId="77777777" w:rsidR="009221CF" w:rsidRDefault="009221CF" w:rsidP="00B22E2E"/>
        </w:tc>
        <w:tc>
          <w:tcPr>
            <w:tcW w:w="1877" w:type="dxa"/>
            <w:vMerge/>
            <w:tcBorders>
              <w:left w:val="single" w:sz="4" w:space="0" w:color="auto"/>
            </w:tcBorders>
            <w:shd w:val="clear" w:color="auto" w:fill="auto"/>
            <w:vAlign w:val="center"/>
          </w:tcPr>
          <w:p w14:paraId="5E8A9895" w14:textId="77777777" w:rsidR="009221CF" w:rsidRDefault="009221CF" w:rsidP="00B22E2E"/>
        </w:tc>
        <w:tc>
          <w:tcPr>
            <w:tcW w:w="2266" w:type="dxa"/>
            <w:vMerge/>
            <w:tcBorders>
              <w:left w:val="single" w:sz="4" w:space="0" w:color="auto"/>
            </w:tcBorders>
            <w:shd w:val="clear" w:color="auto" w:fill="auto"/>
            <w:vAlign w:val="center"/>
          </w:tcPr>
          <w:p w14:paraId="060C67D8" w14:textId="77777777" w:rsidR="009221CF" w:rsidRDefault="009221CF" w:rsidP="00B22E2E"/>
        </w:tc>
        <w:tc>
          <w:tcPr>
            <w:tcW w:w="1987" w:type="dxa"/>
            <w:vMerge/>
            <w:tcBorders>
              <w:left w:val="single" w:sz="4" w:space="0" w:color="auto"/>
            </w:tcBorders>
            <w:shd w:val="clear" w:color="auto" w:fill="auto"/>
            <w:vAlign w:val="center"/>
          </w:tcPr>
          <w:p w14:paraId="24F88989" w14:textId="77777777" w:rsidR="009221CF" w:rsidRDefault="009221CF" w:rsidP="00B22E2E"/>
        </w:tc>
        <w:tc>
          <w:tcPr>
            <w:tcW w:w="989" w:type="dxa"/>
            <w:vMerge/>
            <w:tcBorders>
              <w:left w:val="single" w:sz="4" w:space="0" w:color="auto"/>
            </w:tcBorders>
            <w:shd w:val="clear" w:color="auto" w:fill="auto"/>
            <w:vAlign w:val="center"/>
          </w:tcPr>
          <w:p w14:paraId="6DC10BDB" w14:textId="77777777" w:rsidR="009221CF" w:rsidRDefault="009221CF" w:rsidP="00B22E2E"/>
        </w:tc>
        <w:tc>
          <w:tcPr>
            <w:tcW w:w="854" w:type="dxa"/>
            <w:tcBorders>
              <w:top w:val="single" w:sz="4" w:space="0" w:color="auto"/>
              <w:left w:val="single" w:sz="4" w:space="0" w:color="auto"/>
            </w:tcBorders>
            <w:shd w:val="clear" w:color="auto" w:fill="auto"/>
            <w:vAlign w:val="center"/>
          </w:tcPr>
          <w:p w14:paraId="21F0CE84" w14:textId="77777777" w:rsidR="009221CF" w:rsidRDefault="009221CF" w:rsidP="00B22E2E">
            <w:pPr>
              <w:pStyle w:val="a4"/>
              <w:spacing w:line="230" w:lineRule="auto"/>
              <w:ind w:firstLine="0"/>
              <w:jc w:val="center"/>
              <w:rPr>
                <w:sz w:val="24"/>
                <w:szCs w:val="24"/>
              </w:rPr>
            </w:pPr>
            <w:r>
              <w:rPr>
                <w:b/>
                <w:bCs/>
                <w:sz w:val="24"/>
                <w:szCs w:val="24"/>
              </w:rPr>
              <w:t>Суще</w:t>
            </w:r>
            <w:r>
              <w:rPr>
                <w:b/>
                <w:bCs/>
                <w:sz w:val="24"/>
                <w:szCs w:val="24"/>
              </w:rPr>
              <w:softHyphen/>
              <w:t>ствую</w:t>
            </w:r>
            <w:r>
              <w:rPr>
                <w:b/>
                <w:bCs/>
                <w:sz w:val="24"/>
                <w:szCs w:val="24"/>
              </w:rPr>
              <w:softHyphen/>
              <w:t>щая</w:t>
            </w:r>
          </w:p>
        </w:tc>
        <w:tc>
          <w:tcPr>
            <w:tcW w:w="1982" w:type="dxa"/>
            <w:tcBorders>
              <w:top w:val="single" w:sz="4" w:space="0" w:color="auto"/>
              <w:left w:val="single" w:sz="4" w:space="0" w:color="auto"/>
            </w:tcBorders>
            <w:shd w:val="clear" w:color="auto" w:fill="auto"/>
            <w:vAlign w:val="center"/>
          </w:tcPr>
          <w:p w14:paraId="2E2F5E78" w14:textId="77777777" w:rsidR="009221CF" w:rsidRDefault="009221CF" w:rsidP="00B22E2E">
            <w:pPr>
              <w:pStyle w:val="a4"/>
              <w:spacing w:line="233" w:lineRule="auto"/>
              <w:ind w:firstLine="0"/>
              <w:jc w:val="center"/>
              <w:rPr>
                <w:sz w:val="24"/>
                <w:szCs w:val="24"/>
              </w:rPr>
            </w:pPr>
            <w:r>
              <w:rPr>
                <w:b/>
                <w:bCs/>
                <w:sz w:val="24"/>
                <w:szCs w:val="24"/>
              </w:rPr>
              <w:t>Новая (дополни</w:t>
            </w:r>
            <w:r>
              <w:rPr>
                <w:b/>
                <w:bCs/>
                <w:sz w:val="24"/>
                <w:szCs w:val="24"/>
              </w:rPr>
              <w:softHyphen/>
              <w:t>тельная)</w:t>
            </w:r>
          </w:p>
        </w:tc>
        <w:tc>
          <w:tcPr>
            <w:tcW w:w="1373" w:type="dxa"/>
            <w:tcBorders>
              <w:top w:val="single" w:sz="4" w:space="0" w:color="auto"/>
              <w:left w:val="single" w:sz="4" w:space="0" w:color="auto"/>
            </w:tcBorders>
            <w:shd w:val="clear" w:color="auto" w:fill="auto"/>
            <w:vAlign w:val="center"/>
          </w:tcPr>
          <w:p w14:paraId="6A47E421" w14:textId="77777777" w:rsidR="009221CF" w:rsidRDefault="009221CF" w:rsidP="00B22E2E">
            <w:pPr>
              <w:pStyle w:val="a4"/>
              <w:ind w:firstLine="0"/>
              <w:jc w:val="center"/>
              <w:rPr>
                <w:sz w:val="24"/>
                <w:szCs w:val="24"/>
              </w:rPr>
            </w:pPr>
            <w:r>
              <w:rPr>
                <w:b/>
                <w:bCs/>
                <w:sz w:val="24"/>
                <w:szCs w:val="24"/>
              </w:rPr>
              <w:t>Первая очередь (до 2033 г.)</w:t>
            </w:r>
          </w:p>
        </w:tc>
        <w:tc>
          <w:tcPr>
            <w:tcW w:w="1406" w:type="dxa"/>
            <w:tcBorders>
              <w:top w:val="single" w:sz="4" w:space="0" w:color="auto"/>
              <w:left w:val="single" w:sz="4" w:space="0" w:color="auto"/>
            </w:tcBorders>
            <w:shd w:val="clear" w:color="auto" w:fill="auto"/>
            <w:vAlign w:val="bottom"/>
          </w:tcPr>
          <w:p w14:paraId="6307AB37" w14:textId="77777777" w:rsidR="009221CF" w:rsidRDefault="009221CF" w:rsidP="00B22E2E">
            <w:pPr>
              <w:pStyle w:val="a4"/>
              <w:ind w:firstLine="0"/>
              <w:jc w:val="center"/>
              <w:rPr>
                <w:sz w:val="24"/>
                <w:szCs w:val="24"/>
              </w:rPr>
            </w:pPr>
            <w:r>
              <w:rPr>
                <w:b/>
                <w:bCs/>
                <w:sz w:val="24"/>
                <w:szCs w:val="24"/>
              </w:rPr>
              <w:t>Расчетный срок (2034-2044 годы)</w:t>
            </w:r>
          </w:p>
        </w:tc>
        <w:tc>
          <w:tcPr>
            <w:tcW w:w="2760" w:type="dxa"/>
            <w:vMerge/>
            <w:tcBorders>
              <w:left w:val="single" w:sz="4" w:space="0" w:color="auto"/>
              <w:right w:val="single" w:sz="4" w:space="0" w:color="auto"/>
            </w:tcBorders>
            <w:shd w:val="clear" w:color="auto" w:fill="auto"/>
            <w:vAlign w:val="center"/>
          </w:tcPr>
          <w:p w14:paraId="38404608" w14:textId="77777777" w:rsidR="009221CF" w:rsidRDefault="009221CF" w:rsidP="00B22E2E"/>
        </w:tc>
      </w:tr>
      <w:tr w:rsidR="009221CF" w14:paraId="1F2195D4" w14:textId="77777777" w:rsidTr="00B22E2E">
        <w:trPr>
          <w:trHeight w:hRule="exact" w:val="2770"/>
          <w:jc w:val="center"/>
        </w:trPr>
        <w:tc>
          <w:tcPr>
            <w:tcW w:w="542" w:type="dxa"/>
            <w:tcBorders>
              <w:top w:val="single" w:sz="4" w:space="0" w:color="auto"/>
              <w:left w:val="single" w:sz="4" w:space="0" w:color="auto"/>
            </w:tcBorders>
            <w:shd w:val="clear" w:color="auto" w:fill="auto"/>
            <w:vAlign w:val="center"/>
          </w:tcPr>
          <w:p w14:paraId="5B3C998F" w14:textId="77777777" w:rsidR="009221CF" w:rsidRDefault="009221CF" w:rsidP="00B22E2E">
            <w:pPr>
              <w:pStyle w:val="a4"/>
              <w:ind w:firstLine="0"/>
              <w:jc w:val="center"/>
              <w:rPr>
                <w:sz w:val="24"/>
                <w:szCs w:val="24"/>
              </w:rPr>
            </w:pPr>
            <w:r>
              <w:rPr>
                <w:sz w:val="24"/>
                <w:szCs w:val="24"/>
              </w:rPr>
              <w:t>2</w:t>
            </w:r>
          </w:p>
        </w:tc>
        <w:tc>
          <w:tcPr>
            <w:tcW w:w="1877" w:type="dxa"/>
            <w:tcBorders>
              <w:top w:val="single" w:sz="4" w:space="0" w:color="auto"/>
              <w:left w:val="single" w:sz="4" w:space="0" w:color="auto"/>
            </w:tcBorders>
            <w:shd w:val="clear" w:color="auto" w:fill="auto"/>
            <w:vAlign w:val="center"/>
          </w:tcPr>
          <w:p w14:paraId="3EDBF6DD" w14:textId="77777777" w:rsidR="009221CF" w:rsidRDefault="009221CF" w:rsidP="00B22E2E">
            <w:pPr>
              <w:pStyle w:val="a4"/>
              <w:ind w:firstLine="0"/>
              <w:jc w:val="center"/>
              <w:rPr>
                <w:sz w:val="24"/>
                <w:szCs w:val="24"/>
              </w:rPr>
            </w:pPr>
            <w:r>
              <w:rPr>
                <w:sz w:val="24"/>
                <w:szCs w:val="24"/>
              </w:rPr>
              <w:t>г. Нижнекамск, промышленный район</w:t>
            </w:r>
          </w:p>
          <w:p w14:paraId="179A560D" w14:textId="77777777" w:rsidR="009221CF" w:rsidRDefault="009221CF" w:rsidP="00B22E2E">
            <w:pPr>
              <w:pStyle w:val="a4"/>
              <w:ind w:firstLine="0"/>
              <w:jc w:val="center"/>
              <w:rPr>
                <w:sz w:val="24"/>
                <w:szCs w:val="24"/>
              </w:rPr>
            </w:pPr>
            <w:r>
              <w:rPr>
                <w:sz w:val="24"/>
                <w:szCs w:val="24"/>
              </w:rPr>
              <w:t>«Промбаза», территория недействую</w:t>
            </w:r>
            <w:r>
              <w:rPr>
                <w:sz w:val="24"/>
                <w:szCs w:val="24"/>
              </w:rPr>
              <w:softHyphen/>
              <w:t>щего объекта</w:t>
            </w:r>
          </w:p>
        </w:tc>
        <w:tc>
          <w:tcPr>
            <w:tcW w:w="2266" w:type="dxa"/>
            <w:tcBorders>
              <w:top w:val="single" w:sz="4" w:space="0" w:color="auto"/>
              <w:left w:val="single" w:sz="4" w:space="0" w:color="auto"/>
            </w:tcBorders>
            <w:shd w:val="clear" w:color="auto" w:fill="auto"/>
            <w:vAlign w:val="center"/>
          </w:tcPr>
          <w:p w14:paraId="16E3FB6E" w14:textId="77777777" w:rsidR="009221CF" w:rsidRDefault="009221CF" w:rsidP="00B22E2E">
            <w:pPr>
              <w:pStyle w:val="a4"/>
              <w:ind w:firstLine="0"/>
              <w:jc w:val="center"/>
              <w:rPr>
                <w:sz w:val="24"/>
                <w:szCs w:val="24"/>
              </w:rPr>
            </w:pPr>
            <w:r>
              <w:rPr>
                <w:sz w:val="24"/>
                <w:szCs w:val="24"/>
              </w:rPr>
              <w:t xml:space="preserve">Площадка 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(№82*)</w:t>
            </w:r>
          </w:p>
        </w:tc>
        <w:tc>
          <w:tcPr>
            <w:tcW w:w="1987" w:type="dxa"/>
            <w:tcBorders>
              <w:top w:val="single" w:sz="4" w:space="0" w:color="auto"/>
              <w:left w:val="single" w:sz="4" w:space="0" w:color="auto"/>
            </w:tcBorders>
            <w:shd w:val="clear" w:color="auto" w:fill="auto"/>
            <w:vAlign w:val="bottom"/>
          </w:tcPr>
          <w:p w14:paraId="4331621C" w14:textId="77777777" w:rsidR="009221CF" w:rsidRDefault="009221CF" w:rsidP="00B22E2E">
            <w:pPr>
              <w:pStyle w:val="a4"/>
              <w:ind w:firstLine="0"/>
              <w:jc w:val="center"/>
              <w:rPr>
                <w:sz w:val="24"/>
                <w:szCs w:val="24"/>
              </w:rPr>
            </w:pPr>
            <w:r>
              <w:rPr>
                <w:sz w:val="24"/>
                <w:szCs w:val="24"/>
              </w:rPr>
              <w:t xml:space="preserve">новое строительство (создание условий для развития </w:t>
            </w:r>
            <w:proofErr w:type="spellStart"/>
            <w:r>
              <w:rPr>
                <w:sz w:val="24"/>
                <w:szCs w:val="24"/>
              </w:rPr>
              <w:t>коммунально</w:t>
            </w:r>
            <w:r>
              <w:rPr>
                <w:sz w:val="24"/>
                <w:szCs w:val="24"/>
              </w:rPr>
              <w:softHyphen/>
              <w:t>складского</w:t>
            </w:r>
            <w:proofErr w:type="spellEnd"/>
            <w:r>
              <w:rPr>
                <w:sz w:val="24"/>
                <w:szCs w:val="24"/>
              </w:rPr>
              <w:t xml:space="preserve"> хозяйства не выше 5 класса опасности)</w:t>
            </w:r>
          </w:p>
        </w:tc>
        <w:tc>
          <w:tcPr>
            <w:tcW w:w="989" w:type="dxa"/>
            <w:tcBorders>
              <w:top w:val="single" w:sz="4" w:space="0" w:color="auto"/>
              <w:left w:val="single" w:sz="4" w:space="0" w:color="auto"/>
            </w:tcBorders>
            <w:shd w:val="clear" w:color="auto" w:fill="auto"/>
            <w:vAlign w:val="center"/>
          </w:tcPr>
          <w:p w14:paraId="588D9A05" w14:textId="77777777" w:rsidR="009221CF" w:rsidRDefault="009221CF" w:rsidP="00B22E2E">
            <w:pPr>
              <w:pStyle w:val="a4"/>
              <w:ind w:firstLine="0"/>
              <w:jc w:val="center"/>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4B5AA774" w14:textId="77777777" w:rsidR="009221CF" w:rsidRDefault="009221CF" w:rsidP="00B22E2E">
            <w:pPr>
              <w:pStyle w:val="a4"/>
              <w:ind w:firstLine="0"/>
              <w:jc w:val="center"/>
              <w:rPr>
                <w:sz w:val="24"/>
                <w:szCs w:val="24"/>
              </w:rPr>
            </w:pPr>
            <w:r>
              <w:rPr>
                <w:sz w:val="24"/>
                <w:szCs w:val="24"/>
              </w:rPr>
              <w:t>1,4</w:t>
            </w:r>
          </w:p>
        </w:tc>
        <w:tc>
          <w:tcPr>
            <w:tcW w:w="1982" w:type="dxa"/>
            <w:tcBorders>
              <w:top w:val="single" w:sz="4" w:space="0" w:color="auto"/>
              <w:left w:val="single" w:sz="4" w:space="0" w:color="auto"/>
            </w:tcBorders>
            <w:shd w:val="clear" w:color="auto" w:fill="auto"/>
            <w:vAlign w:val="center"/>
          </w:tcPr>
          <w:p w14:paraId="6FD6EDB8"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tcBorders>
            <w:shd w:val="clear" w:color="auto" w:fill="auto"/>
            <w:vAlign w:val="center"/>
          </w:tcPr>
          <w:p w14:paraId="236AB138"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4F1D711B"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378908C1"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r w:rsidR="009221CF" w14:paraId="1D4CD3B2" w14:textId="77777777" w:rsidTr="00B22E2E">
        <w:trPr>
          <w:trHeight w:hRule="exact" w:val="2770"/>
          <w:jc w:val="center"/>
        </w:trPr>
        <w:tc>
          <w:tcPr>
            <w:tcW w:w="542" w:type="dxa"/>
            <w:tcBorders>
              <w:top w:val="single" w:sz="4" w:space="0" w:color="auto"/>
              <w:left w:val="single" w:sz="4" w:space="0" w:color="auto"/>
            </w:tcBorders>
            <w:shd w:val="clear" w:color="auto" w:fill="auto"/>
            <w:vAlign w:val="center"/>
          </w:tcPr>
          <w:p w14:paraId="667DA4F4" w14:textId="77777777" w:rsidR="009221CF" w:rsidRDefault="009221CF" w:rsidP="00B22E2E">
            <w:pPr>
              <w:pStyle w:val="a4"/>
              <w:ind w:firstLine="0"/>
              <w:jc w:val="center"/>
              <w:rPr>
                <w:sz w:val="24"/>
                <w:szCs w:val="24"/>
              </w:rPr>
            </w:pPr>
            <w:r>
              <w:rPr>
                <w:sz w:val="24"/>
                <w:szCs w:val="24"/>
              </w:rPr>
              <w:t>3</w:t>
            </w:r>
          </w:p>
        </w:tc>
        <w:tc>
          <w:tcPr>
            <w:tcW w:w="1877" w:type="dxa"/>
            <w:tcBorders>
              <w:top w:val="single" w:sz="4" w:space="0" w:color="auto"/>
              <w:left w:val="single" w:sz="4" w:space="0" w:color="auto"/>
            </w:tcBorders>
            <w:shd w:val="clear" w:color="auto" w:fill="auto"/>
            <w:vAlign w:val="center"/>
          </w:tcPr>
          <w:p w14:paraId="7D2E14A8" w14:textId="77777777" w:rsidR="009221CF" w:rsidRDefault="009221CF" w:rsidP="00B22E2E">
            <w:pPr>
              <w:pStyle w:val="a4"/>
              <w:ind w:firstLine="0"/>
              <w:jc w:val="center"/>
              <w:rPr>
                <w:sz w:val="24"/>
                <w:szCs w:val="24"/>
              </w:rPr>
            </w:pPr>
            <w:r>
              <w:rPr>
                <w:sz w:val="24"/>
                <w:szCs w:val="24"/>
              </w:rPr>
              <w:t>г. Нижнекамск, промышленный район «БСИ», на территории недействую</w:t>
            </w:r>
            <w:r>
              <w:rPr>
                <w:sz w:val="24"/>
                <w:szCs w:val="24"/>
              </w:rPr>
              <w:softHyphen/>
              <w:t>щего объекта</w:t>
            </w:r>
          </w:p>
          <w:p w14:paraId="6BDB6013" w14:textId="77777777" w:rsidR="009221CF" w:rsidRDefault="009221CF" w:rsidP="00B22E2E">
            <w:pPr>
              <w:pStyle w:val="a4"/>
              <w:ind w:firstLine="0"/>
              <w:jc w:val="center"/>
              <w:rPr>
                <w:sz w:val="24"/>
                <w:szCs w:val="24"/>
              </w:rPr>
            </w:pPr>
            <w:r>
              <w:rPr>
                <w:sz w:val="24"/>
                <w:szCs w:val="24"/>
              </w:rPr>
              <w:t>АО</w:t>
            </w:r>
          </w:p>
          <w:p w14:paraId="5A019A3C" w14:textId="77777777" w:rsidR="009221CF" w:rsidRDefault="009221CF" w:rsidP="00B22E2E">
            <w:pPr>
              <w:pStyle w:val="a4"/>
              <w:ind w:firstLine="0"/>
              <w:jc w:val="center"/>
              <w:rPr>
                <w:sz w:val="24"/>
                <w:szCs w:val="24"/>
              </w:rPr>
            </w:pPr>
            <w:r>
              <w:rPr>
                <w:sz w:val="24"/>
                <w:szCs w:val="24"/>
              </w:rPr>
              <w:t>«</w:t>
            </w:r>
            <w:proofErr w:type="spellStart"/>
            <w:r>
              <w:rPr>
                <w:sz w:val="24"/>
                <w:szCs w:val="24"/>
              </w:rPr>
              <w:t>Монтажхим</w:t>
            </w:r>
            <w:proofErr w:type="spellEnd"/>
            <w:r>
              <w:rPr>
                <w:sz w:val="24"/>
                <w:szCs w:val="24"/>
              </w:rPr>
              <w:t>- защита»</w:t>
            </w:r>
          </w:p>
        </w:tc>
        <w:tc>
          <w:tcPr>
            <w:tcW w:w="2266" w:type="dxa"/>
            <w:tcBorders>
              <w:top w:val="single" w:sz="4" w:space="0" w:color="auto"/>
              <w:left w:val="single" w:sz="4" w:space="0" w:color="auto"/>
            </w:tcBorders>
            <w:shd w:val="clear" w:color="auto" w:fill="auto"/>
            <w:vAlign w:val="center"/>
          </w:tcPr>
          <w:p w14:paraId="0A86C7D7" w14:textId="77777777" w:rsidR="009221CF" w:rsidRDefault="009221CF" w:rsidP="00B22E2E">
            <w:pPr>
              <w:pStyle w:val="a4"/>
              <w:ind w:firstLine="0"/>
              <w:jc w:val="center"/>
              <w:rPr>
                <w:sz w:val="24"/>
                <w:szCs w:val="24"/>
              </w:rPr>
            </w:pPr>
            <w:r>
              <w:rPr>
                <w:sz w:val="24"/>
                <w:szCs w:val="24"/>
              </w:rPr>
              <w:t xml:space="preserve">Площадка 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(№107*)</w:t>
            </w:r>
          </w:p>
        </w:tc>
        <w:tc>
          <w:tcPr>
            <w:tcW w:w="1987" w:type="dxa"/>
            <w:tcBorders>
              <w:top w:val="single" w:sz="4" w:space="0" w:color="auto"/>
              <w:left w:val="single" w:sz="4" w:space="0" w:color="auto"/>
            </w:tcBorders>
            <w:shd w:val="clear" w:color="auto" w:fill="auto"/>
            <w:vAlign w:val="bottom"/>
          </w:tcPr>
          <w:p w14:paraId="6FAD46FD" w14:textId="77777777" w:rsidR="009221CF" w:rsidRDefault="009221CF" w:rsidP="00B22E2E">
            <w:pPr>
              <w:pStyle w:val="a4"/>
              <w:ind w:firstLine="0"/>
              <w:jc w:val="center"/>
              <w:rPr>
                <w:sz w:val="24"/>
                <w:szCs w:val="24"/>
              </w:rPr>
            </w:pPr>
            <w:r>
              <w:rPr>
                <w:sz w:val="24"/>
                <w:szCs w:val="24"/>
              </w:rPr>
              <w:t xml:space="preserve">новое строительство (создание условий для развития </w:t>
            </w:r>
            <w:proofErr w:type="spellStart"/>
            <w:r>
              <w:rPr>
                <w:sz w:val="24"/>
                <w:szCs w:val="24"/>
              </w:rPr>
              <w:t>коммунально</w:t>
            </w:r>
            <w:r>
              <w:rPr>
                <w:sz w:val="24"/>
                <w:szCs w:val="24"/>
              </w:rPr>
              <w:softHyphen/>
              <w:t>складского</w:t>
            </w:r>
            <w:proofErr w:type="spellEnd"/>
            <w:r>
              <w:rPr>
                <w:sz w:val="24"/>
                <w:szCs w:val="24"/>
              </w:rPr>
              <w:t xml:space="preserve"> хозяйства не выше 4 класса опасности)</w:t>
            </w:r>
          </w:p>
        </w:tc>
        <w:tc>
          <w:tcPr>
            <w:tcW w:w="989" w:type="dxa"/>
            <w:tcBorders>
              <w:top w:val="single" w:sz="4" w:space="0" w:color="auto"/>
              <w:left w:val="single" w:sz="4" w:space="0" w:color="auto"/>
            </w:tcBorders>
            <w:shd w:val="clear" w:color="auto" w:fill="auto"/>
            <w:vAlign w:val="center"/>
          </w:tcPr>
          <w:p w14:paraId="6589477A" w14:textId="77777777" w:rsidR="009221CF" w:rsidRDefault="009221CF" w:rsidP="00B22E2E">
            <w:pPr>
              <w:pStyle w:val="a4"/>
              <w:ind w:firstLine="0"/>
              <w:jc w:val="center"/>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5E87FEFE" w14:textId="77777777" w:rsidR="009221CF" w:rsidRDefault="009221CF" w:rsidP="00B22E2E">
            <w:pPr>
              <w:pStyle w:val="a4"/>
              <w:ind w:firstLine="0"/>
              <w:jc w:val="center"/>
              <w:rPr>
                <w:sz w:val="24"/>
                <w:szCs w:val="24"/>
              </w:rPr>
            </w:pPr>
            <w:r>
              <w:rPr>
                <w:sz w:val="24"/>
                <w:szCs w:val="24"/>
              </w:rPr>
              <w:t>0,15</w:t>
            </w:r>
          </w:p>
        </w:tc>
        <w:tc>
          <w:tcPr>
            <w:tcW w:w="1982" w:type="dxa"/>
            <w:tcBorders>
              <w:top w:val="single" w:sz="4" w:space="0" w:color="auto"/>
              <w:left w:val="single" w:sz="4" w:space="0" w:color="auto"/>
            </w:tcBorders>
            <w:shd w:val="clear" w:color="auto" w:fill="auto"/>
            <w:vAlign w:val="center"/>
          </w:tcPr>
          <w:p w14:paraId="224E30CA"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tcBorders>
            <w:shd w:val="clear" w:color="auto" w:fill="auto"/>
            <w:vAlign w:val="center"/>
          </w:tcPr>
          <w:p w14:paraId="2CB2790B"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55DA75A9"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38E0A5FE"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r w:rsidR="009221CF" w14:paraId="6BB2500E" w14:textId="77777777" w:rsidTr="00B22E2E">
        <w:trPr>
          <w:trHeight w:hRule="exact" w:val="2770"/>
          <w:jc w:val="center"/>
        </w:trPr>
        <w:tc>
          <w:tcPr>
            <w:tcW w:w="542" w:type="dxa"/>
            <w:tcBorders>
              <w:top w:val="single" w:sz="4" w:space="0" w:color="auto"/>
              <w:left w:val="single" w:sz="4" w:space="0" w:color="auto"/>
            </w:tcBorders>
            <w:shd w:val="clear" w:color="auto" w:fill="auto"/>
            <w:vAlign w:val="center"/>
          </w:tcPr>
          <w:p w14:paraId="27622603" w14:textId="77777777" w:rsidR="009221CF" w:rsidRDefault="009221CF" w:rsidP="00B22E2E">
            <w:pPr>
              <w:pStyle w:val="a4"/>
              <w:ind w:firstLine="0"/>
              <w:jc w:val="center"/>
              <w:rPr>
                <w:sz w:val="24"/>
                <w:szCs w:val="24"/>
              </w:rPr>
            </w:pPr>
            <w:r>
              <w:rPr>
                <w:sz w:val="24"/>
                <w:szCs w:val="24"/>
              </w:rPr>
              <w:t>4</w:t>
            </w:r>
          </w:p>
        </w:tc>
        <w:tc>
          <w:tcPr>
            <w:tcW w:w="1877" w:type="dxa"/>
            <w:tcBorders>
              <w:top w:val="single" w:sz="4" w:space="0" w:color="auto"/>
              <w:left w:val="single" w:sz="4" w:space="0" w:color="auto"/>
            </w:tcBorders>
            <w:shd w:val="clear" w:color="auto" w:fill="auto"/>
            <w:vAlign w:val="center"/>
          </w:tcPr>
          <w:p w14:paraId="7B590C77" w14:textId="77777777" w:rsidR="009221CF" w:rsidRDefault="009221CF" w:rsidP="00B22E2E">
            <w:pPr>
              <w:pStyle w:val="a4"/>
              <w:ind w:firstLine="0"/>
              <w:jc w:val="center"/>
              <w:rPr>
                <w:sz w:val="24"/>
                <w:szCs w:val="24"/>
              </w:rPr>
            </w:pPr>
            <w:r>
              <w:rPr>
                <w:sz w:val="24"/>
                <w:szCs w:val="24"/>
              </w:rPr>
              <w:t>г. Нижнекамск, промышленный район «БСИ», на территории недействую</w:t>
            </w:r>
            <w:r>
              <w:rPr>
                <w:sz w:val="24"/>
                <w:szCs w:val="24"/>
              </w:rPr>
              <w:softHyphen/>
              <w:t>щего объекта</w:t>
            </w:r>
          </w:p>
        </w:tc>
        <w:tc>
          <w:tcPr>
            <w:tcW w:w="2266" w:type="dxa"/>
            <w:tcBorders>
              <w:top w:val="single" w:sz="4" w:space="0" w:color="auto"/>
              <w:left w:val="single" w:sz="4" w:space="0" w:color="auto"/>
            </w:tcBorders>
            <w:shd w:val="clear" w:color="auto" w:fill="auto"/>
            <w:vAlign w:val="center"/>
          </w:tcPr>
          <w:p w14:paraId="22402718" w14:textId="77777777" w:rsidR="009221CF" w:rsidRDefault="009221CF" w:rsidP="00B22E2E">
            <w:pPr>
              <w:pStyle w:val="a4"/>
              <w:ind w:firstLine="0"/>
              <w:jc w:val="center"/>
              <w:rPr>
                <w:sz w:val="24"/>
                <w:szCs w:val="24"/>
              </w:rPr>
            </w:pPr>
            <w:r>
              <w:rPr>
                <w:sz w:val="24"/>
                <w:szCs w:val="24"/>
              </w:rPr>
              <w:t xml:space="preserve">Площадка 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(№122*)</w:t>
            </w:r>
          </w:p>
        </w:tc>
        <w:tc>
          <w:tcPr>
            <w:tcW w:w="1987" w:type="dxa"/>
            <w:tcBorders>
              <w:top w:val="single" w:sz="4" w:space="0" w:color="auto"/>
              <w:left w:val="single" w:sz="4" w:space="0" w:color="auto"/>
            </w:tcBorders>
            <w:shd w:val="clear" w:color="auto" w:fill="auto"/>
            <w:vAlign w:val="bottom"/>
          </w:tcPr>
          <w:p w14:paraId="122892EC" w14:textId="77777777" w:rsidR="009221CF" w:rsidRDefault="009221CF" w:rsidP="00B22E2E">
            <w:pPr>
              <w:pStyle w:val="a4"/>
              <w:ind w:firstLine="0"/>
              <w:jc w:val="center"/>
              <w:rPr>
                <w:sz w:val="24"/>
                <w:szCs w:val="24"/>
              </w:rPr>
            </w:pPr>
            <w:r>
              <w:rPr>
                <w:sz w:val="24"/>
                <w:szCs w:val="24"/>
              </w:rPr>
              <w:t xml:space="preserve">новое строительство (создание условий для развития </w:t>
            </w:r>
            <w:proofErr w:type="spellStart"/>
            <w:r>
              <w:rPr>
                <w:sz w:val="24"/>
                <w:szCs w:val="24"/>
              </w:rPr>
              <w:t>коммунально</w:t>
            </w:r>
            <w:r>
              <w:rPr>
                <w:sz w:val="24"/>
                <w:szCs w:val="24"/>
              </w:rPr>
              <w:softHyphen/>
              <w:t>складского</w:t>
            </w:r>
            <w:proofErr w:type="spellEnd"/>
            <w:r>
              <w:rPr>
                <w:sz w:val="24"/>
                <w:szCs w:val="24"/>
              </w:rPr>
              <w:t xml:space="preserve"> хозяйства не выше 4 класса опасности)</w:t>
            </w:r>
          </w:p>
        </w:tc>
        <w:tc>
          <w:tcPr>
            <w:tcW w:w="989" w:type="dxa"/>
            <w:tcBorders>
              <w:top w:val="single" w:sz="4" w:space="0" w:color="auto"/>
              <w:left w:val="single" w:sz="4" w:space="0" w:color="auto"/>
            </w:tcBorders>
            <w:shd w:val="clear" w:color="auto" w:fill="auto"/>
            <w:vAlign w:val="center"/>
          </w:tcPr>
          <w:p w14:paraId="39991AFC" w14:textId="77777777" w:rsidR="009221CF" w:rsidRDefault="009221CF" w:rsidP="00B22E2E">
            <w:pPr>
              <w:pStyle w:val="a4"/>
              <w:ind w:firstLine="0"/>
              <w:jc w:val="center"/>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41AD18AD" w14:textId="77777777" w:rsidR="009221CF" w:rsidRDefault="009221CF" w:rsidP="00B22E2E">
            <w:pPr>
              <w:pStyle w:val="a4"/>
              <w:ind w:firstLine="0"/>
              <w:jc w:val="center"/>
              <w:rPr>
                <w:sz w:val="24"/>
                <w:szCs w:val="24"/>
              </w:rPr>
            </w:pPr>
            <w:r>
              <w:rPr>
                <w:sz w:val="24"/>
                <w:szCs w:val="24"/>
              </w:rPr>
              <w:t>1,76</w:t>
            </w:r>
          </w:p>
        </w:tc>
        <w:tc>
          <w:tcPr>
            <w:tcW w:w="1982" w:type="dxa"/>
            <w:tcBorders>
              <w:top w:val="single" w:sz="4" w:space="0" w:color="auto"/>
              <w:left w:val="single" w:sz="4" w:space="0" w:color="auto"/>
            </w:tcBorders>
            <w:shd w:val="clear" w:color="auto" w:fill="auto"/>
            <w:vAlign w:val="center"/>
          </w:tcPr>
          <w:p w14:paraId="28988A9A"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tcBorders>
            <w:shd w:val="clear" w:color="auto" w:fill="auto"/>
            <w:vAlign w:val="center"/>
          </w:tcPr>
          <w:p w14:paraId="7F0A030B"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3E23B9AD"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7B970546"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r w:rsidR="009221CF" w14:paraId="36845E48" w14:textId="77777777" w:rsidTr="00B22E2E">
        <w:trPr>
          <w:trHeight w:hRule="exact" w:val="293"/>
          <w:jc w:val="center"/>
        </w:trPr>
        <w:tc>
          <w:tcPr>
            <w:tcW w:w="542" w:type="dxa"/>
            <w:tcBorders>
              <w:top w:val="single" w:sz="4" w:space="0" w:color="auto"/>
              <w:left w:val="single" w:sz="4" w:space="0" w:color="auto"/>
              <w:bottom w:val="single" w:sz="4" w:space="0" w:color="auto"/>
            </w:tcBorders>
            <w:shd w:val="clear" w:color="auto" w:fill="auto"/>
            <w:vAlign w:val="center"/>
          </w:tcPr>
          <w:p w14:paraId="32B60C38" w14:textId="77777777" w:rsidR="009221CF" w:rsidRDefault="009221CF" w:rsidP="00B22E2E">
            <w:pPr>
              <w:pStyle w:val="a4"/>
              <w:ind w:firstLine="0"/>
              <w:jc w:val="center"/>
              <w:rPr>
                <w:sz w:val="24"/>
                <w:szCs w:val="24"/>
              </w:rPr>
            </w:pPr>
            <w:r>
              <w:rPr>
                <w:sz w:val="24"/>
                <w:szCs w:val="24"/>
              </w:rPr>
              <w:t>5</w:t>
            </w:r>
          </w:p>
        </w:tc>
        <w:tc>
          <w:tcPr>
            <w:tcW w:w="1877" w:type="dxa"/>
            <w:tcBorders>
              <w:top w:val="single" w:sz="4" w:space="0" w:color="auto"/>
              <w:left w:val="single" w:sz="4" w:space="0" w:color="auto"/>
              <w:bottom w:val="single" w:sz="4" w:space="0" w:color="auto"/>
            </w:tcBorders>
            <w:shd w:val="clear" w:color="auto" w:fill="auto"/>
            <w:vAlign w:val="bottom"/>
          </w:tcPr>
          <w:p w14:paraId="0CFF7FD0" w14:textId="77777777" w:rsidR="009221CF" w:rsidRDefault="009221CF" w:rsidP="00B22E2E">
            <w:pPr>
              <w:pStyle w:val="a4"/>
              <w:ind w:firstLine="0"/>
              <w:jc w:val="center"/>
              <w:rPr>
                <w:sz w:val="24"/>
                <w:szCs w:val="24"/>
              </w:rPr>
            </w:pPr>
            <w:r>
              <w:rPr>
                <w:sz w:val="24"/>
                <w:szCs w:val="24"/>
              </w:rPr>
              <w:t>г. Нижнекамск,</w:t>
            </w:r>
          </w:p>
        </w:tc>
        <w:tc>
          <w:tcPr>
            <w:tcW w:w="2266" w:type="dxa"/>
            <w:tcBorders>
              <w:top w:val="single" w:sz="4" w:space="0" w:color="auto"/>
              <w:left w:val="single" w:sz="4" w:space="0" w:color="auto"/>
              <w:bottom w:val="single" w:sz="4" w:space="0" w:color="auto"/>
            </w:tcBorders>
            <w:shd w:val="clear" w:color="auto" w:fill="auto"/>
            <w:vAlign w:val="bottom"/>
          </w:tcPr>
          <w:p w14:paraId="40D6FC45" w14:textId="77777777" w:rsidR="009221CF" w:rsidRDefault="009221CF" w:rsidP="00B22E2E">
            <w:pPr>
              <w:pStyle w:val="a4"/>
              <w:ind w:firstLine="0"/>
              <w:jc w:val="center"/>
              <w:rPr>
                <w:sz w:val="24"/>
                <w:szCs w:val="24"/>
              </w:rPr>
            </w:pPr>
            <w:r>
              <w:rPr>
                <w:sz w:val="24"/>
                <w:szCs w:val="24"/>
              </w:rPr>
              <w:t>Площадка</w:t>
            </w:r>
          </w:p>
        </w:tc>
        <w:tc>
          <w:tcPr>
            <w:tcW w:w="1987" w:type="dxa"/>
            <w:tcBorders>
              <w:top w:val="single" w:sz="4" w:space="0" w:color="auto"/>
              <w:left w:val="single" w:sz="4" w:space="0" w:color="auto"/>
              <w:bottom w:val="single" w:sz="4" w:space="0" w:color="auto"/>
            </w:tcBorders>
            <w:shd w:val="clear" w:color="auto" w:fill="auto"/>
            <w:vAlign w:val="center"/>
          </w:tcPr>
          <w:p w14:paraId="1298B544" w14:textId="77777777" w:rsidR="009221CF" w:rsidRDefault="009221CF" w:rsidP="00B22E2E">
            <w:pPr>
              <w:pStyle w:val="a4"/>
              <w:ind w:firstLine="0"/>
              <w:jc w:val="center"/>
              <w:rPr>
                <w:sz w:val="24"/>
                <w:szCs w:val="24"/>
              </w:rPr>
            </w:pPr>
            <w:r>
              <w:rPr>
                <w:sz w:val="24"/>
                <w:szCs w:val="24"/>
              </w:rPr>
              <w:t>новое</w:t>
            </w:r>
          </w:p>
        </w:tc>
        <w:tc>
          <w:tcPr>
            <w:tcW w:w="989" w:type="dxa"/>
            <w:tcBorders>
              <w:top w:val="single" w:sz="4" w:space="0" w:color="auto"/>
              <w:left w:val="single" w:sz="4" w:space="0" w:color="auto"/>
              <w:bottom w:val="single" w:sz="4" w:space="0" w:color="auto"/>
            </w:tcBorders>
            <w:shd w:val="clear" w:color="auto" w:fill="auto"/>
            <w:vAlign w:val="center"/>
          </w:tcPr>
          <w:p w14:paraId="076EAF26" w14:textId="77777777" w:rsidR="009221CF" w:rsidRDefault="009221CF" w:rsidP="00B22E2E">
            <w:pPr>
              <w:pStyle w:val="a4"/>
              <w:ind w:firstLine="0"/>
              <w:jc w:val="center"/>
              <w:rPr>
                <w:sz w:val="24"/>
                <w:szCs w:val="24"/>
              </w:rPr>
            </w:pPr>
            <w:r>
              <w:rPr>
                <w:sz w:val="24"/>
                <w:szCs w:val="24"/>
              </w:rPr>
              <w:t>га</w:t>
            </w:r>
          </w:p>
        </w:tc>
        <w:tc>
          <w:tcPr>
            <w:tcW w:w="854" w:type="dxa"/>
            <w:tcBorders>
              <w:top w:val="single" w:sz="4" w:space="0" w:color="auto"/>
              <w:left w:val="single" w:sz="4" w:space="0" w:color="auto"/>
              <w:bottom w:val="single" w:sz="4" w:space="0" w:color="auto"/>
            </w:tcBorders>
            <w:shd w:val="clear" w:color="auto" w:fill="auto"/>
            <w:vAlign w:val="bottom"/>
          </w:tcPr>
          <w:p w14:paraId="3C41F62F" w14:textId="77777777" w:rsidR="009221CF" w:rsidRDefault="009221CF" w:rsidP="00B22E2E">
            <w:pPr>
              <w:pStyle w:val="a4"/>
              <w:ind w:firstLine="0"/>
              <w:jc w:val="center"/>
              <w:rPr>
                <w:sz w:val="24"/>
                <w:szCs w:val="24"/>
              </w:rPr>
            </w:pPr>
            <w:r>
              <w:rPr>
                <w:sz w:val="24"/>
                <w:szCs w:val="24"/>
              </w:rPr>
              <w:t>0,98</w:t>
            </w:r>
          </w:p>
        </w:tc>
        <w:tc>
          <w:tcPr>
            <w:tcW w:w="1982" w:type="dxa"/>
            <w:tcBorders>
              <w:top w:val="single" w:sz="4" w:space="0" w:color="auto"/>
              <w:left w:val="single" w:sz="4" w:space="0" w:color="auto"/>
              <w:bottom w:val="single" w:sz="4" w:space="0" w:color="auto"/>
            </w:tcBorders>
            <w:shd w:val="clear" w:color="auto" w:fill="auto"/>
            <w:vAlign w:val="center"/>
          </w:tcPr>
          <w:p w14:paraId="498E3773"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bottom w:val="single" w:sz="4" w:space="0" w:color="auto"/>
            </w:tcBorders>
            <w:shd w:val="clear" w:color="auto" w:fill="auto"/>
            <w:vAlign w:val="center"/>
          </w:tcPr>
          <w:p w14:paraId="6FF21077"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bottom w:val="single" w:sz="4" w:space="0" w:color="auto"/>
            </w:tcBorders>
            <w:shd w:val="clear" w:color="auto" w:fill="auto"/>
            <w:vAlign w:val="center"/>
          </w:tcPr>
          <w:p w14:paraId="346E8F54"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bottom"/>
          </w:tcPr>
          <w:p w14:paraId="107D6B27" w14:textId="77777777" w:rsidR="009221CF" w:rsidRDefault="009221CF" w:rsidP="00B22E2E">
            <w:pPr>
              <w:pStyle w:val="a4"/>
              <w:ind w:firstLine="200"/>
              <w:rPr>
                <w:sz w:val="24"/>
                <w:szCs w:val="24"/>
              </w:rPr>
            </w:pPr>
            <w:r>
              <w:rPr>
                <w:sz w:val="24"/>
                <w:szCs w:val="24"/>
              </w:rPr>
              <w:t>Генеральный план МО</w:t>
            </w:r>
          </w:p>
        </w:tc>
      </w:tr>
    </w:tbl>
    <w:p w14:paraId="0F21C2F5" w14:textId="77777777" w:rsidR="009221CF" w:rsidRDefault="009221CF" w:rsidP="009221C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1877"/>
        <w:gridCol w:w="2266"/>
        <w:gridCol w:w="1987"/>
        <w:gridCol w:w="989"/>
        <w:gridCol w:w="854"/>
        <w:gridCol w:w="1982"/>
        <w:gridCol w:w="1373"/>
        <w:gridCol w:w="1406"/>
        <w:gridCol w:w="2760"/>
      </w:tblGrid>
      <w:tr w:rsidR="009221CF" w14:paraId="6B0D497F" w14:textId="77777777" w:rsidTr="00B22E2E">
        <w:trPr>
          <w:trHeight w:hRule="exact" w:val="317"/>
          <w:jc w:val="center"/>
        </w:trPr>
        <w:tc>
          <w:tcPr>
            <w:tcW w:w="542" w:type="dxa"/>
            <w:vMerge w:val="restart"/>
            <w:tcBorders>
              <w:top w:val="single" w:sz="4" w:space="0" w:color="auto"/>
              <w:left w:val="single" w:sz="4" w:space="0" w:color="auto"/>
            </w:tcBorders>
            <w:shd w:val="clear" w:color="auto" w:fill="auto"/>
            <w:vAlign w:val="center"/>
          </w:tcPr>
          <w:p w14:paraId="1D40D978" w14:textId="77777777" w:rsidR="009221CF" w:rsidRDefault="009221CF" w:rsidP="00B22E2E">
            <w:pPr>
              <w:pStyle w:val="a4"/>
              <w:ind w:firstLine="0"/>
              <w:jc w:val="center"/>
              <w:rPr>
                <w:sz w:val="24"/>
                <w:szCs w:val="24"/>
              </w:rPr>
            </w:pPr>
            <w:r>
              <w:rPr>
                <w:b/>
                <w:bCs/>
                <w:sz w:val="24"/>
                <w:szCs w:val="24"/>
              </w:rPr>
              <w:lastRenderedPageBreak/>
              <w:t>№ п/п</w:t>
            </w:r>
          </w:p>
        </w:tc>
        <w:tc>
          <w:tcPr>
            <w:tcW w:w="1877" w:type="dxa"/>
            <w:vMerge w:val="restart"/>
            <w:tcBorders>
              <w:top w:val="single" w:sz="4" w:space="0" w:color="auto"/>
              <w:left w:val="single" w:sz="4" w:space="0" w:color="auto"/>
            </w:tcBorders>
            <w:shd w:val="clear" w:color="auto" w:fill="auto"/>
            <w:vAlign w:val="center"/>
          </w:tcPr>
          <w:p w14:paraId="5BE3875D" w14:textId="77777777" w:rsidR="009221CF" w:rsidRDefault="009221CF" w:rsidP="00B22E2E">
            <w:pPr>
              <w:pStyle w:val="a4"/>
              <w:ind w:firstLine="0"/>
              <w:jc w:val="center"/>
              <w:rPr>
                <w:sz w:val="24"/>
                <w:szCs w:val="24"/>
              </w:rPr>
            </w:pPr>
            <w:r>
              <w:rPr>
                <w:b/>
                <w:bCs/>
                <w:sz w:val="24"/>
                <w:szCs w:val="24"/>
              </w:rPr>
              <w:t>Местоположе</w:t>
            </w:r>
            <w:r>
              <w:rPr>
                <w:b/>
                <w:bCs/>
                <w:sz w:val="24"/>
                <w:szCs w:val="24"/>
              </w:rPr>
              <w:softHyphen/>
              <w:t>ние</w:t>
            </w:r>
          </w:p>
        </w:tc>
        <w:tc>
          <w:tcPr>
            <w:tcW w:w="2266" w:type="dxa"/>
            <w:vMerge w:val="restart"/>
            <w:tcBorders>
              <w:top w:val="single" w:sz="4" w:space="0" w:color="auto"/>
              <w:left w:val="single" w:sz="4" w:space="0" w:color="auto"/>
            </w:tcBorders>
            <w:shd w:val="clear" w:color="auto" w:fill="auto"/>
            <w:vAlign w:val="center"/>
          </w:tcPr>
          <w:p w14:paraId="42CCF285" w14:textId="77777777" w:rsidR="009221CF" w:rsidRDefault="009221CF" w:rsidP="00B22E2E">
            <w:pPr>
              <w:pStyle w:val="a4"/>
              <w:ind w:firstLine="0"/>
              <w:jc w:val="center"/>
              <w:rPr>
                <w:sz w:val="24"/>
                <w:szCs w:val="24"/>
              </w:rPr>
            </w:pPr>
            <w:r>
              <w:rPr>
                <w:b/>
                <w:bCs/>
                <w:sz w:val="24"/>
                <w:szCs w:val="24"/>
              </w:rPr>
              <w:t>Наименование объекта</w:t>
            </w:r>
          </w:p>
        </w:tc>
        <w:tc>
          <w:tcPr>
            <w:tcW w:w="1987" w:type="dxa"/>
            <w:vMerge w:val="restart"/>
            <w:tcBorders>
              <w:top w:val="single" w:sz="4" w:space="0" w:color="auto"/>
              <w:left w:val="single" w:sz="4" w:space="0" w:color="auto"/>
            </w:tcBorders>
            <w:shd w:val="clear" w:color="auto" w:fill="auto"/>
            <w:vAlign w:val="center"/>
          </w:tcPr>
          <w:p w14:paraId="4B80BC32" w14:textId="77777777" w:rsidR="009221CF" w:rsidRDefault="009221CF" w:rsidP="00B22E2E">
            <w:pPr>
              <w:pStyle w:val="a4"/>
              <w:spacing w:line="221" w:lineRule="auto"/>
              <w:ind w:firstLine="0"/>
              <w:jc w:val="center"/>
              <w:rPr>
                <w:sz w:val="24"/>
                <w:szCs w:val="24"/>
              </w:rPr>
            </w:pPr>
            <w:r>
              <w:rPr>
                <w:b/>
                <w:bCs/>
                <w:sz w:val="24"/>
                <w:szCs w:val="24"/>
              </w:rPr>
              <w:t>Вид мероприятия</w:t>
            </w:r>
          </w:p>
        </w:tc>
        <w:tc>
          <w:tcPr>
            <w:tcW w:w="989" w:type="dxa"/>
            <w:vMerge w:val="restart"/>
            <w:tcBorders>
              <w:top w:val="single" w:sz="4" w:space="0" w:color="auto"/>
              <w:left w:val="single" w:sz="4" w:space="0" w:color="auto"/>
            </w:tcBorders>
            <w:shd w:val="clear" w:color="auto" w:fill="auto"/>
            <w:vAlign w:val="center"/>
          </w:tcPr>
          <w:p w14:paraId="24C0A8E0" w14:textId="77777777" w:rsidR="009221CF" w:rsidRDefault="009221CF" w:rsidP="00B22E2E">
            <w:pPr>
              <w:pStyle w:val="a4"/>
              <w:ind w:firstLine="0"/>
              <w:jc w:val="center"/>
              <w:rPr>
                <w:sz w:val="24"/>
                <w:szCs w:val="24"/>
              </w:rPr>
            </w:pPr>
            <w:r>
              <w:rPr>
                <w:b/>
                <w:bCs/>
                <w:sz w:val="24"/>
                <w:szCs w:val="24"/>
              </w:rPr>
              <w:t>Едини</w:t>
            </w:r>
            <w:r>
              <w:rPr>
                <w:b/>
                <w:bCs/>
                <w:sz w:val="24"/>
                <w:szCs w:val="24"/>
              </w:rPr>
              <w:softHyphen/>
              <w:t>ца измере</w:t>
            </w:r>
            <w:r>
              <w:rPr>
                <w:b/>
                <w:bCs/>
                <w:sz w:val="24"/>
                <w:szCs w:val="24"/>
              </w:rPr>
              <w:softHyphen/>
              <w:t>ния</w:t>
            </w:r>
          </w:p>
        </w:tc>
        <w:tc>
          <w:tcPr>
            <w:tcW w:w="2836" w:type="dxa"/>
            <w:gridSpan w:val="2"/>
            <w:tcBorders>
              <w:top w:val="single" w:sz="4" w:space="0" w:color="auto"/>
              <w:left w:val="single" w:sz="4" w:space="0" w:color="auto"/>
            </w:tcBorders>
            <w:shd w:val="clear" w:color="auto" w:fill="auto"/>
            <w:vAlign w:val="bottom"/>
          </w:tcPr>
          <w:p w14:paraId="0E1B63A2" w14:textId="77777777" w:rsidR="009221CF" w:rsidRDefault="009221CF" w:rsidP="00B22E2E">
            <w:pPr>
              <w:pStyle w:val="a4"/>
              <w:ind w:firstLine="0"/>
              <w:jc w:val="center"/>
              <w:rPr>
                <w:sz w:val="24"/>
                <w:szCs w:val="24"/>
              </w:rPr>
            </w:pPr>
            <w:r>
              <w:rPr>
                <w:b/>
                <w:bCs/>
                <w:sz w:val="24"/>
                <w:szCs w:val="24"/>
              </w:rPr>
              <w:t>Мощность</w:t>
            </w:r>
          </w:p>
        </w:tc>
        <w:tc>
          <w:tcPr>
            <w:tcW w:w="2779" w:type="dxa"/>
            <w:gridSpan w:val="2"/>
            <w:tcBorders>
              <w:top w:val="single" w:sz="4" w:space="0" w:color="auto"/>
              <w:left w:val="single" w:sz="4" w:space="0" w:color="auto"/>
            </w:tcBorders>
            <w:shd w:val="clear" w:color="auto" w:fill="auto"/>
            <w:vAlign w:val="bottom"/>
          </w:tcPr>
          <w:p w14:paraId="4BC9F18D" w14:textId="77777777" w:rsidR="009221CF" w:rsidRDefault="009221CF" w:rsidP="00B22E2E">
            <w:pPr>
              <w:pStyle w:val="a4"/>
              <w:ind w:firstLine="0"/>
              <w:jc w:val="center"/>
              <w:rPr>
                <w:sz w:val="24"/>
                <w:szCs w:val="24"/>
              </w:rPr>
            </w:pPr>
            <w:r>
              <w:rPr>
                <w:b/>
                <w:bCs/>
                <w:sz w:val="24"/>
                <w:szCs w:val="24"/>
              </w:rPr>
              <w:t>Срок реализации</w:t>
            </w:r>
          </w:p>
        </w:tc>
        <w:tc>
          <w:tcPr>
            <w:tcW w:w="2760" w:type="dxa"/>
            <w:vMerge w:val="restart"/>
            <w:tcBorders>
              <w:top w:val="single" w:sz="4" w:space="0" w:color="auto"/>
              <w:left w:val="single" w:sz="4" w:space="0" w:color="auto"/>
              <w:right w:val="single" w:sz="4" w:space="0" w:color="auto"/>
            </w:tcBorders>
            <w:shd w:val="clear" w:color="auto" w:fill="auto"/>
            <w:vAlign w:val="center"/>
          </w:tcPr>
          <w:p w14:paraId="1D4494CD" w14:textId="77777777" w:rsidR="009221CF" w:rsidRDefault="009221CF" w:rsidP="00B22E2E">
            <w:pPr>
              <w:pStyle w:val="a4"/>
              <w:ind w:firstLine="0"/>
              <w:jc w:val="center"/>
              <w:rPr>
                <w:sz w:val="24"/>
                <w:szCs w:val="24"/>
              </w:rPr>
            </w:pPr>
            <w:r>
              <w:rPr>
                <w:b/>
                <w:bCs/>
                <w:sz w:val="24"/>
                <w:szCs w:val="24"/>
              </w:rPr>
              <w:t>Источник мероприятия</w:t>
            </w:r>
          </w:p>
        </w:tc>
      </w:tr>
      <w:tr w:rsidR="009221CF" w14:paraId="3843DDEF" w14:textId="77777777" w:rsidTr="00B22E2E">
        <w:trPr>
          <w:trHeight w:hRule="exact" w:val="1114"/>
          <w:jc w:val="center"/>
        </w:trPr>
        <w:tc>
          <w:tcPr>
            <w:tcW w:w="542" w:type="dxa"/>
            <w:vMerge/>
            <w:tcBorders>
              <w:left w:val="single" w:sz="4" w:space="0" w:color="auto"/>
            </w:tcBorders>
            <w:shd w:val="clear" w:color="auto" w:fill="auto"/>
            <w:vAlign w:val="center"/>
          </w:tcPr>
          <w:p w14:paraId="77C982D9" w14:textId="77777777" w:rsidR="009221CF" w:rsidRDefault="009221CF" w:rsidP="00B22E2E"/>
        </w:tc>
        <w:tc>
          <w:tcPr>
            <w:tcW w:w="1877" w:type="dxa"/>
            <w:vMerge/>
            <w:tcBorders>
              <w:left w:val="single" w:sz="4" w:space="0" w:color="auto"/>
            </w:tcBorders>
            <w:shd w:val="clear" w:color="auto" w:fill="auto"/>
            <w:vAlign w:val="center"/>
          </w:tcPr>
          <w:p w14:paraId="08ADA676" w14:textId="77777777" w:rsidR="009221CF" w:rsidRDefault="009221CF" w:rsidP="00B22E2E"/>
        </w:tc>
        <w:tc>
          <w:tcPr>
            <w:tcW w:w="2266" w:type="dxa"/>
            <w:vMerge/>
            <w:tcBorders>
              <w:left w:val="single" w:sz="4" w:space="0" w:color="auto"/>
            </w:tcBorders>
            <w:shd w:val="clear" w:color="auto" w:fill="auto"/>
            <w:vAlign w:val="center"/>
          </w:tcPr>
          <w:p w14:paraId="08D7B870" w14:textId="77777777" w:rsidR="009221CF" w:rsidRDefault="009221CF" w:rsidP="00B22E2E"/>
        </w:tc>
        <w:tc>
          <w:tcPr>
            <w:tcW w:w="1987" w:type="dxa"/>
            <w:vMerge/>
            <w:tcBorders>
              <w:left w:val="single" w:sz="4" w:space="0" w:color="auto"/>
            </w:tcBorders>
            <w:shd w:val="clear" w:color="auto" w:fill="auto"/>
            <w:vAlign w:val="center"/>
          </w:tcPr>
          <w:p w14:paraId="56CB63AC" w14:textId="77777777" w:rsidR="009221CF" w:rsidRDefault="009221CF" w:rsidP="00B22E2E"/>
        </w:tc>
        <w:tc>
          <w:tcPr>
            <w:tcW w:w="989" w:type="dxa"/>
            <w:vMerge/>
            <w:tcBorders>
              <w:left w:val="single" w:sz="4" w:space="0" w:color="auto"/>
            </w:tcBorders>
            <w:shd w:val="clear" w:color="auto" w:fill="auto"/>
            <w:vAlign w:val="center"/>
          </w:tcPr>
          <w:p w14:paraId="53BBA629" w14:textId="77777777" w:rsidR="009221CF" w:rsidRDefault="009221CF" w:rsidP="00B22E2E"/>
        </w:tc>
        <w:tc>
          <w:tcPr>
            <w:tcW w:w="854" w:type="dxa"/>
            <w:tcBorders>
              <w:top w:val="single" w:sz="4" w:space="0" w:color="auto"/>
              <w:left w:val="single" w:sz="4" w:space="0" w:color="auto"/>
            </w:tcBorders>
            <w:shd w:val="clear" w:color="auto" w:fill="auto"/>
            <w:vAlign w:val="center"/>
          </w:tcPr>
          <w:p w14:paraId="60E24337" w14:textId="77777777" w:rsidR="009221CF" w:rsidRDefault="009221CF" w:rsidP="00B22E2E">
            <w:pPr>
              <w:pStyle w:val="a4"/>
              <w:spacing w:line="230" w:lineRule="auto"/>
              <w:ind w:firstLine="0"/>
              <w:jc w:val="center"/>
              <w:rPr>
                <w:sz w:val="24"/>
                <w:szCs w:val="24"/>
              </w:rPr>
            </w:pPr>
            <w:r>
              <w:rPr>
                <w:b/>
                <w:bCs/>
                <w:sz w:val="24"/>
                <w:szCs w:val="24"/>
              </w:rPr>
              <w:t>Суще</w:t>
            </w:r>
            <w:r>
              <w:rPr>
                <w:b/>
                <w:bCs/>
                <w:sz w:val="24"/>
                <w:szCs w:val="24"/>
              </w:rPr>
              <w:softHyphen/>
              <w:t>ствую</w:t>
            </w:r>
            <w:r>
              <w:rPr>
                <w:b/>
                <w:bCs/>
                <w:sz w:val="24"/>
                <w:szCs w:val="24"/>
              </w:rPr>
              <w:softHyphen/>
              <w:t>щая</w:t>
            </w:r>
          </w:p>
        </w:tc>
        <w:tc>
          <w:tcPr>
            <w:tcW w:w="1982" w:type="dxa"/>
            <w:tcBorders>
              <w:top w:val="single" w:sz="4" w:space="0" w:color="auto"/>
              <w:left w:val="single" w:sz="4" w:space="0" w:color="auto"/>
            </w:tcBorders>
            <w:shd w:val="clear" w:color="auto" w:fill="auto"/>
            <w:vAlign w:val="center"/>
          </w:tcPr>
          <w:p w14:paraId="63398A64" w14:textId="77777777" w:rsidR="009221CF" w:rsidRDefault="009221CF" w:rsidP="00B22E2E">
            <w:pPr>
              <w:pStyle w:val="a4"/>
              <w:spacing w:line="233" w:lineRule="auto"/>
              <w:ind w:firstLine="0"/>
              <w:jc w:val="center"/>
              <w:rPr>
                <w:sz w:val="24"/>
                <w:szCs w:val="24"/>
              </w:rPr>
            </w:pPr>
            <w:r>
              <w:rPr>
                <w:b/>
                <w:bCs/>
                <w:sz w:val="24"/>
                <w:szCs w:val="24"/>
              </w:rPr>
              <w:t>Новая (дополни</w:t>
            </w:r>
            <w:r>
              <w:rPr>
                <w:b/>
                <w:bCs/>
                <w:sz w:val="24"/>
                <w:szCs w:val="24"/>
              </w:rPr>
              <w:softHyphen/>
              <w:t>тельная)</w:t>
            </w:r>
          </w:p>
        </w:tc>
        <w:tc>
          <w:tcPr>
            <w:tcW w:w="1373" w:type="dxa"/>
            <w:tcBorders>
              <w:top w:val="single" w:sz="4" w:space="0" w:color="auto"/>
              <w:left w:val="single" w:sz="4" w:space="0" w:color="auto"/>
            </w:tcBorders>
            <w:shd w:val="clear" w:color="auto" w:fill="auto"/>
            <w:vAlign w:val="center"/>
          </w:tcPr>
          <w:p w14:paraId="317F105F" w14:textId="77777777" w:rsidR="009221CF" w:rsidRDefault="009221CF" w:rsidP="00B22E2E">
            <w:pPr>
              <w:pStyle w:val="a4"/>
              <w:ind w:firstLine="0"/>
              <w:jc w:val="center"/>
              <w:rPr>
                <w:sz w:val="24"/>
                <w:szCs w:val="24"/>
              </w:rPr>
            </w:pPr>
            <w:r>
              <w:rPr>
                <w:b/>
                <w:bCs/>
                <w:sz w:val="24"/>
                <w:szCs w:val="24"/>
              </w:rPr>
              <w:t>Первая очередь (до 2033 г.)</w:t>
            </w:r>
          </w:p>
        </w:tc>
        <w:tc>
          <w:tcPr>
            <w:tcW w:w="1406" w:type="dxa"/>
            <w:tcBorders>
              <w:top w:val="single" w:sz="4" w:space="0" w:color="auto"/>
              <w:left w:val="single" w:sz="4" w:space="0" w:color="auto"/>
            </w:tcBorders>
            <w:shd w:val="clear" w:color="auto" w:fill="auto"/>
            <w:vAlign w:val="bottom"/>
          </w:tcPr>
          <w:p w14:paraId="72A3D185" w14:textId="77777777" w:rsidR="009221CF" w:rsidRDefault="009221CF" w:rsidP="00B22E2E">
            <w:pPr>
              <w:pStyle w:val="a4"/>
              <w:ind w:firstLine="0"/>
              <w:jc w:val="center"/>
              <w:rPr>
                <w:sz w:val="24"/>
                <w:szCs w:val="24"/>
              </w:rPr>
            </w:pPr>
            <w:r>
              <w:rPr>
                <w:b/>
                <w:bCs/>
                <w:sz w:val="24"/>
                <w:szCs w:val="24"/>
              </w:rPr>
              <w:t>Расчетный срок (2034-2044 годы)</w:t>
            </w:r>
          </w:p>
        </w:tc>
        <w:tc>
          <w:tcPr>
            <w:tcW w:w="2760" w:type="dxa"/>
            <w:vMerge/>
            <w:tcBorders>
              <w:left w:val="single" w:sz="4" w:space="0" w:color="auto"/>
              <w:right w:val="single" w:sz="4" w:space="0" w:color="auto"/>
            </w:tcBorders>
            <w:shd w:val="clear" w:color="auto" w:fill="auto"/>
            <w:vAlign w:val="center"/>
          </w:tcPr>
          <w:p w14:paraId="11A9C053" w14:textId="77777777" w:rsidR="009221CF" w:rsidRDefault="009221CF" w:rsidP="00B22E2E"/>
        </w:tc>
      </w:tr>
      <w:tr w:rsidR="009221CF" w14:paraId="47263840" w14:textId="77777777" w:rsidTr="00B22E2E">
        <w:trPr>
          <w:trHeight w:hRule="exact" w:val="2491"/>
          <w:jc w:val="center"/>
        </w:trPr>
        <w:tc>
          <w:tcPr>
            <w:tcW w:w="542" w:type="dxa"/>
            <w:tcBorders>
              <w:top w:val="single" w:sz="4" w:space="0" w:color="auto"/>
              <w:left w:val="single" w:sz="4" w:space="0" w:color="auto"/>
            </w:tcBorders>
            <w:shd w:val="clear" w:color="auto" w:fill="auto"/>
          </w:tcPr>
          <w:p w14:paraId="1EA5F2FE" w14:textId="77777777" w:rsidR="009221CF" w:rsidRDefault="009221CF" w:rsidP="00B22E2E">
            <w:pPr>
              <w:rPr>
                <w:sz w:val="10"/>
                <w:szCs w:val="10"/>
              </w:rPr>
            </w:pPr>
          </w:p>
        </w:tc>
        <w:tc>
          <w:tcPr>
            <w:tcW w:w="1877" w:type="dxa"/>
            <w:tcBorders>
              <w:top w:val="single" w:sz="4" w:space="0" w:color="auto"/>
              <w:left w:val="single" w:sz="4" w:space="0" w:color="auto"/>
            </w:tcBorders>
            <w:shd w:val="clear" w:color="auto" w:fill="auto"/>
          </w:tcPr>
          <w:p w14:paraId="5F67B398" w14:textId="77777777" w:rsidR="009221CF" w:rsidRDefault="009221CF" w:rsidP="00B22E2E">
            <w:pPr>
              <w:pStyle w:val="a4"/>
              <w:ind w:firstLine="0"/>
              <w:jc w:val="center"/>
              <w:rPr>
                <w:sz w:val="24"/>
                <w:szCs w:val="24"/>
              </w:rPr>
            </w:pPr>
            <w:r>
              <w:rPr>
                <w:sz w:val="24"/>
                <w:szCs w:val="24"/>
              </w:rPr>
              <w:t>пос. Ахтуба, на территории недействую</w:t>
            </w:r>
            <w:r>
              <w:rPr>
                <w:sz w:val="24"/>
                <w:szCs w:val="24"/>
              </w:rPr>
              <w:softHyphen/>
              <w:t>щего предприятия</w:t>
            </w:r>
          </w:p>
        </w:tc>
        <w:tc>
          <w:tcPr>
            <w:tcW w:w="2266" w:type="dxa"/>
            <w:tcBorders>
              <w:top w:val="single" w:sz="4" w:space="0" w:color="auto"/>
              <w:left w:val="single" w:sz="4" w:space="0" w:color="auto"/>
            </w:tcBorders>
            <w:shd w:val="clear" w:color="auto" w:fill="auto"/>
          </w:tcPr>
          <w:p w14:paraId="2861A656" w14:textId="77777777" w:rsidR="009221CF" w:rsidRDefault="009221CF" w:rsidP="00B22E2E">
            <w:pPr>
              <w:pStyle w:val="a4"/>
              <w:ind w:firstLine="0"/>
              <w:jc w:val="center"/>
              <w:rPr>
                <w:sz w:val="24"/>
                <w:szCs w:val="24"/>
              </w:rPr>
            </w:pPr>
            <w:r>
              <w:rPr>
                <w:sz w:val="24"/>
                <w:szCs w:val="24"/>
              </w:rPr>
              <w:t xml:space="preserve">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(№124*)</w:t>
            </w:r>
          </w:p>
        </w:tc>
        <w:tc>
          <w:tcPr>
            <w:tcW w:w="1987" w:type="dxa"/>
            <w:tcBorders>
              <w:top w:val="single" w:sz="4" w:space="0" w:color="auto"/>
              <w:left w:val="single" w:sz="4" w:space="0" w:color="auto"/>
            </w:tcBorders>
            <w:shd w:val="clear" w:color="auto" w:fill="auto"/>
            <w:vAlign w:val="bottom"/>
          </w:tcPr>
          <w:p w14:paraId="4536FC18" w14:textId="77777777" w:rsidR="009221CF" w:rsidRDefault="009221CF" w:rsidP="00B22E2E">
            <w:pPr>
              <w:pStyle w:val="a4"/>
              <w:ind w:firstLine="0"/>
              <w:jc w:val="center"/>
              <w:rPr>
                <w:sz w:val="24"/>
                <w:szCs w:val="24"/>
              </w:rPr>
            </w:pPr>
            <w:r>
              <w:rPr>
                <w:sz w:val="24"/>
                <w:szCs w:val="24"/>
              </w:rPr>
              <w:t xml:space="preserve">строительство (создание условий для развития </w:t>
            </w:r>
            <w:proofErr w:type="spellStart"/>
            <w:r>
              <w:rPr>
                <w:sz w:val="24"/>
                <w:szCs w:val="24"/>
              </w:rPr>
              <w:t>коммунально</w:t>
            </w:r>
            <w:r>
              <w:rPr>
                <w:sz w:val="24"/>
                <w:szCs w:val="24"/>
              </w:rPr>
              <w:softHyphen/>
              <w:t>складского</w:t>
            </w:r>
            <w:proofErr w:type="spellEnd"/>
            <w:r>
              <w:rPr>
                <w:sz w:val="24"/>
                <w:szCs w:val="24"/>
              </w:rPr>
              <w:t xml:space="preserve"> хозяйства не выше 5 класса опасности)</w:t>
            </w:r>
          </w:p>
        </w:tc>
        <w:tc>
          <w:tcPr>
            <w:tcW w:w="989" w:type="dxa"/>
            <w:tcBorders>
              <w:top w:val="single" w:sz="4" w:space="0" w:color="auto"/>
              <w:left w:val="single" w:sz="4" w:space="0" w:color="auto"/>
            </w:tcBorders>
            <w:shd w:val="clear" w:color="auto" w:fill="auto"/>
          </w:tcPr>
          <w:p w14:paraId="6972102A" w14:textId="77777777" w:rsidR="009221CF" w:rsidRDefault="009221CF" w:rsidP="00B22E2E">
            <w:pPr>
              <w:rPr>
                <w:sz w:val="10"/>
                <w:szCs w:val="10"/>
              </w:rPr>
            </w:pPr>
          </w:p>
        </w:tc>
        <w:tc>
          <w:tcPr>
            <w:tcW w:w="854" w:type="dxa"/>
            <w:tcBorders>
              <w:top w:val="single" w:sz="4" w:space="0" w:color="auto"/>
              <w:left w:val="single" w:sz="4" w:space="0" w:color="auto"/>
            </w:tcBorders>
            <w:shd w:val="clear" w:color="auto" w:fill="auto"/>
          </w:tcPr>
          <w:p w14:paraId="57E3073A" w14:textId="77777777" w:rsidR="009221CF" w:rsidRDefault="009221CF" w:rsidP="00B22E2E">
            <w:pPr>
              <w:rPr>
                <w:sz w:val="10"/>
                <w:szCs w:val="10"/>
              </w:rPr>
            </w:pPr>
          </w:p>
        </w:tc>
        <w:tc>
          <w:tcPr>
            <w:tcW w:w="1982" w:type="dxa"/>
            <w:tcBorders>
              <w:top w:val="single" w:sz="4" w:space="0" w:color="auto"/>
              <w:left w:val="single" w:sz="4" w:space="0" w:color="auto"/>
            </w:tcBorders>
            <w:shd w:val="clear" w:color="auto" w:fill="auto"/>
          </w:tcPr>
          <w:p w14:paraId="3B993275" w14:textId="77777777" w:rsidR="009221CF" w:rsidRDefault="009221CF" w:rsidP="00B22E2E">
            <w:pPr>
              <w:rPr>
                <w:sz w:val="10"/>
                <w:szCs w:val="10"/>
              </w:rPr>
            </w:pPr>
          </w:p>
        </w:tc>
        <w:tc>
          <w:tcPr>
            <w:tcW w:w="1373" w:type="dxa"/>
            <w:tcBorders>
              <w:top w:val="single" w:sz="4" w:space="0" w:color="auto"/>
              <w:left w:val="single" w:sz="4" w:space="0" w:color="auto"/>
            </w:tcBorders>
            <w:shd w:val="clear" w:color="auto" w:fill="auto"/>
          </w:tcPr>
          <w:p w14:paraId="7F318C0A" w14:textId="77777777" w:rsidR="009221CF" w:rsidRDefault="009221CF" w:rsidP="00B22E2E">
            <w:pPr>
              <w:rPr>
                <w:sz w:val="10"/>
                <w:szCs w:val="10"/>
              </w:rPr>
            </w:pPr>
          </w:p>
        </w:tc>
        <w:tc>
          <w:tcPr>
            <w:tcW w:w="1406" w:type="dxa"/>
            <w:tcBorders>
              <w:top w:val="single" w:sz="4" w:space="0" w:color="auto"/>
              <w:left w:val="single" w:sz="4" w:space="0" w:color="auto"/>
            </w:tcBorders>
            <w:shd w:val="clear" w:color="auto" w:fill="auto"/>
          </w:tcPr>
          <w:p w14:paraId="2AD65E29" w14:textId="77777777" w:rsidR="009221CF" w:rsidRDefault="009221CF" w:rsidP="00B22E2E">
            <w:pPr>
              <w:rPr>
                <w:sz w:val="10"/>
                <w:szCs w:val="10"/>
              </w:rPr>
            </w:pPr>
          </w:p>
        </w:tc>
        <w:tc>
          <w:tcPr>
            <w:tcW w:w="2760" w:type="dxa"/>
            <w:tcBorders>
              <w:top w:val="single" w:sz="4" w:space="0" w:color="auto"/>
              <w:left w:val="single" w:sz="4" w:space="0" w:color="auto"/>
              <w:right w:val="single" w:sz="4" w:space="0" w:color="auto"/>
            </w:tcBorders>
            <w:shd w:val="clear" w:color="auto" w:fill="auto"/>
          </w:tcPr>
          <w:p w14:paraId="7CE70E8D" w14:textId="77777777" w:rsidR="009221CF" w:rsidRDefault="009221CF" w:rsidP="00B22E2E">
            <w:pPr>
              <w:pStyle w:val="a4"/>
              <w:ind w:firstLine="0"/>
              <w:jc w:val="center"/>
              <w:rPr>
                <w:sz w:val="24"/>
                <w:szCs w:val="24"/>
              </w:rPr>
            </w:pPr>
            <w:r>
              <w:rPr>
                <w:sz w:val="24"/>
                <w:szCs w:val="24"/>
              </w:rPr>
              <w:t>«г. Нижнекамск»</w:t>
            </w:r>
          </w:p>
        </w:tc>
      </w:tr>
      <w:tr w:rsidR="009221CF" w14:paraId="7E5D0D9A" w14:textId="77777777" w:rsidTr="00B22E2E">
        <w:trPr>
          <w:trHeight w:hRule="exact" w:val="2770"/>
          <w:jc w:val="center"/>
        </w:trPr>
        <w:tc>
          <w:tcPr>
            <w:tcW w:w="542" w:type="dxa"/>
            <w:tcBorders>
              <w:top w:val="single" w:sz="4" w:space="0" w:color="auto"/>
              <w:left w:val="single" w:sz="4" w:space="0" w:color="auto"/>
            </w:tcBorders>
            <w:shd w:val="clear" w:color="auto" w:fill="auto"/>
            <w:vAlign w:val="center"/>
          </w:tcPr>
          <w:p w14:paraId="2048C100" w14:textId="77777777" w:rsidR="009221CF" w:rsidRDefault="009221CF" w:rsidP="00B22E2E">
            <w:pPr>
              <w:pStyle w:val="a4"/>
              <w:ind w:firstLine="0"/>
              <w:jc w:val="center"/>
              <w:rPr>
                <w:sz w:val="24"/>
                <w:szCs w:val="24"/>
              </w:rPr>
            </w:pPr>
            <w:r>
              <w:rPr>
                <w:sz w:val="24"/>
                <w:szCs w:val="24"/>
              </w:rPr>
              <w:t>6</w:t>
            </w:r>
          </w:p>
        </w:tc>
        <w:tc>
          <w:tcPr>
            <w:tcW w:w="1877" w:type="dxa"/>
            <w:tcBorders>
              <w:top w:val="single" w:sz="4" w:space="0" w:color="auto"/>
              <w:left w:val="single" w:sz="4" w:space="0" w:color="auto"/>
            </w:tcBorders>
            <w:shd w:val="clear" w:color="auto" w:fill="auto"/>
            <w:vAlign w:val="center"/>
          </w:tcPr>
          <w:p w14:paraId="2220D6FF" w14:textId="77777777" w:rsidR="009221CF" w:rsidRDefault="009221CF" w:rsidP="00B22E2E">
            <w:pPr>
              <w:pStyle w:val="a4"/>
              <w:ind w:firstLine="0"/>
              <w:jc w:val="center"/>
              <w:rPr>
                <w:sz w:val="24"/>
                <w:szCs w:val="24"/>
              </w:rPr>
            </w:pPr>
            <w:r>
              <w:rPr>
                <w:sz w:val="24"/>
                <w:szCs w:val="24"/>
              </w:rPr>
              <w:t>г. Нижнекамск, промышленный район «Промбаза», на территории недействую</w:t>
            </w:r>
            <w:r>
              <w:rPr>
                <w:sz w:val="24"/>
                <w:szCs w:val="24"/>
              </w:rPr>
              <w:softHyphen/>
              <w:t>щего предприятия</w:t>
            </w:r>
          </w:p>
        </w:tc>
        <w:tc>
          <w:tcPr>
            <w:tcW w:w="2266" w:type="dxa"/>
            <w:tcBorders>
              <w:top w:val="single" w:sz="4" w:space="0" w:color="auto"/>
              <w:left w:val="single" w:sz="4" w:space="0" w:color="auto"/>
            </w:tcBorders>
            <w:shd w:val="clear" w:color="auto" w:fill="auto"/>
            <w:vAlign w:val="center"/>
          </w:tcPr>
          <w:p w14:paraId="60E4BEBD" w14:textId="77777777" w:rsidR="009221CF" w:rsidRDefault="009221CF" w:rsidP="00B22E2E">
            <w:pPr>
              <w:pStyle w:val="a4"/>
              <w:ind w:firstLine="0"/>
              <w:jc w:val="center"/>
              <w:rPr>
                <w:sz w:val="24"/>
                <w:szCs w:val="24"/>
              </w:rPr>
            </w:pPr>
            <w:r>
              <w:rPr>
                <w:sz w:val="24"/>
                <w:szCs w:val="24"/>
              </w:rPr>
              <w:t xml:space="preserve">Площадка 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(№126*)</w:t>
            </w:r>
          </w:p>
        </w:tc>
        <w:tc>
          <w:tcPr>
            <w:tcW w:w="1987" w:type="dxa"/>
            <w:tcBorders>
              <w:top w:val="single" w:sz="4" w:space="0" w:color="auto"/>
              <w:left w:val="single" w:sz="4" w:space="0" w:color="auto"/>
            </w:tcBorders>
            <w:shd w:val="clear" w:color="auto" w:fill="auto"/>
            <w:vAlign w:val="bottom"/>
          </w:tcPr>
          <w:p w14:paraId="42764B27" w14:textId="77777777" w:rsidR="009221CF" w:rsidRDefault="009221CF" w:rsidP="00B22E2E">
            <w:pPr>
              <w:pStyle w:val="a4"/>
              <w:ind w:firstLine="0"/>
              <w:jc w:val="center"/>
              <w:rPr>
                <w:sz w:val="24"/>
                <w:szCs w:val="24"/>
              </w:rPr>
            </w:pPr>
            <w:r>
              <w:rPr>
                <w:sz w:val="24"/>
                <w:szCs w:val="24"/>
              </w:rPr>
              <w:t xml:space="preserve">новое строительство (создание условий для развития </w:t>
            </w:r>
            <w:proofErr w:type="spellStart"/>
            <w:r>
              <w:rPr>
                <w:sz w:val="24"/>
                <w:szCs w:val="24"/>
              </w:rPr>
              <w:t>коммунально</w:t>
            </w:r>
            <w:r>
              <w:rPr>
                <w:sz w:val="24"/>
                <w:szCs w:val="24"/>
              </w:rPr>
              <w:softHyphen/>
              <w:t>складского</w:t>
            </w:r>
            <w:proofErr w:type="spellEnd"/>
            <w:r>
              <w:rPr>
                <w:sz w:val="24"/>
                <w:szCs w:val="24"/>
              </w:rPr>
              <w:t xml:space="preserve"> хозяйства не выше 4 класса опасности)</w:t>
            </w:r>
          </w:p>
        </w:tc>
        <w:tc>
          <w:tcPr>
            <w:tcW w:w="989" w:type="dxa"/>
            <w:tcBorders>
              <w:top w:val="single" w:sz="4" w:space="0" w:color="auto"/>
              <w:left w:val="single" w:sz="4" w:space="0" w:color="auto"/>
            </w:tcBorders>
            <w:shd w:val="clear" w:color="auto" w:fill="auto"/>
            <w:vAlign w:val="center"/>
          </w:tcPr>
          <w:p w14:paraId="4F2DDF9F"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2DE8C967" w14:textId="77777777" w:rsidR="009221CF" w:rsidRDefault="009221CF" w:rsidP="00B22E2E">
            <w:pPr>
              <w:pStyle w:val="a4"/>
              <w:ind w:firstLine="0"/>
              <w:jc w:val="center"/>
              <w:rPr>
                <w:sz w:val="24"/>
                <w:szCs w:val="24"/>
              </w:rPr>
            </w:pPr>
            <w:r>
              <w:rPr>
                <w:sz w:val="24"/>
                <w:szCs w:val="24"/>
              </w:rPr>
              <w:t>0,23</w:t>
            </w:r>
          </w:p>
        </w:tc>
        <w:tc>
          <w:tcPr>
            <w:tcW w:w="1982" w:type="dxa"/>
            <w:tcBorders>
              <w:top w:val="single" w:sz="4" w:space="0" w:color="auto"/>
              <w:left w:val="single" w:sz="4" w:space="0" w:color="auto"/>
            </w:tcBorders>
            <w:shd w:val="clear" w:color="auto" w:fill="auto"/>
            <w:vAlign w:val="center"/>
          </w:tcPr>
          <w:p w14:paraId="56834ACF"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tcBorders>
            <w:shd w:val="clear" w:color="auto" w:fill="auto"/>
            <w:vAlign w:val="center"/>
          </w:tcPr>
          <w:p w14:paraId="05D9D19A"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104AB1BA"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1C90E990"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r w:rsidR="009221CF" w14:paraId="0ABE8B94" w14:textId="77777777" w:rsidTr="00B22E2E">
        <w:trPr>
          <w:trHeight w:hRule="exact" w:val="2770"/>
          <w:jc w:val="center"/>
        </w:trPr>
        <w:tc>
          <w:tcPr>
            <w:tcW w:w="542" w:type="dxa"/>
            <w:tcBorders>
              <w:top w:val="single" w:sz="4" w:space="0" w:color="auto"/>
              <w:left w:val="single" w:sz="4" w:space="0" w:color="auto"/>
            </w:tcBorders>
            <w:shd w:val="clear" w:color="auto" w:fill="auto"/>
            <w:vAlign w:val="center"/>
          </w:tcPr>
          <w:p w14:paraId="52DFDA69" w14:textId="77777777" w:rsidR="009221CF" w:rsidRDefault="009221CF" w:rsidP="00B22E2E">
            <w:pPr>
              <w:pStyle w:val="a4"/>
              <w:ind w:firstLine="0"/>
              <w:jc w:val="center"/>
              <w:rPr>
                <w:sz w:val="24"/>
                <w:szCs w:val="24"/>
              </w:rPr>
            </w:pPr>
            <w:r>
              <w:rPr>
                <w:sz w:val="24"/>
                <w:szCs w:val="24"/>
              </w:rPr>
              <w:t>7</w:t>
            </w:r>
          </w:p>
        </w:tc>
        <w:tc>
          <w:tcPr>
            <w:tcW w:w="1877" w:type="dxa"/>
            <w:tcBorders>
              <w:top w:val="single" w:sz="4" w:space="0" w:color="auto"/>
              <w:left w:val="single" w:sz="4" w:space="0" w:color="auto"/>
            </w:tcBorders>
            <w:shd w:val="clear" w:color="auto" w:fill="auto"/>
            <w:vAlign w:val="center"/>
          </w:tcPr>
          <w:p w14:paraId="70CAC595" w14:textId="77777777" w:rsidR="009221CF" w:rsidRDefault="009221CF" w:rsidP="00B22E2E">
            <w:pPr>
              <w:pStyle w:val="a4"/>
              <w:ind w:firstLine="0"/>
              <w:jc w:val="center"/>
              <w:rPr>
                <w:sz w:val="24"/>
                <w:szCs w:val="24"/>
              </w:rPr>
            </w:pPr>
            <w:r>
              <w:rPr>
                <w:sz w:val="24"/>
                <w:szCs w:val="24"/>
              </w:rPr>
              <w:t>г. Нижнекамск, промышленный район «Промбаза», на территории недействую</w:t>
            </w:r>
            <w:r>
              <w:rPr>
                <w:sz w:val="24"/>
                <w:szCs w:val="24"/>
              </w:rPr>
              <w:softHyphen/>
              <w:t>щего ООО «Химстрой»</w:t>
            </w:r>
          </w:p>
        </w:tc>
        <w:tc>
          <w:tcPr>
            <w:tcW w:w="2266" w:type="dxa"/>
            <w:tcBorders>
              <w:top w:val="single" w:sz="4" w:space="0" w:color="auto"/>
              <w:left w:val="single" w:sz="4" w:space="0" w:color="auto"/>
            </w:tcBorders>
            <w:shd w:val="clear" w:color="auto" w:fill="auto"/>
            <w:vAlign w:val="center"/>
          </w:tcPr>
          <w:p w14:paraId="2E0AE45C" w14:textId="77777777" w:rsidR="009221CF" w:rsidRDefault="009221CF" w:rsidP="00B22E2E">
            <w:pPr>
              <w:pStyle w:val="a4"/>
              <w:ind w:firstLine="0"/>
              <w:jc w:val="center"/>
              <w:rPr>
                <w:sz w:val="24"/>
                <w:szCs w:val="24"/>
              </w:rPr>
            </w:pPr>
            <w:r>
              <w:rPr>
                <w:sz w:val="24"/>
                <w:szCs w:val="24"/>
              </w:rPr>
              <w:t xml:space="preserve">Площадка 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(№144*)</w:t>
            </w:r>
          </w:p>
        </w:tc>
        <w:tc>
          <w:tcPr>
            <w:tcW w:w="1987" w:type="dxa"/>
            <w:tcBorders>
              <w:top w:val="single" w:sz="4" w:space="0" w:color="auto"/>
              <w:left w:val="single" w:sz="4" w:space="0" w:color="auto"/>
            </w:tcBorders>
            <w:shd w:val="clear" w:color="auto" w:fill="auto"/>
            <w:vAlign w:val="bottom"/>
          </w:tcPr>
          <w:p w14:paraId="72E76161" w14:textId="77777777" w:rsidR="009221CF" w:rsidRDefault="009221CF" w:rsidP="00B22E2E">
            <w:pPr>
              <w:pStyle w:val="a4"/>
              <w:ind w:firstLine="0"/>
              <w:jc w:val="center"/>
              <w:rPr>
                <w:sz w:val="24"/>
                <w:szCs w:val="24"/>
              </w:rPr>
            </w:pPr>
            <w:r>
              <w:rPr>
                <w:sz w:val="24"/>
                <w:szCs w:val="24"/>
              </w:rPr>
              <w:t xml:space="preserve">новое строительство (создание условий для развития </w:t>
            </w:r>
            <w:proofErr w:type="spellStart"/>
            <w:r>
              <w:rPr>
                <w:sz w:val="24"/>
                <w:szCs w:val="24"/>
              </w:rPr>
              <w:t>коммунально</w:t>
            </w:r>
            <w:r>
              <w:rPr>
                <w:sz w:val="24"/>
                <w:szCs w:val="24"/>
              </w:rPr>
              <w:softHyphen/>
              <w:t>складского</w:t>
            </w:r>
            <w:proofErr w:type="spellEnd"/>
            <w:r>
              <w:rPr>
                <w:sz w:val="24"/>
                <w:szCs w:val="24"/>
              </w:rPr>
              <w:t xml:space="preserve"> хозяйства не выше 4 класса опасности)</w:t>
            </w:r>
          </w:p>
        </w:tc>
        <w:tc>
          <w:tcPr>
            <w:tcW w:w="989" w:type="dxa"/>
            <w:tcBorders>
              <w:top w:val="single" w:sz="4" w:space="0" w:color="auto"/>
              <w:left w:val="single" w:sz="4" w:space="0" w:color="auto"/>
            </w:tcBorders>
            <w:shd w:val="clear" w:color="auto" w:fill="auto"/>
            <w:vAlign w:val="center"/>
          </w:tcPr>
          <w:p w14:paraId="318FBCC7"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7249DF8E" w14:textId="77777777" w:rsidR="009221CF" w:rsidRDefault="009221CF" w:rsidP="00B22E2E">
            <w:pPr>
              <w:pStyle w:val="a4"/>
              <w:ind w:firstLine="0"/>
              <w:jc w:val="center"/>
              <w:rPr>
                <w:sz w:val="24"/>
                <w:szCs w:val="24"/>
              </w:rPr>
            </w:pPr>
            <w:r>
              <w:rPr>
                <w:sz w:val="24"/>
                <w:szCs w:val="24"/>
              </w:rPr>
              <w:t>1,23</w:t>
            </w:r>
          </w:p>
        </w:tc>
        <w:tc>
          <w:tcPr>
            <w:tcW w:w="1982" w:type="dxa"/>
            <w:tcBorders>
              <w:top w:val="single" w:sz="4" w:space="0" w:color="auto"/>
              <w:left w:val="single" w:sz="4" w:space="0" w:color="auto"/>
            </w:tcBorders>
            <w:shd w:val="clear" w:color="auto" w:fill="auto"/>
            <w:vAlign w:val="center"/>
          </w:tcPr>
          <w:p w14:paraId="17122C72"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tcBorders>
            <w:shd w:val="clear" w:color="auto" w:fill="auto"/>
            <w:vAlign w:val="center"/>
          </w:tcPr>
          <w:p w14:paraId="2F3FCD95"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3DBEA180"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55467335"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r w:rsidR="009221CF" w14:paraId="1778CCE8" w14:textId="77777777" w:rsidTr="00B22E2E">
        <w:trPr>
          <w:trHeight w:hRule="exact" w:val="571"/>
          <w:jc w:val="center"/>
        </w:trPr>
        <w:tc>
          <w:tcPr>
            <w:tcW w:w="542" w:type="dxa"/>
            <w:tcBorders>
              <w:top w:val="single" w:sz="4" w:space="0" w:color="auto"/>
              <w:left w:val="single" w:sz="4" w:space="0" w:color="auto"/>
              <w:bottom w:val="single" w:sz="4" w:space="0" w:color="auto"/>
            </w:tcBorders>
            <w:shd w:val="clear" w:color="auto" w:fill="auto"/>
            <w:vAlign w:val="center"/>
          </w:tcPr>
          <w:p w14:paraId="4AFD5FA4" w14:textId="77777777" w:rsidR="009221CF" w:rsidRDefault="009221CF" w:rsidP="00B22E2E">
            <w:pPr>
              <w:pStyle w:val="a4"/>
              <w:ind w:firstLine="0"/>
              <w:jc w:val="center"/>
              <w:rPr>
                <w:sz w:val="24"/>
                <w:szCs w:val="24"/>
              </w:rPr>
            </w:pPr>
            <w:r>
              <w:rPr>
                <w:sz w:val="24"/>
                <w:szCs w:val="24"/>
              </w:rPr>
              <w:t>8</w:t>
            </w:r>
          </w:p>
        </w:tc>
        <w:tc>
          <w:tcPr>
            <w:tcW w:w="1877" w:type="dxa"/>
            <w:tcBorders>
              <w:top w:val="single" w:sz="4" w:space="0" w:color="auto"/>
              <w:left w:val="single" w:sz="4" w:space="0" w:color="auto"/>
              <w:bottom w:val="single" w:sz="4" w:space="0" w:color="auto"/>
            </w:tcBorders>
            <w:shd w:val="clear" w:color="auto" w:fill="auto"/>
            <w:vAlign w:val="bottom"/>
          </w:tcPr>
          <w:p w14:paraId="754AFD3A" w14:textId="77777777" w:rsidR="009221CF" w:rsidRDefault="009221CF" w:rsidP="00B22E2E">
            <w:pPr>
              <w:pStyle w:val="a4"/>
              <w:ind w:firstLine="140"/>
              <w:jc w:val="both"/>
              <w:rPr>
                <w:sz w:val="24"/>
                <w:szCs w:val="24"/>
              </w:rPr>
            </w:pPr>
            <w:r>
              <w:rPr>
                <w:sz w:val="24"/>
                <w:szCs w:val="24"/>
              </w:rPr>
              <w:t>г. Нижнекамск, промышленный</w:t>
            </w:r>
          </w:p>
        </w:tc>
        <w:tc>
          <w:tcPr>
            <w:tcW w:w="2266" w:type="dxa"/>
            <w:tcBorders>
              <w:top w:val="single" w:sz="4" w:space="0" w:color="auto"/>
              <w:left w:val="single" w:sz="4" w:space="0" w:color="auto"/>
              <w:bottom w:val="single" w:sz="4" w:space="0" w:color="auto"/>
            </w:tcBorders>
            <w:shd w:val="clear" w:color="auto" w:fill="auto"/>
            <w:vAlign w:val="bottom"/>
          </w:tcPr>
          <w:p w14:paraId="58E1946D" w14:textId="77777777" w:rsidR="009221CF" w:rsidRDefault="009221CF" w:rsidP="00B22E2E">
            <w:pPr>
              <w:pStyle w:val="a4"/>
              <w:ind w:firstLine="0"/>
              <w:jc w:val="center"/>
              <w:rPr>
                <w:sz w:val="24"/>
                <w:szCs w:val="24"/>
              </w:rPr>
            </w:pPr>
            <w:r>
              <w:rPr>
                <w:sz w:val="24"/>
                <w:szCs w:val="24"/>
              </w:rPr>
              <w:t>Площадка перспективного</w:t>
            </w:r>
          </w:p>
        </w:tc>
        <w:tc>
          <w:tcPr>
            <w:tcW w:w="1987" w:type="dxa"/>
            <w:tcBorders>
              <w:top w:val="single" w:sz="4" w:space="0" w:color="auto"/>
              <w:left w:val="single" w:sz="4" w:space="0" w:color="auto"/>
              <w:bottom w:val="single" w:sz="4" w:space="0" w:color="auto"/>
            </w:tcBorders>
            <w:shd w:val="clear" w:color="auto" w:fill="auto"/>
            <w:vAlign w:val="bottom"/>
          </w:tcPr>
          <w:p w14:paraId="61080B43" w14:textId="77777777" w:rsidR="009221CF" w:rsidRDefault="009221CF" w:rsidP="00B22E2E">
            <w:pPr>
              <w:pStyle w:val="a4"/>
              <w:ind w:firstLine="0"/>
              <w:jc w:val="center"/>
              <w:rPr>
                <w:sz w:val="24"/>
                <w:szCs w:val="24"/>
              </w:rPr>
            </w:pPr>
            <w:r>
              <w:rPr>
                <w:sz w:val="24"/>
                <w:szCs w:val="24"/>
              </w:rPr>
              <w:t>новое строительство</w:t>
            </w:r>
          </w:p>
        </w:tc>
        <w:tc>
          <w:tcPr>
            <w:tcW w:w="989" w:type="dxa"/>
            <w:tcBorders>
              <w:top w:val="single" w:sz="4" w:space="0" w:color="auto"/>
              <w:left w:val="single" w:sz="4" w:space="0" w:color="auto"/>
              <w:bottom w:val="single" w:sz="4" w:space="0" w:color="auto"/>
            </w:tcBorders>
            <w:shd w:val="clear" w:color="auto" w:fill="auto"/>
            <w:vAlign w:val="center"/>
          </w:tcPr>
          <w:p w14:paraId="0CA4F83D"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bottom w:val="single" w:sz="4" w:space="0" w:color="auto"/>
            </w:tcBorders>
            <w:shd w:val="clear" w:color="auto" w:fill="auto"/>
            <w:vAlign w:val="center"/>
          </w:tcPr>
          <w:p w14:paraId="2FD3E90B" w14:textId="77777777" w:rsidR="009221CF" w:rsidRDefault="009221CF" w:rsidP="00B22E2E">
            <w:pPr>
              <w:pStyle w:val="a4"/>
              <w:ind w:firstLine="0"/>
              <w:jc w:val="center"/>
              <w:rPr>
                <w:sz w:val="24"/>
                <w:szCs w:val="24"/>
              </w:rPr>
            </w:pPr>
            <w:r>
              <w:rPr>
                <w:sz w:val="24"/>
                <w:szCs w:val="24"/>
              </w:rPr>
              <w:t>0,58</w:t>
            </w:r>
          </w:p>
        </w:tc>
        <w:tc>
          <w:tcPr>
            <w:tcW w:w="1982" w:type="dxa"/>
            <w:tcBorders>
              <w:top w:val="single" w:sz="4" w:space="0" w:color="auto"/>
              <w:left w:val="single" w:sz="4" w:space="0" w:color="auto"/>
              <w:bottom w:val="single" w:sz="4" w:space="0" w:color="auto"/>
            </w:tcBorders>
            <w:shd w:val="clear" w:color="auto" w:fill="auto"/>
            <w:vAlign w:val="center"/>
          </w:tcPr>
          <w:p w14:paraId="6FA01D44"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bottom w:val="single" w:sz="4" w:space="0" w:color="auto"/>
            </w:tcBorders>
            <w:shd w:val="clear" w:color="auto" w:fill="auto"/>
            <w:vAlign w:val="center"/>
          </w:tcPr>
          <w:p w14:paraId="6C8FA479"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bottom w:val="single" w:sz="4" w:space="0" w:color="auto"/>
            </w:tcBorders>
            <w:shd w:val="clear" w:color="auto" w:fill="auto"/>
            <w:vAlign w:val="center"/>
          </w:tcPr>
          <w:p w14:paraId="5DA5B004"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bottom"/>
          </w:tcPr>
          <w:p w14:paraId="385E5F3F"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bl>
    <w:p w14:paraId="10598BAB" w14:textId="77777777" w:rsidR="009221CF" w:rsidRDefault="009221CF" w:rsidP="009221C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1877"/>
        <w:gridCol w:w="2266"/>
        <w:gridCol w:w="1987"/>
        <w:gridCol w:w="989"/>
        <w:gridCol w:w="854"/>
        <w:gridCol w:w="1982"/>
        <w:gridCol w:w="1373"/>
        <w:gridCol w:w="1406"/>
        <w:gridCol w:w="2760"/>
      </w:tblGrid>
      <w:tr w:rsidR="009221CF" w14:paraId="03FBB0D3" w14:textId="77777777" w:rsidTr="00B22E2E">
        <w:trPr>
          <w:trHeight w:hRule="exact" w:val="317"/>
          <w:jc w:val="center"/>
        </w:trPr>
        <w:tc>
          <w:tcPr>
            <w:tcW w:w="542" w:type="dxa"/>
            <w:vMerge w:val="restart"/>
            <w:tcBorders>
              <w:top w:val="single" w:sz="4" w:space="0" w:color="auto"/>
              <w:left w:val="single" w:sz="4" w:space="0" w:color="auto"/>
            </w:tcBorders>
            <w:shd w:val="clear" w:color="auto" w:fill="auto"/>
            <w:vAlign w:val="center"/>
          </w:tcPr>
          <w:p w14:paraId="564FD91D" w14:textId="77777777" w:rsidR="009221CF" w:rsidRDefault="009221CF" w:rsidP="00B22E2E">
            <w:pPr>
              <w:pStyle w:val="a4"/>
              <w:ind w:firstLine="0"/>
              <w:jc w:val="center"/>
              <w:rPr>
                <w:sz w:val="24"/>
                <w:szCs w:val="24"/>
              </w:rPr>
            </w:pPr>
            <w:r>
              <w:rPr>
                <w:b/>
                <w:bCs/>
                <w:sz w:val="24"/>
                <w:szCs w:val="24"/>
              </w:rPr>
              <w:lastRenderedPageBreak/>
              <w:t>№ п/п</w:t>
            </w:r>
          </w:p>
        </w:tc>
        <w:tc>
          <w:tcPr>
            <w:tcW w:w="1877" w:type="dxa"/>
            <w:vMerge w:val="restart"/>
            <w:tcBorders>
              <w:top w:val="single" w:sz="4" w:space="0" w:color="auto"/>
              <w:left w:val="single" w:sz="4" w:space="0" w:color="auto"/>
            </w:tcBorders>
            <w:shd w:val="clear" w:color="auto" w:fill="auto"/>
            <w:vAlign w:val="center"/>
          </w:tcPr>
          <w:p w14:paraId="50491E00" w14:textId="77777777" w:rsidR="009221CF" w:rsidRDefault="009221CF" w:rsidP="00B22E2E">
            <w:pPr>
              <w:pStyle w:val="a4"/>
              <w:ind w:firstLine="0"/>
              <w:jc w:val="center"/>
              <w:rPr>
                <w:sz w:val="24"/>
                <w:szCs w:val="24"/>
              </w:rPr>
            </w:pPr>
            <w:r>
              <w:rPr>
                <w:b/>
                <w:bCs/>
                <w:sz w:val="24"/>
                <w:szCs w:val="24"/>
              </w:rPr>
              <w:t>Местоположе</w:t>
            </w:r>
            <w:r>
              <w:rPr>
                <w:b/>
                <w:bCs/>
                <w:sz w:val="24"/>
                <w:szCs w:val="24"/>
              </w:rPr>
              <w:softHyphen/>
              <w:t>ние</w:t>
            </w:r>
          </w:p>
        </w:tc>
        <w:tc>
          <w:tcPr>
            <w:tcW w:w="2266" w:type="dxa"/>
            <w:vMerge w:val="restart"/>
            <w:tcBorders>
              <w:top w:val="single" w:sz="4" w:space="0" w:color="auto"/>
              <w:left w:val="single" w:sz="4" w:space="0" w:color="auto"/>
            </w:tcBorders>
            <w:shd w:val="clear" w:color="auto" w:fill="auto"/>
            <w:vAlign w:val="center"/>
          </w:tcPr>
          <w:p w14:paraId="2010D87E" w14:textId="77777777" w:rsidR="009221CF" w:rsidRDefault="009221CF" w:rsidP="00B22E2E">
            <w:pPr>
              <w:pStyle w:val="a4"/>
              <w:ind w:firstLine="0"/>
              <w:jc w:val="center"/>
              <w:rPr>
                <w:sz w:val="24"/>
                <w:szCs w:val="24"/>
              </w:rPr>
            </w:pPr>
            <w:r>
              <w:rPr>
                <w:b/>
                <w:bCs/>
                <w:sz w:val="24"/>
                <w:szCs w:val="24"/>
              </w:rPr>
              <w:t>Наименование объекта</w:t>
            </w:r>
          </w:p>
        </w:tc>
        <w:tc>
          <w:tcPr>
            <w:tcW w:w="1987" w:type="dxa"/>
            <w:vMerge w:val="restart"/>
            <w:tcBorders>
              <w:top w:val="single" w:sz="4" w:space="0" w:color="auto"/>
              <w:left w:val="single" w:sz="4" w:space="0" w:color="auto"/>
            </w:tcBorders>
            <w:shd w:val="clear" w:color="auto" w:fill="auto"/>
            <w:vAlign w:val="center"/>
          </w:tcPr>
          <w:p w14:paraId="414E223B" w14:textId="77777777" w:rsidR="009221CF" w:rsidRDefault="009221CF" w:rsidP="00B22E2E">
            <w:pPr>
              <w:pStyle w:val="a4"/>
              <w:spacing w:line="221" w:lineRule="auto"/>
              <w:ind w:firstLine="0"/>
              <w:jc w:val="center"/>
              <w:rPr>
                <w:sz w:val="24"/>
                <w:szCs w:val="24"/>
              </w:rPr>
            </w:pPr>
            <w:r>
              <w:rPr>
                <w:b/>
                <w:bCs/>
                <w:sz w:val="24"/>
                <w:szCs w:val="24"/>
              </w:rPr>
              <w:t>Вид мероприятия</w:t>
            </w:r>
          </w:p>
        </w:tc>
        <w:tc>
          <w:tcPr>
            <w:tcW w:w="989" w:type="dxa"/>
            <w:vMerge w:val="restart"/>
            <w:tcBorders>
              <w:top w:val="single" w:sz="4" w:space="0" w:color="auto"/>
              <w:left w:val="single" w:sz="4" w:space="0" w:color="auto"/>
            </w:tcBorders>
            <w:shd w:val="clear" w:color="auto" w:fill="auto"/>
            <w:vAlign w:val="center"/>
          </w:tcPr>
          <w:p w14:paraId="6D83FDB5" w14:textId="77777777" w:rsidR="009221CF" w:rsidRDefault="009221CF" w:rsidP="00B22E2E">
            <w:pPr>
              <w:pStyle w:val="a4"/>
              <w:ind w:firstLine="0"/>
              <w:jc w:val="center"/>
              <w:rPr>
                <w:sz w:val="24"/>
                <w:szCs w:val="24"/>
              </w:rPr>
            </w:pPr>
            <w:r>
              <w:rPr>
                <w:b/>
                <w:bCs/>
                <w:sz w:val="24"/>
                <w:szCs w:val="24"/>
              </w:rPr>
              <w:t>Едини</w:t>
            </w:r>
            <w:r>
              <w:rPr>
                <w:b/>
                <w:bCs/>
                <w:sz w:val="24"/>
                <w:szCs w:val="24"/>
              </w:rPr>
              <w:softHyphen/>
              <w:t>ца измере</w:t>
            </w:r>
            <w:r>
              <w:rPr>
                <w:b/>
                <w:bCs/>
                <w:sz w:val="24"/>
                <w:szCs w:val="24"/>
              </w:rPr>
              <w:softHyphen/>
              <w:t>ния</w:t>
            </w:r>
          </w:p>
        </w:tc>
        <w:tc>
          <w:tcPr>
            <w:tcW w:w="2836" w:type="dxa"/>
            <w:gridSpan w:val="2"/>
            <w:tcBorders>
              <w:top w:val="single" w:sz="4" w:space="0" w:color="auto"/>
              <w:left w:val="single" w:sz="4" w:space="0" w:color="auto"/>
            </w:tcBorders>
            <w:shd w:val="clear" w:color="auto" w:fill="auto"/>
            <w:vAlign w:val="bottom"/>
          </w:tcPr>
          <w:p w14:paraId="7BA90582" w14:textId="77777777" w:rsidR="009221CF" w:rsidRDefault="009221CF" w:rsidP="00B22E2E">
            <w:pPr>
              <w:pStyle w:val="a4"/>
              <w:ind w:firstLine="0"/>
              <w:jc w:val="center"/>
              <w:rPr>
                <w:sz w:val="24"/>
                <w:szCs w:val="24"/>
              </w:rPr>
            </w:pPr>
            <w:r>
              <w:rPr>
                <w:b/>
                <w:bCs/>
                <w:sz w:val="24"/>
                <w:szCs w:val="24"/>
              </w:rPr>
              <w:t>Мощность</w:t>
            </w:r>
          </w:p>
        </w:tc>
        <w:tc>
          <w:tcPr>
            <w:tcW w:w="2779" w:type="dxa"/>
            <w:gridSpan w:val="2"/>
            <w:tcBorders>
              <w:top w:val="single" w:sz="4" w:space="0" w:color="auto"/>
              <w:left w:val="single" w:sz="4" w:space="0" w:color="auto"/>
            </w:tcBorders>
            <w:shd w:val="clear" w:color="auto" w:fill="auto"/>
            <w:vAlign w:val="bottom"/>
          </w:tcPr>
          <w:p w14:paraId="1E4536B4" w14:textId="77777777" w:rsidR="009221CF" w:rsidRDefault="009221CF" w:rsidP="00B22E2E">
            <w:pPr>
              <w:pStyle w:val="a4"/>
              <w:ind w:firstLine="0"/>
              <w:jc w:val="center"/>
              <w:rPr>
                <w:sz w:val="24"/>
                <w:szCs w:val="24"/>
              </w:rPr>
            </w:pPr>
            <w:r>
              <w:rPr>
                <w:b/>
                <w:bCs/>
                <w:sz w:val="24"/>
                <w:szCs w:val="24"/>
              </w:rPr>
              <w:t>Срок реализации</w:t>
            </w:r>
          </w:p>
        </w:tc>
        <w:tc>
          <w:tcPr>
            <w:tcW w:w="2760" w:type="dxa"/>
            <w:vMerge w:val="restart"/>
            <w:tcBorders>
              <w:top w:val="single" w:sz="4" w:space="0" w:color="auto"/>
              <w:left w:val="single" w:sz="4" w:space="0" w:color="auto"/>
              <w:right w:val="single" w:sz="4" w:space="0" w:color="auto"/>
            </w:tcBorders>
            <w:shd w:val="clear" w:color="auto" w:fill="auto"/>
            <w:vAlign w:val="center"/>
          </w:tcPr>
          <w:p w14:paraId="60504F36" w14:textId="77777777" w:rsidR="009221CF" w:rsidRDefault="009221CF" w:rsidP="00B22E2E">
            <w:pPr>
              <w:pStyle w:val="a4"/>
              <w:ind w:firstLine="0"/>
              <w:jc w:val="center"/>
              <w:rPr>
                <w:sz w:val="24"/>
                <w:szCs w:val="24"/>
              </w:rPr>
            </w:pPr>
            <w:r>
              <w:rPr>
                <w:b/>
                <w:bCs/>
                <w:sz w:val="24"/>
                <w:szCs w:val="24"/>
              </w:rPr>
              <w:t>Источник мероприятия</w:t>
            </w:r>
          </w:p>
        </w:tc>
      </w:tr>
      <w:tr w:rsidR="009221CF" w14:paraId="15512ECE" w14:textId="77777777" w:rsidTr="00B22E2E">
        <w:trPr>
          <w:trHeight w:hRule="exact" w:val="1114"/>
          <w:jc w:val="center"/>
        </w:trPr>
        <w:tc>
          <w:tcPr>
            <w:tcW w:w="542" w:type="dxa"/>
            <w:vMerge/>
            <w:tcBorders>
              <w:left w:val="single" w:sz="4" w:space="0" w:color="auto"/>
            </w:tcBorders>
            <w:shd w:val="clear" w:color="auto" w:fill="auto"/>
            <w:vAlign w:val="center"/>
          </w:tcPr>
          <w:p w14:paraId="69BB38D6" w14:textId="77777777" w:rsidR="009221CF" w:rsidRDefault="009221CF" w:rsidP="00B22E2E"/>
        </w:tc>
        <w:tc>
          <w:tcPr>
            <w:tcW w:w="1877" w:type="dxa"/>
            <w:vMerge/>
            <w:tcBorders>
              <w:left w:val="single" w:sz="4" w:space="0" w:color="auto"/>
            </w:tcBorders>
            <w:shd w:val="clear" w:color="auto" w:fill="auto"/>
            <w:vAlign w:val="center"/>
          </w:tcPr>
          <w:p w14:paraId="4E804DB2" w14:textId="77777777" w:rsidR="009221CF" w:rsidRDefault="009221CF" w:rsidP="00B22E2E"/>
        </w:tc>
        <w:tc>
          <w:tcPr>
            <w:tcW w:w="2266" w:type="dxa"/>
            <w:vMerge/>
            <w:tcBorders>
              <w:left w:val="single" w:sz="4" w:space="0" w:color="auto"/>
            </w:tcBorders>
            <w:shd w:val="clear" w:color="auto" w:fill="auto"/>
            <w:vAlign w:val="center"/>
          </w:tcPr>
          <w:p w14:paraId="2B318B58" w14:textId="77777777" w:rsidR="009221CF" w:rsidRDefault="009221CF" w:rsidP="00B22E2E"/>
        </w:tc>
        <w:tc>
          <w:tcPr>
            <w:tcW w:w="1987" w:type="dxa"/>
            <w:vMerge/>
            <w:tcBorders>
              <w:left w:val="single" w:sz="4" w:space="0" w:color="auto"/>
            </w:tcBorders>
            <w:shd w:val="clear" w:color="auto" w:fill="auto"/>
            <w:vAlign w:val="center"/>
          </w:tcPr>
          <w:p w14:paraId="26BB751A" w14:textId="77777777" w:rsidR="009221CF" w:rsidRDefault="009221CF" w:rsidP="00B22E2E"/>
        </w:tc>
        <w:tc>
          <w:tcPr>
            <w:tcW w:w="989" w:type="dxa"/>
            <w:vMerge/>
            <w:tcBorders>
              <w:left w:val="single" w:sz="4" w:space="0" w:color="auto"/>
            </w:tcBorders>
            <w:shd w:val="clear" w:color="auto" w:fill="auto"/>
            <w:vAlign w:val="center"/>
          </w:tcPr>
          <w:p w14:paraId="008840E3" w14:textId="77777777" w:rsidR="009221CF" w:rsidRDefault="009221CF" w:rsidP="00B22E2E"/>
        </w:tc>
        <w:tc>
          <w:tcPr>
            <w:tcW w:w="854" w:type="dxa"/>
            <w:tcBorders>
              <w:top w:val="single" w:sz="4" w:space="0" w:color="auto"/>
              <w:left w:val="single" w:sz="4" w:space="0" w:color="auto"/>
            </w:tcBorders>
            <w:shd w:val="clear" w:color="auto" w:fill="auto"/>
            <w:vAlign w:val="center"/>
          </w:tcPr>
          <w:p w14:paraId="062E0129" w14:textId="77777777" w:rsidR="009221CF" w:rsidRDefault="009221CF" w:rsidP="00B22E2E">
            <w:pPr>
              <w:pStyle w:val="a4"/>
              <w:spacing w:line="230" w:lineRule="auto"/>
              <w:ind w:firstLine="0"/>
              <w:jc w:val="center"/>
              <w:rPr>
                <w:sz w:val="24"/>
                <w:szCs w:val="24"/>
              </w:rPr>
            </w:pPr>
            <w:r>
              <w:rPr>
                <w:b/>
                <w:bCs/>
                <w:sz w:val="24"/>
                <w:szCs w:val="24"/>
              </w:rPr>
              <w:t>Суще</w:t>
            </w:r>
            <w:r>
              <w:rPr>
                <w:b/>
                <w:bCs/>
                <w:sz w:val="24"/>
                <w:szCs w:val="24"/>
              </w:rPr>
              <w:softHyphen/>
              <w:t>ствую</w:t>
            </w:r>
            <w:r>
              <w:rPr>
                <w:b/>
                <w:bCs/>
                <w:sz w:val="24"/>
                <w:szCs w:val="24"/>
              </w:rPr>
              <w:softHyphen/>
              <w:t>щая</w:t>
            </w:r>
          </w:p>
        </w:tc>
        <w:tc>
          <w:tcPr>
            <w:tcW w:w="1982" w:type="dxa"/>
            <w:tcBorders>
              <w:top w:val="single" w:sz="4" w:space="0" w:color="auto"/>
              <w:left w:val="single" w:sz="4" w:space="0" w:color="auto"/>
            </w:tcBorders>
            <w:shd w:val="clear" w:color="auto" w:fill="auto"/>
            <w:vAlign w:val="center"/>
          </w:tcPr>
          <w:p w14:paraId="2DEF3A51" w14:textId="77777777" w:rsidR="009221CF" w:rsidRDefault="009221CF" w:rsidP="00B22E2E">
            <w:pPr>
              <w:pStyle w:val="a4"/>
              <w:spacing w:line="233" w:lineRule="auto"/>
              <w:ind w:firstLine="0"/>
              <w:jc w:val="center"/>
              <w:rPr>
                <w:sz w:val="24"/>
                <w:szCs w:val="24"/>
              </w:rPr>
            </w:pPr>
            <w:r>
              <w:rPr>
                <w:b/>
                <w:bCs/>
                <w:sz w:val="24"/>
                <w:szCs w:val="24"/>
              </w:rPr>
              <w:t>Новая (дополни</w:t>
            </w:r>
            <w:r>
              <w:rPr>
                <w:b/>
                <w:bCs/>
                <w:sz w:val="24"/>
                <w:szCs w:val="24"/>
              </w:rPr>
              <w:softHyphen/>
              <w:t>тельная)</w:t>
            </w:r>
          </w:p>
        </w:tc>
        <w:tc>
          <w:tcPr>
            <w:tcW w:w="1373" w:type="dxa"/>
            <w:tcBorders>
              <w:top w:val="single" w:sz="4" w:space="0" w:color="auto"/>
              <w:left w:val="single" w:sz="4" w:space="0" w:color="auto"/>
            </w:tcBorders>
            <w:shd w:val="clear" w:color="auto" w:fill="auto"/>
            <w:vAlign w:val="center"/>
          </w:tcPr>
          <w:p w14:paraId="4D9D1225" w14:textId="77777777" w:rsidR="009221CF" w:rsidRDefault="009221CF" w:rsidP="00B22E2E">
            <w:pPr>
              <w:pStyle w:val="a4"/>
              <w:ind w:firstLine="0"/>
              <w:jc w:val="center"/>
              <w:rPr>
                <w:sz w:val="24"/>
                <w:szCs w:val="24"/>
              </w:rPr>
            </w:pPr>
            <w:r>
              <w:rPr>
                <w:b/>
                <w:bCs/>
                <w:sz w:val="24"/>
                <w:szCs w:val="24"/>
              </w:rPr>
              <w:t>Первая очередь (до 2033 г.)</w:t>
            </w:r>
          </w:p>
        </w:tc>
        <w:tc>
          <w:tcPr>
            <w:tcW w:w="1406" w:type="dxa"/>
            <w:tcBorders>
              <w:top w:val="single" w:sz="4" w:space="0" w:color="auto"/>
              <w:left w:val="single" w:sz="4" w:space="0" w:color="auto"/>
            </w:tcBorders>
            <w:shd w:val="clear" w:color="auto" w:fill="auto"/>
            <w:vAlign w:val="bottom"/>
          </w:tcPr>
          <w:p w14:paraId="1DCDF264" w14:textId="77777777" w:rsidR="009221CF" w:rsidRDefault="009221CF" w:rsidP="00B22E2E">
            <w:pPr>
              <w:pStyle w:val="a4"/>
              <w:ind w:firstLine="0"/>
              <w:jc w:val="center"/>
              <w:rPr>
                <w:sz w:val="24"/>
                <w:szCs w:val="24"/>
              </w:rPr>
            </w:pPr>
            <w:r>
              <w:rPr>
                <w:b/>
                <w:bCs/>
                <w:sz w:val="24"/>
                <w:szCs w:val="24"/>
              </w:rPr>
              <w:t>Расчетный срок (2034-2044 годы)</w:t>
            </w:r>
          </w:p>
        </w:tc>
        <w:tc>
          <w:tcPr>
            <w:tcW w:w="2760" w:type="dxa"/>
            <w:vMerge/>
            <w:tcBorders>
              <w:left w:val="single" w:sz="4" w:space="0" w:color="auto"/>
              <w:right w:val="single" w:sz="4" w:space="0" w:color="auto"/>
            </w:tcBorders>
            <w:shd w:val="clear" w:color="auto" w:fill="auto"/>
            <w:vAlign w:val="center"/>
          </w:tcPr>
          <w:p w14:paraId="00D8B981" w14:textId="77777777" w:rsidR="009221CF" w:rsidRDefault="009221CF" w:rsidP="00B22E2E"/>
        </w:tc>
      </w:tr>
      <w:tr w:rsidR="009221CF" w14:paraId="5B1F7E18" w14:textId="77777777" w:rsidTr="00B22E2E">
        <w:trPr>
          <w:trHeight w:hRule="exact" w:val="2218"/>
          <w:jc w:val="center"/>
        </w:trPr>
        <w:tc>
          <w:tcPr>
            <w:tcW w:w="542" w:type="dxa"/>
            <w:tcBorders>
              <w:top w:val="single" w:sz="4" w:space="0" w:color="auto"/>
              <w:left w:val="single" w:sz="4" w:space="0" w:color="auto"/>
            </w:tcBorders>
            <w:shd w:val="clear" w:color="auto" w:fill="auto"/>
          </w:tcPr>
          <w:p w14:paraId="667D5D5E" w14:textId="77777777" w:rsidR="009221CF" w:rsidRDefault="009221CF" w:rsidP="00B22E2E">
            <w:pPr>
              <w:rPr>
                <w:sz w:val="10"/>
                <w:szCs w:val="10"/>
              </w:rPr>
            </w:pPr>
          </w:p>
        </w:tc>
        <w:tc>
          <w:tcPr>
            <w:tcW w:w="1877" w:type="dxa"/>
            <w:tcBorders>
              <w:top w:val="single" w:sz="4" w:space="0" w:color="auto"/>
              <w:left w:val="single" w:sz="4" w:space="0" w:color="auto"/>
            </w:tcBorders>
            <w:shd w:val="clear" w:color="auto" w:fill="auto"/>
          </w:tcPr>
          <w:p w14:paraId="7273BDE4" w14:textId="77777777" w:rsidR="009221CF" w:rsidRDefault="009221CF" w:rsidP="00B22E2E">
            <w:pPr>
              <w:pStyle w:val="a4"/>
              <w:ind w:firstLine="0"/>
              <w:jc w:val="center"/>
              <w:rPr>
                <w:sz w:val="24"/>
                <w:szCs w:val="24"/>
              </w:rPr>
            </w:pPr>
            <w:r>
              <w:rPr>
                <w:sz w:val="24"/>
                <w:szCs w:val="24"/>
              </w:rPr>
              <w:t>район «БСИ», на территории недействую</w:t>
            </w:r>
            <w:r>
              <w:rPr>
                <w:sz w:val="24"/>
                <w:szCs w:val="24"/>
              </w:rPr>
              <w:softHyphen/>
              <w:t>щего объекта</w:t>
            </w:r>
          </w:p>
        </w:tc>
        <w:tc>
          <w:tcPr>
            <w:tcW w:w="2266" w:type="dxa"/>
            <w:tcBorders>
              <w:top w:val="single" w:sz="4" w:space="0" w:color="auto"/>
              <w:left w:val="single" w:sz="4" w:space="0" w:color="auto"/>
            </w:tcBorders>
            <w:shd w:val="clear" w:color="auto" w:fill="auto"/>
          </w:tcPr>
          <w:p w14:paraId="5D48DB26" w14:textId="77777777" w:rsidR="009221CF" w:rsidRDefault="009221CF" w:rsidP="00B22E2E">
            <w:pPr>
              <w:pStyle w:val="a4"/>
              <w:ind w:firstLine="0"/>
              <w:jc w:val="center"/>
              <w:rPr>
                <w:sz w:val="24"/>
                <w:szCs w:val="24"/>
              </w:rPr>
            </w:pPr>
            <w:r>
              <w:rPr>
                <w:sz w:val="24"/>
                <w:szCs w:val="24"/>
              </w:rPr>
              <w:t xml:space="preserve">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(№147*)</w:t>
            </w:r>
          </w:p>
        </w:tc>
        <w:tc>
          <w:tcPr>
            <w:tcW w:w="1987" w:type="dxa"/>
            <w:tcBorders>
              <w:top w:val="single" w:sz="4" w:space="0" w:color="auto"/>
              <w:left w:val="single" w:sz="4" w:space="0" w:color="auto"/>
            </w:tcBorders>
            <w:shd w:val="clear" w:color="auto" w:fill="auto"/>
            <w:vAlign w:val="bottom"/>
          </w:tcPr>
          <w:p w14:paraId="4F0C1C71" w14:textId="77777777" w:rsidR="009221CF" w:rsidRDefault="009221CF" w:rsidP="00B22E2E">
            <w:pPr>
              <w:pStyle w:val="a4"/>
              <w:ind w:firstLine="0"/>
              <w:jc w:val="center"/>
              <w:rPr>
                <w:sz w:val="24"/>
                <w:szCs w:val="24"/>
              </w:rPr>
            </w:pPr>
            <w:r>
              <w:rPr>
                <w:sz w:val="24"/>
                <w:szCs w:val="24"/>
              </w:rPr>
              <w:t xml:space="preserve">(создание условий для развития </w:t>
            </w:r>
            <w:proofErr w:type="spellStart"/>
            <w:r>
              <w:rPr>
                <w:sz w:val="24"/>
                <w:szCs w:val="24"/>
              </w:rPr>
              <w:t>коммунально</w:t>
            </w:r>
            <w:r>
              <w:rPr>
                <w:sz w:val="24"/>
                <w:szCs w:val="24"/>
              </w:rPr>
              <w:softHyphen/>
              <w:t>складского</w:t>
            </w:r>
            <w:proofErr w:type="spellEnd"/>
            <w:r>
              <w:rPr>
                <w:sz w:val="24"/>
                <w:szCs w:val="24"/>
              </w:rPr>
              <w:t xml:space="preserve"> хозяйства выше 5 класса опасности)</w:t>
            </w:r>
          </w:p>
        </w:tc>
        <w:tc>
          <w:tcPr>
            <w:tcW w:w="989" w:type="dxa"/>
            <w:tcBorders>
              <w:top w:val="single" w:sz="4" w:space="0" w:color="auto"/>
              <w:left w:val="single" w:sz="4" w:space="0" w:color="auto"/>
            </w:tcBorders>
            <w:shd w:val="clear" w:color="auto" w:fill="auto"/>
          </w:tcPr>
          <w:p w14:paraId="1EABFA83" w14:textId="77777777" w:rsidR="009221CF" w:rsidRDefault="009221CF" w:rsidP="00B22E2E">
            <w:pPr>
              <w:rPr>
                <w:sz w:val="10"/>
                <w:szCs w:val="10"/>
              </w:rPr>
            </w:pPr>
          </w:p>
        </w:tc>
        <w:tc>
          <w:tcPr>
            <w:tcW w:w="854" w:type="dxa"/>
            <w:tcBorders>
              <w:top w:val="single" w:sz="4" w:space="0" w:color="auto"/>
              <w:left w:val="single" w:sz="4" w:space="0" w:color="auto"/>
            </w:tcBorders>
            <w:shd w:val="clear" w:color="auto" w:fill="auto"/>
          </w:tcPr>
          <w:p w14:paraId="46B636CD" w14:textId="77777777" w:rsidR="009221CF" w:rsidRDefault="009221CF" w:rsidP="00B22E2E">
            <w:pPr>
              <w:rPr>
                <w:sz w:val="10"/>
                <w:szCs w:val="10"/>
              </w:rPr>
            </w:pPr>
          </w:p>
        </w:tc>
        <w:tc>
          <w:tcPr>
            <w:tcW w:w="1982" w:type="dxa"/>
            <w:tcBorders>
              <w:top w:val="single" w:sz="4" w:space="0" w:color="auto"/>
              <w:left w:val="single" w:sz="4" w:space="0" w:color="auto"/>
            </w:tcBorders>
            <w:shd w:val="clear" w:color="auto" w:fill="auto"/>
          </w:tcPr>
          <w:p w14:paraId="57612DB0" w14:textId="77777777" w:rsidR="009221CF" w:rsidRDefault="009221CF" w:rsidP="00B22E2E">
            <w:pPr>
              <w:rPr>
                <w:sz w:val="10"/>
                <w:szCs w:val="10"/>
              </w:rPr>
            </w:pPr>
          </w:p>
        </w:tc>
        <w:tc>
          <w:tcPr>
            <w:tcW w:w="1373" w:type="dxa"/>
            <w:tcBorders>
              <w:top w:val="single" w:sz="4" w:space="0" w:color="auto"/>
              <w:left w:val="single" w:sz="4" w:space="0" w:color="auto"/>
            </w:tcBorders>
            <w:shd w:val="clear" w:color="auto" w:fill="auto"/>
          </w:tcPr>
          <w:p w14:paraId="4622A343" w14:textId="77777777" w:rsidR="009221CF" w:rsidRDefault="009221CF" w:rsidP="00B22E2E">
            <w:pPr>
              <w:rPr>
                <w:sz w:val="10"/>
                <w:szCs w:val="10"/>
              </w:rPr>
            </w:pPr>
          </w:p>
        </w:tc>
        <w:tc>
          <w:tcPr>
            <w:tcW w:w="1406" w:type="dxa"/>
            <w:tcBorders>
              <w:top w:val="single" w:sz="4" w:space="0" w:color="auto"/>
              <w:left w:val="single" w:sz="4" w:space="0" w:color="auto"/>
            </w:tcBorders>
            <w:shd w:val="clear" w:color="auto" w:fill="auto"/>
          </w:tcPr>
          <w:p w14:paraId="39DE1184" w14:textId="77777777" w:rsidR="009221CF" w:rsidRDefault="009221CF" w:rsidP="00B22E2E">
            <w:pPr>
              <w:rPr>
                <w:sz w:val="10"/>
                <w:szCs w:val="10"/>
              </w:rPr>
            </w:pPr>
          </w:p>
        </w:tc>
        <w:tc>
          <w:tcPr>
            <w:tcW w:w="2760" w:type="dxa"/>
            <w:tcBorders>
              <w:top w:val="single" w:sz="4" w:space="0" w:color="auto"/>
              <w:left w:val="single" w:sz="4" w:space="0" w:color="auto"/>
              <w:right w:val="single" w:sz="4" w:space="0" w:color="auto"/>
            </w:tcBorders>
            <w:shd w:val="clear" w:color="auto" w:fill="auto"/>
          </w:tcPr>
          <w:p w14:paraId="1752B612" w14:textId="77777777" w:rsidR="009221CF" w:rsidRDefault="009221CF" w:rsidP="00B22E2E">
            <w:pPr>
              <w:rPr>
                <w:sz w:val="10"/>
                <w:szCs w:val="10"/>
              </w:rPr>
            </w:pPr>
          </w:p>
        </w:tc>
      </w:tr>
      <w:tr w:rsidR="009221CF" w14:paraId="47496C11" w14:textId="77777777" w:rsidTr="00B22E2E">
        <w:trPr>
          <w:trHeight w:hRule="exact" w:val="2770"/>
          <w:jc w:val="center"/>
        </w:trPr>
        <w:tc>
          <w:tcPr>
            <w:tcW w:w="542" w:type="dxa"/>
            <w:tcBorders>
              <w:top w:val="single" w:sz="4" w:space="0" w:color="auto"/>
              <w:left w:val="single" w:sz="4" w:space="0" w:color="auto"/>
            </w:tcBorders>
            <w:shd w:val="clear" w:color="auto" w:fill="auto"/>
            <w:vAlign w:val="center"/>
          </w:tcPr>
          <w:p w14:paraId="62354957" w14:textId="77777777" w:rsidR="009221CF" w:rsidRDefault="009221CF" w:rsidP="00B22E2E">
            <w:pPr>
              <w:pStyle w:val="a4"/>
              <w:ind w:firstLine="0"/>
              <w:jc w:val="center"/>
              <w:rPr>
                <w:sz w:val="24"/>
                <w:szCs w:val="24"/>
              </w:rPr>
            </w:pPr>
            <w:r>
              <w:rPr>
                <w:sz w:val="24"/>
                <w:szCs w:val="24"/>
              </w:rPr>
              <w:t>9</w:t>
            </w:r>
          </w:p>
        </w:tc>
        <w:tc>
          <w:tcPr>
            <w:tcW w:w="1877" w:type="dxa"/>
            <w:tcBorders>
              <w:top w:val="single" w:sz="4" w:space="0" w:color="auto"/>
              <w:left w:val="single" w:sz="4" w:space="0" w:color="auto"/>
            </w:tcBorders>
            <w:shd w:val="clear" w:color="auto" w:fill="auto"/>
            <w:vAlign w:val="center"/>
          </w:tcPr>
          <w:p w14:paraId="314B7AA7" w14:textId="77777777" w:rsidR="009221CF" w:rsidRDefault="009221CF" w:rsidP="00B22E2E">
            <w:pPr>
              <w:pStyle w:val="a4"/>
              <w:ind w:firstLine="0"/>
              <w:jc w:val="center"/>
              <w:rPr>
                <w:sz w:val="24"/>
                <w:szCs w:val="24"/>
              </w:rPr>
            </w:pPr>
            <w:r>
              <w:rPr>
                <w:sz w:val="24"/>
                <w:szCs w:val="24"/>
              </w:rPr>
              <w:t xml:space="preserve">г. Нижнекамск, </w:t>
            </w:r>
            <w:proofErr w:type="spellStart"/>
            <w:proofErr w:type="gramStart"/>
            <w:r>
              <w:rPr>
                <w:sz w:val="24"/>
                <w:szCs w:val="24"/>
              </w:rPr>
              <w:t>пос.Ахтуба</w:t>
            </w:r>
            <w:proofErr w:type="spellEnd"/>
            <w:proofErr w:type="gramEnd"/>
            <w:r>
              <w:rPr>
                <w:sz w:val="24"/>
                <w:szCs w:val="24"/>
              </w:rPr>
              <w:t>, на территории недействую</w:t>
            </w:r>
            <w:r>
              <w:rPr>
                <w:sz w:val="24"/>
                <w:szCs w:val="24"/>
              </w:rPr>
              <w:softHyphen/>
              <w:t>щего объекта ООО «Импульс»</w:t>
            </w:r>
          </w:p>
        </w:tc>
        <w:tc>
          <w:tcPr>
            <w:tcW w:w="2266" w:type="dxa"/>
            <w:tcBorders>
              <w:top w:val="single" w:sz="4" w:space="0" w:color="auto"/>
              <w:left w:val="single" w:sz="4" w:space="0" w:color="auto"/>
            </w:tcBorders>
            <w:shd w:val="clear" w:color="auto" w:fill="auto"/>
            <w:vAlign w:val="center"/>
          </w:tcPr>
          <w:p w14:paraId="37AD2FA9" w14:textId="77777777" w:rsidR="009221CF" w:rsidRDefault="009221CF" w:rsidP="00B22E2E">
            <w:pPr>
              <w:pStyle w:val="a4"/>
              <w:ind w:firstLine="0"/>
              <w:jc w:val="center"/>
              <w:rPr>
                <w:sz w:val="24"/>
                <w:szCs w:val="24"/>
              </w:rPr>
            </w:pPr>
            <w:r>
              <w:rPr>
                <w:sz w:val="24"/>
                <w:szCs w:val="24"/>
              </w:rPr>
              <w:t xml:space="preserve">Площадка 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(№156*)</w:t>
            </w:r>
          </w:p>
        </w:tc>
        <w:tc>
          <w:tcPr>
            <w:tcW w:w="1987" w:type="dxa"/>
            <w:tcBorders>
              <w:top w:val="single" w:sz="4" w:space="0" w:color="auto"/>
              <w:left w:val="single" w:sz="4" w:space="0" w:color="auto"/>
            </w:tcBorders>
            <w:shd w:val="clear" w:color="auto" w:fill="auto"/>
            <w:vAlign w:val="bottom"/>
          </w:tcPr>
          <w:p w14:paraId="0A0A3BD1" w14:textId="77777777" w:rsidR="009221CF" w:rsidRDefault="009221CF" w:rsidP="00B22E2E">
            <w:pPr>
              <w:pStyle w:val="a4"/>
              <w:ind w:firstLine="0"/>
              <w:jc w:val="center"/>
              <w:rPr>
                <w:sz w:val="24"/>
                <w:szCs w:val="24"/>
              </w:rPr>
            </w:pPr>
            <w:r>
              <w:rPr>
                <w:sz w:val="24"/>
                <w:szCs w:val="24"/>
              </w:rPr>
              <w:t xml:space="preserve">новое строительство (создание условий для развития </w:t>
            </w:r>
            <w:proofErr w:type="spellStart"/>
            <w:r>
              <w:rPr>
                <w:sz w:val="24"/>
                <w:szCs w:val="24"/>
              </w:rPr>
              <w:t>коммунально</w:t>
            </w:r>
            <w:r>
              <w:rPr>
                <w:sz w:val="24"/>
                <w:szCs w:val="24"/>
              </w:rPr>
              <w:softHyphen/>
              <w:t>складского</w:t>
            </w:r>
            <w:proofErr w:type="spellEnd"/>
            <w:r>
              <w:rPr>
                <w:sz w:val="24"/>
                <w:szCs w:val="24"/>
              </w:rPr>
              <w:t xml:space="preserve"> хозяйства выше 4 класса опасности)</w:t>
            </w:r>
          </w:p>
        </w:tc>
        <w:tc>
          <w:tcPr>
            <w:tcW w:w="989" w:type="dxa"/>
            <w:tcBorders>
              <w:top w:val="single" w:sz="4" w:space="0" w:color="auto"/>
              <w:left w:val="single" w:sz="4" w:space="0" w:color="auto"/>
            </w:tcBorders>
            <w:shd w:val="clear" w:color="auto" w:fill="auto"/>
            <w:vAlign w:val="center"/>
          </w:tcPr>
          <w:p w14:paraId="45A57719" w14:textId="77777777" w:rsidR="009221CF" w:rsidRDefault="009221CF" w:rsidP="00B22E2E">
            <w:pPr>
              <w:pStyle w:val="a4"/>
              <w:ind w:firstLine="0"/>
              <w:jc w:val="center"/>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77D6E06E" w14:textId="77777777" w:rsidR="009221CF" w:rsidRDefault="009221CF" w:rsidP="00B22E2E">
            <w:pPr>
              <w:pStyle w:val="a4"/>
              <w:ind w:firstLine="0"/>
              <w:jc w:val="center"/>
              <w:rPr>
                <w:sz w:val="24"/>
                <w:szCs w:val="24"/>
              </w:rPr>
            </w:pPr>
            <w:r>
              <w:rPr>
                <w:sz w:val="24"/>
                <w:szCs w:val="24"/>
              </w:rPr>
              <w:t>0,5</w:t>
            </w:r>
          </w:p>
        </w:tc>
        <w:tc>
          <w:tcPr>
            <w:tcW w:w="1982" w:type="dxa"/>
            <w:tcBorders>
              <w:top w:val="single" w:sz="4" w:space="0" w:color="auto"/>
              <w:left w:val="single" w:sz="4" w:space="0" w:color="auto"/>
            </w:tcBorders>
            <w:shd w:val="clear" w:color="auto" w:fill="auto"/>
            <w:vAlign w:val="center"/>
          </w:tcPr>
          <w:p w14:paraId="096CE0D0"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tcBorders>
            <w:shd w:val="clear" w:color="auto" w:fill="auto"/>
            <w:vAlign w:val="center"/>
          </w:tcPr>
          <w:p w14:paraId="30F940FD"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653EF0F1"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3AAE2EE2"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r w:rsidR="009221CF" w14:paraId="5A60062C" w14:textId="77777777" w:rsidTr="00B22E2E">
        <w:trPr>
          <w:trHeight w:hRule="exact" w:val="2779"/>
          <w:jc w:val="center"/>
        </w:trPr>
        <w:tc>
          <w:tcPr>
            <w:tcW w:w="542" w:type="dxa"/>
            <w:tcBorders>
              <w:top w:val="single" w:sz="4" w:space="0" w:color="auto"/>
              <w:left w:val="single" w:sz="4" w:space="0" w:color="auto"/>
              <w:bottom w:val="single" w:sz="4" w:space="0" w:color="auto"/>
            </w:tcBorders>
            <w:shd w:val="clear" w:color="auto" w:fill="auto"/>
            <w:vAlign w:val="center"/>
          </w:tcPr>
          <w:p w14:paraId="66C3AB74" w14:textId="77777777" w:rsidR="009221CF" w:rsidRDefault="009221CF" w:rsidP="00B22E2E">
            <w:pPr>
              <w:pStyle w:val="a4"/>
              <w:ind w:firstLine="0"/>
              <w:jc w:val="center"/>
              <w:rPr>
                <w:sz w:val="24"/>
                <w:szCs w:val="24"/>
              </w:rPr>
            </w:pPr>
            <w:r>
              <w:rPr>
                <w:sz w:val="24"/>
                <w:szCs w:val="24"/>
              </w:rPr>
              <w:t>10</w:t>
            </w:r>
          </w:p>
        </w:tc>
        <w:tc>
          <w:tcPr>
            <w:tcW w:w="1877" w:type="dxa"/>
            <w:tcBorders>
              <w:top w:val="single" w:sz="4" w:space="0" w:color="auto"/>
              <w:left w:val="single" w:sz="4" w:space="0" w:color="auto"/>
              <w:bottom w:val="single" w:sz="4" w:space="0" w:color="auto"/>
            </w:tcBorders>
            <w:shd w:val="clear" w:color="auto" w:fill="auto"/>
            <w:vAlign w:val="center"/>
          </w:tcPr>
          <w:p w14:paraId="7B9574D4" w14:textId="77777777" w:rsidR="009221CF" w:rsidRDefault="009221CF" w:rsidP="00B22E2E">
            <w:pPr>
              <w:pStyle w:val="a4"/>
              <w:ind w:firstLine="0"/>
              <w:jc w:val="center"/>
              <w:rPr>
                <w:sz w:val="24"/>
                <w:szCs w:val="24"/>
              </w:rPr>
            </w:pPr>
            <w:r>
              <w:rPr>
                <w:sz w:val="24"/>
                <w:szCs w:val="24"/>
              </w:rPr>
              <w:t>г. Нижнекамск, промышленный район «БСИ», на территории недействую</w:t>
            </w:r>
            <w:r>
              <w:rPr>
                <w:sz w:val="24"/>
                <w:szCs w:val="24"/>
              </w:rPr>
              <w:softHyphen/>
              <w:t>щего объекта</w:t>
            </w:r>
          </w:p>
        </w:tc>
        <w:tc>
          <w:tcPr>
            <w:tcW w:w="2266" w:type="dxa"/>
            <w:tcBorders>
              <w:top w:val="single" w:sz="4" w:space="0" w:color="auto"/>
              <w:left w:val="single" w:sz="4" w:space="0" w:color="auto"/>
              <w:bottom w:val="single" w:sz="4" w:space="0" w:color="auto"/>
            </w:tcBorders>
            <w:shd w:val="clear" w:color="auto" w:fill="auto"/>
            <w:vAlign w:val="center"/>
          </w:tcPr>
          <w:p w14:paraId="2FAFD43D" w14:textId="77777777" w:rsidR="009221CF" w:rsidRDefault="009221CF" w:rsidP="00B22E2E">
            <w:pPr>
              <w:pStyle w:val="a4"/>
              <w:ind w:firstLine="0"/>
              <w:jc w:val="center"/>
              <w:rPr>
                <w:sz w:val="24"/>
                <w:szCs w:val="24"/>
              </w:rPr>
            </w:pPr>
            <w:r>
              <w:rPr>
                <w:sz w:val="24"/>
                <w:szCs w:val="24"/>
              </w:rPr>
              <w:t xml:space="preserve">Площадка 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(№159*)</w:t>
            </w:r>
          </w:p>
        </w:tc>
        <w:tc>
          <w:tcPr>
            <w:tcW w:w="1987" w:type="dxa"/>
            <w:tcBorders>
              <w:top w:val="single" w:sz="4" w:space="0" w:color="auto"/>
              <w:left w:val="single" w:sz="4" w:space="0" w:color="auto"/>
              <w:bottom w:val="single" w:sz="4" w:space="0" w:color="auto"/>
            </w:tcBorders>
            <w:shd w:val="clear" w:color="auto" w:fill="auto"/>
            <w:vAlign w:val="bottom"/>
          </w:tcPr>
          <w:p w14:paraId="076DFF4E" w14:textId="77777777" w:rsidR="009221CF" w:rsidRDefault="009221CF" w:rsidP="00B22E2E">
            <w:pPr>
              <w:pStyle w:val="a4"/>
              <w:ind w:firstLine="0"/>
              <w:jc w:val="center"/>
              <w:rPr>
                <w:sz w:val="24"/>
                <w:szCs w:val="24"/>
              </w:rPr>
            </w:pPr>
            <w:r>
              <w:rPr>
                <w:sz w:val="24"/>
                <w:szCs w:val="24"/>
              </w:rPr>
              <w:t xml:space="preserve">новое строительство (создание условий для развития </w:t>
            </w:r>
            <w:proofErr w:type="spellStart"/>
            <w:r>
              <w:rPr>
                <w:sz w:val="24"/>
                <w:szCs w:val="24"/>
              </w:rPr>
              <w:t>коммунально</w:t>
            </w:r>
            <w:r>
              <w:rPr>
                <w:sz w:val="24"/>
                <w:szCs w:val="24"/>
              </w:rPr>
              <w:softHyphen/>
              <w:t>складского</w:t>
            </w:r>
            <w:proofErr w:type="spellEnd"/>
            <w:r>
              <w:rPr>
                <w:sz w:val="24"/>
                <w:szCs w:val="24"/>
              </w:rPr>
              <w:t xml:space="preserve"> хозяйства выше 5 класса опасности)</w:t>
            </w:r>
          </w:p>
        </w:tc>
        <w:tc>
          <w:tcPr>
            <w:tcW w:w="989" w:type="dxa"/>
            <w:tcBorders>
              <w:top w:val="single" w:sz="4" w:space="0" w:color="auto"/>
              <w:left w:val="single" w:sz="4" w:space="0" w:color="auto"/>
              <w:bottom w:val="single" w:sz="4" w:space="0" w:color="auto"/>
            </w:tcBorders>
            <w:shd w:val="clear" w:color="auto" w:fill="auto"/>
            <w:vAlign w:val="center"/>
          </w:tcPr>
          <w:p w14:paraId="21E81054" w14:textId="77777777" w:rsidR="009221CF" w:rsidRDefault="009221CF" w:rsidP="00B22E2E">
            <w:pPr>
              <w:pStyle w:val="a4"/>
              <w:ind w:firstLine="0"/>
              <w:jc w:val="center"/>
              <w:rPr>
                <w:sz w:val="24"/>
                <w:szCs w:val="24"/>
              </w:rPr>
            </w:pPr>
            <w:r>
              <w:rPr>
                <w:sz w:val="24"/>
                <w:szCs w:val="24"/>
              </w:rPr>
              <w:t>га</w:t>
            </w:r>
          </w:p>
        </w:tc>
        <w:tc>
          <w:tcPr>
            <w:tcW w:w="854" w:type="dxa"/>
            <w:tcBorders>
              <w:top w:val="single" w:sz="4" w:space="0" w:color="auto"/>
              <w:left w:val="single" w:sz="4" w:space="0" w:color="auto"/>
              <w:bottom w:val="single" w:sz="4" w:space="0" w:color="auto"/>
            </w:tcBorders>
            <w:shd w:val="clear" w:color="auto" w:fill="auto"/>
            <w:vAlign w:val="center"/>
          </w:tcPr>
          <w:p w14:paraId="5EC73ACF" w14:textId="77777777" w:rsidR="009221CF" w:rsidRDefault="009221CF" w:rsidP="00B22E2E">
            <w:pPr>
              <w:pStyle w:val="a4"/>
              <w:ind w:firstLine="0"/>
              <w:jc w:val="center"/>
              <w:rPr>
                <w:sz w:val="24"/>
                <w:szCs w:val="24"/>
              </w:rPr>
            </w:pPr>
            <w:r>
              <w:rPr>
                <w:sz w:val="24"/>
                <w:szCs w:val="24"/>
              </w:rPr>
              <w:t>3,24</w:t>
            </w:r>
          </w:p>
        </w:tc>
        <w:tc>
          <w:tcPr>
            <w:tcW w:w="1982" w:type="dxa"/>
            <w:tcBorders>
              <w:top w:val="single" w:sz="4" w:space="0" w:color="auto"/>
              <w:left w:val="single" w:sz="4" w:space="0" w:color="auto"/>
              <w:bottom w:val="single" w:sz="4" w:space="0" w:color="auto"/>
            </w:tcBorders>
            <w:shd w:val="clear" w:color="auto" w:fill="auto"/>
            <w:vAlign w:val="center"/>
          </w:tcPr>
          <w:p w14:paraId="1C27FE4E"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bottom w:val="single" w:sz="4" w:space="0" w:color="auto"/>
            </w:tcBorders>
            <w:shd w:val="clear" w:color="auto" w:fill="auto"/>
            <w:vAlign w:val="center"/>
          </w:tcPr>
          <w:p w14:paraId="4553A76A"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bottom w:val="single" w:sz="4" w:space="0" w:color="auto"/>
            </w:tcBorders>
            <w:shd w:val="clear" w:color="auto" w:fill="auto"/>
            <w:vAlign w:val="center"/>
          </w:tcPr>
          <w:p w14:paraId="354A6660"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024634B0"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bl>
    <w:p w14:paraId="30D9B5B5" w14:textId="77777777" w:rsidR="009221CF" w:rsidRDefault="009221CF" w:rsidP="009221C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1877"/>
        <w:gridCol w:w="2266"/>
        <w:gridCol w:w="1987"/>
        <w:gridCol w:w="989"/>
        <w:gridCol w:w="854"/>
        <w:gridCol w:w="1982"/>
        <w:gridCol w:w="1373"/>
        <w:gridCol w:w="1406"/>
        <w:gridCol w:w="2760"/>
      </w:tblGrid>
      <w:tr w:rsidR="009221CF" w14:paraId="21F62432" w14:textId="77777777" w:rsidTr="00B22E2E">
        <w:trPr>
          <w:trHeight w:hRule="exact" w:val="317"/>
          <w:jc w:val="center"/>
        </w:trPr>
        <w:tc>
          <w:tcPr>
            <w:tcW w:w="542" w:type="dxa"/>
            <w:vMerge w:val="restart"/>
            <w:tcBorders>
              <w:top w:val="single" w:sz="4" w:space="0" w:color="auto"/>
              <w:left w:val="single" w:sz="4" w:space="0" w:color="auto"/>
            </w:tcBorders>
            <w:shd w:val="clear" w:color="auto" w:fill="auto"/>
            <w:vAlign w:val="center"/>
          </w:tcPr>
          <w:p w14:paraId="2B1CA491" w14:textId="77777777" w:rsidR="009221CF" w:rsidRDefault="009221CF" w:rsidP="00B22E2E">
            <w:pPr>
              <w:pStyle w:val="a4"/>
              <w:ind w:firstLine="0"/>
              <w:jc w:val="center"/>
              <w:rPr>
                <w:sz w:val="24"/>
                <w:szCs w:val="24"/>
              </w:rPr>
            </w:pPr>
            <w:r>
              <w:rPr>
                <w:b/>
                <w:bCs/>
                <w:sz w:val="24"/>
                <w:szCs w:val="24"/>
              </w:rPr>
              <w:lastRenderedPageBreak/>
              <w:t>№ п/п</w:t>
            </w:r>
          </w:p>
        </w:tc>
        <w:tc>
          <w:tcPr>
            <w:tcW w:w="1877" w:type="dxa"/>
            <w:vMerge w:val="restart"/>
            <w:tcBorders>
              <w:top w:val="single" w:sz="4" w:space="0" w:color="auto"/>
              <w:left w:val="single" w:sz="4" w:space="0" w:color="auto"/>
            </w:tcBorders>
            <w:shd w:val="clear" w:color="auto" w:fill="auto"/>
            <w:vAlign w:val="center"/>
          </w:tcPr>
          <w:p w14:paraId="04E210EB" w14:textId="77777777" w:rsidR="009221CF" w:rsidRDefault="009221CF" w:rsidP="00B22E2E">
            <w:pPr>
              <w:pStyle w:val="a4"/>
              <w:ind w:firstLine="0"/>
              <w:jc w:val="center"/>
              <w:rPr>
                <w:sz w:val="24"/>
                <w:szCs w:val="24"/>
              </w:rPr>
            </w:pPr>
            <w:r>
              <w:rPr>
                <w:b/>
                <w:bCs/>
                <w:sz w:val="24"/>
                <w:szCs w:val="24"/>
              </w:rPr>
              <w:t>Местоположе</w:t>
            </w:r>
            <w:r>
              <w:rPr>
                <w:b/>
                <w:bCs/>
                <w:sz w:val="24"/>
                <w:szCs w:val="24"/>
              </w:rPr>
              <w:softHyphen/>
              <w:t>ние</w:t>
            </w:r>
          </w:p>
        </w:tc>
        <w:tc>
          <w:tcPr>
            <w:tcW w:w="2266" w:type="dxa"/>
            <w:vMerge w:val="restart"/>
            <w:tcBorders>
              <w:top w:val="single" w:sz="4" w:space="0" w:color="auto"/>
              <w:left w:val="single" w:sz="4" w:space="0" w:color="auto"/>
            </w:tcBorders>
            <w:shd w:val="clear" w:color="auto" w:fill="auto"/>
            <w:vAlign w:val="center"/>
          </w:tcPr>
          <w:p w14:paraId="6FAFAA5C" w14:textId="77777777" w:rsidR="009221CF" w:rsidRDefault="009221CF" w:rsidP="00B22E2E">
            <w:pPr>
              <w:pStyle w:val="a4"/>
              <w:ind w:firstLine="0"/>
              <w:jc w:val="center"/>
              <w:rPr>
                <w:sz w:val="24"/>
                <w:szCs w:val="24"/>
              </w:rPr>
            </w:pPr>
            <w:r>
              <w:rPr>
                <w:b/>
                <w:bCs/>
                <w:sz w:val="24"/>
                <w:szCs w:val="24"/>
              </w:rPr>
              <w:t>Наименование объекта</w:t>
            </w:r>
          </w:p>
        </w:tc>
        <w:tc>
          <w:tcPr>
            <w:tcW w:w="1987" w:type="dxa"/>
            <w:vMerge w:val="restart"/>
            <w:tcBorders>
              <w:top w:val="single" w:sz="4" w:space="0" w:color="auto"/>
              <w:left w:val="single" w:sz="4" w:space="0" w:color="auto"/>
            </w:tcBorders>
            <w:shd w:val="clear" w:color="auto" w:fill="auto"/>
            <w:vAlign w:val="center"/>
          </w:tcPr>
          <w:p w14:paraId="412784F5" w14:textId="77777777" w:rsidR="009221CF" w:rsidRDefault="009221CF" w:rsidP="00B22E2E">
            <w:pPr>
              <w:pStyle w:val="a4"/>
              <w:spacing w:line="221" w:lineRule="auto"/>
              <w:ind w:firstLine="0"/>
              <w:jc w:val="center"/>
              <w:rPr>
                <w:sz w:val="24"/>
                <w:szCs w:val="24"/>
              </w:rPr>
            </w:pPr>
            <w:r>
              <w:rPr>
                <w:b/>
                <w:bCs/>
                <w:sz w:val="24"/>
                <w:szCs w:val="24"/>
              </w:rPr>
              <w:t>Вид мероприятия</w:t>
            </w:r>
          </w:p>
        </w:tc>
        <w:tc>
          <w:tcPr>
            <w:tcW w:w="989" w:type="dxa"/>
            <w:vMerge w:val="restart"/>
            <w:tcBorders>
              <w:top w:val="single" w:sz="4" w:space="0" w:color="auto"/>
              <w:left w:val="single" w:sz="4" w:space="0" w:color="auto"/>
            </w:tcBorders>
            <w:shd w:val="clear" w:color="auto" w:fill="auto"/>
            <w:vAlign w:val="center"/>
          </w:tcPr>
          <w:p w14:paraId="24247675" w14:textId="77777777" w:rsidR="009221CF" w:rsidRDefault="009221CF" w:rsidP="00B22E2E">
            <w:pPr>
              <w:pStyle w:val="a4"/>
              <w:ind w:firstLine="0"/>
              <w:jc w:val="center"/>
              <w:rPr>
                <w:sz w:val="24"/>
                <w:szCs w:val="24"/>
              </w:rPr>
            </w:pPr>
            <w:r>
              <w:rPr>
                <w:b/>
                <w:bCs/>
                <w:sz w:val="24"/>
                <w:szCs w:val="24"/>
              </w:rPr>
              <w:t>Едини</w:t>
            </w:r>
            <w:r>
              <w:rPr>
                <w:b/>
                <w:bCs/>
                <w:sz w:val="24"/>
                <w:szCs w:val="24"/>
              </w:rPr>
              <w:softHyphen/>
              <w:t>ца измере</w:t>
            </w:r>
            <w:r>
              <w:rPr>
                <w:b/>
                <w:bCs/>
                <w:sz w:val="24"/>
                <w:szCs w:val="24"/>
              </w:rPr>
              <w:softHyphen/>
              <w:t>ния</w:t>
            </w:r>
          </w:p>
        </w:tc>
        <w:tc>
          <w:tcPr>
            <w:tcW w:w="2836" w:type="dxa"/>
            <w:gridSpan w:val="2"/>
            <w:tcBorders>
              <w:top w:val="single" w:sz="4" w:space="0" w:color="auto"/>
              <w:left w:val="single" w:sz="4" w:space="0" w:color="auto"/>
            </w:tcBorders>
            <w:shd w:val="clear" w:color="auto" w:fill="auto"/>
            <w:vAlign w:val="bottom"/>
          </w:tcPr>
          <w:p w14:paraId="25E13CF9" w14:textId="77777777" w:rsidR="009221CF" w:rsidRDefault="009221CF" w:rsidP="00B22E2E">
            <w:pPr>
              <w:pStyle w:val="a4"/>
              <w:ind w:firstLine="0"/>
              <w:jc w:val="center"/>
              <w:rPr>
                <w:sz w:val="24"/>
                <w:szCs w:val="24"/>
              </w:rPr>
            </w:pPr>
            <w:r>
              <w:rPr>
                <w:b/>
                <w:bCs/>
                <w:sz w:val="24"/>
                <w:szCs w:val="24"/>
              </w:rPr>
              <w:t>Мощность</w:t>
            </w:r>
          </w:p>
        </w:tc>
        <w:tc>
          <w:tcPr>
            <w:tcW w:w="2779" w:type="dxa"/>
            <w:gridSpan w:val="2"/>
            <w:tcBorders>
              <w:top w:val="single" w:sz="4" w:space="0" w:color="auto"/>
              <w:left w:val="single" w:sz="4" w:space="0" w:color="auto"/>
            </w:tcBorders>
            <w:shd w:val="clear" w:color="auto" w:fill="auto"/>
            <w:vAlign w:val="bottom"/>
          </w:tcPr>
          <w:p w14:paraId="4CECE776" w14:textId="77777777" w:rsidR="009221CF" w:rsidRDefault="009221CF" w:rsidP="00B22E2E">
            <w:pPr>
              <w:pStyle w:val="a4"/>
              <w:ind w:firstLine="0"/>
              <w:jc w:val="center"/>
              <w:rPr>
                <w:sz w:val="24"/>
                <w:szCs w:val="24"/>
              </w:rPr>
            </w:pPr>
            <w:r>
              <w:rPr>
                <w:b/>
                <w:bCs/>
                <w:sz w:val="24"/>
                <w:szCs w:val="24"/>
              </w:rPr>
              <w:t>Срок реализации</w:t>
            </w:r>
          </w:p>
        </w:tc>
        <w:tc>
          <w:tcPr>
            <w:tcW w:w="2760" w:type="dxa"/>
            <w:vMerge w:val="restart"/>
            <w:tcBorders>
              <w:top w:val="single" w:sz="4" w:space="0" w:color="auto"/>
              <w:left w:val="single" w:sz="4" w:space="0" w:color="auto"/>
              <w:right w:val="single" w:sz="4" w:space="0" w:color="auto"/>
            </w:tcBorders>
            <w:shd w:val="clear" w:color="auto" w:fill="auto"/>
            <w:vAlign w:val="center"/>
          </w:tcPr>
          <w:p w14:paraId="37786CE3" w14:textId="77777777" w:rsidR="009221CF" w:rsidRDefault="009221CF" w:rsidP="00B22E2E">
            <w:pPr>
              <w:pStyle w:val="a4"/>
              <w:ind w:firstLine="0"/>
              <w:jc w:val="center"/>
              <w:rPr>
                <w:sz w:val="24"/>
                <w:szCs w:val="24"/>
              </w:rPr>
            </w:pPr>
            <w:r>
              <w:rPr>
                <w:b/>
                <w:bCs/>
                <w:sz w:val="24"/>
                <w:szCs w:val="24"/>
              </w:rPr>
              <w:t>Источник мероприятия</w:t>
            </w:r>
          </w:p>
        </w:tc>
      </w:tr>
      <w:tr w:rsidR="009221CF" w14:paraId="0D01E0F9" w14:textId="77777777" w:rsidTr="00B22E2E">
        <w:trPr>
          <w:trHeight w:hRule="exact" w:val="1114"/>
          <w:jc w:val="center"/>
        </w:trPr>
        <w:tc>
          <w:tcPr>
            <w:tcW w:w="542" w:type="dxa"/>
            <w:vMerge/>
            <w:tcBorders>
              <w:left w:val="single" w:sz="4" w:space="0" w:color="auto"/>
            </w:tcBorders>
            <w:shd w:val="clear" w:color="auto" w:fill="auto"/>
            <w:vAlign w:val="center"/>
          </w:tcPr>
          <w:p w14:paraId="7AD762EF" w14:textId="77777777" w:rsidR="009221CF" w:rsidRDefault="009221CF" w:rsidP="00B22E2E"/>
        </w:tc>
        <w:tc>
          <w:tcPr>
            <w:tcW w:w="1877" w:type="dxa"/>
            <w:vMerge/>
            <w:tcBorders>
              <w:left w:val="single" w:sz="4" w:space="0" w:color="auto"/>
            </w:tcBorders>
            <w:shd w:val="clear" w:color="auto" w:fill="auto"/>
            <w:vAlign w:val="center"/>
          </w:tcPr>
          <w:p w14:paraId="33FB63AF" w14:textId="77777777" w:rsidR="009221CF" w:rsidRDefault="009221CF" w:rsidP="00B22E2E"/>
        </w:tc>
        <w:tc>
          <w:tcPr>
            <w:tcW w:w="2266" w:type="dxa"/>
            <w:vMerge/>
            <w:tcBorders>
              <w:left w:val="single" w:sz="4" w:space="0" w:color="auto"/>
            </w:tcBorders>
            <w:shd w:val="clear" w:color="auto" w:fill="auto"/>
            <w:vAlign w:val="center"/>
          </w:tcPr>
          <w:p w14:paraId="4E2C09F7" w14:textId="77777777" w:rsidR="009221CF" w:rsidRDefault="009221CF" w:rsidP="00B22E2E"/>
        </w:tc>
        <w:tc>
          <w:tcPr>
            <w:tcW w:w="1987" w:type="dxa"/>
            <w:vMerge/>
            <w:tcBorders>
              <w:left w:val="single" w:sz="4" w:space="0" w:color="auto"/>
            </w:tcBorders>
            <w:shd w:val="clear" w:color="auto" w:fill="auto"/>
            <w:vAlign w:val="center"/>
          </w:tcPr>
          <w:p w14:paraId="0A8716F6" w14:textId="77777777" w:rsidR="009221CF" w:rsidRDefault="009221CF" w:rsidP="00B22E2E"/>
        </w:tc>
        <w:tc>
          <w:tcPr>
            <w:tcW w:w="989" w:type="dxa"/>
            <w:vMerge/>
            <w:tcBorders>
              <w:left w:val="single" w:sz="4" w:space="0" w:color="auto"/>
            </w:tcBorders>
            <w:shd w:val="clear" w:color="auto" w:fill="auto"/>
            <w:vAlign w:val="center"/>
          </w:tcPr>
          <w:p w14:paraId="7B8880C1" w14:textId="77777777" w:rsidR="009221CF" w:rsidRDefault="009221CF" w:rsidP="00B22E2E"/>
        </w:tc>
        <w:tc>
          <w:tcPr>
            <w:tcW w:w="854" w:type="dxa"/>
            <w:tcBorders>
              <w:top w:val="single" w:sz="4" w:space="0" w:color="auto"/>
              <w:left w:val="single" w:sz="4" w:space="0" w:color="auto"/>
            </w:tcBorders>
            <w:shd w:val="clear" w:color="auto" w:fill="auto"/>
            <w:vAlign w:val="center"/>
          </w:tcPr>
          <w:p w14:paraId="3EC05E74" w14:textId="77777777" w:rsidR="009221CF" w:rsidRDefault="009221CF" w:rsidP="00B22E2E">
            <w:pPr>
              <w:pStyle w:val="a4"/>
              <w:spacing w:line="230" w:lineRule="auto"/>
              <w:ind w:firstLine="0"/>
              <w:jc w:val="center"/>
              <w:rPr>
                <w:sz w:val="24"/>
                <w:szCs w:val="24"/>
              </w:rPr>
            </w:pPr>
            <w:r>
              <w:rPr>
                <w:b/>
                <w:bCs/>
                <w:sz w:val="24"/>
                <w:szCs w:val="24"/>
              </w:rPr>
              <w:t>Суще</w:t>
            </w:r>
            <w:r>
              <w:rPr>
                <w:b/>
                <w:bCs/>
                <w:sz w:val="24"/>
                <w:szCs w:val="24"/>
              </w:rPr>
              <w:softHyphen/>
              <w:t>ствую</w:t>
            </w:r>
            <w:r>
              <w:rPr>
                <w:b/>
                <w:bCs/>
                <w:sz w:val="24"/>
                <w:szCs w:val="24"/>
              </w:rPr>
              <w:softHyphen/>
              <w:t>щая</w:t>
            </w:r>
          </w:p>
        </w:tc>
        <w:tc>
          <w:tcPr>
            <w:tcW w:w="1982" w:type="dxa"/>
            <w:tcBorders>
              <w:top w:val="single" w:sz="4" w:space="0" w:color="auto"/>
              <w:left w:val="single" w:sz="4" w:space="0" w:color="auto"/>
            </w:tcBorders>
            <w:shd w:val="clear" w:color="auto" w:fill="auto"/>
            <w:vAlign w:val="center"/>
          </w:tcPr>
          <w:p w14:paraId="74F4692B" w14:textId="77777777" w:rsidR="009221CF" w:rsidRDefault="009221CF" w:rsidP="00B22E2E">
            <w:pPr>
              <w:pStyle w:val="a4"/>
              <w:spacing w:line="233" w:lineRule="auto"/>
              <w:ind w:firstLine="0"/>
              <w:jc w:val="center"/>
              <w:rPr>
                <w:sz w:val="24"/>
                <w:szCs w:val="24"/>
              </w:rPr>
            </w:pPr>
            <w:r>
              <w:rPr>
                <w:b/>
                <w:bCs/>
                <w:sz w:val="24"/>
                <w:szCs w:val="24"/>
              </w:rPr>
              <w:t>Новая (дополни</w:t>
            </w:r>
            <w:r>
              <w:rPr>
                <w:b/>
                <w:bCs/>
                <w:sz w:val="24"/>
                <w:szCs w:val="24"/>
              </w:rPr>
              <w:softHyphen/>
              <w:t>тельная)</w:t>
            </w:r>
          </w:p>
        </w:tc>
        <w:tc>
          <w:tcPr>
            <w:tcW w:w="1373" w:type="dxa"/>
            <w:tcBorders>
              <w:top w:val="single" w:sz="4" w:space="0" w:color="auto"/>
              <w:left w:val="single" w:sz="4" w:space="0" w:color="auto"/>
            </w:tcBorders>
            <w:shd w:val="clear" w:color="auto" w:fill="auto"/>
            <w:vAlign w:val="center"/>
          </w:tcPr>
          <w:p w14:paraId="5F739F70" w14:textId="77777777" w:rsidR="009221CF" w:rsidRDefault="009221CF" w:rsidP="00B22E2E">
            <w:pPr>
              <w:pStyle w:val="a4"/>
              <w:ind w:firstLine="0"/>
              <w:jc w:val="center"/>
              <w:rPr>
                <w:sz w:val="24"/>
                <w:szCs w:val="24"/>
              </w:rPr>
            </w:pPr>
            <w:r>
              <w:rPr>
                <w:b/>
                <w:bCs/>
                <w:sz w:val="24"/>
                <w:szCs w:val="24"/>
              </w:rPr>
              <w:t>Первая очередь (до 2033 г.)</w:t>
            </w:r>
          </w:p>
        </w:tc>
        <w:tc>
          <w:tcPr>
            <w:tcW w:w="1406" w:type="dxa"/>
            <w:tcBorders>
              <w:top w:val="single" w:sz="4" w:space="0" w:color="auto"/>
              <w:left w:val="single" w:sz="4" w:space="0" w:color="auto"/>
            </w:tcBorders>
            <w:shd w:val="clear" w:color="auto" w:fill="auto"/>
            <w:vAlign w:val="bottom"/>
          </w:tcPr>
          <w:p w14:paraId="71B87F99" w14:textId="77777777" w:rsidR="009221CF" w:rsidRDefault="009221CF" w:rsidP="00B22E2E">
            <w:pPr>
              <w:pStyle w:val="a4"/>
              <w:ind w:firstLine="0"/>
              <w:jc w:val="center"/>
              <w:rPr>
                <w:sz w:val="24"/>
                <w:szCs w:val="24"/>
              </w:rPr>
            </w:pPr>
            <w:r>
              <w:rPr>
                <w:b/>
                <w:bCs/>
                <w:sz w:val="24"/>
                <w:szCs w:val="24"/>
              </w:rPr>
              <w:t>Расчетный срок (2034-2044 годы)</w:t>
            </w:r>
          </w:p>
        </w:tc>
        <w:tc>
          <w:tcPr>
            <w:tcW w:w="2760" w:type="dxa"/>
            <w:vMerge/>
            <w:tcBorders>
              <w:left w:val="single" w:sz="4" w:space="0" w:color="auto"/>
              <w:right w:val="single" w:sz="4" w:space="0" w:color="auto"/>
            </w:tcBorders>
            <w:shd w:val="clear" w:color="auto" w:fill="auto"/>
            <w:vAlign w:val="center"/>
          </w:tcPr>
          <w:p w14:paraId="4E0410B5" w14:textId="77777777" w:rsidR="009221CF" w:rsidRDefault="009221CF" w:rsidP="00B22E2E"/>
        </w:tc>
      </w:tr>
      <w:tr w:rsidR="009221CF" w14:paraId="4FD2D962" w14:textId="77777777" w:rsidTr="00B22E2E">
        <w:trPr>
          <w:trHeight w:hRule="exact" w:val="2770"/>
          <w:jc w:val="center"/>
        </w:trPr>
        <w:tc>
          <w:tcPr>
            <w:tcW w:w="542" w:type="dxa"/>
            <w:tcBorders>
              <w:top w:val="single" w:sz="4" w:space="0" w:color="auto"/>
              <w:left w:val="single" w:sz="4" w:space="0" w:color="auto"/>
            </w:tcBorders>
            <w:shd w:val="clear" w:color="auto" w:fill="auto"/>
            <w:vAlign w:val="center"/>
          </w:tcPr>
          <w:p w14:paraId="1C20758B" w14:textId="77777777" w:rsidR="009221CF" w:rsidRDefault="009221CF" w:rsidP="00B22E2E">
            <w:pPr>
              <w:pStyle w:val="a4"/>
              <w:ind w:firstLine="0"/>
              <w:rPr>
                <w:sz w:val="24"/>
                <w:szCs w:val="24"/>
              </w:rPr>
            </w:pPr>
            <w:r>
              <w:rPr>
                <w:sz w:val="24"/>
                <w:szCs w:val="24"/>
              </w:rPr>
              <w:t>11</w:t>
            </w:r>
          </w:p>
        </w:tc>
        <w:tc>
          <w:tcPr>
            <w:tcW w:w="1877" w:type="dxa"/>
            <w:tcBorders>
              <w:top w:val="single" w:sz="4" w:space="0" w:color="auto"/>
              <w:left w:val="single" w:sz="4" w:space="0" w:color="auto"/>
            </w:tcBorders>
            <w:shd w:val="clear" w:color="auto" w:fill="auto"/>
            <w:vAlign w:val="center"/>
          </w:tcPr>
          <w:p w14:paraId="244A1B1B" w14:textId="77777777" w:rsidR="009221CF" w:rsidRDefault="009221CF" w:rsidP="00B22E2E">
            <w:pPr>
              <w:pStyle w:val="a4"/>
              <w:ind w:firstLine="0"/>
              <w:jc w:val="center"/>
              <w:rPr>
                <w:sz w:val="24"/>
                <w:szCs w:val="24"/>
              </w:rPr>
            </w:pPr>
            <w:r>
              <w:rPr>
                <w:sz w:val="24"/>
                <w:szCs w:val="24"/>
              </w:rPr>
              <w:t>г. Нижнекамск, промышленный район «БСИ», на территории недействую</w:t>
            </w:r>
            <w:r>
              <w:rPr>
                <w:sz w:val="24"/>
                <w:szCs w:val="24"/>
              </w:rPr>
              <w:softHyphen/>
              <w:t>щего объекта ООО «</w:t>
            </w:r>
            <w:proofErr w:type="spellStart"/>
            <w:r>
              <w:rPr>
                <w:sz w:val="24"/>
                <w:szCs w:val="24"/>
              </w:rPr>
              <w:t>Мехтранс</w:t>
            </w:r>
            <w:proofErr w:type="spellEnd"/>
            <w:r>
              <w:rPr>
                <w:sz w:val="24"/>
                <w:szCs w:val="24"/>
              </w:rPr>
              <w:t>»</w:t>
            </w:r>
          </w:p>
        </w:tc>
        <w:tc>
          <w:tcPr>
            <w:tcW w:w="2266" w:type="dxa"/>
            <w:tcBorders>
              <w:top w:val="single" w:sz="4" w:space="0" w:color="auto"/>
              <w:left w:val="single" w:sz="4" w:space="0" w:color="auto"/>
            </w:tcBorders>
            <w:shd w:val="clear" w:color="auto" w:fill="auto"/>
            <w:vAlign w:val="center"/>
          </w:tcPr>
          <w:p w14:paraId="49FEAAD5" w14:textId="77777777" w:rsidR="009221CF" w:rsidRDefault="009221CF" w:rsidP="00B22E2E">
            <w:pPr>
              <w:pStyle w:val="a4"/>
              <w:ind w:firstLine="0"/>
              <w:jc w:val="center"/>
              <w:rPr>
                <w:sz w:val="24"/>
                <w:szCs w:val="24"/>
              </w:rPr>
            </w:pPr>
            <w:r>
              <w:rPr>
                <w:sz w:val="24"/>
                <w:szCs w:val="24"/>
              </w:rPr>
              <w:t xml:space="preserve">Площадка 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(№166*)</w:t>
            </w:r>
          </w:p>
        </w:tc>
        <w:tc>
          <w:tcPr>
            <w:tcW w:w="1987" w:type="dxa"/>
            <w:tcBorders>
              <w:top w:val="single" w:sz="4" w:space="0" w:color="auto"/>
              <w:left w:val="single" w:sz="4" w:space="0" w:color="auto"/>
            </w:tcBorders>
            <w:shd w:val="clear" w:color="auto" w:fill="auto"/>
            <w:vAlign w:val="bottom"/>
          </w:tcPr>
          <w:p w14:paraId="49EC86EB" w14:textId="77777777" w:rsidR="009221CF" w:rsidRDefault="009221CF" w:rsidP="00B22E2E">
            <w:pPr>
              <w:pStyle w:val="a4"/>
              <w:ind w:firstLine="0"/>
              <w:jc w:val="center"/>
              <w:rPr>
                <w:sz w:val="24"/>
                <w:szCs w:val="24"/>
              </w:rPr>
            </w:pPr>
            <w:r>
              <w:rPr>
                <w:sz w:val="24"/>
                <w:szCs w:val="24"/>
              </w:rPr>
              <w:t xml:space="preserve">новое строительство (создание условий для развития </w:t>
            </w:r>
            <w:proofErr w:type="spellStart"/>
            <w:r>
              <w:rPr>
                <w:sz w:val="24"/>
                <w:szCs w:val="24"/>
              </w:rPr>
              <w:t>коммунально</w:t>
            </w:r>
            <w:r>
              <w:rPr>
                <w:sz w:val="24"/>
                <w:szCs w:val="24"/>
              </w:rPr>
              <w:softHyphen/>
              <w:t>складского</w:t>
            </w:r>
            <w:proofErr w:type="spellEnd"/>
            <w:r>
              <w:rPr>
                <w:sz w:val="24"/>
                <w:szCs w:val="24"/>
              </w:rPr>
              <w:t xml:space="preserve"> хозяйства не выше 4 класса опасности)</w:t>
            </w:r>
          </w:p>
        </w:tc>
        <w:tc>
          <w:tcPr>
            <w:tcW w:w="989" w:type="dxa"/>
            <w:tcBorders>
              <w:top w:val="single" w:sz="4" w:space="0" w:color="auto"/>
              <w:left w:val="single" w:sz="4" w:space="0" w:color="auto"/>
            </w:tcBorders>
            <w:shd w:val="clear" w:color="auto" w:fill="auto"/>
            <w:vAlign w:val="center"/>
          </w:tcPr>
          <w:p w14:paraId="1200C189"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420D6848" w14:textId="77777777" w:rsidR="009221CF" w:rsidRDefault="009221CF" w:rsidP="00B22E2E">
            <w:pPr>
              <w:pStyle w:val="a4"/>
              <w:ind w:firstLine="0"/>
              <w:jc w:val="center"/>
              <w:rPr>
                <w:sz w:val="24"/>
                <w:szCs w:val="24"/>
              </w:rPr>
            </w:pPr>
            <w:r>
              <w:rPr>
                <w:sz w:val="24"/>
                <w:szCs w:val="24"/>
              </w:rPr>
              <w:t>0,4</w:t>
            </w:r>
          </w:p>
        </w:tc>
        <w:tc>
          <w:tcPr>
            <w:tcW w:w="1982" w:type="dxa"/>
            <w:tcBorders>
              <w:top w:val="single" w:sz="4" w:space="0" w:color="auto"/>
              <w:left w:val="single" w:sz="4" w:space="0" w:color="auto"/>
            </w:tcBorders>
            <w:shd w:val="clear" w:color="auto" w:fill="auto"/>
            <w:vAlign w:val="center"/>
          </w:tcPr>
          <w:p w14:paraId="17665EE3"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tcBorders>
            <w:shd w:val="clear" w:color="auto" w:fill="auto"/>
            <w:vAlign w:val="center"/>
          </w:tcPr>
          <w:p w14:paraId="4D52DDF1"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7F193838"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058EBC1A"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r w:rsidR="009221CF" w14:paraId="58734299" w14:textId="77777777" w:rsidTr="00B22E2E">
        <w:trPr>
          <w:trHeight w:hRule="exact" w:val="2770"/>
          <w:jc w:val="center"/>
        </w:trPr>
        <w:tc>
          <w:tcPr>
            <w:tcW w:w="542" w:type="dxa"/>
            <w:tcBorders>
              <w:top w:val="single" w:sz="4" w:space="0" w:color="auto"/>
              <w:left w:val="single" w:sz="4" w:space="0" w:color="auto"/>
            </w:tcBorders>
            <w:shd w:val="clear" w:color="auto" w:fill="auto"/>
            <w:vAlign w:val="center"/>
          </w:tcPr>
          <w:p w14:paraId="66EA5752" w14:textId="77777777" w:rsidR="009221CF" w:rsidRDefault="009221CF" w:rsidP="00B22E2E">
            <w:pPr>
              <w:pStyle w:val="a4"/>
              <w:ind w:firstLine="0"/>
              <w:rPr>
                <w:sz w:val="24"/>
                <w:szCs w:val="24"/>
              </w:rPr>
            </w:pPr>
            <w:r>
              <w:rPr>
                <w:sz w:val="24"/>
                <w:szCs w:val="24"/>
              </w:rPr>
              <w:t>12</w:t>
            </w:r>
          </w:p>
        </w:tc>
        <w:tc>
          <w:tcPr>
            <w:tcW w:w="1877" w:type="dxa"/>
            <w:tcBorders>
              <w:top w:val="single" w:sz="4" w:space="0" w:color="auto"/>
              <w:left w:val="single" w:sz="4" w:space="0" w:color="auto"/>
            </w:tcBorders>
            <w:shd w:val="clear" w:color="auto" w:fill="auto"/>
            <w:vAlign w:val="center"/>
          </w:tcPr>
          <w:p w14:paraId="4724D302" w14:textId="77777777" w:rsidR="009221CF" w:rsidRDefault="009221CF" w:rsidP="00B22E2E">
            <w:pPr>
              <w:pStyle w:val="a4"/>
              <w:ind w:firstLine="0"/>
              <w:jc w:val="center"/>
              <w:rPr>
                <w:sz w:val="24"/>
                <w:szCs w:val="24"/>
              </w:rPr>
            </w:pPr>
            <w:r>
              <w:rPr>
                <w:sz w:val="24"/>
                <w:szCs w:val="24"/>
              </w:rPr>
              <w:t>г. Нижнекамск, промышленный район «БСИ», на территории недействую</w:t>
            </w:r>
            <w:r>
              <w:rPr>
                <w:sz w:val="24"/>
                <w:szCs w:val="24"/>
              </w:rPr>
              <w:softHyphen/>
              <w:t>щего ООО «Персонал-НК»</w:t>
            </w:r>
          </w:p>
        </w:tc>
        <w:tc>
          <w:tcPr>
            <w:tcW w:w="2266" w:type="dxa"/>
            <w:tcBorders>
              <w:top w:val="single" w:sz="4" w:space="0" w:color="auto"/>
              <w:left w:val="single" w:sz="4" w:space="0" w:color="auto"/>
            </w:tcBorders>
            <w:shd w:val="clear" w:color="auto" w:fill="auto"/>
            <w:vAlign w:val="center"/>
          </w:tcPr>
          <w:p w14:paraId="6ABFD4FB" w14:textId="77777777" w:rsidR="009221CF" w:rsidRDefault="009221CF" w:rsidP="00B22E2E">
            <w:pPr>
              <w:pStyle w:val="a4"/>
              <w:ind w:firstLine="0"/>
              <w:jc w:val="center"/>
              <w:rPr>
                <w:sz w:val="24"/>
                <w:szCs w:val="24"/>
              </w:rPr>
            </w:pPr>
            <w:r>
              <w:rPr>
                <w:sz w:val="24"/>
                <w:szCs w:val="24"/>
              </w:rPr>
              <w:t xml:space="preserve">Площадка 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(№172*)</w:t>
            </w:r>
          </w:p>
        </w:tc>
        <w:tc>
          <w:tcPr>
            <w:tcW w:w="1987" w:type="dxa"/>
            <w:tcBorders>
              <w:top w:val="single" w:sz="4" w:space="0" w:color="auto"/>
              <w:left w:val="single" w:sz="4" w:space="0" w:color="auto"/>
            </w:tcBorders>
            <w:shd w:val="clear" w:color="auto" w:fill="auto"/>
            <w:vAlign w:val="bottom"/>
          </w:tcPr>
          <w:p w14:paraId="5C5A988B" w14:textId="77777777" w:rsidR="009221CF" w:rsidRDefault="009221CF" w:rsidP="00B22E2E">
            <w:pPr>
              <w:pStyle w:val="a4"/>
              <w:ind w:firstLine="0"/>
              <w:jc w:val="center"/>
              <w:rPr>
                <w:sz w:val="24"/>
                <w:szCs w:val="24"/>
              </w:rPr>
            </w:pPr>
            <w:r>
              <w:rPr>
                <w:sz w:val="24"/>
                <w:szCs w:val="24"/>
              </w:rPr>
              <w:t xml:space="preserve">новое строительство (создание условий для развития </w:t>
            </w:r>
            <w:proofErr w:type="spellStart"/>
            <w:r>
              <w:rPr>
                <w:sz w:val="24"/>
                <w:szCs w:val="24"/>
              </w:rPr>
              <w:t>коммунально</w:t>
            </w:r>
            <w:r>
              <w:rPr>
                <w:sz w:val="24"/>
                <w:szCs w:val="24"/>
              </w:rPr>
              <w:softHyphen/>
              <w:t>складского</w:t>
            </w:r>
            <w:proofErr w:type="spellEnd"/>
            <w:r>
              <w:rPr>
                <w:sz w:val="24"/>
                <w:szCs w:val="24"/>
              </w:rPr>
              <w:t xml:space="preserve"> хозяйства не выше 4 класса опасности)</w:t>
            </w:r>
          </w:p>
        </w:tc>
        <w:tc>
          <w:tcPr>
            <w:tcW w:w="989" w:type="dxa"/>
            <w:tcBorders>
              <w:top w:val="single" w:sz="4" w:space="0" w:color="auto"/>
              <w:left w:val="single" w:sz="4" w:space="0" w:color="auto"/>
            </w:tcBorders>
            <w:shd w:val="clear" w:color="auto" w:fill="auto"/>
            <w:vAlign w:val="center"/>
          </w:tcPr>
          <w:p w14:paraId="1A9AF3E6"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458B8B82" w14:textId="77777777" w:rsidR="009221CF" w:rsidRDefault="009221CF" w:rsidP="00B22E2E">
            <w:pPr>
              <w:pStyle w:val="a4"/>
              <w:ind w:firstLine="0"/>
              <w:jc w:val="center"/>
              <w:rPr>
                <w:sz w:val="24"/>
                <w:szCs w:val="24"/>
              </w:rPr>
            </w:pPr>
            <w:r>
              <w:rPr>
                <w:sz w:val="24"/>
                <w:szCs w:val="24"/>
              </w:rPr>
              <w:t>1,47</w:t>
            </w:r>
          </w:p>
        </w:tc>
        <w:tc>
          <w:tcPr>
            <w:tcW w:w="1982" w:type="dxa"/>
            <w:tcBorders>
              <w:top w:val="single" w:sz="4" w:space="0" w:color="auto"/>
              <w:left w:val="single" w:sz="4" w:space="0" w:color="auto"/>
            </w:tcBorders>
            <w:shd w:val="clear" w:color="auto" w:fill="auto"/>
            <w:vAlign w:val="center"/>
          </w:tcPr>
          <w:p w14:paraId="1573C29C"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tcBorders>
            <w:shd w:val="clear" w:color="auto" w:fill="auto"/>
            <w:vAlign w:val="center"/>
          </w:tcPr>
          <w:p w14:paraId="14FD9FFC"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60EF3AB2"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54ABA8B0"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r w:rsidR="009221CF" w14:paraId="65558746" w14:textId="77777777" w:rsidTr="00B22E2E">
        <w:trPr>
          <w:trHeight w:hRule="exact" w:val="2779"/>
          <w:jc w:val="center"/>
        </w:trPr>
        <w:tc>
          <w:tcPr>
            <w:tcW w:w="542" w:type="dxa"/>
            <w:tcBorders>
              <w:top w:val="single" w:sz="4" w:space="0" w:color="auto"/>
              <w:left w:val="single" w:sz="4" w:space="0" w:color="auto"/>
              <w:bottom w:val="single" w:sz="4" w:space="0" w:color="auto"/>
            </w:tcBorders>
            <w:shd w:val="clear" w:color="auto" w:fill="auto"/>
            <w:vAlign w:val="center"/>
          </w:tcPr>
          <w:p w14:paraId="58CEDF8B" w14:textId="77777777" w:rsidR="009221CF" w:rsidRDefault="009221CF" w:rsidP="00B22E2E">
            <w:pPr>
              <w:pStyle w:val="a4"/>
              <w:ind w:firstLine="0"/>
              <w:rPr>
                <w:sz w:val="24"/>
                <w:szCs w:val="24"/>
              </w:rPr>
            </w:pPr>
            <w:r>
              <w:rPr>
                <w:sz w:val="24"/>
                <w:szCs w:val="24"/>
              </w:rPr>
              <w:t>13</w:t>
            </w:r>
          </w:p>
        </w:tc>
        <w:tc>
          <w:tcPr>
            <w:tcW w:w="1877" w:type="dxa"/>
            <w:tcBorders>
              <w:top w:val="single" w:sz="4" w:space="0" w:color="auto"/>
              <w:left w:val="single" w:sz="4" w:space="0" w:color="auto"/>
              <w:bottom w:val="single" w:sz="4" w:space="0" w:color="auto"/>
            </w:tcBorders>
            <w:shd w:val="clear" w:color="auto" w:fill="auto"/>
            <w:vAlign w:val="center"/>
          </w:tcPr>
          <w:p w14:paraId="1362A9EC" w14:textId="77777777" w:rsidR="009221CF" w:rsidRDefault="009221CF" w:rsidP="00B22E2E">
            <w:pPr>
              <w:pStyle w:val="a4"/>
              <w:ind w:firstLine="0"/>
              <w:jc w:val="center"/>
              <w:rPr>
                <w:sz w:val="24"/>
                <w:szCs w:val="24"/>
              </w:rPr>
            </w:pPr>
            <w:r>
              <w:rPr>
                <w:sz w:val="24"/>
                <w:szCs w:val="24"/>
              </w:rPr>
              <w:t>г. Нижнекамск, промышленный район «БСИ», на территории недействую</w:t>
            </w:r>
            <w:r>
              <w:rPr>
                <w:sz w:val="24"/>
                <w:szCs w:val="24"/>
              </w:rPr>
              <w:softHyphen/>
              <w:t>щего объекта</w:t>
            </w:r>
          </w:p>
          <w:p w14:paraId="4B1D6EB8" w14:textId="77777777" w:rsidR="009221CF" w:rsidRDefault="009221CF" w:rsidP="00B22E2E">
            <w:pPr>
              <w:pStyle w:val="a4"/>
              <w:ind w:firstLine="0"/>
              <w:jc w:val="center"/>
              <w:rPr>
                <w:sz w:val="24"/>
                <w:szCs w:val="24"/>
              </w:rPr>
            </w:pPr>
            <w:r>
              <w:rPr>
                <w:sz w:val="24"/>
                <w:szCs w:val="24"/>
              </w:rPr>
              <w:t>ООО</w:t>
            </w:r>
          </w:p>
          <w:p w14:paraId="432D5439" w14:textId="77777777" w:rsidR="009221CF" w:rsidRDefault="009221CF" w:rsidP="00B22E2E">
            <w:pPr>
              <w:pStyle w:val="a4"/>
              <w:ind w:firstLine="0"/>
              <w:jc w:val="center"/>
              <w:rPr>
                <w:sz w:val="24"/>
                <w:szCs w:val="24"/>
              </w:rPr>
            </w:pPr>
            <w:r>
              <w:rPr>
                <w:sz w:val="24"/>
                <w:szCs w:val="24"/>
              </w:rPr>
              <w:t>«ТАТМЕТ- СНАБ»</w:t>
            </w:r>
          </w:p>
        </w:tc>
        <w:tc>
          <w:tcPr>
            <w:tcW w:w="2266" w:type="dxa"/>
            <w:tcBorders>
              <w:top w:val="single" w:sz="4" w:space="0" w:color="auto"/>
              <w:left w:val="single" w:sz="4" w:space="0" w:color="auto"/>
              <w:bottom w:val="single" w:sz="4" w:space="0" w:color="auto"/>
            </w:tcBorders>
            <w:shd w:val="clear" w:color="auto" w:fill="auto"/>
            <w:vAlign w:val="center"/>
          </w:tcPr>
          <w:p w14:paraId="3D04DE35" w14:textId="77777777" w:rsidR="009221CF" w:rsidRDefault="009221CF" w:rsidP="00B22E2E">
            <w:pPr>
              <w:pStyle w:val="a4"/>
              <w:ind w:firstLine="0"/>
              <w:jc w:val="center"/>
              <w:rPr>
                <w:sz w:val="24"/>
                <w:szCs w:val="24"/>
              </w:rPr>
            </w:pPr>
            <w:r>
              <w:rPr>
                <w:sz w:val="24"/>
                <w:szCs w:val="24"/>
              </w:rPr>
              <w:t xml:space="preserve">Площадка 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(№183*)</w:t>
            </w:r>
          </w:p>
        </w:tc>
        <w:tc>
          <w:tcPr>
            <w:tcW w:w="1987" w:type="dxa"/>
            <w:tcBorders>
              <w:top w:val="single" w:sz="4" w:space="0" w:color="auto"/>
              <w:left w:val="single" w:sz="4" w:space="0" w:color="auto"/>
              <w:bottom w:val="single" w:sz="4" w:space="0" w:color="auto"/>
            </w:tcBorders>
            <w:shd w:val="clear" w:color="auto" w:fill="auto"/>
            <w:vAlign w:val="bottom"/>
          </w:tcPr>
          <w:p w14:paraId="7ECD6660" w14:textId="77777777" w:rsidR="009221CF" w:rsidRDefault="009221CF" w:rsidP="00B22E2E">
            <w:pPr>
              <w:pStyle w:val="a4"/>
              <w:ind w:firstLine="0"/>
              <w:jc w:val="center"/>
              <w:rPr>
                <w:sz w:val="24"/>
                <w:szCs w:val="24"/>
              </w:rPr>
            </w:pPr>
            <w:r>
              <w:rPr>
                <w:sz w:val="24"/>
                <w:szCs w:val="24"/>
              </w:rPr>
              <w:t xml:space="preserve">новое строительство (создание условий для развития </w:t>
            </w:r>
            <w:proofErr w:type="spellStart"/>
            <w:r>
              <w:rPr>
                <w:sz w:val="24"/>
                <w:szCs w:val="24"/>
              </w:rPr>
              <w:t>коммунально</w:t>
            </w:r>
            <w:r>
              <w:rPr>
                <w:sz w:val="24"/>
                <w:szCs w:val="24"/>
              </w:rPr>
              <w:softHyphen/>
              <w:t>складского</w:t>
            </w:r>
            <w:proofErr w:type="spellEnd"/>
            <w:r>
              <w:rPr>
                <w:sz w:val="24"/>
                <w:szCs w:val="24"/>
              </w:rPr>
              <w:t xml:space="preserve"> хозяйства не выше 3 класса опасности)</w:t>
            </w:r>
          </w:p>
        </w:tc>
        <w:tc>
          <w:tcPr>
            <w:tcW w:w="989" w:type="dxa"/>
            <w:tcBorders>
              <w:top w:val="single" w:sz="4" w:space="0" w:color="auto"/>
              <w:left w:val="single" w:sz="4" w:space="0" w:color="auto"/>
              <w:bottom w:val="single" w:sz="4" w:space="0" w:color="auto"/>
            </w:tcBorders>
            <w:shd w:val="clear" w:color="auto" w:fill="auto"/>
            <w:vAlign w:val="center"/>
          </w:tcPr>
          <w:p w14:paraId="28DD69E3"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bottom w:val="single" w:sz="4" w:space="0" w:color="auto"/>
            </w:tcBorders>
            <w:shd w:val="clear" w:color="auto" w:fill="auto"/>
            <w:vAlign w:val="center"/>
          </w:tcPr>
          <w:p w14:paraId="5133EA6D" w14:textId="77777777" w:rsidR="009221CF" w:rsidRDefault="009221CF" w:rsidP="00B22E2E">
            <w:pPr>
              <w:pStyle w:val="a4"/>
              <w:ind w:firstLine="0"/>
              <w:jc w:val="center"/>
              <w:rPr>
                <w:sz w:val="24"/>
                <w:szCs w:val="24"/>
              </w:rPr>
            </w:pPr>
            <w:r>
              <w:rPr>
                <w:sz w:val="24"/>
                <w:szCs w:val="24"/>
              </w:rPr>
              <w:t>2,67</w:t>
            </w:r>
          </w:p>
        </w:tc>
        <w:tc>
          <w:tcPr>
            <w:tcW w:w="1982" w:type="dxa"/>
            <w:tcBorders>
              <w:top w:val="single" w:sz="4" w:space="0" w:color="auto"/>
              <w:left w:val="single" w:sz="4" w:space="0" w:color="auto"/>
              <w:bottom w:val="single" w:sz="4" w:space="0" w:color="auto"/>
            </w:tcBorders>
            <w:shd w:val="clear" w:color="auto" w:fill="auto"/>
            <w:vAlign w:val="center"/>
          </w:tcPr>
          <w:p w14:paraId="4FB543F1"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bottom w:val="single" w:sz="4" w:space="0" w:color="auto"/>
            </w:tcBorders>
            <w:shd w:val="clear" w:color="auto" w:fill="auto"/>
            <w:vAlign w:val="center"/>
          </w:tcPr>
          <w:p w14:paraId="77FC676A"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bottom w:val="single" w:sz="4" w:space="0" w:color="auto"/>
            </w:tcBorders>
            <w:shd w:val="clear" w:color="auto" w:fill="auto"/>
            <w:vAlign w:val="center"/>
          </w:tcPr>
          <w:p w14:paraId="291838CF"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214814E0"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bl>
    <w:p w14:paraId="1D338796" w14:textId="77777777" w:rsidR="009221CF" w:rsidRDefault="009221CF" w:rsidP="009221C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1877"/>
        <w:gridCol w:w="2266"/>
        <w:gridCol w:w="1987"/>
        <w:gridCol w:w="989"/>
        <w:gridCol w:w="854"/>
        <w:gridCol w:w="1982"/>
        <w:gridCol w:w="1373"/>
        <w:gridCol w:w="1406"/>
        <w:gridCol w:w="2760"/>
      </w:tblGrid>
      <w:tr w:rsidR="009221CF" w14:paraId="7DD90D1E" w14:textId="77777777" w:rsidTr="00B22E2E">
        <w:trPr>
          <w:trHeight w:hRule="exact" w:val="317"/>
          <w:jc w:val="center"/>
        </w:trPr>
        <w:tc>
          <w:tcPr>
            <w:tcW w:w="542" w:type="dxa"/>
            <w:vMerge w:val="restart"/>
            <w:tcBorders>
              <w:top w:val="single" w:sz="4" w:space="0" w:color="auto"/>
              <w:left w:val="single" w:sz="4" w:space="0" w:color="auto"/>
            </w:tcBorders>
            <w:shd w:val="clear" w:color="auto" w:fill="auto"/>
            <w:vAlign w:val="center"/>
          </w:tcPr>
          <w:p w14:paraId="5CE54255" w14:textId="77777777" w:rsidR="009221CF" w:rsidRDefault="009221CF" w:rsidP="00B22E2E">
            <w:pPr>
              <w:pStyle w:val="a4"/>
              <w:ind w:firstLine="0"/>
              <w:jc w:val="center"/>
              <w:rPr>
                <w:sz w:val="24"/>
                <w:szCs w:val="24"/>
              </w:rPr>
            </w:pPr>
            <w:r>
              <w:rPr>
                <w:b/>
                <w:bCs/>
                <w:sz w:val="24"/>
                <w:szCs w:val="24"/>
              </w:rPr>
              <w:lastRenderedPageBreak/>
              <w:t>№ п/п</w:t>
            </w:r>
          </w:p>
        </w:tc>
        <w:tc>
          <w:tcPr>
            <w:tcW w:w="1877" w:type="dxa"/>
            <w:vMerge w:val="restart"/>
            <w:tcBorders>
              <w:top w:val="single" w:sz="4" w:space="0" w:color="auto"/>
              <w:left w:val="single" w:sz="4" w:space="0" w:color="auto"/>
            </w:tcBorders>
            <w:shd w:val="clear" w:color="auto" w:fill="auto"/>
            <w:vAlign w:val="center"/>
          </w:tcPr>
          <w:p w14:paraId="622EA399" w14:textId="77777777" w:rsidR="009221CF" w:rsidRDefault="009221CF" w:rsidP="00B22E2E">
            <w:pPr>
              <w:pStyle w:val="a4"/>
              <w:ind w:firstLine="0"/>
              <w:jc w:val="center"/>
              <w:rPr>
                <w:sz w:val="24"/>
                <w:szCs w:val="24"/>
              </w:rPr>
            </w:pPr>
            <w:r>
              <w:rPr>
                <w:b/>
                <w:bCs/>
                <w:sz w:val="24"/>
                <w:szCs w:val="24"/>
              </w:rPr>
              <w:t>Местоположе</w:t>
            </w:r>
            <w:r>
              <w:rPr>
                <w:b/>
                <w:bCs/>
                <w:sz w:val="24"/>
                <w:szCs w:val="24"/>
              </w:rPr>
              <w:softHyphen/>
              <w:t>ние</w:t>
            </w:r>
          </w:p>
        </w:tc>
        <w:tc>
          <w:tcPr>
            <w:tcW w:w="2266" w:type="dxa"/>
            <w:vMerge w:val="restart"/>
            <w:tcBorders>
              <w:top w:val="single" w:sz="4" w:space="0" w:color="auto"/>
              <w:left w:val="single" w:sz="4" w:space="0" w:color="auto"/>
            </w:tcBorders>
            <w:shd w:val="clear" w:color="auto" w:fill="auto"/>
            <w:vAlign w:val="center"/>
          </w:tcPr>
          <w:p w14:paraId="324713ED" w14:textId="77777777" w:rsidR="009221CF" w:rsidRDefault="009221CF" w:rsidP="00B22E2E">
            <w:pPr>
              <w:pStyle w:val="a4"/>
              <w:ind w:firstLine="0"/>
              <w:jc w:val="center"/>
              <w:rPr>
                <w:sz w:val="24"/>
                <w:szCs w:val="24"/>
              </w:rPr>
            </w:pPr>
            <w:r>
              <w:rPr>
                <w:b/>
                <w:bCs/>
                <w:sz w:val="24"/>
                <w:szCs w:val="24"/>
              </w:rPr>
              <w:t>Наименование объекта</w:t>
            </w:r>
          </w:p>
        </w:tc>
        <w:tc>
          <w:tcPr>
            <w:tcW w:w="1987" w:type="dxa"/>
            <w:vMerge w:val="restart"/>
            <w:tcBorders>
              <w:top w:val="single" w:sz="4" w:space="0" w:color="auto"/>
              <w:left w:val="single" w:sz="4" w:space="0" w:color="auto"/>
            </w:tcBorders>
            <w:shd w:val="clear" w:color="auto" w:fill="auto"/>
            <w:vAlign w:val="center"/>
          </w:tcPr>
          <w:p w14:paraId="6BD441CA" w14:textId="77777777" w:rsidR="009221CF" w:rsidRDefault="009221CF" w:rsidP="00B22E2E">
            <w:pPr>
              <w:pStyle w:val="a4"/>
              <w:spacing w:line="221" w:lineRule="auto"/>
              <w:ind w:firstLine="0"/>
              <w:jc w:val="center"/>
              <w:rPr>
                <w:sz w:val="24"/>
                <w:szCs w:val="24"/>
              </w:rPr>
            </w:pPr>
            <w:r>
              <w:rPr>
                <w:b/>
                <w:bCs/>
                <w:sz w:val="24"/>
                <w:szCs w:val="24"/>
              </w:rPr>
              <w:t>Вид мероприятия</w:t>
            </w:r>
          </w:p>
        </w:tc>
        <w:tc>
          <w:tcPr>
            <w:tcW w:w="989" w:type="dxa"/>
            <w:vMerge w:val="restart"/>
            <w:tcBorders>
              <w:top w:val="single" w:sz="4" w:space="0" w:color="auto"/>
              <w:left w:val="single" w:sz="4" w:space="0" w:color="auto"/>
            </w:tcBorders>
            <w:shd w:val="clear" w:color="auto" w:fill="auto"/>
            <w:vAlign w:val="center"/>
          </w:tcPr>
          <w:p w14:paraId="48ECC24A" w14:textId="77777777" w:rsidR="009221CF" w:rsidRDefault="009221CF" w:rsidP="00B22E2E">
            <w:pPr>
              <w:pStyle w:val="a4"/>
              <w:ind w:firstLine="0"/>
              <w:jc w:val="center"/>
              <w:rPr>
                <w:sz w:val="24"/>
                <w:szCs w:val="24"/>
              </w:rPr>
            </w:pPr>
            <w:r>
              <w:rPr>
                <w:b/>
                <w:bCs/>
                <w:sz w:val="24"/>
                <w:szCs w:val="24"/>
              </w:rPr>
              <w:t>Едини</w:t>
            </w:r>
            <w:r>
              <w:rPr>
                <w:b/>
                <w:bCs/>
                <w:sz w:val="24"/>
                <w:szCs w:val="24"/>
              </w:rPr>
              <w:softHyphen/>
              <w:t>ца измере</w:t>
            </w:r>
            <w:r>
              <w:rPr>
                <w:b/>
                <w:bCs/>
                <w:sz w:val="24"/>
                <w:szCs w:val="24"/>
              </w:rPr>
              <w:softHyphen/>
              <w:t>ния</w:t>
            </w:r>
          </w:p>
        </w:tc>
        <w:tc>
          <w:tcPr>
            <w:tcW w:w="2836" w:type="dxa"/>
            <w:gridSpan w:val="2"/>
            <w:tcBorders>
              <w:top w:val="single" w:sz="4" w:space="0" w:color="auto"/>
              <w:left w:val="single" w:sz="4" w:space="0" w:color="auto"/>
            </w:tcBorders>
            <w:shd w:val="clear" w:color="auto" w:fill="auto"/>
            <w:vAlign w:val="bottom"/>
          </w:tcPr>
          <w:p w14:paraId="3DE67DE7" w14:textId="77777777" w:rsidR="009221CF" w:rsidRDefault="009221CF" w:rsidP="00B22E2E">
            <w:pPr>
              <w:pStyle w:val="a4"/>
              <w:ind w:firstLine="0"/>
              <w:jc w:val="center"/>
              <w:rPr>
                <w:sz w:val="24"/>
                <w:szCs w:val="24"/>
              </w:rPr>
            </w:pPr>
            <w:r>
              <w:rPr>
                <w:b/>
                <w:bCs/>
                <w:sz w:val="24"/>
                <w:szCs w:val="24"/>
              </w:rPr>
              <w:t>Мощность</w:t>
            </w:r>
          </w:p>
        </w:tc>
        <w:tc>
          <w:tcPr>
            <w:tcW w:w="2779" w:type="dxa"/>
            <w:gridSpan w:val="2"/>
            <w:tcBorders>
              <w:top w:val="single" w:sz="4" w:space="0" w:color="auto"/>
              <w:left w:val="single" w:sz="4" w:space="0" w:color="auto"/>
            </w:tcBorders>
            <w:shd w:val="clear" w:color="auto" w:fill="auto"/>
            <w:vAlign w:val="bottom"/>
          </w:tcPr>
          <w:p w14:paraId="4E78EBC5" w14:textId="77777777" w:rsidR="009221CF" w:rsidRDefault="009221CF" w:rsidP="00B22E2E">
            <w:pPr>
              <w:pStyle w:val="a4"/>
              <w:ind w:firstLine="0"/>
              <w:jc w:val="center"/>
              <w:rPr>
                <w:sz w:val="24"/>
                <w:szCs w:val="24"/>
              </w:rPr>
            </w:pPr>
            <w:r>
              <w:rPr>
                <w:b/>
                <w:bCs/>
                <w:sz w:val="24"/>
                <w:szCs w:val="24"/>
              </w:rPr>
              <w:t>Срок реализации</w:t>
            </w:r>
          </w:p>
        </w:tc>
        <w:tc>
          <w:tcPr>
            <w:tcW w:w="2760" w:type="dxa"/>
            <w:vMerge w:val="restart"/>
            <w:tcBorders>
              <w:top w:val="single" w:sz="4" w:space="0" w:color="auto"/>
              <w:left w:val="single" w:sz="4" w:space="0" w:color="auto"/>
              <w:right w:val="single" w:sz="4" w:space="0" w:color="auto"/>
            </w:tcBorders>
            <w:shd w:val="clear" w:color="auto" w:fill="auto"/>
            <w:vAlign w:val="center"/>
          </w:tcPr>
          <w:p w14:paraId="0FF9D124" w14:textId="77777777" w:rsidR="009221CF" w:rsidRDefault="009221CF" w:rsidP="00B22E2E">
            <w:pPr>
              <w:pStyle w:val="a4"/>
              <w:ind w:firstLine="0"/>
              <w:jc w:val="center"/>
              <w:rPr>
                <w:sz w:val="24"/>
                <w:szCs w:val="24"/>
              </w:rPr>
            </w:pPr>
            <w:r>
              <w:rPr>
                <w:b/>
                <w:bCs/>
                <w:sz w:val="24"/>
                <w:szCs w:val="24"/>
              </w:rPr>
              <w:t>Источник мероприятия</w:t>
            </w:r>
          </w:p>
        </w:tc>
      </w:tr>
      <w:tr w:rsidR="009221CF" w14:paraId="79840CDF" w14:textId="77777777" w:rsidTr="00B22E2E">
        <w:trPr>
          <w:trHeight w:hRule="exact" w:val="1114"/>
          <w:jc w:val="center"/>
        </w:trPr>
        <w:tc>
          <w:tcPr>
            <w:tcW w:w="542" w:type="dxa"/>
            <w:vMerge/>
            <w:tcBorders>
              <w:left w:val="single" w:sz="4" w:space="0" w:color="auto"/>
            </w:tcBorders>
            <w:shd w:val="clear" w:color="auto" w:fill="auto"/>
            <w:vAlign w:val="center"/>
          </w:tcPr>
          <w:p w14:paraId="0AD93D33" w14:textId="77777777" w:rsidR="009221CF" w:rsidRDefault="009221CF" w:rsidP="00B22E2E"/>
        </w:tc>
        <w:tc>
          <w:tcPr>
            <w:tcW w:w="1877" w:type="dxa"/>
            <w:vMerge/>
            <w:tcBorders>
              <w:left w:val="single" w:sz="4" w:space="0" w:color="auto"/>
            </w:tcBorders>
            <w:shd w:val="clear" w:color="auto" w:fill="auto"/>
            <w:vAlign w:val="center"/>
          </w:tcPr>
          <w:p w14:paraId="4B0D8666" w14:textId="77777777" w:rsidR="009221CF" w:rsidRDefault="009221CF" w:rsidP="00B22E2E"/>
        </w:tc>
        <w:tc>
          <w:tcPr>
            <w:tcW w:w="2266" w:type="dxa"/>
            <w:vMerge/>
            <w:tcBorders>
              <w:left w:val="single" w:sz="4" w:space="0" w:color="auto"/>
            </w:tcBorders>
            <w:shd w:val="clear" w:color="auto" w:fill="auto"/>
            <w:vAlign w:val="center"/>
          </w:tcPr>
          <w:p w14:paraId="60E9CBB9" w14:textId="77777777" w:rsidR="009221CF" w:rsidRDefault="009221CF" w:rsidP="00B22E2E"/>
        </w:tc>
        <w:tc>
          <w:tcPr>
            <w:tcW w:w="1987" w:type="dxa"/>
            <w:vMerge/>
            <w:tcBorders>
              <w:left w:val="single" w:sz="4" w:space="0" w:color="auto"/>
            </w:tcBorders>
            <w:shd w:val="clear" w:color="auto" w:fill="auto"/>
            <w:vAlign w:val="center"/>
          </w:tcPr>
          <w:p w14:paraId="04395BCA" w14:textId="77777777" w:rsidR="009221CF" w:rsidRDefault="009221CF" w:rsidP="00B22E2E"/>
        </w:tc>
        <w:tc>
          <w:tcPr>
            <w:tcW w:w="989" w:type="dxa"/>
            <w:vMerge/>
            <w:tcBorders>
              <w:left w:val="single" w:sz="4" w:space="0" w:color="auto"/>
            </w:tcBorders>
            <w:shd w:val="clear" w:color="auto" w:fill="auto"/>
            <w:vAlign w:val="center"/>
          </w:tcPr>
          <w:p w14:paraId="27831738" w14:textId="77777777" w:rsidR="009221CF" w:rsidRDefault="009221CF" w:rsidP="00B22E2E"/>
        </w:tc>
        <w:tc>
          <w:tcPr>
            <w:tcW w:w="854" w:type="dxa"/>
            <w:tcBorders>
              <w:top w:val="single" w:sz="4" w:space="0" w:color="auto"/>
              <w:left w:val="single" w:sz="4" w:space="0" w:color="auto"/>
            </w:tcBorders>
            <w:shd w:val="clear" w:color="auto" w:fill="auto"/>
            <w:vAlign w:val="center"/>
          </w:tcPr>
          <w:p w14:paraId="6B1E9A14" w14:textId="77777777" w:rsidR="009221CF" w:rsidRDefault="009221CF" w:rsidP="00B22E2E">
            <w:pPr>
              <w:pStyle w:val="a4"/>
              <w:spacing w:line="230" w:lineRule="auto"/>
              <w:ind w:firstLine="0"/>
              <w:jc w:val="center"/>
              <w:rPr>
                <w:sz w:val="24"/>
                <w:szCs w:val="24"/>
              </w:rPr>
            </w:pPr>
            <w:r>
              <w:rPr>
                <w:b/>
                <w:bCs/>
                <w:sz w:val="24"/>
                <w:szCs w:val="24"/>
              </w:rPr>
              <w:t>Суще</w:t>
            </w:r>
            <w:r>
              <w:rPr>
                <w:b/>
                <w:bCs/>
                <w:sz w:val="24"/>
                <w:szCs w:val="24"/>
              </w:rPr>
              <w:softHyphen/>
              <w:t>ствую</w:t>
            </w:r>
            <w:r>
              <w:rPr>
                <w:b/>
                <w:bCs/>
                <w:sz w:val="24"/>
                <w:szCs w:val="24"/>
              </w:rPr>
              <w:softHyphen/>
              <w:t>щая</w:t>
            </w:r>
          </w:p>
        </w:tc>
        <w:tc>
          <w:tcPr>
            <w:tcW w:w="1982" w:type="dxa"/>
            <w:tcBorders>
              <w:top w:val="single" w:sz="4" w:space="0" w:color="auto"/>
              <w:left w:val="single" w:sz="4" w:space="0" w:color="auto"/>
            </w:tcBorders>
            <w:shd w:val="clear" w:color="auto" w:fill="auto"/>
            <w:vAlign w:val="center"/>
          </w:tcPr>
          <w:p w14:paraId="1009F033" w14:textId="77777777" w:rsidR="009221CF" w:rsidRDefault="009221CF" w:rsidP="00B22E2E">
            <w:pPr>
              <w:pStyle w:val="a4"/>
              <w:spacing w:line="233" w:lineRule="auto"/>
              <w:ind w:firstLine="0"/>
              <w:jc w:val="center"/>
              <w:rPr>
                <w:sz w:val="24"/>
                <w:szCs w:val="24"/>
              </w:rPr>
            </w:pPr>
            <w:r>
              <w:rPr>
                <w:b/>
                <w:bCs/>
                <w:sz w:val="24"/>
                <w:szCs w:val="24"/>
              </w:rPr>
              <w:t>Новая (дополни</w:t>
            </w:r>
            <w:r>
              <w:rPr>
                <w:b/>
                <w:bCs/>
                <w:sz w:val="24"/>
                <w:szCs w:val="24"/>
              </w:rPr>
              <w:softHyphen/>
              <w:t>тельная)</w:t>
            </w:r>
          </w:p>
        </w:tc>
        <w:tc>
          <w:tcPr>
            <w:tcW w:w="1373" w:type="dxa"/>
            <w:tcBorders>
              <w:top w:val="single" w:sz="4" w:space="0" w:color="auto"/>
              <w:left w:val="single" w:sz="4" w:space="0" w:color="auto"/>
            </w:tcBorders>
            <w:shd w:val="clear" w:color="auto" w:fill="auto"/>
            <w:vAlign w:val="center"/>
          </w:tcPr>
          <w:p w14:paraId="68507C9D" w14:textId="77777777" w:rsidR="009221CF" w:rsidRDefault="009221CF" w:rsidP="00B22E2E">
            <w:pPr>
              <w:pStyle w:val="a4"/>
              <w:ind w:firstLine="0"/>
              <w:jc w:val="center"/>
              <w:rPr>
                <w:sz w:val="24"/>
                <w:szCs w:val="24"/>
              </w:rPr>
            </w:pPr>
            <w:r>
              <w:rPr>
                <w:b/>
                <w:bCs/>
                <w:sz w:val="24"/>
                <w:szCs w:val="24"/>
              </w:rPr>
              <w:t>Первая очередь (до 2033 г.)</w:t>
            </w:r>
          </w:p>
        </w:tc>
        <w:tc>
          <w:tcPr>
            <w:tcW w:w="1406" w:type="dxa"/>
            <w:tcBorders>
              <w:top w:val="single" w:sz="4" w:space="0" w:color="auto"/>
              <w:left w:val="single" w:sz="4" w:space="0" w:color="auto"/>
            </w:tcBorders>
            <w:shd w:val="clear" w:color="auto" w:fill="auto"/>
            <w:vAlign w:val="bottom"/>
          </w:tcPr>
          <w:p w14:paraId="72C973B1" w14:textId="77777777" w:rsidR="009221CF" w:rsidRDefault="009221CF" w:rsidP="00B22E2E">
            <w:pPr>
              <w:pStyle w:val="a4"/>
              <w:ind w:firstLine="0"/>
              <w:jc w:val="center"/>
              <w:rPr>
                <w:sz w:val="24"/>
                <w:szCs w:val="24"/>
              </w:rPr>
            </w:pPr>
            <w:r>
              <w:rPr>
                <w:b/>
                <w:bCs/>
                <w:sz w:val="24"/>
                <w:szCs w:val="24"/>
              </w:rPr>
              <w:t>Расчетный срок (2034-2044 годы)</w:t>
            </w:r>
          </w:p>
        </w:tc>
        <w:tc>
          <w:tcPr>
            <w:tcW w:w="2760" w:type="dxa"/>
            <w:vMerge/>
            <w:tcBorders>
              <w:left w:val="single" w:sz="4" w:space="0" w:color="auto"/>
              <w:right w:val="single" w:sz="4" w:space="0" w:color="auto"/>
            </w:tcBorders>
            <w:shd w:val="clear" w:color="auto" w:fill="auto"/>
            <w:vAlign w:val="center"/>
          </w:tcPr>
          <w:p w14:paraId="35683347" w14:textId="77777777" w:rsidR="009221CF" w:rsidRDefault="009221CF" w:rsidP="00B22E2E"/>
        </w:tc>
      </w:tr>
      <w:tr w:rsidR="009221CF" w14:paraId="0E92B68C" w14:textId="77777777" w:rsidTr="00B22E2E">
        <w:trPr>
          <w:trHeight w:hRule="exact" w:val="2770"/>
          <w:jc w:val="center"/>
        </w:trPr>
        <w:tc>
          <w:tcPr>
            <w:tcW w:w="542" w:type="dxa"/>
            <w:tcBorders>
              <w:top w:val="single" w:sz="4" w:space="0" w:color="auto"/>
              <w:left w:val="single" w:sz="4" w:space="0" w:color="auto"/>
            </w:tcBorders>
            <w:shd w:val="clear" w:color="auto" w:fill="auto"/>
            <w:vAlign w:val="center"/>
          </w:tcPr>
          <w:p w14:paraId="59EEBE4C" w14:textId="77777777" w:rsidR="009221CF" w:rsidRDefault="009221CF" w:rsidP="00B22E2E">
            <w:pPr>
              <w:pStyle w:val="a4"/>
              <w:ind w:firstLine="0"/>
              <w:rPr>
                <w:sz w:val="24"/>
                <w:szCs w:val="24"/>
              </w:rPr>
            </w:pPr>
            <w:r>
              <w:rPr>
                <w:sz w:val="24"/>
                <w:szCs w:val="24"/>
              </w:rPr>
              <w:t>14</w:t>
            </w:r>
          </w:p>
        </w:tc>
        <w:tc>
          <w:tcPr>
            <w:tcW w:w="1877" w:type="dxa"/>
            <w:tcBorders>
              <w:top w:val="single" w:sz="4" w:space="0" w:color="auto"/>
              <w:left w:val="single" w:sz="4" w:space="0" w:color="auto"/>
            </w:tcBorders>
            <w:shd w:val="clear" w:color="auto" w:fill="auto"/>
            <w:vAlign w:val="bottom"/>
          </w:tcPr>
          <w:p w14:paraId="37074A0B" w14:textId="77777777" w:rsidR="009221CF" w:rsidRDefault="009221CF" w:rsidP="00B22E2E">
            <w:pPr>
              <w:pStyle w:val="a4"/>
              <w:ind w:firstLine="0"/>
              <w:jc w:val="center"/>
              <w:rPr>
                <w:sz w:val="24"/>
                <w:szCs w:val="24"/>
              </w:rPr>
            </w:pPr>
            <w:r>
              <w:rPr>
                <w:sz w:val="24"/>
                <w:szCs w:val="24"/>
              </w:rPr>
              <w:t>г. Нижнекамск, промышленный район</w:t>
            </w:r>
          </w:p>
          <w:p w14:paraId="2DB05912" w14:textId="77777777" w:rsidR="009221CF" w:rsidRDefault="009221CF" w:rsidP="00B22E2E">
            <w:pPr>
              <w:pStyle w:val="a4"/>
              <w:ind w:firstLine="0"/>
              <w:jc w:val="center"/>
              <w:rPr>
                <w:sz w:val="24"/>
                <w:szCs w:val="24"/>
              </w:rPr>
            </w:pPr>
            <w:r>
              <w:rPr>
                <w:sz w:val="24"/>
                <w:szCs w:val="24"/>
              </w:rPr>
              <w:t>«Промбаза», на территории недействую</w:t>
            </w:r>
            <w:r>
              <w:rPr>
                <w:sz w:val="24"/>
                <w:szCs w:val="24"/>
              </w:rPr>
              <w:softHyphen/>
              <w:t>щего объекта ООО «Технополис- Синергия»</w:t>
            </w:r>
          </w:p>
        </w:tc>
        <w:tc>
          <w:tcPr>
            <w:tcW w:w="2266" w:type="dxa"/>
            <w:tcBorders>
              <w:top w:val="single" w:sz="4" w:space="0" w:color="auto"/>
              <w:left w:val="single" w:sz="4" w:space="0" w:color="auto"/>
            </w:tcBorders>
            <w:shd w:val="clear" w:color="auto" w:fill="auto"/>
            <w:vAlign w:val="center"/>
          </w:tcPr>
          <w:p w14:paraId="6155CF8B" w14:textId="77777777" w:rsidR="009221CF" w:rsidRDefault="009221CF" w:rsidP="00B22E2E">
            <w:pPr>
              <w:pStyle w:val="a4"/>
              <w:ind w:firstLine="0"/>
              <w:jc w:val="center"/>
              <w:rPr>
                <w:sz w:val="24"/>
                <w:szCs w:val="24"/>
              </w:rPr>
            </w:pPr>
            <w:r>
              <w:rPr>
                <w:sz w:val="24"/>
                <w:szCs w:val="24"/>
              </w:rPr>
              <w:t xml:space="preserve">Площадка 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(№185*)</w:t>
            </w:r>
          </w:p>
        </w:tc>
        <w:tc>
          <w:tcPr>
            <w:tcW w:w="1987" w:type="dxa"/>
            <w:tcBorders>
              <w:top w:val="single" w:sz="4" w:space="0" w:color="auto"/>
              <w:left w:val="single" w:sz="4" w:space="0" w:color="auto"/>
            </w:tcBorders>
            <w:shd w:val="clear" w:color="auto" w:fill="auto"/>
            <w:vAlign w:val="bottom"/>
          </w:tcPr>
          <w:p w14:paraId="3407F6B1" w14:textId="77777777" w:rsidR="009221CF" w:rsidRDefault="009221CF" w:rsidP="00B22E2E">
            <w:pPr>
              <w:pStyle w:val="a4"/>
              <w:ind w:firstLine="0"/>
              <w:jc w:val="center"/>
              <w:rPr>
                <w:sz w:val="24"/>
                <w:szCs w:val="24"/>
              </w:rPr>
            </w:pPr>
            <w:r>
              <w:rPr>
                <w:sz w:val="24"/>
                <w:szCs w:val="24"/>
              </w:rPr>
              <w:t xml:space="preserve">новое строительство (создание условий для развития </w:t>
            </w:r>
            <w:proofErr w:type="spellStart"/>
            <w:r>
              <w:rPr>
                <w:sz w:val="24"/>
                <w:szCs w:val="24"/>
              </w:rPr>
              <w:t>коммунально</w:t>
            </w:r>
            <w:r>
              <w:rPr>
                <w:sz w:val="24"/>
                <w:szCs w:val="24"/>
              </w:rPr>
              <w:softHyphen/>
              <w:t>складского</w:t>
            </w:r>
            <w:proofErr w:type="spellEnd"/>
            <w:r>
              <w:rPr>
                <w:sz w:val="24"/>
                <w:szCs w:val="24"/>
              </w:rPr>
              <w:t xml:space="preserve"> хозяйства не выше 3 класса опасности)</w:t>
            </w:r>
          </w:p>
        </w:tc>
        <w:tc>
          <w:tcPr>
            <w:tcW w:w="989" w:type="dxa"/>
            <w:tcBorders>
              <w:top w:val="single" w:sz="4" w:space="0" w:color="auto"/>
              <w:left w:val="single" w:sz="4" w:space="0" w:color="auto"/>
            </w:tcBorders>
            <w:shd w:val="clear" w:color="auto" w:fill="auto"/>
            <w:vAlign w:val="center"/>
          </w:tcPr>
          <w:p w14:paraId="308FAD0F"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12EEDA3D" w14:textId="77777777" w:rsidR="009221CF" w:rsidRDefault="009221CF" w:rsidP="00B22E2E">
            <w:pPr>
              <w:pStyle w:val="a4"/>
              <w:ind w:firstLine="0"/>
              <w:jc w:val="center"/>
              <w:rPr>
                <w:sz w:val="24"/>
                <w:szCs w:val="24"/>
              </w:rPr>
            </w:pPr>
            <w:r>
              <w:rPr>
                <w:sz w:val="24"/>
                <w:szCs w:val="24"/>
              </w:rPr>
              <w:t>1,34</w:t>
            </w:r>
          </w:p>
        </w:tc>
        <w:tc>
          <w:tcPr>
            <w:tcW w:w="1982" w:type="dxa"/>
            <w:tcBorders>
              <w:top w:val="single" w:sz="4" w:space="0" w:color="auto"/>
              <w:left w:val="single" w:sz="4" w:space="0" w:color="auto"/>
            </w:tcBorders>
            <w:shd w:val="clear" w:color="auto" w:fill="auto"/>
            <w:vAlign w:val="center"/>
          </w:tcPr>
          <w:p w14:paraId="70371C11"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tcBorders>
            <w:shd w:val="clear" w:color="auto" w:fill="auto"/>
            <w:vAlign w:val="center"/>
          </w:tcPr>
          <w:p w14:paraId="0D3CA413"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6A6F35F5"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4775D5AA"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r w:rsidR="009221CF" w14:paraId="6C038596" w14:textId="77777777" w:rsidTr="00B22E2E">
        <w:trPr>
          <w:trHeight w:hRule="exact" w:val="2770"/>
          <w:jc w:val="center"/>
        </w:trPr>
        <w:tc>
          <w:tcPr>
            <w:tcW w:w="542" w:type="dxa"/>
            <w:tcBorders>
              <w:top w:val="single" w:sz="4" w:space="0" w:color="auto"/>
              <w:left w:val="single" w:sz="4" w:space="0" w:color="auto"/>
            </w:tcBorders>
            <w:shd w:val="clear" w:color="auto" w:fill="auto"/>
            <w:vAlign w:val="center"/>
          </w:tcPr>
          <w:p w14:paraId="2D71DFE5" w14:textId="77777777" w:rsidR="009221CF" w:rsidRDefault="009221CF" w:rsidP="00B22E2E">
            <w:pPr>
              <w:pStyle w:val="a4"/>
              <w:ind w:firstLine="0"/>
              <w:rPr>
                <w:sz w:val="24"/>
                <w:szCs w:val="24"/>
              </w:rPr>
            </w:pPr>
            <w:r>
              <w:rPr>
                <w:sz w:val="24"/>
                <w:szCs w:val="24"/>
              </w:rPr>
              <w:t>15</w:t>
            </w:r>
          </w:p>
        </w:tc>
        <w:tc>
          <w:tcPr>
            <w:tcW w:w="1877" w:type="dxa"/>
            <w:tcBorders>
              <w:top w:val="single" w:sz="4" w:space="0" w:color="auto"/>
              <w:left w:val="single" w:sz="4" w:space="0" w:color="auto"/>
            </w:tcBorders>
            <w:shd w:val="clear" w:color="auto" w:fill="auto"/>
            <w:vAlign w:val="center"/>
          </w:tcPr>
          <w:p w14:paraId="04A70F2A" w14:textId="77777777" w:rsidR="009221CF" w:rsidRDefault="009221CF" w:rsidP="00B22E2E">
            <w:pPr>
              <w:pStyle w:val="a4"/>
              <w:ind w:firstLine="0"/>
              <w:jc w:val="center"/>
              <w:rPr>
                <w:sz w:val="24"/>
                <w:szCs w:val="24"/>
              </w:rPr>
            </w:pPr>
            <w:r>
              <w:rPr>
                <w:sz w:val="24"/>
                <w:szCs w:val="24"/>
              </w:rPr>
              <w:t>г. Нижнекамск, промышленный район «БСИ», территории недействую</w:t>
            </w:r>
            <w:r>
              <w:rPr>
                <w:sz w:val="24"/>
                <w:szCs w:val="24"/>
              </w:rPr>
              <w:softHyphen/>
              <w:t>щего объекта</w:t>
            </w:r>
          </w:p>
          <w:p w14:paraId="17FD6FDD" w14:textId="77777777" w:rsidR="009221CF" w:rsidRDefault="009221CF" w:rsidP="00B22E2E">
            <w:pPr>
              <w:pStyle w:val="a4"/>
              <w:ind w:firstLine="0"/>
              <w:jc w:val="center"/>
              <w:rPr>
                <w:sz w:val="24"/>
                <w:szCs w:val="24"/>
              </w:rPr>
            </w:pPr>
            <w:r>
              <w:rPr>
                <w:sz w:val="24"/>
                <w:szCs w:val="24"/>
              </w:rPr>
              <w:t>ООО «Технополис- Синергия»</w:t>
            </w:r>
          </w:p>
        </w:tc>
        <w:tc>
          <w:tcPr>
            <w:tcW w:w="2266" w:type="dxa"/>
            <w:tcBorders>
              <w:top w:val="single" w:sz="4" w:space="0" w:color="auto"/>
              <w:left w:val="single" w:sz="4" w:space="0" w:color="auto"/>
            </w:tcBorders>
            <w:shd w:val="clear" w:color="auto" w:fill="auto"/>
            <w:vAlign w:val="center"/>
          </w:tcPr>
          <w:p w14:paraId="70B92E33" w14:textId="77777777" w:rsidR="009221CF" w:rsidRDefault="009221CF" w:rsidP="00B22E2E">
            <w:pPr>
              <w:pStyle w:val="a4"/>
              <w:ind w:firstLine="0"/>
              <w:jc w:val="center"/>
              <w:rPr>
                <w:sz w:val="24"/>
                <w:szCs w:val="24"/>
              </w:rPr>
            </w:pPr>
            <w:r>
              <w:rPr>
                <w:sz w:val="24"/>
                <w:szCs w:val="24"/>
              </w:rPr>
              <w:t xml:space="preserve">Площадка 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(№186*)</w:t>
            </w:r>
          </w:p>
        </w:tc>
        <w:tc>
          <w:tcPr>
            <w:tcW w:w="1987" w:type="dxa"/>
            <w:tcBorders>
              <w:top w:val="single" w:sz="4" w:space="0" w:color="auto"/>
              <w:left w:val="single" w:sz="4" w:space="0" w:color="auto"/>
            </w:tcBorders>
            <w:shd w:val="clear" w:color="auto" w:fill="auto"/>
            <w:vAlign w:val="bottom"/>
          </w:tcPr>
          <w:p w14:paraId="0B2E4E38" w14:textId="77777777" w:rsidR="009221CF" w:rsidRDefault="009221CF" w:rsidP="00B22E2E">
            <w:pPr>
              <w:pStyle w:val="a4"/>
              <w:ind w:firstLine="0"/>
              <w:jc w:val="center"/>
              <w:rPr>
                <w:sz w:val="24"/>
                <w:szCs w:val="24"/>
              </w:rPr>
            </w:pPr>
            <w:r>
              <w:rPr>
                <w:sz w:val="24"/>
                <w:szCs w:val="24"/>
              </w:rPr>
              <w:t xml:space="preserve">новое строительство (создание условий для развития </w:t>
            </w:r>
            <w:proofErr w:type="spellStart"/>
            <w:r>
              <w:rPr>
                <w:sz w:val="24"/>
                <w:szCs w:val="24"/>
              </w:rPr>
              <w:t>коммунально</w:t>
            </w:r>
            <w:r>
              <w:rPr>
                <w:sz w:val="24"/>
                <w:szCs w:val="24"/>
              </w:rPr>
              <w:softHyphen/>
              <w:t>складского</w:t>
            </w:r>
            <w:proofErr w:type="spellEnd"/>
            <w:r>
              <w:rPr>
                <w:sz w:val="24"/>
                <w:szCs w:val="24"/>
              </w:rPr>
              <w:t xml:space="preserve"> хозяйства не выше 4 класса опасности)</w:t>
            </w:r>
          </w:p>
        </w:tc>
        <w:tc>
          <w:tcPr>
            <w:tcW w:w="989" w:type="dxa"/>
            <w:tcBorders>
              <w:top w:val="single" w:sz="4" w:space="0" w:color="auto"/>
              <w:left w:val="single" w:sz="4" w:space="0" w:color="auto"/>
            </w:tcBorders>
            <w:shd w:val="clear" w:color="auto" w:fill="auto"/>
            <w:vAlign w:val="center"/>
          </w:tcPr>
          <w:p w14:paraId="0A7B7F35"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3ECBC4F5" w14:textId="77777777" w:rsidR="009221CF" w:rsidRDefault="009221CF" w:rsidP="00B22E2E">
            <w:pPr>
              <w:pStyle w:val="a4"/>
              <w:ind w:firstLine="0"/>
              <w:jc w:val="center"/>
              <w:rPr>
                <w:sz w:val="24"/>
                <w:szCs w:val="24"/>
              </w:rPr>
            </w:pPr>
            <w:r>
              <w:rPr>
                <w:sz w:val="24"/>
                <w:szCs w:val="24"/>
              </w:rPr>
              <w:t>0,41</w:t>
            </w:r>
          </w:p>
        </w:tc>
        <w:tc>
          <w:tcPr>
            <w:tcW w:w="1982" w:type="dxa"/>
            <w:tcBorders>
              <w:top w:val="single" w:sz="4" w:space="0" w:color="auto"/>
              <w:left w:val="single" w:sz="4" w:space="0" w:color="auto"/>
            </w:tcBorders>
            <w:shd w:val="clear" w:color="auto" w:fill="auto"/>
            <w:vAlign w:val="center"/>
          </w:tcPr>
          <w:p w14:paraId="2A4FC764"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tcBorders>
            <w:shd w:val="clear" w:color="auto" w:fill="auto"/>
            <w:vAlign w:val="center"/>
          </w:tcPr>
          <w:p w14:paraId="51A11FBE"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2D4BA2C0"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49AF7AB6"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r w:rsidR="009221CF" w14:paraId="19AC9DF2" w14:textId="77777777" w:rsidTr="00B22E2E">
        <w:trPr>
          <w:trHeight w:hRule="exact" w:val="3053"/>
          <w:jc w:val="center"/>
        </w:trPr>
        <w:tc>
          <w:tcPr>
            <w:tcW w:w="542" w:type="dxa"/>
            <w:tcBorders>
              <w:top w:val="single" w:sz="4" w:space="0" w:color="auto"/>
              <w:left w:val="single" w:sz="4" w:space="0" w:color="auto"/>
              <w:bottom w:val="single" w:sz="4" w:space="0" w:color="auto"/>
            </w:tcBorders>
            <w:shd w:val="clear" w:color="auto" w:fill="auto"/>
            <w:vAlign w:val="center"/>
          </w:tcPr>
          <w:p w14:paraId="5E28B3CA" w14:textId="77777777" w:rsidR="009221CF" w:rsidRDefault="009221CF" w:rsidP="00B22E2E">
            <w:pPr>
              <w:pStyle w:val="a4"/>
              <w:ind w:firstLine="0"/>
              <w:rPr>
                <w:sz w:val="24"/>
                <w:szCs w:val="24"/>
              </w:rPr>
            </w:pPr>
            <w:r>
              <w:rPr>
                <w:sz w:val="24"/>
                <w:szCs w:val="24"/>
              </w:rPr>
              <w:t>16</w:t>
            </w:r>
          </w:p>
        </w:tc>
        <w:tc>
          <w:tcPr>
            <w:tcW w:w="1877" w:type="dxa"/>
            <w:tcBorders>
              <w:top w:val="single" w:sz="4" w:space="0" w:color="auto"/>
              <w:left w:val="single" w:sz="4" w:space="0" w:color="auto"/>
              <w:bottom w:val="single" w:sz="4" w:space="0" w:color="auto"/>
            </w:tcBorders>
            <w:shd w:val="clear" w:color="auto" w:fill="auto"/>
            <w:vAlign w:val="center"/>
          </w:tcPr>
          <w:p w14:paraId="5A864697" w14:textId="77777777" w:rsidR="009221CF" w:rsidRDefault="009221CF" w:rsidP="00B22E2E">
            <w:pPr>
              <w:pStyle w:val="a4"/>
              <w:ind w:firstLine="0"/>
              <w:jc w:val="center"/>
              <w:rPr>
                <w:sz w:val="24"/>
                <w:szCs w:val="24"/>
              </w:rPr>
            </w:pPr>
            <w:r>
              <w:rPr>
                <w:sz w:val="24"/>
                <w:szCs w:val="24"/>
              </w:rPr>
              <w:t>г. Нижнекамск, промышленный район</w:t>
            </w:r>
          </w:p>
          <w:p w14:paraId="6C4EF282" w14:textId="77777777" w:rsidR="009221CF" w:rsidRDefault="009221CF" w:rsidP="00B22E2E">
            <w:pPr>
              <w:pStyle w:val="a4"/>
              <w:ind w:firstLine="0"/>
              <w:jc w:val="center"/>
              <w:rPr>
                <w:sz w:val="24"/>
                <w:szCs w:val="24"/>
              </w:rPr>
            </w:pPr>
            <w:r>
              <w:rPr>
                <w:sz w:val="24"/>
                <w:szCs w:val="24"/>
              </w:rPr>
              <w:t>«Промбаза», территория недействую</w:t>
            </w:r>
            <w:r>
              <w:rPr>
                <w:sz w:val="24"/>
                <w:szCs w:val="24"/>
              </w:rPr>
              <w:softHyphen/>
              <w:t>щего объекта ООО «Трест КЖКО»</w:t>
            </w:r>
          </w:p>
        </w:tc>
        <w:tc>
          <w:tcPr>
            <w:tcW w:w="2266" w:type="dxa"/>
            <w:tcBorders>
              <w:top w:val="single" w:sz="4" w:space="0" w:color="auto"/>
              <w:left w:val="single" w:sz="4" w:space="0" w:color="auto"/>
              <w:bottom w:val="single" w:sz="4" w:space="0" w:color="auto"/>
            </w:tcBorders>
            <w:shd w:val="clear" w:color="auto" w:fill="auto"/>
            <w:vAlign w:val="center"/>
          </w:tcPr>
          <w:p w14:paraId="2BBA5565" w14:textId="77777777" w:rsidR="009221CF" w:rsidRDefault="009221CF" w:rsidP="00B22E2E">
            <w:pPr>
              <w:pStyle w:val="a4"/>
              <w:ind w:firstLine="0"/>
              <w:jc w:val="center"/>
              <w:rPr>
                <w:sz w:val="24"/>
                <w:szCs w:val="24"/>
              </w:rPr>
            </w:pPr>
            <w:r>
              <w:rPr>
                <w:sz w:val="24"/>
                <w:szCs w:val="24"/>
              </w:rPr>
              <w:t xml:space="preserve">Площадка 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(№187*)</w:t>
            </w:r>
          </w:p>
        </w:tc>
        <w:tc>
          <w:tcPr>
            <w:tcW w:w="1987" w:type="dxa"/>
            <w:tcBorders>
              <w:top w:val="single" w:sz="4" w:space="0" w:color="auto"/>
              <w:left w:val="single" w:sz="4" w:space="0" w:color="auto"/>
              <w:bottom w:val="single" w:sz="4" w:space="0" w:color="auto"/>
            </w:tcBorders>
            <w:shd w:val="clear" w:color="auto" w:fill="auto"/>
          </w:tcPr>
          <w:p w14:paraId="266ADA63" w14:textId="77777777" w:rsidR="009221CF" w:rsidRDefault="009221CF" w:rsidP="00B22E2E">
            <w:pPr>
              <w:pStyle w:val="a4"/>
              <w:ind w:firstLine="0"/>
              <w:jc w:val="center"/>
              <w:rPr>
                <w:sz w:val="24"/>
                <w:szCs w:val="24"/>
              </w:rPr>
            </w:pPr>
            <w:r>
              <w:rPr>
                <w:sz w:val="24"/>
                <w:szCs w:val="24"/>
              </w:rPr>
              <w:t xml:space="preserve">новое строительство (создание условий для развития </w:t>
            </w:r>
            <w:proofErr w:type="spellStart"/>
            <w:r>
              <w:rPr>
                <w:sz w:val="24"/>
                <w:szCs w:val="24"/>
              </w:rPr>
              <w:t>коммунально</w:t>
            </w:r>
            <w:r>
              <w:rPr>
                <w:sz w:val="24"/>
                <w:szCs w:val="24"/>
              </w:rPr>
              <w:softHyphen/>
              <w:t>складского</w:t>
            </w:r>
            <w:proofErr w:type="spellEnd"/>
            <w:r>
              <w:rPr>
                <w:sz w:val="24"/>
                <w:szCs w:val="24"/>
              </w:rPr>
              <w:t xml:space="preserve"> хозяйства не выше 4 класса опасности)</w:t>
            </w:r>
          </w:p>
        </w:tc>
        <w:tc>
          <w:tcPr>
            <w:tcW w:w="989" w:type="dxa"/>
            <w:tcBorders>
              <w:top w:val="single" w:sz="4" w:space="0" w:color="auto"/>
              <w:left w:val="single" w:sz="4" w:space="0" w:color="auto"/>
              <w:bottom w:val="single" w:sz="4" w:space="0" w:color="auto"/>
            </w:tcBorders>
            <w:shd w:val="clear" w:color="auto" w:fill="auto"/>
            <w:vAlign w:val="center"/>
          </w:tcPr>
          <w:p w14:paraId="6C48C182"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bottom w:val="single" w:sz="4" w:space="0" w:color="auto"/>
            </w:tcBorders>
            <w:shd w:val="clear" w:color="auto" w:fill="auto"/>
            <w:vAlign w:val="center"/>
          </w:tcPr>
          <w:p w14:paraId="3E34853F" w14:textId="77777777" w:rsidR="009221CF" w:rsidRDefault="009221CF" w:rsidP="00B22E2E">
            <w:pPr>
              <w:pStyle w:val="a4"/>
              <w:ind w:firstLine="0"/>
              <w:jc w:val="center"/>
              <w:rPr>
                <w:sz w:val="24"/>
                <w:szCs w:val="24"/>
              </w:rPr>
            </w:pPr>
            <w:r>
              <w:rPr>
                <w:sz w:val="24"/>
                <w:szCs w:val="24"/>
              </w:rPr>
              <w:t>3,07</w:t>
            </w:r>
          </w:p>
        </w:tc>
        <w:tc>
          <w:tcPr>
            <w:tcW w:w="1982" w:type="dxa"/>
            <w:tcBorders>
              <w:top w:val="single" w:sz="4" w:space="0" w:color="auto"/>
              <w:left w:val="single" w:sz="4" w:space="0" w:color="auto"/>
              <w:bottom w:val="single" w:sz="4" w:space="0" w:color="auto"/>
            </w:tcBorders>
            <w:shd w:val="clear" w:color="auto" w:fill="auto"/>
            <w:vAlign w:val="center"/>
          </w:tcPr>
          <w:p w14:paraId="7FE8A6D0"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bottom w:val="single" w:sz="4" w:space="0" w:color="auto"/>
            </w:tcBorders>
            <w:shd w:val="clear" w:color="auto" w:fill="auto"/>
            <w:vAlign w:val="center"/>
          </w:tcPr>
          <w:p w14:paraId="1B546D1B"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bottom w:val="single" w:sz="4" w:space="0" w:color="auto"/>
            </w:tcBorders>
            <w:shd w:val="clear" w:color="auto" w:fill="auto"/>
            <w:vAlign w:val="center"/>
          </w:tcPr>
          <w:p w14:paraId="10EA5BE2"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09D3B3FD"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bl>
    <w:p w14:paraId="0E3406C3" w14:textId="77777777" w:rsidR="009221CF" w:rsidRDefault="009221CF" w:rsidP="009221C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1877"/>
        <w:gridCol w:w="2266"/>
        <w:gridCol w:w="1987"/>
        <w:gridCol w:w="989"/>
        <w:gridCol w:w="854"/>
        <w:gridCol w:w="1982"/>
        <w:gridCol w:w="1373"/>
        <w:gridCol w:w="1406"/>
        <w:gridCol w:w="2760"/>
      </w:tblGrid>
      <w:tr w:rsidR="009221CF" w14:paraId="727A9A6C" w14:textId="77777777" w:rsidTr="00B22E2E">
        <w:trPr>
          <w:trHeight w:hRule="exact" w:val="317"/>
          <w:jc w:val="center"/>
        </w:trPr>
        <w:tc>
          <w:tcPr>
            <w:tcW w:w="542" w:type="dxa"/>
            <w:vMerge w:val="restart"/>
            <w:tcBorders>
              <w:top w:val="single" w:sz="4" w:space="0" w:color="auto"/>
              <w:left w:val="single" w:sz="4" w:space="0" w:color="auto"/>
            </w:tcBorders>
            <w:shd w:val="clear" w:color="auto" w:fill="auto"/>
            <w:vAlign w:val="center"/>
          </w:tcPr>
          <w:p w14:paraId="7CF42301" w14:textId="77777777" w:rsidR="009221CF" w:rsidRDefault="009221CF" w:rsidP="00B22E2E">
            <w:pPr>
              <w:pStyle w:val="a4"/>
              <w:ind w:firstLine="0"/>
              <w:jc w:val="center"/>
              <w:rPr>
                <w:sz w:val="24"/>
                <w:szCs w:val="24"/>
              </w:rPr>
            </w:pPr>
            <w:r>
              <w:rPr>
                <w:b/>
                <w:bCs/>
                <w:sz w:val="24"/>
                <w:szCs w:val="24"/>
              </w:rPr>
              <w:lastRenderedPageBreak/>
              <w:t>№ п/п</w:t>
            </w:r>
          </w:p>
        </w:tc>
        <w:tc>
          <w:tcPr>
            <w:tcW w:w="1877" w:type="dxa"/>
            <w:vMerge w:val="restart"/>
            <w:tcBorders>
              <w:top w:val="single" w:sz="4" w:space="0" w:color="auto"/>
              <w:left w:val="single" w:sz="4" w:space="0" w:color="auto"/>
            </w:tcBorders>
            <w:shd w:val="clear" w:color="auto" w:fill="auto"/>
            <w:vAlign w:val="center"/>
          </w:tcPr>
          <w:p w14:paraId="3CEFD819" w14:textId="77777777" w:rsidR="009221CF" w:rsidRDefault="009221CF" w:rsidP="00B22E2E">
            <w:pPr>
              <w:pStyle w:val="a4"/>
              <w:ind w:firstLine="0"/>
              <w:jc w:val="center"/>
              <w:rPr>
                <w:sz w:val="24"/>
                <w:szCs w:val="24"/>
              </w:rPr>
            </w:pPr>
            <w:r>
              <w:rPr>
                <w:b/>
                <w:bCs/>
                <w:sz w:val="24"/>
                <w:szCs w:val="24"/>
              </w:rPr>
              <w:t>Местоположе</w:t>
            </w:r>
            <w:r>
              <w:rPr>
                <w:b/>
                <w:bCs/>
                <w:sz w:val="24"/>
                <w:szCs w:val="24"/>
              </w:rPr>
              <w:softHyphen/>
              <w:t>ние</w:t>
            </w:r>
          </w:p>
        </w:tc>
        <w:tc>
          <w:tcPr>
            <w:tcW w:w="2266" w:type="dxa"/>
            <w:vMerge w:val="restart"/>
            <w:tcBorders>
              <w:top w:val="single" w:sz="4" w:space="0" w:color="auto"/>
              <w:left w:val="single" w:sz="4" w:space="0" w:color="auto"/>
            </w:tcBorders>
            <w:shd w:val="clear" w:color="auto" w:fill="auto"/>
            <w:vAlign w:val="center"/>
          </w:tcPr>
          <w:p w14:paraId="5841FEF0" w14:textId="77777777" w:rsidR="009221CF" w:rsidRDefault="009221CF" w:rsidP="00B22E2E">
            <w:pPr>
              <w:pStyle w:val="a4"/>
              <w:ind w:firstLine="0"/>
              <w:jc w:val="center"/>
              <w:rPr>
                <w:sz w:val="24"/>
                <w:szCs w:val="24"/>
              </w:rPr>
            </w:pPr>
            <w:r>
              <w:rPr>
                <w:b/>
                <w:bCs/>
                <w:sz w:val="24"/>
                <w:szCs w:val="24"/>
              </w:rPr>
              <w:t>Наименование объекта</w:t>
            </w:r>
          </w:p>
        </w:tc>
        <w:tc>
          <w:tcPr>
            <w:tcW w:w="1987" w:type="dxa"/>
            <w:vMerge w:val="restart"/>
            <w:tcBorders>
              <w:top w:val="single" w:sz="4" w:space="0" w:color="auto"/>
              <w:left w:val="single" w:sz="4" w:space="0" w:color="auto"/>
            </w:tcBorders>
            <w:shd w:val="clear" w:color="auto" w:fill="auto"/>
            <w:vAlign w:val="center"/>
          </w:tcPr>
          <w:p w14:paraId="76DE1E71" w14:textId="77777777" w:rsidR="009221CF" w:rsidRDefault="009221CF" w:rsidP="00B22E2E">
            <w:pPr>
              <w:pStyle w:val="a4"/>
              <w:spacing w:line="221" w:lineRule="auto"/>
              <w:ind w:firstLine="0"/>
              <w:jc w:val="center"/>
              <w:rPr>
                <w:sz w:val="24"/>
                <w:szCs w:val="24"/>
              </w:rPr>
            </w:pPr>
            <w:r>
              <w:rPr>
                <w:b/>
                <w:bCs/>
                <w:sz w:val="24"/>
                <w:szCs w:val="24"/>
              </w:rPr>
              <w:t>Вид мероприятия</w:t>
            </w:r>
          </w:p>
        </w:tc>
        <w:tc>
          <w:tcPr>
            <w:tcW w:w="989" w:type="dxa"/>
            <w:vMerge w:val="restart"/>
            <w:tcBorders>
              <w:top w:val="single" w:sz="4" w:space="0" w:color="auto"/>
              <w:left w:val="single" w:sz="4" w:space="0" w:color="auto"/>
            </w:tcBorders>
            <w:shd w:val="clear" w:color="auto" w:fill="auto"/>
            <w:vAlign w:val="center"/>
          </w:tcPr>
          <w:p w14:paraId="4242CC69" w14:textId="77777777" w:rsidR="009221CF" w:rsidRDefault="009221CF" w:rsidP="00B22E2E">
            <w:pPr>
              <w:pStyle w:val="a4"/>
              <w:ind w:firstLine="0"/>
              <w:jc w:val="center"/>
              <w:rPr>
                <w:sz w:val="24"/>
                <w:szCs w:val="24"/>
              </w:rPr>
            </w:pPr>
            <w:r>
              <w:rPr>
                <w:b/>
                <w:bCs/>
                <w:sz w:val="24"/>
                <w:szCs w:val="24"/>
              </w:rPr>
              <w:t>Едини</w:t>
            </w:r>
            <w:r>
              <w:rPr>
                <w:b/>
                <w:bCs/>
                <w:sz w:val="24"/>
                <w:szCs w:val="24"/>
              </w:rPr>
              <w:softHyphen/>
              <w:t>ца измере</w:t>
            </w:r>
            <w:r>
              <w:rPr>
                <w:b/>
                <w:bCs/>
                <w:sz w:val="24"/>
                <w:szCs w:val="24"/>
              </w:rPr>
              <w:softHyphen/>
              <w:t>ния</w:t>
            </w:r>
          </w:p>
        </w:tc>
        <w:tc>
          <w:tcPr>
            <w:tcW w:w="2836" w:type="dxa"/>
            <w:gridSpan w:val="2"/>
            <w:tcBorders>
              <w:top w:val="single" w:sz="4" w:space="0" w:color="auto"/>
              <w:left w:val="single" w:sz="4" w:space="0" w:color="auto"/>
            </w:tcBorders>
            <w:shd w:val="clear" w:color="auto" w:fill="auto"/>
            <w:vAlign w:val="bottom"/>
          </w:tcPr>
          <w:p w14:paraId="17A8BFA0" w14:textId="77777777" w:rsidR="009221CF" w:rsidRDefault="009221CF" w:rsidP="00B22E2E">
            <w:pPr>
              <w:pStyle w:val="a4"/>
              <w:ind w:firstLine="0"/>
              <w:jc w:val="center"/>
              <w:rPr>
                <w:sz w:val="24"/>
                <w:szCs w:val="24"/>
              </w:rPr>
            </w:pPr>
            <w:r>
              <w:rPr>
                <w:b/>
                <w:bCs/>
                <w:sz w:val="24"/>
                <w:szCs w:val="24"/>
              </w:rPr>
              <w:t>Мощность</w:t>
            </w:r>
          </w:p>
        </w:tc>
        <w:tc>
          <w:tcPr>
            <w:tcW w:w="2779" w:type="dxa"/>
            <w:gridSpan w:val="2"/>
            <w:tcBorders>
              <w:top w:val="single" w:sz="4" w:space="0" w:color="auto"/>
              <w:left w:val="single" w:sz="4" w:space="0" w:color="auto"/>
            </w:tcBorders>
            <w:shd w:val="clear" w:color="auto" w:fill="auto"/>
            <w:vAlign w:val="bottom"/>
          </w:tcPr>
          <w:p w14:paraId="3FCC0AAF" w14:textId="77777777" w:rsidR="009221CF" w:rsidRDefault="009221CF" w:rsidP="00B22E2E">
            <w:pPr>
              <w:pStyle w:val="a4"/>
              <w:ind w:firstLine="0"/>
              <w:jc w:val="center"/>
              <w:rPr>
                <w:sz w:val="24"/>
                <w:szCs w:val="24"/>
              </w:rPr>
            </w:pPr>
            <w:r>
              <w:rPr>
                <w:b/>
                <w:bCs/>
                <w:sz w:val="24"/>
                <w:szCs w:val="24"/>
              </w:rPr>
              <w:t>Срок реализации</w:t>
            </w:r>
          </w:p>
        </w:tc>
        <w:tc>
          <w:tcPr>
            <w:tcW w:w="2760" w:type="dxa"/>
            <w:vMerge w:val="restart"/>
            <w:tcBorders>
              <w:top w:val="single" w:sz="4" w:space="0" w:color="auto"/>
              <w:left w:val="single" w:sz="4" w:space="0" w:color="auto"/>
              <w:right w:val="single" w:sz="4" w:space="0" w:color="auto"/>
            </w:tcBorders>
            <w:shd w:val="clear" w:color="auto" w:fill="auto"/>
            <w:vAlign w:val="center"/>
          </w:tcPr>
          <w:p w14:paraId="11C29FD6" w14:textId="77777777" w:rsidR="009221CF" w:rsidRDefault="009221CF" w:rsidP="00B22E2E">
            <w:pPr>
              <w:pStyle w:val="a4"/>
              <w:ind w:firstLine="0"/>
              <w:jc w:val="center"/>
              <w:rPr>
                <w:sz w:val="24"/>
                <w:szCs w:val="24"/>
              </w:rPr>
            </w:pPr>
            <w:r>
              <w:rPr>
                <w:b/>
                <w:bCs/>
                <w:sz w:val="24"/>
                <w:szCs w:val="24"/>
              </w:rPr>
              <w:t>Источник мероприятия</w:t>
            </w:r>
          </w:p>
        </w:tc>
      </w:tr>
      <w:tr w:rsidR="009221CF" w14:paraId="5CB26DD4" w14:textId="77777777" w:rsidTr="00B22E2E">
        <w:trPr>
          <w:trHeight w:hRule="exact" w:val="1114"/>
          <w:jc w:val="center"/>
        </w:trPr>
        <w:tc>
          <w:tcPr>
            <w:tcW w:w="542" w:type="dxa"/>
            <w:vMerge/>
            <w:tcBorders>
              <w:left w:val="single" w:sz="4" w:space="0" w:color="auto"/>
            </w:tcBorders>
            <w:shd w:val="clear" w:color="auto" w:fill="auto"/>
            <w:vAlign w:val="center"/>
          </w:tcPr>
          <w:p w14:paraId="64831E96" w14:textId="77777777" w:rsidR="009221CF" w:rsidRDefault="009221CF" w:rsidP="00B22E2E"/>
        </w:tc>
        <w:tc>
          <w:tcPr>
            <w:tcW w:w="1877" w:type="dxa"/>
            <w:vMerge/>
            <w:tcBorders>
              <w:left w:val="single" w:sz="4" w:space="0" w:color="auto"/>
            </w:tcBorders>
            <w:shd w:val="clear" w:color="auto" w:fill="auto"/>
            <w:vAlign w:val="center"/>
          </w:tcPr>
          <w:p w14:paraId="15395C5A" w14:textId="77777777" w:rsidR="009221CF" w:rsidRDefault="009221CF" w:rsidP="00B22E2E"/>
        </w:tc>
        <w:tc>
          <w:tcPr>
            <w:tcW w:w="2266" w:type="dxa"/>
            <w:vMerge/>
            <w:tcBorders>
              <w:left w:val="single" w:sz="4" w:space="0" w:color="auto"/>
            </w:tcBorders>
            <w:shd w:val="clear" w:color="auto" w:fill="auto"/>
            <w:vAlign w:val="center"/>
          </w:tcPr>
          <w:p w14:paraId="5498A5D6" w14:textId="77777777" w:rsidR="009221CF" w:rsidRDefault="009221CF" w:rsidP="00B22E2E"/>
        </w:tc>
        <w:tc>
          <w:tcPr>
            <w:tcW w:w="1987" w:type="dxa"/>
            <w:vMerge/>
            <w:tcBorders>
              <w:left w:val="single" w:sz="4" w:space="0" w:color="auto"/>
            </w:tcBorders>
            <w:shd w:val="clear" w:color="auto" w:fill="auto"/>
            <w:vAlign w:val="center"/>
          </w:tcPr>
          <w:p w14:paraId="7F1EE4F8" w14:textId="77777777" w:rsidR="009221CF" w:rsidRDefault="009221CF" w:rsidP="00B22E2E"/>
        </w:tc>
        <w:tc>
          <w:tcPr>
            <w:tcW w:w="989" w:type="dxa"/>
            <w:vMerge/>
            <w:tcBorders>
              <w:left w:val="single" w:sz="4" w:space="0" w:color="auto"/>
            </w:tcBorders>
            <w:shd w:val="clear" w:color="auto" w:fill="auto"/>
            <w:vAlign w:val="center"/>
          </w:tcPr>
          <w:p w14:paraId="5F430351" w14:textId="77777777" w:rsidR="009221CF" w:rsidRDefault="009221CF" w:rsidP="00B22E2E"/>
        </w:tc>
        <w:tc>
          <w:tcPr>
            <w:tcW w:w="854" w:type="dxa"/>
            <w:tcBorders>
              <w:top w:val="single" w:sz="4" w:space="0" w:color="auto"/>
              <w:left w:val="single" w:sz="4" w:space="0" w:color="auto"/>
            </w:tcBorders>
            <w:shd w:val="clear" w:color="auto" w:fill="auto"/>
            <w:vAlign w:val="center"/>
          </w:tcPr>
          <w:p w14:paraId="28E312C5" w14:textId="77777777" w:rsidR="009221CF" w:rsidRDefault="009221CF" w:rsidP="00B22E2E">
            <w:pPr>
              <w:pStyle w:val="a4"/>
              <w:spacing w:line="230" w:lineRule="auto"/>
              <w:ind w:firstLine="0"/>
              <w:jc w:val="center"/>
              <w:rPr>
                <w:sz w:val="24"/>
                <w:szCs w:val="24"/>
              </w:rPr>
            </w:pPr>
            <w:r>
              <w:rPr>
                <w:b/>
                <w:bCs/>
                <w:sz w:val="24"/>
                <w:szCs w:val="24"/>
              </w:rPr>
              <w:t>Суще</w:t>
            </w:r>
            <w:r>
              <w:rPr>
                <w:b/>
                <w:bCs/>
                <w:sz w:val="24"/>
                <w:szCs w:val="24"/>
              </w:rPr>
              <w:softHyphen/>
              <w:t>ствую</w:t>
            </w:r>
            <w:r>
              <w:rPr>
                <w:b/>
                <w:bCs/>
                <w:sz w:val="24"/>
                <w:szCs w:val="24"/>
              </w:rPr>
              <w:softHyphen/>
              <w:t>щая</w:t>
            </w:r>
          </w:p>
        </w:tc>
        <w:tc>
          <w:tcPr>
            <w:tcW w:w="1982" w:type="dxa"/>
            <w:tcBorders>
              <w:top w:val="single" w:sz="4" w:space="0" w:color="auto"/>
              <w:left w:val="single" w:sz="4" w:space="0" w:color="auto"/>
            </w:tcBorders>
            <w:shd w:val="clear" w:color="auto" w:fill="auto"/>
            <w:vAlign w:val="center"/>
          </w:tcPr>
          <w:p w14:paraId="2A53C8F7" w14:textId="77777777" w:rsidR="009221CF" w:rsidRDefault="009221CF" w:rsidP="00B22E2E">
            <w:pPr>
              <w:pStyle w:val="a4"/>
              <w:spacing w:line="233" w:lineRule="auto"/>
              <w:ind w:firstLine="0"/>
              <w:jc w:val="center"/>
              <w:rPr>
                <w:sz w:val="24"/>
                <w:szCs w:val="24"/>
              </w:rPr>
            </w:pPr>
            <w:r>
              <w:rPr>
                <w:b/>
                <w:bCs/>
                <w:sz w:val="24"/>
                <w:szCs w:val="24"/>
              </w:rPr>
              <w:t>Новая (дополни</w:t>
            </w:r>
            <w:r>
              <w:rPr>
                <w:b/>
                <w:bCs/>
                <w:sz w:val="24"/>
                <w:szCs w:val="24"/>
              </w:rPr>
              <w:softHyphen/>
              <w:t>тельная)</w:t>
            </w:r>
          </w:p>
        </w:tc>
        <w:tc>
          <w:tcPr>
            <w:tcW w:w="1373" w:type="dxa"/>
            <w:tcBorders>
              <w:top w:val="single" w:sz="4" w:space="0" w:color="auto"/>
              <w:left w:val="single" w:sz="4" w:space="0" w:color="auto"/>
            </w:tcBorders>
            <w:shd w:val="clear" w:color="auto" w:fill="auto"/>
            <w:vAlign w:val="center"/>
          </w:tcPr>
          <w:p w14:paraId="6B516473" w14:textId="77777777" w:rsidR="009221CF" w:rsidRDefault="009221CF" w:rsidP="00B22E2E">
            <w:pPr>
              <w:pStyle w:val="a4"/>
              <w:ind w:firstLine="0"/>
              <w:jc w:val="center"/>
              <w:rPr>
                <w:sz w:val="24"/>
                <w:szCs w:val="24"/>
              </w:rPr>
            </w:pPr>
            <w:r>
              <w:rPr>
                <w:b/>
                <w:bCs/>
                <w:sz w:val="24"/>
                <w:szCs w:val="24"/>
              </w:rPr>
              <w:t>Первая очередь (до 2033 г.)</w:t>
            </w:r>
          </w:p>
        </w:tc>
        <w:tc>
          <w:tcPr>
            <w:tcW w:w="1406" w:type="dxa"/>
            <w:tcBorders>
              <w:top w:val="single" w:sz="4" w:space="0" w:color="auto"/>
              <w:left w:val="single" w:sz="4" w:space="0" w:color="auto"/>
            </w:tcBorders>
            <w:shd w:val="clear" w:color="auto" w:fill="auto"/>
            <w:vAlign w:val="bottom"/>
          </w:tcPr>
          <w:p w14:paraId="2C877CE0" w14:textId="77777777" w:rsidR="009221CF" w:rsidRDefault="009221CF" w:rsidP="00B22E2E">
            <w:pPr>
              <w:pStyle w:val="a4"/>
              <w:ind w:firstLine="0"/>
              <w:jc w:val="center"/>
              <w:rPr>
                <w:sz w:val="24"/>
                <w:szCs w:val="24"/>
              </w:rPr>
            </w:pPr>
            <w:r>
              <w:rPr>
                <w:b/>
                <w:bCs/>
                <w:sz w:val="24"/>
                <w:szCs w:val="24"/>
              </w:rPr>
              <w:t>Расчетный срок (2034-2044 годы)</w:t>
            </w:r>
          </w:p>
        </w:tc>
        <w:tc>
          <w:tcPr>
            <w:tcW w:w="2760" w:type="dxa"/>
            <w:vMerge/>
            <w:tcBorders>
              <w:left w:val="single" w:sz="4" w:space="0" w:color="auto"/>
              <w:right w:val="single" w:sz="4" w:space="0" w:color="auto"/>
            </w:tcBorders>
            <w:shd w:val="clear" w:color="auto" w:fill="auto"/>
            <w:vAlign w:val="center"/>
          </w:tcPr>
          <w:p w14:paraId="64CE62D5" w14:textId="77777777" w:rsidR="009221CF" w:rsidRDefault="009221CF" w:rsidP="00B22E2E"/>
        </w:tc>
      </w:tr>
      <w:tr w:rsidR="009221CF" w14:paraId="09259C50" w14:textId="77777777" w:rsidTr="00B22E2E">
        <w:trPr>
          <w:trHeight w:hRule="exact" w:val="2770"/>
          <w:jc w:val="center"/>
        </w:trPr>
        <w:tc>
          <w:tcPr>
            <w:tcW w:w="542" w:type="dxa"/>
            <w:tcBorders>
              <w:top w:val="single" w:sz="4" w:space="0" w:color="auto"/>
              <w:left w:val="single" w:sz="4" w:space="0" w:color="auto"/>
            </w:tcBorders>
            <w:shd w:val="clear" w:color="auto" w:fill="auto"/>
            <w:vAlign w:val="center"/>
          </w:tcPr>
          <w:p w14:paraId="442C3FCC" w14:textId="77777777" w:rsidR="009221CF" w:rsidRDefault="009221CF" w:rsidP="00B22E2E">
            <w:pPr>
              <w:pStyle w:val="a4"/>
              <w:ind w:firstLine="0"/>
              <w:rPr>
                <w:sz w:val="24"/>
                <w:szCs w:val="24"/>
              </w:rPr>
            </w:pPr>
            <w:r>
              <w:rPr>
                <w:sz w:val="24"/>
                <w:szCs w:val="24"/>
              </w:rPr>
              <w:t>17</w:t>
            </w:r>
          </w:p>
        </w:tc>
        <w:tc>
          <w:tcPr>
            <w:tcW w:w="1877" w:type="dxa"/>
            <w:tcBorders>
              <w:top w:val="single" w:sz="4" w:space="0" w:color="auto"/>
              <w:left w:val="single" w:sz="4" w:space="0" w:color="auto"/>
            </w:tcBorders>
            <w:shd w:val="clear" w:color="auto" w:fill="auto"/>
            <w:vAlign w:val="center"/>
          </w:tcPr>
          <w:p w14:paraId="70985085" w14:textId="77777777" w:rsidR="009221CF" w:rsidRDefault="009221CF" w:rsidP="00B22E2E">
            <w:pPr>
              <w:pStyle w:val="a4"/>
              <w:ind w:firstLine="0"/>
              <w:jc w:val="center"/>
              <w:rPr>
                <w:sz w:val="24"/>
                <w:szCs w:val="24"/>
              </w:rPr>
            </w:pPr>
            <w:r>
              <w:rPr>
                <w:sz w:val="24"/>
                <w:szCs w:val="24"/>
              </w:rPr>
              <w:t>г. Нижнекамск, промышленный район «БСИ», территория недействую</w:t>
            </w:r>
            <w:r>
              <w:rPr>
                <w:sz w:val="24"/>
                <w:szCs w:val="24"/>
              </w:rPr>
              <w:softHyphen/>
              <w:t>щего объекта ПСК «Огнеупор»</w:t>
            </w:r>
          </w:p>
        </w:tc>
        <w:tc>
          <w:tcPr>
            <w:tcW w:w="2266" w:type="dxa"/>
            <w:tcBorders>
              <w:top w:val="single" w:sz="4" w:space="0" w:color="auto"/>
              <w:left w:val="single" w:sz="4" w:space="0" w:color="auto"/>
            </w:tcBorders>
            <w:shd w:val="clear" w:color="auto" w:fill="auto"/>
            <w:vAlign w:val="center"/>
          </w:tcPr>
          <w:p w14:paraId="1E55EF3C" w14:textId="77777777" w:rsidR="009221CF" w:rsidRDefault="009221CF" w:rsidP="00B22E2E">
            <w:pPr>
              <w:pStyle w:val="a4"/>
              <w:ind w:firstLine="0"/>
              <w:jc w:val="center"/>
              <w:rPr>
                <w:sz w:val="24"/>
                <w:szCs w:val="24"/>
              </w:rPr>
            </w:pPr>
            <w:r>
              <w:rPr>
                <w:sz w:val="24"/>
                <w:szCs w:val="24"/>
              </w:rPr>
              <w:t xml:space="preserve">Площадка 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(№199*)</w:t>
            </w:r>
          </w:p>
        </w:tc>
        <w:tc>
          <w:tcPr>
            <w:tcW w:w="1987" w:type="dxa"/>
            <w:tcBorders>
              <w:top w:val="single" w:sz="4" w:space="0" w:color="auto"/>
              <w:left w:val="single" w:sz="4" w:space="0" w:color="auto"/>
            </w:tcBorders>
            <w:shd w:val="clear" w:color="auto" w:fill="auto"/>
            <w:vAlign w:val="bottom"/>
          </w:tcPr>
          <w:p w14:paraId="61C7A072" w14:textId="77777777" w:rsidR="009221CF" w:rsidRDefault="009221CF" w:rsidP="00B22E2E">
            <w:pPr>
              <w:pStyle w:val="a4"/>
              <w:ind w:firstLine="0"/>
              <w:jc w:val="center"/>
              <w:rPr>
                <w:sz w:val="24"/>
                <w:szCs w:val="24"/>
              </w:rPr>
            </w:pPr>
            <w:r>
              <w:rPr>
                <w:sz w:val="24"/>
                <w:szCs w:val="24"/>
              </w:rPr>
              <w:t xml:space="preserve">новое строительство (создание условий для развития </w:t>
            </w:r>
            <w:proofErr w:type="spellStart"/>
            <w:r>
              <w:rPr>
                <w:sz w:val="24"/>
                <w:szCs w:val="24"/>
              </w:rPr>
              <w:t>коммунально</w:t>
            </w:r>
            <w:r>
              <w:rPr>
                <w:sz w:val="24"/>
                <w:szCs w:val="24"/>
              </w:rPr>
              <w:softHyphen/>
              <w:t>складского</w:t>
            </w:r>
            <w:proofErr w:type="spellEnd"/>
            <w:r>
              <w:rPr>
                <w:sz w:val="24"/>
                <w:szCs w:val="24"/>
              </w:rPr>
              <w:t xml:space="preserve"> хозяйства не выше 4 класса опасности)</w:t>
            </w:r>
          </w:p>
        </w:tc>
        <w:tc>
          <w:tcPr>
            <w:tcW w:w="989" w:type="dxa"/>
            <w:tcBorders>
              <w:top w:val="single" w:sz="4" w:space="0" w:color="auto"/>
              <w:left w:val="single" w:sz="4" w:space="0" w:color="auto"/>
            </w:tcBorders>
            <w:shd w:val="clear" w:color="auto" w:fill="auto"/>
            <w:vAlign w:val="center"/>
          </w:tcPr>
          <w:p w14:paraId="4263127A"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6DC89CB9" w14:textId="77777777" w:rsidR="009221CF" w:rsidRDefault="009221CF" w:rsidP="00B22E2E">
            <w:pPr>
              <w:pStyle w:val="a4"/>
              <w:ind w:firstLine="0"/>
              <w:jc w:val="center"/>
              <w:rPr>
                <w:sz w:val="24"/>
                <w:szCs w:val="24"/>
              </w:rPr>
            </w:pPr>
            <w:r>
              <w:rPr>
                <w:sz w:val="24"/>
                <w:szCs w:val="24"/>
              </w:rPr>
              <w:t>0,5</w:t>
            </w:r>
          </w:p>
        </w:tc>
        <w:tc>
          <w:tcPr>
            <w:tcW w:w="1982" w:type="dxa"/>
            <w:tcBorders>
              <w:top w:val="single" w:sz="4" w:space="0" w:color="auto"/>
              <w:left w:val="single" w:sz="4" w:space="0" w:color="auto"/>
            </w:tcBorders>
            <w:shd w:val="clear" w:color="auto" w:fill="auto"/>
            <w:vAlign w:val="center"/>
          </w:tcPr>
          <w:p w14:paraId="44314D35"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tcBorders>
            <w:shd w:val="clear" w:color="auto" w:fill="auto"/>
            <w:vAlign w:val="center"/>
          </w:tcPr>
          <w:p w14:paraId="326BC897"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6BFB16A1"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1AA00D29"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r w:rsidR="009221CF" w14:paraId="75E3DFCA" w14:textId="77777777" w:rsidTr="00B22E2E">
        <w:trPr>
          <w:trHeight w:hRule="exact" w:val="2770"/>
          <w:jc w:val="center"/>
        </w:trPr>
        <w:tc>
          <w:tcPr>
            <w:tcW w:w="542" w:type="dxa"/>
            <w:tcBorders>
              <w:top w:val="single" w:sz="4" w:space="0" w:color="auto"/>
              <w:left w:val="single" w:sz="4" w:space="0" w:color="auto"/>
            </w:tcBorders>
            <w:shd w:val="clear" w:color="auto" w:fill="auto"/>
            <w:vAlign w:val="center"/>
          </w:tcPr>
          <w:p w14:paraId="02EA684E" w14:textId="77777777" w:rsidR="009221CF" w:rsidRDefault="009221CF" w:rsidP="00B22E2E">
            <w:pPr>
              <w:pStyle w:val="a4"/>
              <w:ind w:firstLine="0"/>
              <w:rPr>
                <w:sz w:val="24"/>
                <w:szCs w:val="24"/>
              </w:rPr>
            </w:pPr>
            <w:r>
              <w:rPr>
                <w:sz w:val="24"/>
                <w:szCs w:val="24"/>
              </w:rPr>
              <w:t>18</w:t>
            </w:r>
          </w:p>
        </w:tc>
        <w:tc>
          <w:tcPr>
            <w:tcW w:w="1877" w:type="dxa"/>
            <w:tcBorders>
              <w:top w:val="single" w:sz="4" w:space="0" w:color="auto"/>
              <w:left w:val="single" w:sz="4" w:space="0" w:color="auto"/>
            </w:tcBorders>
            <w:shd w:val="clear" w:color="auto" w:fill="auto"/>
            <w:vAlign w:val="center"/>
          </w:tcPr>
          <w:p w14:paraId="75B0377F" w14:textId="77777777" w:rsidR="009221CF" w:rsidRDefault="009221CF" w:rsidP="00B22E2E">
            <w:pPr>
              <w:pStyle w:val="a4"/>
              <w:ind w:firstLine="0"/>
              <w:jc w:val="center"/>
              <w:rPr>
                <w:sz w:val="24"/>
                <w:szCs w:val="24"/>
              </w:rPr>
            </w:pPr>
            <w:r>
              <w:rPr>
                <w:sz w:val="24"/>
                <w:szCs w:val="24"/>
              </w:rPr>
              <w:t>г. Нижнекамск, промышленный район «Промбаза», территория недействую</w:t>
            </w:r>
            <w:r>
              <w:rPr>
                <w:sz w:val="24"/>
                <w:szCs w:val="24"/>
              </w:rPr>
              <w:softHyphen/>
              <w:t>щего объекта</w:t>
            </w:r>
          </w:p>
        </w:tc>
        <w:tc>
          <w:tcPr>
            <w:tcW w:w="2266" w:type="dxa"/>
            <w:tcBorders>
              <w:top w:val="single" w:sz="4" w:space="0" w:color="auto"/>
              <w:left w:val="single" w:sz="4" w:space="0" w:color="auto"/>
            </w:tcBorders>
            <w:shd w:val="clear" w:color="auto" w:fill="auto"/>
            <w:vAlign w:val="center"/>
          </w:tcPr>
          <w:p w14:paraId="044E0811" w14:textId="77777777" w:rsidR="009221CF" w:rsidRDefault="009221CF" w:rsidP="00B22E2E">
            <w:pPr>
              <w:pStyle w:val="a4"/>
              <w:ind w:firstLine="0"/>
              <w:jc w:val="center"/>
              <w:rPr>
                <w:sz w:val="24"/>
                <w:szCs w:val="24"/>
              </w:rPr>
            </w:pPr>
            <w:r>
              <w:rPr>
                <w:sz w:val="24"/>
                <w:szCs w:val="24"/>
              </w:rPr>
              <w:t xml:space="preserve">Площадка 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(№211*)</w:t>
            </w:r>
          </w:p>
        </w:tc>
        <w:tc>
          <w:tcPr>
            <w:tcW w:w="1987" w:type="dxa"/>
            <w:tcBorders>
              <w:top w:val="single" w:sz="4" w:space="0" w:color="auto"/>
              <w:left w:val="single" w:sz="4" w:space="0" w:color="auto"/>
            </w:tcBorders>
            <w:shd w:val="clear" w:color="auto" w:fill="auto"/>
            <w:vAlign w:val="bottom"/>
          </w:tcPr>
          <w:p w14:paraId="40982135" w14:textId="77777777" w:rsidR="009221CF" w:rsidRDefault="009221CF" w:rsidP="00B22E2E">
            <w:pPr>
              <w:pStyle w:val="a4"/>
              <w:ind w:firstLine="0"/>
              <w:jc w:val="center"/>
              <w:rPr>
                <w:sz w:val="24"/>
                <w:szCs w:val="24"/>
              </w:rPr>
            </w:pPr>
            <w:r>
              <w:rPr>
                <w:sz w:val="24"/>
                <w:szCs w:val="24"/>
              </w:rPr>
              <w:t xml:space="preserve">новое строительство (создание условий для развития </w:t>
            </w:r>
            <w:proofErr w:type="spellStart"/>
            <w:r>
              <w:rPr>
                <w:sz w:val="24"/>
                <w:szCs w:val="24"/>
              </w:rPr>
              <w:t>коммунально</w:t>
            </w:r>
            <w:r>
              <w:rPr>
                <w:sz w:val="24"/>
                <w:szCs w:val="24"/>
              </w:rPr>
              <w:softHyphen/>
              <w:t>складского</w:t>
            </w:r>
            <w:proofErr w:type="spellEnd"/>
            <w:r>
              <w:rPr>
                <w:sz w:val="24"/>
                <w:szCs w:val="24"/>
              </w:rPr>
              <w:t xml:space="preserve"> хозяйства не выше 4 класса опасности)</w:t>
            </w:r>
          </w:p>
        </w:tc>
        <w:tc>
          <w:tcPr>
            <w:tcW w:w="989" w:type="dxa"/>
            <w:tcBorders>
              <w:top w:val="single" w:sz="4" w:space="0" w:color="auto"/>
              <w:left w:val="single" w:sz="4" w:space="0" w:color="auto"/>
            </w:tcBorders>
            <w:shd w:val="clear" w:color="auto" w:fill="auto"/>
            <w:vAlign w:val="center"/>
          </w:tcPr>
          <w:p w14:paraId="273ECE77"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2F836766" w14:textId="77777777" w:rsidR="009221CF" w:rsidRDefault="009221CF" w:rsidP="00B22E2E">
            <w:pPr>
              <w:pStyle w:val="a4"/>
              <w:ind w:firstLine="0"/>
              <w:jc w:val="center"/>
              <w:rPr>
                <w:sz w:val="24"/>
                <w:szCs w:val="24"/>
              </w:rPr>
            </w:pPr>
            <w:r>
              <w:rPr>
                <w:sz w:val="24"/>
                <w:szCs w:val="24"/>
              </w:rPr>
              <w:t>0,25</w:t>
            </w:r>
          </w:p>
        </w:tc>
        <w:tc>
          <w:tcPr>
            <w:tcW w:w="1982" w:type="dxa"/>
            <w:tcBorders>
              <w:top w:val="single" w:sz="4" w:space="0" w:color="auto"/>
              <w:left w:val="single" w:sz="4" w:space="0" w:color="auto"/>
            </w:tcBorders>
            <w:shd w:val="clear" w:color="auto" w:fill="auto"/>
            <w:vAlign w:val="center"/>
          </w:tcPr>
          <w:p w14:paraId="5F22886C"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tcBorders>
            <w:shd w:val="clear" w:color="auto" w:fill="auto"/>
            <w:vAlign w:val="center"/>
          </w:tcPr>
          <w:p w14:paraId="4AD8854E"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6F7ED4A7"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6FB10A45"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r w:rsidR="009221CF" w14:paraId="3D98D212" w14:textId="77777777" w:rsidTr="00B22E2E">
        <w:trPr>
          <w:trHeight w:hRule="exact" w:val="3053"/>
          <w:jc w:val="center"/>
        </w:trPr>
        <w:tc>
          <w:tcPr>
            <w:tcW w:w="542" w:type="dxa"/>
            <w:tcBorders>
              <w:top w:val="single" w:sz="4" w:space="0" w:color="auto"/>
              <w:left w:val="single" w:sz="4" w:space="0" w:color="auto"/>
              <w:bottom w:val="single" w:sz="4" w:space="0" w:color="auto"/>
            </w:tcBorders>
            <w:shd w:val="clear" w:color="auto" w:fill="auto"/>
            <w:vAlign w:val="center"/>
          </w:tcPr>
          <w:p w14:paraId="420D49C9" w14:textId="77777777" w:rsidR="009221CF" w:rsidRDefault="009221CF" w:rsidP="00B22E2E">
            <w:pPr>
              <w:pStyle w:val="a4"/>
              <w:ind w:firstLine="0"/>
              <w:rPr>
                <w:sz w:val="24"/>
                <w:szCs w:val="24"/>
              </w:rPr>
            </w:pPr>
            <w:r>
              <w:rPr>
                <w:sz w:val="24"/>
                <w:szCs w:val="24"/>
              </w:rPr>
              <w:t>19</w:t>
            </w:r>
          </w:p>
        </w:tc>
        <w:tc>
          <w:tcPr>
            <w:tcW w:w="1877" w:type="dxa"/>
            <w:tcBorders>
              <w:top w:val="single" w:sz="4" w:space="0" w:color="auto"/>
              <w:left w:val="single" w:sz="4" w:space="0" w:color="auto"/>
              <w:bottom w:val="single" w:sz="4" w:space="0" w:color="auto"/>
            </w:tcBorders>
            <w:shd w:val="clear" w:color="auto" w:fill="auto"/>
            <w:vAlign w:val="center"/>
          </w:tcPr>
          <w:p w14:paraId="12D4722C" w14:textId="77777777" w:rsidR="009221CF" w:rsidRDefault="009221CF" w:rsidP="00B22E2E">
            <w:pPr>
              <w:pStyle w:val="a4"/>
              <w:ind w:firstLine="0"/>
              <w:jc w:val="center"/>
              <w:rPr>
                <w:sz w:val="24"/>
                <w:szCs w:val="24"/>
              </w:rPr>
            </w:pPr>
            <w:r>
              <w:rPr>
                <w:sz w:val="24"/>
                <w:szCs w:val="24"/>
              </w:rPr>
              <w:t>г. Нижнекамск, промышленный район «Промбаза», территория недействую</w:t>
            </w:r>
            <w:r>
              <w:rPr>
                <w:sz w:val="24"/>
                <w:szCs w:val="24"/>
              </w:rPr>
              <w:softHyphen/>
              <w:t>щего объекта</w:t>
            </w:r>
          </w:p>
        </w:tc>
        <w:tc>
          <w:tcPr>
            <w:tcW w:w="2266" w:type="dxa"/>
            <w:tcBorders>
              <w:top w:val="single" w:sz="4" w:space="0" w:color="auto"/>
              <w:left w:val="single" w:sz="4" w:space="0" w:color="auto"/>
              <w:bottom w:val="single" w:sz="4" w:space="0" w:color="auto"/>
            </w:tcBorders>
            <w:shd w:val="clear" w:color="auto" w:fill="auto"/>
            <w:vAlign w:val="center"/>
          </w:tcPr>
          <w:p w14:paraId="7B2CC6C4" w14:textId="77777777" w:rsidR="009221CF" w:rsidRDefault="009221CF" w:rsidP="00B22E2E">
            <w:pPr>
              <w:pStyle w:val="a4"/>
              <w:ind w:firstLine="0"/>
              <w:jc w:val="center"/>
              <w:rPr>
                <w:sz w:val="24"/>
                <w:szCs w:val="24"/>
              </w:rPr>
            </w:pPr>
            <w:r>
              <w:rPr>
                <w:sz w:val="24"/>
                <w:szCs w:val="24"/>
              </w:rPr>
              <w:t xml:space="preserve">Площадка 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(№220*)</w:t>
            </w:r>
          </w:p>
        </w:tc>
        <w:tc>
          <w:tcPr>
            <w:tcW w:w="1987" w:type="dxa"/>
            <w:tcBorders>
              <w:top w:val="single" w:sz="4" w:space="0" w:color="auto"/>
              <w:left w:val="single" w:sz="4" w:space="0" w:color="auto"/>
              <w:bottom w:val="single" w:sz="4" w:space="0" w:color="auto"/>
            </w:tcBorders>
            <w:shd w:val="clear" w:color="auto" w:fill="auto"/>
          </w:tcPr>
          <w:p w14:paraId="7FD243A9" w14:textId="77777777" w:rsidR="009221CF" w:rsidRDefault="009221CF" w:rsidP="00B22E2E">
            <w:pPr>
              <w:pStyle w:val="a4"/>
              <w:ind w:firstLine="0"/>
              <w:jc w:val="center"/>
              <w:rPr>
                <w:sz w:val="24"/>
                <w:szCs w:val="24"/>
              </w:rPr>
            </w:pPr>
            <w:r>
              <w:rPr>
                <w:sz w:val="24"/>
                <w:szCs w:val="24"/>
              </w:rPr>
              <w:t xml:space="preserve">новое строительство (создание условий для развития </w:t>
            </w:r>
            <w:proofErr w:type="spellStart"/>
            <w:r>
              <w:rPr>
                <w:sz w:val="24"/>
                <w:szCs w:val="24"/>
              </w:rPr>
              <w:t>коммунально</w:t>
            </w:r>
            <w:r>
              <w:rPr>
                <w:sz w:val="24"/>
                <w:szCs w:val="24"/>
              </w:rPr>
              <w:softHyphen/>
              <w:t>складского</w:t>
            </w:r>
            <w:proofErr w:type="spellEnd"/>
            <w:r>
              <w:rPr>
                <w:sz w:val="24"/>
                <w:szCs w:val="24"/>
              </w:rPr>
              <w:t xml:space="preserve"> хозяйства не выше 4 класса опасности)</w:t>
            </w:r>
          </w:p>
        </w:tc>
        <w:tc>
          <w:tcPr>
            <w:tcW w:w="989" w:type="dxa"/>
            <w:tcBorders>
              <w:top w:val="single" w:sz="4" w:space="0" w:color="auto"/>
              <w:left w:val="single" w:sz="4" w:space="0" w:color="auto"/>
              <w:bottom w:val="single" w:sz="4" w:space="0" w:color="auto"/>
            </w:tcBorders>
            <w:shd w:val="clear" w:color="auto" w:fill="auto"/>
            <w:vAlign w:val="center"/>
          </w:tcPr>
          <w:p w14:paraId="407AB157"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bottom w:val="single" w:sz="4" w:space="0" w:color="auto"/>
            </w:tcBorders>
            <w:shd w:val="clear" w:color="auto" w:fill="auto"/>
            <w:vAlign w:val="center"/>
          </w:tcPr>
          <w:p w14:paraId="3DF235B1" w14:textId="77777777" w:rsidR="009221CF" w:rsidRDefault="009221CF" w:rsidP="00B22E2E">
            <w:pPr>
              <w:pStyle w:val="a4"/>
              <w:ind w:firstLine="0"/>
              <w:jc w:val="center"/>
              <w:rPr>
                <w:sz w:val="24"/>
                <w:szCs w:val="24"/>
              </w:rPr>
            </w:pPr>
            <w:r>
              <w:rPr>
                <w:sz w:val="24"/>
                <w:szCs w:val="24"/>
              </w:rPr>
              <w:t>0,15</w:t>
            </w:r>
          </w:p>
        </w:tc>
        <w:tc>
          <w:tcPr>
            <w:tcW w:w="1982" w:type="dxa"/>
            <w:tcBorders>
              <w:top w:val="single" w:sz="4" w:space="0" w:color="auto"/>
              <w:left w:val="single" w:sz="4" w:space="0" w:color="auto"/>
              <w:bottom w:val="single" w:sz="4" w:space="0" w:color="auto"/>
            </w:tcBorders>
            <w:shd w:val="clear" w:color="auto" w:fill="auto"/>
            <w:vAlign w:val="center"/>
          </w:tcPr>
          <w:p w14:paraId="10028E09"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bottom w:val="single" w:sz="4" w:space="0" w:color="auto"/>
            </w:tcBorders>
            <w:shd w:val="clear" w:color="auto" w:fill="auto"/>
            <w:vAlign w:val="center"/>
          </w:tcPr>
          <w:p w14:paraId="4D0FB4BA"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bottom w:val="single" w:sz="4" w:space="0" w:color="auto"/>
            </w:tcBorders>
            <w:shd w:val="clear" w:color="auto" w:fill="auto"/>
            <w:vAlign w:val="center"/>
          </w:tcPr>
          <w:p w14:paraId="6E952C05"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6BC69D98"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bl>
    <w:p w14:paraId="2ABFCE23" w14:textId="77777777" w:rsidR="009221CF" w:rsidRDefault="009221CF" w:rsidP="009221C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1877"/>
        <w:gridCol w:w="2266"/>
        <w:gridCol w:w="1987"/>
        <w:gridCol w:w="989"/>
        <w:gridCol w:w="854"/>
        <w:gridCol w:w="1982"/>
        <w:gridCol w:w="1373"/>
        <w:gridCol w:w="1406"/>
        <w:gridCol w:w="2760"/>
      </w:tblGrid>
      <w:tr w:rsidR="009221CF" w14:paraId="3BF1E3F7" w14:textId="77777777" w:rsidTr="00B22E2E">
        <w:trPr>
          <w:trHeight w:hRule="exact" w:val="317"/>
          <w:jc w:val="center"/>
        </w:trPr>
        <w:tc>
          <w:tcPr>
            <w:tcW w:w="542" w:type="dxa"/>
            <w:vMerge w:val="restart"/>
            <w:tcBorders>
              <w:top w:val="single" w:sz="4" w:space="0" w:color="auto"/>
              <w:left w:val="single" w:sz="4" w:space="0" w:color="auto"/>
            </w:tcBorders>
            <w:shd w:val="clear" w:color="auto" w:fill="auto"/>
            <w:vAlign w:val="center"/>
          </w:tcPr>
          <w:p w14:paraId="1B53E723" w14:textId="77777777" w:rsidR="009221CF" w:rsidRDefault="009221CF" w:rsidP="00B22E2E">
            <w:pPr>
              <w:pStyle w:val="a4"/>
              <w:ind w:firstLine="0"/>
              <w:jc w:val="center"/>
              <w:rPr>
                <w:sz w:val="24"/>
                <w:szCs w:val="24"/>
              </w:rPr>
            </w:pPr>
            <w:r>
              <w:rPr>
                <w:b/>
                <w:bCs/>
                <w:sz w:val="24"/>
                <w:szCs w:val="24"/>
              </w:rPr>
              <w:lastRenderedPageBreak/>
              <w:t>№ п/п</w:t>
            </w:r>
          </w:p>
        </w:tc>
        <w:tc>
          <w:tcPr>
            <w:tcW w:w="1877" w:type="dxa"/>
            <w:vMerge w:val="restart"/>
            <w:tcBorders>
              <w:top w:val="single" w:sz="4" w:space="0" w:color="auto"/>
              <w:left w:val="single" w:sz="4" w:space="0" w:color="auto"/>
            </w:tcBorders>
            <w:shd w:val="clear" w:color="auto" w:fill="auto"/>
            <w:vAlign w:val="center"/>
          </w:tcPr>
          <w:p w14:paraId="7CD6FC0F" w14:textId="77777777" w:rsidR="009221CF" w:rsidRDefault="009221CF" w:rsidP="00B22E2E">
            <w:pPr>
              <w:pStyle w:val="a4"/>
              <w:ind w:firstLine="0"/>
              <w:jc w:val="center"/>
              <w:rPr>
                <w:sz w:val="24"/>
                <w:szCs w:val="24"/>
              </w:rPr>
            </w:pPr>
            <w:r>
              <w:rPr>
                <w:b/>
                <w:bCs/>
                <w:sz w:val="24"/>
                <w:szCs w:val="24"/>
              </w:rPr>
              <w:t>Местоположе</w:t>
            </w:r>
            <w:r>
              <w:rPr>
                <w:b/>
                <w:bCs/>
                <w:sz w:val="24"/>
                <w:szCs w:val="24"/>
              </w:rPr>
              <w:softHyphen/>
              <w:t>ние</w:t>
            </w:r>
          </w:p>
        </w:tc>
        <w:tc>
          <w:tcPr>
            <w:tcW w:w="2266" w:type="dxa"/>
            <w:vMerge w:val="restart"/>
            <w:tcBorders>
              <w:top w:val="single" w:sz="4" w:space="0" w:color="auto"/>
              <w:left w:val="single" w:sz="4" w:space="0" w:color="auto"/>
            </w:tcBorders>
            <w:shd w:val="clear" w:color="auto" w:fill="auto"/>
            <w:vAlign w:val="center"/>
          </w:tcPr>
          <w:p w14:paraId="5E90BD30" w14:textId="77777777" w:rsidR="009221CF" w:rsidRDefault="009221CF" w:rsidP="00B22E2E">
            <w:pPr>
              <w:pStyle w:val="a4"/>
              <w:ind w:firstLine="0"/>
              <w:jc w:val="center"/>
              <w:rPr>
                <w:sz w:val="24"/>
                <w:szCs w:val="24"/>
              </w:rPr>
            </w:pPr>
            <w:r>
              <w:rPr>
                <w:b/>
                <w:bCs/>
                <w:sz w:val="24"/>
                <w:szCs w:val="24"/>
              </w:rPr>
              <w:t>Наименование объекта</w:t>
            </w:r>
          </w:p>
        </w:tc>
        <w:tc>
          <w:tcPr>
            <w:tcW w:w="1987" w:type="dxa"/>
            <w:vMerge w:val="restart"/>
            <w:tcBorders>
              <w:top w:val="single" w:sz="4" w:space="0" w:color="auto"/>
              <w:left w:val="single" w:sz="4" w:space="0" w:color="auto"/>
            </w:tcBorders>
            <w:shd w:val="clear" w:color="auto" w:fill="auto"/>
            <w:vAlign w:val="center"/>
          </w:tcPr>
          <w:p w14:paraId="71B6D072" w14:textId="77777777" w:rsidR="009221CF" w:rsidRDefault="009221CF" w:rsidP="00B22E2E">
            <w:pPr>
              <w:pStyle w:val="a4"/>
              <w:spacing w:line="221" w:lineRule="auto"/>
              <w:ind w:firstLine="0"/>
              <w:jc w:val="center"/>
              <w:rPr>
                <w:sz w:val="24"/>
                <w:szCs w:val="24"/>
              </w:rPr>
            </w:pPr>
            <w:r>
              <w:rPr>
                <w:b/>
                <w:bCs/>
                <w:sz w:val="24"/>
                <w:szCs w:val="24"/>
              </w:rPr>
              <w:t>Вид мероприятия</w:t>
            </w:r>
          </w:p>
        </w:tc>
        <w:tc>
          <w:tcPr>
            <w:tcW w:w="989" w:type="dxa"/>
            <w:vMerge w:val="restart"/>
            <w:tcBorders>
              <w:top w:val="single" w:sz="4" w:space="0" w:color="auto"/>
              <w:left w:val="single" w:sz="4" w:space="0" w:color="auto"/>
            </w:tcBorders>
            <w:shd w:val="clear" w:color="auto" w:fill="auto"/>
            <w:vAlign w:val="center"/>
          </w:tcPr>
          <w:p w14:paraId="0D67A8D7" w14:textId="77777777" w:rsidR="009221CF" w:rsidRDefault="009221CF" w:rsidP="00B22E2E">
            <w:pPr>
              <w:pStyle w:val="a4"/>
              <w:ind w:firstLine="0"/>
              <w:jc w:val="center"/>
              <w:rPr>
                <w:sz w:val="24"/>
                <w:szCs w:val="24"/>
              </w:rPr>
            </w:pPr>
            <w:r>
              <w:rPr>
                <w:b/>
                <w:bCs/>
                <w:sz w:val="24"/>
                <w:szCs w:val="24"/>
              </w:rPr>
              <w:t>Едини</w:t>
            </w:r>
            <w:r>
              <w:rPr>
                <w:b/>
                <w:bCs/>
                <w:sz w:val="24"/>
                <w:szCs w:val="24"/>
              </w:rPr>
              <w:softHyphen/>
              <w:t>ца измере</w:t>
            </w:r>
            <w:r>
              <w:rPr>
                <w:b/>
                <w:bCs/>
                <w:sz w:val="24"/>
                <w:szCs w:val="24"/>
              </w:rPr>
              <w:softHyphen/>
              <w:t>ния</w:t>
            </w:r>
          </w:p>
        </w:tc>
        <w:tc>
          <w:tcPr>
            <w:tcW w:w="2836" w:type="dxa"/>
            <w:gridSpan w:val="2"/>
            <w:tcBorders>
              <w:top w:val="single" w:sz="4" w:space="0" w:color="auto"/>
              <w:left w:val="single" w:sz="4" w:space="0" w:color="auto"/>
            </w:tcBorders>
            <w:shd w:val="clear" w:color="auto" w:fill="auto"/>
            <w:vAlign w:val="bottom"/>
          </w:tcPr>
          <w:p w14:paraId="5CC50AA8" w14:textId="77777777" w:rsidR="009221CF" w:rsidRDefault="009221CF" w:rsidP="00B22E2E">
            <w:pPr>
              <w:pStyle w:val="a4"/>
              <w:ind w:firstLine="0"/>
              <w:jc w:val="center"/>
              <w:rPr>
                <w:sz w:val="24"/>
                <w:szCs w:val="24"/>
              </w:rPr>
            </w:pPr>
            <w:r>
              <w:rPr>
                <w:b/>
                <w:bCs/>
                <w:sz w:val="24"/>
                <w:szCs w:val="24"/>
              </w:rPr>
              <w:t>Мощность</w:t>
            </w:r>
          </w:p>
        </w:tc>
        <w:tc>
          <w:tcPr>
            <w:tcW w:w="2779" w:type="dxa"/>
            <w:gridSpan w:val="2"/>
            <w:tcBorders>
              <w:top w:val="single" w:sz="4" w:space="0" w:color="auto"/>
              <w:left w:val="single" w:sz="4" w:space="0" w:color="auto"/>
            </w:tcBorders>
            <w:shd w:val="clear" w:color="auto" w:fill="auto"/>
            <w:vAlign w:val="bottom"/>
          </w:tcPr>
          <w:p w14:paraId="0E36C4F9" w14:textId="77777777" w:rsidR="009221CF" w:rsidRDefault="009221CF" w:rsidP="00B22E2E">
            <w:pPr>
              <w:pStyle w:val="a4"/>
              <w:ind w:firstLine="0"/>
              <w:jc w:val="center"/>
              <w:rPr>
                <w:sz w:val="24"/>
                <w:szCs w:val="24"/>
              </w:rPr>
            </w:pPr>
            <w:r>
              <w:rPr>
                <w:b/>
                <w:bCs/>
                <w:sz w:val="24"/>
                <w:szCs w:val="24"/>
              </w:rPr>
              <w:t>Срок реализации</w:t>
            </w:r>
          </w:p>
        </w:tc>
        <w:tc>
          <w:tcPr>
            <w:tcW w:w="2760" w:type="dxa"/>
            <w:vMerge w:val="restart"/>
            <w:tcBorders>
              <w:top w:val="single" w:sz="4" w:space="0" w:color="auto"/>
              <w:left w:val="single" w:sz="4" w:space="0" w:color="auto"/>
              <w:right w:val="single" w:sz="4" w:space="0" w:color="auto"/>
            </w:tcBorders>
            <w:shd w:val="clear" w:color="auto" w:fill="auto"/>
            <w:vAlign w:val="center"/>
          </w:tcPr>
          <w:p w14:paraId="662F342F" w14:textId="77777777" w:rsidR="009221CF" w:rsidRDefault="009221CF" w:rsidP="00B22E2E">
            <w:pPr>
              <w:pStyle w:val="a4"/>
              <w:ind w:firstLine="0"/>
              <w:jc w:val="center"/>
              <w:rPr>
                <w:sz w:val="24"/>
                <w:szCs w:val="24"/>
              </w:rPr>
            </w:pPr>
            <w:r>
              <w:rPr>
                <w:b/>
                <w:bCs/>
                <w:sz w:val="24"/>
                <w:szCs w:val="24"/>
              </w:rPr>
              <w:t>Источник мероприятия</w:t>
            </w:r>
          </w:p>
        </w:tc>
      </w:tr>
      <w:tr w:rsidR="009221CF" w14:paraId="6F2F3571" w14:textId="77777777" w:rsidTr="00B22E2E">
        <w:trPr>
          <w:trHeight w:hRule="exact" w:val="1114"/>
          <w:jc w:val="center"/>
        </w:trPr>
        <w:tc>
          <w:tcPr>
            <w:tcW w:w="542" w:type="dxa"/>
            <w:vMerge/>
            <w:tcBorders>
              <w:left w:val="single" w:sz="4" w:space="0" w:color="auto"/>
            </w:tcBorders>
            <w:shd w:val="clear" w:color="auto" w:fill="auto"/>
            <w:vAlign w:val="center"/>
          </w:tcPr>
          <w:p w14:paraId="49C33BFE" w14:textId="77777777" w:rsidR="009221CF" w:rsidRDefault="009221CF" w:rsidP="00B22E2E"/>
        </w:tc>
        <w:tc>
          <w:tcPr>
            <w:tcW w:w="1877" w:type="dxa"/>
            <w:vMerge/>
            <w:tcBorders>
              <w:left w:val="single" w:sz="4" w:space="0" w:color="auto"/>
            </w:tcBorders>
            <w:shd w:val="clear" w:color="auto" w:fill="auto"/>
            <w:vAlign w:val="center"/>
          </w:tcPr>
          <w:p w14:paraId="61E16121" w14:textId="77777777" w:rsidR="009221CF" w:rsidRDefault="009221CF" w:rsidP="00B22E2E"/>
        </w:tc>
        <w:tc>
          <w:tcPr>
            <w:tcW w:w="2266" w:type="dxa"/>
            <w:vMerge/>
            <w:tcBorders>
              <w:left w:val="single" w:sz="4" w:space="0" w:color="auto"/>
            </w:tcBorders>
            <w:shd w:val="clear" w:color="auto" w:fill="auto"/>
            <w:vAlign w:val="center"/>
          </w:tcPr>
          <w:p w14:paraId="1E58115F" w14:textId="77777777" w:rsidR="009221CF" w:rsidRDefault="009221CF" w:rsidP="00B22E2E"/>
        </w:tc>
        <w:tc>
          <w:tcPr>
            <w:tcW w:w="1987" w:type="dxa"/>
            <w:vMerge/>
            <w:tcBorders>
              <w:left w:val="single" w:sz="4" w:space="0" w:color="auto"/>
            </w:tcBorders>
            <w:shd w:val="clear" w:color="auto" w:fill="auto"/>
            <w:vAlign w:val="center"/>
          </w:tcPr>
          <w:p w14:paraId="339F2FF2" w14:textId="77777777" w:rsidR="009221CF" w:rsidRDefault="009221CF" w:rsidP="00B22E2E"/>
        </w:tc>
        <w:tc>
          <w:tcPr>
            <w:tcW w:w="989" w:type="dxa"/>
            <w:vMerge/>
            <w:tcBorders>
              <w:left w:val="single" w:sz="4" w:space="0" w:color="auto"/>
            </w:tcBorders>
            <w:shd w:val="clear" w:color="auto" w:fill="auto"/>
            <w:vAlign w:val="center"/>
          </w:tcPr>
          <w:p w14:paraId="7CFF26DC" w14:textId="77777777" w:rsidR="009221CF" w:rsidRDefault="009221CF" w:rsidP="00B22E2E"/>
        </w:tc>
        <w:tc>
          <w:tcPr>
            <w:tcW w:w="854" w:type="dxa"/>
            <w:tcBorders>
              <w:top w:val="single" w:sz="4" w:space="0" w:color="auto"/>
              <w:left w:val="single" w:sz="4" w:space="0" w:color="auto"/>
            </w:tcBorders>
            <w:shd w:val="clear" w:color="auto" w:fill="auto"/>
            <w:vAlign w:val="center"/>
          </w:tcPr>
          <w:p w14:paraId="6382BEDB" w14:textId="77777777" w:rsidR="009221CF" w:rsidRDefault="009221CF" w:rsidP="00B22E2E">
            <w:pPr>
              <w:pStyle w:val="a4"/>
              <w:spacing w:line="230" w:lineRule="auto"/>
              <w:ind w:firstLine="0"/>
              <w:jc w:val="center"/>
              <w:rPr>
                <w:sz w:val="24"/>
                <w:szCs w:val="24"/>
              </w:rPr>
            </w:pPr>
            <w:r>
              <w:rPr>
                <w:b/>
                <w:bCs/>
                <w:sz w:val="24"/>
                <w:szCs w:val="24"/>
              </w:rPr>
              <w:t>Суще</w:t>
            </w:r>
            <w:r>
              <w:rPr>
                <w:b/>
                <w:bCs/>
                <w:sz w:val="24"/>
                <w:szCs w:val="24"/>
              </w:rPr>
              <w:softHyphen/>
              <w:t>ствую</w:t>
            </w:r>
            <w:r>
              <w:rPr>
                <w:b/>
                <w:bCs/>
                <w:sz w:val="24"/>
                <w:szCs w:val="24"/>
              </w:rPr>
              <w:softHyphen/>
              <w:t>щая</w:t>
            </w:r>
          </w:p>
        </w:tc>
        <w:tc>
          <w:tcPr>
            <w:tcW w:w="1982" w:type="dxa"/>
            <w:tcBorders>
              <w:top w:val="single" w:sz="4" w:space="0" w:color="auto"/>
              <w:left w:val="single" w:sz="4" w:space="0" w:color="auto"/>
            </w:tcBorders>
            <w:shd w:val="clear" w:color="auto" w:fill="auto"/>
            <w:vAlign w:val="center"/>
          </w:tcPr>
          <w:p w14:paraId="29E0B7FE" w14:textId="77777777" w:rsidR="009221CF" w:rsidRDefault="009221CF" w:rsidP="00B22E2E">
            <w:pPr>
              <w:pStyle w:val="a4"/>
              <w:spacing w:line="233" w:lineRule="auto"/>
              <w:ind w:firstLine="0"/>
              <w:jc w:val="center"/>
              <w:rPr>
                <w:sz w:val="24"/>
                <w:szCs w:val="24"/>
              </w:rPr>
            </w:pPr>
            <w:r>
              <w:rPr>
                <w:b/>
                <w:bCs/>
                <w:sz w:val="24"/>
                <w:szCs w:val="24"/>
              </w:rPr>
              <w:t>Новая (дополни</w:t>
            </w:r>
            <w:r>
              <w:rPr>
                <w:b/>
                <w:bCs/>
                <w:sz w:val="24"/>
                <w:szCs w:val="24"/>
              </w:rPr>
              <w:softHyphen/>
              <w:t>тельная)</w:t>
            </w:r>
          </w:p>
        </w:tc>
        <w:tc>
          <w:tcPr>
            <w:tcW w:w="1373" w:type="dxa"/>
            <w:tcBorders>
              <w:top w:val="single" w:sz="4" w:space="0" w:color="auto"/>
              <w:left w:val="single" w:sz="4" w:space="0" w:color="auto"/>
            </w:tcBorders>
            <w:shd w:val="clear" w:color="auto" w:fill="auto"/>
            <w:vAlign w:val="center"/>
          </w:tcPr>
          <w:p w14:paraId="2CFF5C59" w14:textId="77777777" w:rsidR="009221CF" w:rsidRDefault="009221CF" w:rsidP="00B22E2E">
            <w:pPr>
              <w:pStyle w:val="a4"/>
              <w:ind w:firstLine="0"/>
              <w:jc w:val="center"/>
              <w:rPr>
                <w:sz w:val="24"/>
                <w:szCs w:val="24"/>
              </w:rPr>
            </w:pPr>
            <w:r>
              <w:rPr>
                <w:b/>
                <w:bCs/>
                <w:sz w:val="24"/>
                <w:szCs w:val="24"/>
              </w:rPr>
              <w:t>Первая очередь (до 2033 г.)</w:t>
            </w:r>
          </w:p>
        </w:tc>
        <w:tc>
          <w:tcPr>
            <w:tcW w:w="1406" w:type="dxa"/>
            <w:tcBorders>
              <w:top w:val="single" w:sz="4" w:space="0" w:color="auto"/>
              <w:left w:val="single" w:sz="4" w:space="0" w:color="auto"/>
            </w:tcBorders>
            <w:shd w:val="clear" w:color="auto" w:fill="auto"/>
            <w:vAlign w:val="bottom"/>
          </w:tcPr>
          <w:p w14:paraId="5B868A56" w14:textId="77777777" w:rsidR="009221CF" w:rsidRDefault="009221CF" w:rsidP="00B22E2E">
            <w:pPr>
              <w:pStyle w:val="a4"/>
              <w:ind w:firstLine="0"/>
              <w:jc w:val="center"/>
              <w:rPr>
                <w:sz w:val="24"/>
                <w:szCs w:val="24"/>
              </w:rPr>
            </w:pPr>
            <w:r>
              <w:rPr>
                <w:b/>
                <w:bCs/>
                <w:sz w:val="24"/>
                <w:szCs w:val="24"/>
              </w:rPr>
              <w:t>Расчетный срок (2034-2044 годы)</w:t>
            </w:r>
          </w:p>
        </w:tc>
        <w:tc>
          <w:tcPr>
            <w:tcW w:w="2760" w:type="dxa"/>
            <w:vMerge/>
            <w:tcBorders>
              <w:left w:val="single" w:sz="4" w:space="0" w:color="auto"/>
              <w:right w:val="single" w:sz="4" w:space="0" w:color="auto"/>
            </w:tcBorders>
            <w:shd w:val="clear" w:color="auto" w:fill="auto"/>
            <w:vAlign w:val="center"/>
          </w:tcPr>
          <w:p w14:paraId="5375F46F" w14:textId="77777777" w:rsidR="009221CF" w:rsidRDefault="009221CF" w:rsidP="00B22E2E"/>
        </w:tc>
      </w:tr>
      <w:tr w:rsidR="009221CF" w14:paraId="7FE91667" w14:textId="77777777" w:rsidTr="00B22E2E">
        <w:trPr>
          <w:trHeight w:hRule="exact" w:val="2770"/>
          <w:jc w:val="center"/>
        </w:trPr>
        <w:tc>
          <w:tcPr>
            <w:tcW w:w="542" w:type="dxa"/>
            <w:tcBorders>
              <w:top w:val="single" w:sz="4" w:space="0" w:color="auto"/>
              <w:left w:val="single" w:sz="4" w:space="0" w:color="auto"/>
            </w:tcBorders>
            <w:shd w:val="clear" w:color="auto" w:fill="auto"/>
            <w:vAlign w:val="center"/>
          </w:tcPr>
          <w:p w14:paraId="01221835" w14:textId="77777777" w:rsidR="009221CF" w:rsidRDefault="009221CF" w:rsidP="00B22E2E">
            <w:pPr>
              <w:pStyle w:val="a4"/>
              <w:ind w:firstLine="0"/>
              <w:rPr>
                <w:sz w:val="24"/>
                <w:szCs w:val="24"/>
              </w:rPr>
            </w:pPr>
            <w:r>
              <w:rPr>
                <w:sz w:val="24"/>
                <w:szCs w:val="24"/>
              </w:rPr>
              <w:t>20</w:t>
            </w:r>
          </w:p>
        </w:tc>
        <w:tc>
          <w:tcPr>
            <w:tcW w:w="1877" w:type="dxa"/>
            <w:tcBorders>
              <w:top w:val="single" w:sz="4" w:space="0" w:color="auto"/>
              <w:left w:val="single" w:sz="4" w:space="0" w:color="auto"/>
            </w:tcBorders>
            <w:shd w:val="clear" w:color="auto" w:fill="auto"/>
            <w:vAlign w:val="center"/>
          </w:tcPr>
          <w:p w14:paraId="140748F4" w14:textId="77777777" w:rsidR="009221CF" w:rsidRDefault="009221CF" w:rsidP="00B22E2E">
            <w:pPr>
              <w:pStyle w:val="a4"/>
              <w:ind w:firstLine="0"/>
              <w:jc w:val="center"/>
              <w:rPr>
                <w:sz w:val="24"/>
                <w:szCs w:val="24"/>
              </w:rPr>
            </w:pPr>
            <w:r>
              <w:rPr>
                <w:sz w:val="24"/>
                <w:szCs w:val="24"/>
              </w:rPr>
              <w:t>г. Нижнекамск, промышленный район «БСИ», территория недействую</w:t>
            </w:r>
            <w:r>
              <w:rPr>
                <w:sz w:val="24"/>
                <w:szCs w:val="24"/>
              </w:rPr>
              <w:softHyphen/>
              <w:t>щего объекта</w:t>
            </w:r>
          </w:p>
        </w:tc>
        <w:tc>
          <w:tcPr>
            <w:tcW w:w="2266" w:type="dxa"/>
            <w:tcBorders>
              <w:top w:val="single" w:sz="4" w:space="0" w:color="auto"/>
              <w:left w:val="single" w:sz="4" w:space="0" w:color="auto"/>
            </w:tcBorders>
            <w:shd w:val="clear" w:color="auto" w:fill="auto"/>
            <w:vAlign w:val="center"/>
          </w:tcPr>
          <w:p w14:paraId="768665BF" w14:textId="77777777" w:rsidR="009221CF" w:rsidRDefault="009221CF" w:rsidP="00B22E2E">
            <w:pPr>
              <w:pStyle w:val="a4"/>
              <w:ind w:firstLine="0"/>
              <w:jc w:val="center"/>
              <w:rPr>
                <w:sz w:val="24"/>
                <w:szCs w:val="24"/>
              </w:rPr>
            </w:pPr>
            <w:r>
              <w:rPr>
                <w:sz w:val="24"/>
                <w:szCs w:val="24"/>
              </w:rPr>
              <w:t xml:space="preserve">Площадка 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(№224*)</w:t>
            </w:r>
          </w:p>
        </w:tc>
        <w:tc>
          <w:tcPr>
            <w:tcW w:w="1987" w:type="dxa"/>
            <w:tcBorders>
              <w:top w:val="single" w:sz="4" w:space="0" w:color="auto"/>
              <w:left w:val="single" w:sz="4" w:space="0" w:color="auto"/>
            </w:tcBorders>
            <w:shd w:val="clear" w:color="auto" w:fill="auto"/>
            <w:vAlign w:val="bottom"/>
          </w:tcPr>
          <w:p w14:paraId="1CFA4311" w14:textId="77777777" w:rsidR="009221CF" w:rsidRDefault="009221CF" w:rsidP="00B22E2E">
            <w:pPr>
              <w:pStyle w:val="a4"/>
              <w:ind w:firstLine="0"/>
              <w:jc w:val="center"/>
              <w:rPr>
                <w:sz w:val="24"/>
                <w:szCs w:val="24"/>
              </w:rPr>
            </w:pPr>
            <w:r>
              <w:rPr>
                <w:sz w:val="24"/>
                <w:szCs w:val="24"/>
              </w:rPr>
              <w:t xml:space="preserve">новое строительство (создание условий для развития </w:t>
            </w:r>
            <w:proofErr w:type="spellStart"/>
            <w:r>
              <w:rPr>
                <w:sz w:val="24"/>
                <w:szCs w:val="24"/>
              </w:rPr>
              <w:t>коммунально</w:t>
            </w:r>
            <w:r>
              <w:rPr>
                <w:sz w:val="24"/>
                <w:szCs w:val="24"/>
              </w:rPr>
              <w:softHyphen/>
              <w:t>складского</w:t>
            </w:r>
            <w:proofErr w:type="spellEnd"/>
            <w:r>
              <w:rPr>
                <w:sz w:val="24"/>
                <w:szCs w:val="24"/>
              </w:rPr>
              <w:t xml:space="preserve"> хозяйства не выше 4 класса опасности)</w:t>
            </w:r>
          </w:p>
        </w:tc>
        <w:tc>
          <w:tcPr>
            <w:tcW w:w="989" w:type="dxa"/>
            <w:tcBorders>
              <w:top w:val="single" w:sz="4" w:space="0" w:color="auto"/>
              <w:left w:val="single" w:sz="4" w:space="0" w:color="auto"/>
            </w:tcBorders>
            <w:shd w:val="clear" w:color="auto" w:fill="auto"/>
            <w:vAlign w:val="center"/>
          </w:tcPr>
          <w:p w14:paraId="47EBA9FC"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36E4F4FA" w14:textId="77777777" w:rsidR="009221CF" w:rsidRDefault="009221CF" w:rsidP="00B22E2E">
            <w:pPr>
              <w:pStyle w:val="a4"/>
              <w:ind w:firstLine="0"/>
              <w:jc w:val="center"/>
              <w:rPr>
                <w:sz w:val="24"/>
                <w:szCs w:val="24"/>
              </w:rPr>
            </w:pPr>
            <w:r>
              <w:rPr>
                <w:sz w:val="24"/>
                <w:szCs w:val="24"/>
              </w:rPr>
              <w:t>0,65</w:t>
            </w:r>
          </w:p>
        </w:tc>
        <w:tc>
          <w:tcPr>
            <w:tcW w:w="1982" w:type="dxa"/>
            <w:tcBorders>
              <w:top w:val="single" w:sz="4" w:space="0" w:color="auto"/>
              <w:left w:val="single" w:sz="4" w:space="0" w:color="auto"/>
            </w:tcBorders>
            <w:shd w:val="clear" w:color="auto" w:fill="auto"/>
            <w:vAlign w:val="center"/>
          </w:tcPr>
          <w:p w14:paraId="0896D8CA"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tcBorders>
            <w:shd w:val="clear" w:color="auto" w:fill="auto"/>
            <w:vAlign w:val="center"/>
          </w:tcPr>
          <w:p w14:paraId="1E07792E"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1FC08B3E"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38AA7F79"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r w:rsidR="009221CF" w14:paraId="0EAFE8B5" w14:textId="77777777" w:rsidTr="00B22E2E">
        <w:trPr>
          <w:trHeight w:hRule="exact" w:val="2770"/>
          <w:jc w:val="center"/>
        </w:trPr>
        <w:tc>
          <w:tcPr>
            <w:tcW w:w="542" w:type="dxa"/>
            <w:tcBorders>
              <w:top w:val="single" w:sz="4" w:space="0" w:color="auto"/>
              <w:left w:val="single" w:sz="4" w:space="0" w:color="auto"/>
            </w:tcBorders>
            <w:shd w:val="clear" w:color="auto" w:fill="auto"/>
            <w:vAlign w:val="center"/>
          </w:tcPr>
          <w:p w14:paraId="2C0D5844" w14:textId="77777777" w:rsidR="009221CF" w:rsidRDefault="009221CF" w:rsidP="00B22E2E">
            <w:pPr>
              <w:pStyle w:val="a4"/>
              <w:ind w:firstLine="0"/>
              <w:rPr>
                <w:sz w:val="24"/>
                <w:szCs w:val="24"/>
              </w:rPr>
            </w:pPr>
            <w:r>
              <w:rPr>
                <w:sz w:val="24"/>
                <w:szCs w:val="24"/>
              </w:rPr>
              <w:t>21</w:t>
            </w:r>
          </w:p>
        </w:tc>
        <w:tc>
          <w:tcPr>
            <w:tcW w:w="1877" w:type="dxa"/>
            <w:tcBorders>
              <w:top w:val="single" w:sz="4" w:space="0" w:color="auto"/>
              <w:left w:val="single" w:sz="4" w:space="0" w:color="auto"/>
            </w:tcBorders>
            <w:shd w:val="clear" w:color="auto" w:fill="auto"/>
            <w:vAlign w:val="center"/>
          </w:tcPr>
          <w:p w14:paraId="17000372" w14:textId="77777777" w:rsidR="009221CF" w:rsidRDefault="009221CF" w:rsidP="00B22E2E">
            <w:pPr>
              <w:pStyle w:val="a4"/>
              <w:ind w:firstLine="0"/>
              <w:jc w:val="center"/>
              <w:rPr>
                <w:sz w:val="24"/>
                <w:szCs w:val="24"/>
              </w:rPr>
            </w:pPr>
            <w:r>
              <w:rPr>
                <w:sz w:val="24"/>
                <w:szCs w:val="24"/>
              </w:rPr>
              <w:t>г. Нижнекамск, промышленный район «БСИ», территория недействую</w:t>
            </w:r>
            <w:r>
              <w:rPr>
                <w:sz w:val="24"/>
                <w:szCs w:val="24"/>
              </w:rPr>
              <w:softHyphen/>
              <w:t>щего объекта</w:t>
            </w:r>
          </w:p>
        </w:tc>
        <w:tc>
          <w:tcPr>
            <w:tcW w:w="2266" w:type="dxa"/>
            <w:tcBorders>
              <w:top w:val="single" w:sz="4" w:space="0" w:color="auto"/>
              <w:left w:val="single" w:sz="4" w:space="0" w:color="auto"/>
            </w:tcBorders>
            <w:shd w:val="clear" w:color="auto" w:fill="auto"/>
            <w:vAlign w:val="center"/>
          </w:tcPr>
          <w:p w14:paraId="7690DE9D" w14:textId="77777777" w:rsidR="009221CF" w:rsidRDefault="009221CF" w:rsidP="00B22E2E">
            <w:pPr>
              <w:pStyle w:val="a4"/>
              <w:ind w:firstLine="0"/>
              <w:jc w:val="center"/>
              <w:rPr>
                <w:sz w:val="24"/>
                <w:szCs w:val="24"/>
              </w:rPr>
            </w:pPr>
            <w:r>
              <w:rPr>
                <w:sz w:val="24"/>
                <w:szCs w:val="24"/>
              </w:rPr>
              <w:t xml:space="preserve">Площадка 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(№225*)</w:t>
            </w:r>
          </w:p>
        </w:tc>
        <w:tc>
          <w:tcPr>
            <w:tcW w:w="1987" w:type="dxa"/>
            <w:tcBorders>
              <w:top w:val="single" w:sz="4" w:space="0" w:color="auto"/>
              <w:left w:val="single" w:sz="4" w:space="0" w:color="auto"/>
            </w:tcBorders>
            <w:shd w:val="clear" w:color="auto" w:fill="auto"/>
            <w:vAlign w:val="bottom"/>
          </w:tcPr>
          <w:p w14:paraId="2EB921B3" w14:textId="77777777" w:rsidR="009221CF" w:rsidRDefault="009221CF" w:rsidP="00B22E2E">
            <w:pPr>
              <w:pStyle w:val="a4"/>
              <w:ind w:firstLine="0"/>
              <w:jc w:val="center"/>
              <w:rPr>
                <w:sz w:val="24"/>
                <w:szCs w:val="24"/>
              </w:rPr>
            </w:pPr>
            <w:r>
              <w:rPr>
                <w:sz w:val="24"/>
                <w:szCs w:val="24"/>
              </w:rPr>
              <w:t xml:space="preserve">новое строительство (создание условий для развития </w:t>
            </w:r>
            <w:proofErr w:type="spellStart"/>
            <w:r>
              <w:rPr>
                <w:sz w:val="24"/>
                <w:szCs w:val="24"/>
              </w:rPr>
              <w:t>коммунально</w:t>
            </w:r>
            <w:r>
              <w:rPr>
                <w:sz w:val="24"/>
                <w:szCs w:val="24"/>
              </w:rPr>
              <w:softHyphen/>
              <w:t>складского</w:t>
            </w:r>
            <w:proofErr w:type="spellEnd"/>
            <w:r>
              <w:rPr>
                <w:sz w:val="24"/>
                <w:szCs w:val="24"/>
              </w:rPr>
              <w:t xml:space="preserve"> хозяйства не выше 4 класса опасности)</w:t>
            </w:r>
          </w:p>
        </w:tc>
        <w:tc>
          <w:tcPr>
            <w:tcW w:w="989" w:type="dxa"/>
            <w:tcBorders>
              <w:top w:val="single" w:sz="4" w:space="0" w:color="auto"/>
              <w:left w:val="single" w:sz="4" w:space="0" w:color="auto"/>
            </w:tcBorders>
            <w:shd w:val="clear" w:color="auto" w:fill="auto"/>
            <w:vAlign w:val="center"/>
          </w:tcPr>
          <w:p w14:paraId="0F4EA2D4"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56C9477A" w14:textId="77777777" w:rsidR="009221CF" w:rsidRDefault="009221CF" w:rsidP="00B22E2E">
            <w:pPr>
              <w:pStyle w:val="a4"/>
              <w:ind w:firstLine="0"/>
              <w:jc w:val="center"/>
              <w:rPr>
                <w:sz w:val="24"/>
                <w:szCs w:val="24"/>
              </w:rPr>
            </w:pPr>
            <w:r>
              <w:rPr>
                <w:sz w:val="24"/>
                <w:szCs w:val="24"/>
              </w:rPr>
              <w:t>0,11</w:t>
            </w:r>
          </w:p>
        </w:tc>
        <w:tc>
          <w:tcPr>
            <w:tcW w:w="1982" w:type="dxa"/>
            <w:tcBorders>
              <w:top w:val="single" w:sz="4" w:space="0" w:color="auto"/>
              <w:left w:val="single" w:sz="4" w:space="0" w:color="auto"/>
            </w:tcBorders>
            <w:shd w:val="clear" w:color="auto" w:fill="auto"/>
            <w:vAlign w:val="center"/>
          </w:tcPr>
          <w:p w14:paraId="02C7F076"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tcBorders>
            <w:shd w:val="clear" w:color="auto" w:fill="auto"/>
            <w:vAlign w:val="center"/>
          </w:tcPr>
          <w:p w14:paraId="4B6089E0"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51963A42"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0B45C554"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r w:rsidR="009221CF" w14:paraId="09755520" w14:textId="77777777" w:rsidTr="00B22E2E">
        <w:trPr>
          <w:trHeight w:hRule="exact" w:val="3053"/>
          <w:jc w:val="center"/>
        </w:trPr>
        <w:tc>
          <w:tcPr>
            <w:tcW w:w="542" w:type="dxa"/>
            <w:tcBorders>
              <w:top w:val="single" w:sz="4" w:space="0" w:color="auto"/>
              <w:left w:val="single" w:sz="4" w:space="0" w:color="auto"/>
              <w:bottom w:val="single" w:sz="4" w:space="0" w:color="auto"/>
            </w:tcBorders>
            <w:shd w:val="clear" w:color="auto" w:fill="auto"/>
            <w:vAlign w:val="center"/>
          </w:tcPr>
          <w:p w14:paraId="0D7F1C48" w14:textId="77777777" w:rsidR="009221CF" w:rsidRDefault="009221CF" w:rsidP="00B22E2E">
            <w:pPr>
              <w:pStyle w:val="a4"/>
              <w:ind w:firstLine="0"/>
              <w:rPr>
                <w:sz w:val="24"/>
                <w:szCs w:val="24"/>
              </w:rPr>
            </w:pPr>
            <w:r>
              <w:rPr>
                <w:sz w:val="24"/>
                <w:szCs w:val="24"/>
              </w:rPr>
              <w:t>22</w:t>
            </w:r>
          </w:p>
        </w:tc>
        <w:tc>
          <w:tcPr>
            <w:tcW w:w="1877" w:type="dxa"/>
            <w:tcBorders>
              <w:top w:val="single" w:sz="4" w:space="0" w:color="auto"/>
              <w:left w:val="single" w:sz="4" w:space="0" w:color="auto"/>
              <w:bottom w:val="single" w:sz="4" w:space="0" w:color="auto"/>
            </w:tcBorders>
            <w:shd w:val="clear" w:color="auto" w:fill="auto"/>
            <w:vAlign w:val="center"/>
          </w:tcPr>
          <w:p w14:paraId="606CB64B" w14:textId="77777777" w:rsidR="009221CF" w:rsidRDefault="009221CF" w:rsidP="00B22E2E">
            <w:pPr>
              <w:pStyle w:val="a4"/>
              <w:ind w:firstLine="0"/>
              <w:jc w:val="center"/>
              <w:rPr>
                <w:sz w:val="24"/>
                <w:szCs w:val="24"/>
              </w:rPr>
            </w:pPr>
            <w:r>
              <w:rPr>
                <w:sz w:val="24"/>
                <w:szCs w:val="24"/>
              </w:rPr>
              <w:t>г. Нижнекамск, промышленный район «БСИ», территория недействую</w:t>
            </w:r>
            <w:r>
              <w:rPr>
                <w:sz w:val="24"/>
                <w:szCs w:val="24"/>
              </w:rPr>
              <w:softHyphen/>
              <w:t>щего объекта</w:t>
            </w:r>
          </w:p>
        </w:tc>
        <w:tc>
          <w:tcPr>
            <w:tcW w:w="2266" w:type="dxa"/>
            <w:tcBorders>
              <w:top w:val="single" w:sz="4" w:space="0" w:color="auto"/>
              <w:left w:val="single" w:sz="4" w:space="0" w:color="auto"/>
              <w:bottom w:val="single" w:sz="4" w:space="0" w:color="auto"/>
            </w:tcBorders>
            <w:shd w:val="clear" w:color="auto" w:fill="auto"/>
            <w:vAlign w:val="center"/>
          </w:tcPr>
          <w:p w14:paraId="459A47AB" w14:textId="77777777" w:rsidR="009221CF" w:rsidRDefault="009221CF" w:rsidP="00B22E2E">
            <w:pPr>
              <w:pStyle w:val="a4"/>
              <w:ind w:firstLine="0"/>
              <w:jc w:val="center"/>
              <w:rPr>
                <w:sz w:val="24"/>
                <w:szCs w:val="24"/>
              </w:rPr>
            </w:pPr>
            <w:r>
              <w:rPr>
                <w:sz w:val="24"/>
                <w:szCs w:val="24"/>
              </w:rPr>
              <w:t xml:space="preserve">Площадка 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(№226*)</w:t>
            </w:r>
          </w:p>
        </w:tc>
        <w:tc>
          <w:tcPr>
            <w:tcW w:w="1987" w:type="dxa"/>
            <w:tcBorders>
              <w:top w:val="single" w:sz="4" w:space="0" w:color="auto"/>
              <w:left w:val="single" w:sz="4" w:space="0" w:color="auto"/>
              <w:bottom w:val="single" w:sz="4" w:space="0" w:color="auto"/>
            </w:tcBorders>
            <w:shd w:val="clear" w:color="auto" w:fill="auto"/>
          </w:tcPr>
          <w:p w14:paraId="4ABC3E97" w14:textId="77777777" w:rsidR="009221CF" w:rsidRDefault="009221CF" w:rsidP="00B22E2E">
            <w:pPr>
              <w:pStyle w:val="a4"/>
              <w:ind w:firstLine="0"/>
              <w:jc w:val="center"/>
              <w:rPr>
                <w:sz w:val="24"/>
                <w:szCs w:val="24"/>
              </w:rPr>
            </w:pPr>
            <w:r>
              <w:rPr>
                <w:sz w:val="24"/>
                <w:szCs w:val="24"/>
              </w:rPr>
              <w:t xml:space="preserve">новое строительство (создание условий для развития </w:t>
            </w:r>
            <w:proofErr w:type="spellStart"/>
            <w:r>
              <w:rPr>
                <w:sz w:val="24"/>
                <w:szCs w:val="24"/>
              </w:rPr>
              <w:t>коммунально</w:t>
            </w:r>
            <w:r>
              <w:rPr>
                <w:sz w:val="24"/>
                <w:szCs w:val="24"/>
              </w:rPr>
              <w:softHyphen/>
              <w:t>складского</w:t>
            </w:r>
            <w:proofErr w:type="spellEnd"/>
            <w:r>
              <w:rPr>
                <w:sz w:val="24"/>
                <w:szCs w:val="24"/>
              </w:rPr>
              <w:t xml:space="preserve"> хозяйства не выше 4 класса опасности)</w:t>
            </w:r>
          </w:p>
        </w:tc>
        <w:tc>
          <w:tcPr>
            <w:tcW w:w="989" w:type="dxa"/>
            <w:tcBorders>
              <w:top w:val="single" w:sz="4" w:space="0" w:color="auto"/>
              <w:left w:val="single" w:sz="4" w:space="0" w:color="auto"/>
              <w:bottom w:val="single" w:sz="4" w:space="0" w:color="auto"/>
            </w:tcBorders>
            <w:shd w:val="clear" w:color="auto" w:fill="auto"/>
            <w:vAlign w:val="center"/>
          </w:tcPr>
          <w:p w14:paraId="32BA0E08"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bottom w:val="single" w:sz="4" w:space="0" w:color="auto"/>
            </w:tcBorders>
            <w:shd w:val="clear" w:color="auto" w:fill="auto"/>
            <w:vAlign w:val="center"/>
          </w:tcPr>
          <w:p w14:paraId="26B92751" w14:textId="77777777" w:rsidR="009221CF" w:rsidRDefault="009221CF" w:rsidP="00B22E2E">
            <w:pPr>
              <w:pStyle w:val="a4"/>
              <w:ind w:firstLine="0"/>
              <w:jc w:val="center"/>
              <w:rPr>
                <w:sz w:val="24"/>
                <w:szCs w:val="24"/>
              </w:rPr>
            </w:pPr>
            <w:r>
              <w:rPr>
                <w:sz w:val="24"/>
                <w:szCs w:val="24"/>
              </w:rPr>
              <w:t>0,4</w:t>
            </w:r>
          </w:p>
        </w:tc>
        <w:tc>
          <w:tcPr>
            <w:tcW w:w="1982" w:type="dxa"/>
            <w:tcBorders>
              <w:top w:val="single" w:sz="4" w:space="0" w:color="auto"/>
              <w:left w:val="single" w:sz="4" w:space="0" w:color="auto"/>
              <w:bottom w:val="single" w:sz="4" w:space="0" w:color="auto"/>
            </w:tcBorders>
            <w:shd w:val="clear" w:color="auto" w:fill="auto"/>
            <w:vAlign w:val="center"/>
          </w:tcPr>
          <w:p w14:paraId="2826232C"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bottom w:val="single" w:sz="4" w:space="0" w:color="auto"/>
            </w:tcBorders>
            <w:shd w:val="clear" w:color="auto" w:fill="auto"/>
            <w:vAlign w:val="center"/>
          </w:tcPr>
          <w:p w14:paraId="5A20132B"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bottom w:val="single" w:sz="4" w:space="0" w:color="auto"/>
            </w:tcBorders>
            <w:shd w:val="clear" w:color="auto" w:fill="auto"/>
            <w:vAlign w:val="center"/>
          </w:tcPr>
          <w:p w14:paraId="1B8C3DB4"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6E27D723"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bl>
    <w:p w14:paraId="754F6664" w14:textId="77777777" w:rsidR="009221CF" w:rsidRDefault="009221CF" w:rsidP="009221C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1877"/>
        <w:gridCol w:w="2266"/>
        <w:gridCol w:w="1987"/>
        <w:gridCol w:w="989"/>
        <w:gridCol w:w="854"/>
        <w:gridCol w:w="1982"/>
        <w:gridCol w:w="1373"/>
        <w:gridCol w:w="1406"/>
        <w:gridCol w:w="2760"/>
      </w:tblGrid>
      <w:tr w:rsidR="009221CF" w14:paraId="791B0C39" w14:textId="77777777" w:rsidTr="00B22E2E">
        <w:trPr>
          <w:trHeight w:hRule="exact" w:val="317"/>
          <w:jc w:val="center"/>
        </w:trPr>
        <w:tc>
          <w:tcPr>
            <w:tcW w:w="542" w:type="dxa"/>
            <w:vMerge w:val="restart"/>
            <w:tcBorders>
              <w:top w:val="single" w:sz="4" w:space="0" w:color="auto"/>
              <w:left w:val="single" w:sz="4" w:space="0" w:color="auto"/>
            </w:tcBorders>
            <w:shd w:val="clear" w:color="auto" w:fill="auto"/>
            <w:vAlign w:val="center"/>
          </w:tcPr>
          <w:p w14:paraId="02180C42" w14:textId="77777777" w:rsidR="009221CF" w:rsidRDefault="009221CF" w:rsidP="00B22E2E">
            <w:pPr>
              <w:pStyle w:val="a4"/>
              <w:ind w:firstLine="0"/>
              <w:jc w:val="center"/>
              <w:rPr>
                <w:sz w:val="24"/>
                <w:szCs w:val="24"/>
              </w:rPr>
            </w:pPr>
            <w:r>
              <w:rPr>
                <w:b/>
                <w:bCs/>
                <w:sz w:val="24"/>
                <w:szCs w:val="24"/>
              </w:rPr>
              <w:lastRenderedPageBreak/>
              <w:t>№ п/п</w:t>
            </w:r>
          </w:p>
        </w:tc>
        <w:tc>
          <w:tcPr>
            <w:tcW w:w="1877" w:type="dxa"/>
            <w:vMerge w:val="restart"/>
            <w:tcBorders>
              <w:top w:val="single" w:sz="4" w:space="0" w:color="auto"/>
              <w:left w:val="single" w:sz="4" w:space="0" w:color="auto"/>
            </w:tcBorders>
            <w:shd w:val="clear" w:color="auto" w:fill="auto"/>
            <w:vAlign w:val="center"/>
          </w:tcPr>
          <w:p w14:paraId="6F9AF240" w14:textId="77777777" w:rsidR="009221CF" w:rsidRDefault="009221CF" w:rsidP="00B22E2E">
            <w:pPr>
              <w:pStyle w:val="a4"/>
              <w:ind w:firstLine="0"/>
              <w:jc w:val="center"/>
              <w:rPr>
                <w:sz w:val="24"/>
                <w:szCs w:val="24"/>
              </w:rPr>
            </w:pPr>
            <w:r>
              <w:rPr>
                <w:b/>
                <w:bCs/>
                <w:sz w:val="24"/>
                <w:szCs w:val="24"/>
              </w:rPr>
              <w:t>Местоположе</w:t>
            </w:r>
            <w:r>
              <w:rPr>
                <w:b/>
                <w:bCs/>
                <w:sz w:val="24"/>
                <w:szCs w:val="24"/>
              </w:rPr>
              <w:softHyphen/>
              <w:t>ние</w:t>
            </w:r>
          </w:p>
        </w:tc>
        <w:tc>
          <w:tcPr>
            <w:tcW w:w="2266" w:type="dxa"/>
            <w:vMerge w:val="restart"/>
            <w:tcBorders>
              <w:top w:val="single" w:sz="4" w:space="0" w:color="auto"/>
              <w:left w:val="single" w:sz="4" w:space="0" w:color="auto"/>
            </w:tcBorders>
            <w:shd w:val="clear" w:color="auto" w:fill="auto"/>
            <w:vAlign w:val="center"/>
          </w:tcPr>
          <w:p w14:paraId="264C7CE3" w14:textId="77777777" w:rsidR="009221CF" w:rsidRDefault="009221CF" w:rsidP="00B22E2E">
            <w:pPr>
              <w:pStyle w:val="a4"/>
              <w:ind w:firstLine="0"/>
              <w:jc w:val="center"/>
              <w:rPr>
                <w:sz w:val="24"/>
                <w:szCs w:val="24"/>
              </w:rPr>
            </w:pPr>
            <w:r>
              <w:rPr>
                <w:b/>
                <w:bCs/>
                <w:sz w:val="24"/>
                <w:szCs w:val="24"/>
              </w:rPr>
              <w:t>Наименование объекта</w:t>
            </w:r>
          </w:p>
        </w:tc>
        <w:tc>
          <w:tcPr>
            <w:tcW w:w="1987" w:type="dxa"/>
            <w:vMerge w:val="restart"/>
            <w:tcBorders>
              <w:top w:val="single" w:sz="4" w:space="0" w:color="auto"/>
              <w:left w:val="single" w:sz="4" w:space="0" w:color="auto"/>
            </w:tcBorders>
            <w:shd w:val="clear" w:color="auto" w:fill="auto"/>
            <w:vAlign w:val="center"/>
          </w:tcPr>
          <w:p w14:paraId="5F5FCFC7" w14:textId="77777777" w:rsidR="009221CF" w:rsidRDefault="009221CF" w:rsidP="00B22E2E">
            <w:pPr>
              <w:pStyle w:val="a4"/>
              <w:spacing w:line="221" w:lineRule="auto"/>
              <w:ind w:firstLine="0"/>
              <w:jc w:val="center"/>
              <w:rPr>
                <w:sz w:val="24"/>
                <w:szCs w:val="24"/>
              </w:rPr>
            </w:pPr>
            <w:r>
              <w:rPr>
                <w:b/>
                <w:bCs/>
                <w:sz w:val="24"/>
                <w:szCs w:val="24"/>
              </w:rPr>
              <w:t>Вид мероприятия</w:t>
            </w:r>
          </w:p>
        </w:tc>
        <w:tc>
          <w:tcPr>
            <w:tcW w:w="989" w:type="dxa"/>
            <w:vMerge w:val="restart"/>
            <w:tcBorders>
              <w:top w:val="single" w:sz="4" w:space="0" w:color="auto"/>
              <w:left w:val="single" w:sz="4" w:space="0" w:color="auto"/>
            </w:tcBorders>
            <w:shd w:val="clear" w:color="auto" w:fill="auto"/>
            <w:vAlign w:val="center"/>
          </w:tcPr>
          <w:p w14:paraId="79B2F1C9" w14:textId="77777777" w:rsidR="009221CF" w:rsidRDefault="009221CF" w:rsidP="00B22E2E">
            <w:pPr>
              <w:pStyle w:val="a4"/>
              <w:ind w:firstLine="0"/>
              <w:jc w:val="center"/>
              <w:rPr>
                <w:sz w:val="24"/>
                <w:szCs w:val="24"/>
              </w:rPr>
            </w:pPr>
            <w:r>
              <w:rPr>
                <w:b/>
                <w:bCs/>
                <w:sz w:val="24"/>
                <w:szCs w:val="24"/>
              </w:rPr>
              <w:t>Едини</w:t>
            </w:r>
            <w:r>
              <w:rPr>
                <w:b/>
                <w:bCs/>
                <w:sz w:val="24"/>
                <w:szCs w:val="24"/>
              </w:rPr>
              <w:softHyphen/>
              <w:t>ца измере</w:t>
            </w:r>
            <w:r>
              <w:rPr>
                <w:b/>
                <w:bCs/>
                <w:sz w:val="24"/>
                <w:szCs w:val="24"/>
              </w:rPr>
              <w:softHyphen/>
              <w:t>ния</w:t>
            </w:r>
          </w:p>
        </w:tc>
        <w:tc>
          <w:tcPr>
            <w:tcW w:w="2836" w:type="dxa"/>
            <w:gridSpan w:val="2"/>
            <w:tcBorders>
              <w:top w:val="single" w:sz="4" w:space="0" w:color="auto"/>
              <w:left w:val="single" w:sz="4" w:space="0" w:color="auto"/>
            </w:tcBorders>
            <w:shd w:val="clear" w:color="auto" w:fill="auto"/>
            <w:vAlign w:val="bottom"/>
          </w:tcPr>
          <w:p w14:paraId="60F2ACD2" w14:textId="77777777" w:rsidR="009221CF" w:rsidRDefault="009221CF" w:rsidP="00B22E2E">
            <w:pPr>
              <w:pStyle w:val="a4"/>
              <w:ind w:firstLine="0"/>
              <w:jc w:val="center"/>
              <w:rPr>
                <w:sz w:val="24"/>
                <w:szCs w:val="24"/>
              </w:rPr>
            </w:pPr>
            <w:r>
              <w:rPr>
                <w:b/>
                <w:bCs/>
                <w:sz w:val="24"/>
                <w:szCs w:val="24"/>
              </w:rPr>
              <w:t>Мощность</w:t>
            </w:r>
          </w:p>
        </w:tc>
        <w:tc>
          <w:tcPr>
            <w:tcW w:w="2779" w:type="dxa"/>
            <w:gridSpan w:val="2"/>
            <w:tcBorders>
              <w:top w:val="single" w:sz="4" w:space="0" w:color="auto"/>
              <w:left w:val="single" w:sz="4" w:space="0" w:color="auto"/>
            </w:tcBorders>
            <w:shd w:val="clear" w:color="auto" w:fill="auto"/>
            <w:vAlign w:val="bottom"/>
          </w:tcPr>
          <w:p w14:paraId="58DCD76B" w14:textId="77777777" w:rsidR="009221CF" w:rsidRDefault="009221CF" w:rsidP="00B22E2E">
            <w:pPr>
              <w:pStyle w:val="a4"/>
              <w:ind w:firstLine="0"/>
              <w:jc w:val="center"/>
              <w:rPr>
                <w:sz w:val="24"/>
                <w:szCs w:val="24"/>
              </w:rPr>
            </w:pPr>
            <w:r>
              <w:rPr>
                <w:b/>
                <w:bCs/>
                <w:sz w:val="24"/>
                <w:szCs w:val="24"/>
              </w:rPr>
              <w:t>Срок реализации</w:t>
            </w:r>
          </w:p>
        </w:tc>
        <w:tc>
          <w:tcPr>
            <w:tcW w:w="2760" w:type="dxa"/>
            <w:vMerge w:val="restart"/>
            <w:tcBorders>
              <w:top w:val="single" w:sz="4" w:space="0" w:color="auto"/>
              <w:left w:val="single" w:sz="4" w:space="0" w:color="auto"/>
              <w:right w:val="single" w:sz="4" w:space="0" w:color="auto"/>
            </w:tcBorders>
            <w:shd w:val="clear" w:color="auto" w:fill="auto"/>
            <w:vAlign w:val="center"/>
          </w:tcPr>
          <w:p w14:paraId="2B4109A0" w14:textId="77777777" w:rsidR="009221CF" w:rsidRDefault="009221CF" w:rsidP="00B22E2E">
            <w:pPr>
              <w:pStyle w:val="a4"/>
              <w:ind w:firstLine="0"/>
              <w:jc w:val="center"/>
              <w:rPr>
                <w:sz w:val="24"/>
                <w:szCs w:val="24"/>
              </w:rPr>
            </w:pPr>
            <w:r>
              <w:rPr>
                <w:b/>
                <w:bCs/>
                <w:sz w:val="24"/>
                <w:szCs w:val="24"/>
              </w:rPr>
              <w:t>Источник мероприятия</w:t>
            </w:r>
          </w:p>
        </w:tc>
      </w:tr>
      <w:tr w:rsidR="009221CF" w14:paraId="72ECAB7B" w14:textId="77777777" w:rsidTr="00B22E2E">
        <w:trPr>
          <w:trHeight w:hRule="exact" w:val="1114"/>
          <w:jc w:val="center"/>
        </w:trPr>
        <w:tc>
          <w:tcPr>
            <w:tcW w:w="542" w:type="dxa"/>
            <w:vMerge/>
            <w:tcBorders>
              <w:left w:val="single" w:sz="4" w:space="0" w:color="auto"/>
            </w:tcBorders>
            <w:shd w:val="clear" w:color="auto" w:fill="auto"/>
            <w:vAlign w:val="center"/>
          </w:tcPr>
          <w:p w14:paraId="1DB0E364" w14:textId="77777777" w:rsidR="009221CF" w:rsidRDefault="009221CF" w:rsidP="00B22E2E"/>
        </w:tc>
        <w:tc>
          <w:tcPr>
            <w:tcW w:w="1877" w:type="dxa"/>
            <w:vMerge/>
            <w:tcBorders>
              <w:left w:val="single" w:sz="4" w:space="0" w:color="auto"/>
            </w:tcBorders>
            <w:shd w:val="clear" w:color="auto" w:fill="auto"/>
            <w:vAlign w:val="center"/>
          </w:tcPr>
          <w:p w14:paraId="26103066" w14:textId="77777777" w:rsidR="009221CF" w:rsidRDefault="009221CF" w:rsidP="00B22E2E"/>
        </w:tc>
        <w:tc>
          <w:tcPr>
            <w:tcW w:w="2266" w:type="dxa"/>
            <w:vMerge/>
            <w:tcBorders>
              <w:left w:val="single" w:sz="4" w:space="0" w:color="auto"/>
            </w:tcBorders>
            <w:shd w:val="clear" w:color="auto" w:fill="auto"/>
            <w:vAlign w:val="center"/>
          </w:tcPr>
          <w:p w14:paraId="561D6DF4" w14:textId="77777777" w:rsidR="009221CF" w:rsidRDefault="009221CF" w:rsidP="00B22E2E"/>
        </w:tc>
        <w:tc>
          <w:tcPr>
            <w:tcW w:w="1987" w:type="dxa"/>
            <w:vMerge/>
            <w:tcBorders>
              <w:left w:val="single" w:sz="4" w:space="0" w:color="auto"/>
            </w:tcBorders>
            <w:shd w:val="clear" w:color="auto" w:fill="auto"/>
            <w:vAlign w:val="center"/>
          </w:tcPr>
          <w:p w14:paraId="42100C9F" w14:textId="77777777" w:rsidR="009221CF" w:rsidRDefault="009221CF" w:rsidP="00B22E2E"/>
        </w:tc>
        <w:tc>
          <w:tcPr>
            <w:tcW w:w="989" w:type="dxa"/>
            <w:vMerge/>
            <w:tcBorders>
              <w:left w:val="single" w:sz="4" w:space="0" w:color="auto"/>
            </w:tcBorders>
            <w:shd w:val="clear" w:color="auto" w:fill="auto"/>
            <w:vAlign w:val="center"/>
          </w:tcPr>
          <w:p w14:paraId="7CC10793" w14:textId="77777777" w:rsidR="009221CF" w:rsidRDefault="009221CF" w:rsidP="00B22E2E"/>
        </w:tc>
        <w:tc>
          <w:tcPr>
            <w:tcW w:w="854" w:type="dxa"/>
            <w:tcBorders>
              <w:top w:val="single" w:sz="4" w:space="0" w:color="auto"/>
              <w:left w:val="single" w:sz="4" w:space="0" w:color="auto"/>
            </w:tcBorders>
            <w:shd w:val="clear" w:color="auto" w:fill="auto"/>
            <w:vAlign w:val="center"/>
          </w:tcPr>
          <w:p w14:paraId="144C8E1D" w14:textId="77777777" w:rsidR="009221CF" w:rsidRDefault="009221CF" w:rsidP="00B22E2E">
            <w:pPr>
              <w:pStyle w:val="a4"/>
              <w:spacing w:line="230" w:lineRule="auto"/>
              <w:ind w:firstLine="0"/>
              <w:jc w:val="center"/>
              <w:rPr>
                <w:sz w:val="24"/>
                <w:szCs w:val="24"/>
              </w:rPr>
            </w:pPr>
            <w:r>
              <w:rPr>
                <w:b/>
                <w:bCs/>
                <w:sz w:val="24"/>
                <w:szCs w:val="24"/>
              </w:rPr>
              <w:t>Суще</w:t>
            </w:r>
            <w:r>
              <w:rPr>
                <w:b/>
                <w:bCs/>
                <w:sz w:val="24"/>
                <w:szCs w:val="24"/>
              </w:rPr>
              <w:softHyphen/>
              <w:t>ствую</w:t>
            </w:r>
            <w:r>
              <w:rPr>
                <w:b/>
                <w:bCs/>
                <w:sz w:val="24"/>
                <w:szCs w:val="24"/>
              </w:rPr>
              <w:softHyphen/>
              <w:t>щая</w:t>
            </w:r>
          </w:p>
        </w:tc>
        <w:tc>
          <w:tcPr>
            <w:tcW w:w="1982" w:type="dxa"/>
            <w:tcBorders>
              <w:top w:val="single" w:sz="4" w:space="0" w:color="auto"/>
              <w:left w:val="single" w:sz="4" w:space="0" w:color="auto"/>
            </w:tcBorders>
            <w:shd w:val="clear" w:color="auto" w:fill="auto"/>
            <w:vAlign w:val="center"/>
          </w:tcPr>
          <w:p w14:paraId="57F49DD0" w14:textId="77777777" w:rsidR="009221CF" w:rsidRDefault="009221CF" w:rsidP="00B22E2E">
            <w:pPr>
              <w:pStyle w:val="a4"/>
              <w:spacing w:line="233" w:lineRule="auto"/>
              <w:ind w:firstLine="0"/>
              <w:jc w:val="center"/>
              <w:rPr>
                <w:sz w:val="24"/>
                <w:szCs w:val="24"/>
              </w:rPr>
            </w:pPr>
            <w:r>
              <w:rPr>
                <w:b/>
                <w:bCs/>
                <w:sz w:val="24"/>
                <w:szCs w:val="24"/>
              </w:rPr>
              <w:t>Новая (дополни</w:t>
            </w:r>
            <w:r>
              <w:rPr>
                <w:b/>
                <w:bCs/>
                <w:sz w:val="24"/>
                <w:szCs w:val="24"/>
              </w:rPr>
              <w:softHyphen/>
              <w:t>тельная)</w:t>
            </w:r>
          </w:p>
        </w:tc>
        <w:tc>
          <w:tcPr>
            <w:tcW w:w="1373" w:type="dxa"/>
            <w:tcBorders>
              <w:top w:val="single" w:sz="4" w:space="0" w:color="auto"/>
              <w:left w:val="single" w:sz="4" w:space="0" w:color="auto"/>
            </w:tcBorders>
            <w:shd w:val="clear" w:color="auto" w:fill="auto"/>
            <w:vAlign w:val="center"/>
          </w:tcPr>
          <w:p w14:paraId="5E572601" w14:textId="77777777" w:rsidR="009221CF" w:rsidRDefault="009221CF" w:rsidP="00B22E2E">
            <w:pPr>
              <w:pStyle w:val="a4"/>
              <w:ind w:firstLine="0"/>
              <w:jc w:val="center"/>
              <w:rPr>
                <w:sz w:val="24"/>
                <w:szCs w:val="24"/>
              </w:rPr>
            </w:pPr>
            <w:r>
              <w:rPr>
                <w:b/>
                <w:bCs/>
                <w:sz w:val="24"/>
                <w:szCs w:val="24"/>
              </w:rPr>
              <w:t>Первая очередь (до 2033 г.)</w:t>
            </w:r>
          </w:p>
        </w:tc>
        <w:tc>
          <w:tcPr>
            <w:tcW w:w="1406" w:type="dxa"/>
            <w:tcBorders>
              <w:top w:val="single" w:sz="4" w:space="0" w:color="auto"/>
              <w:left w:val="single" w:sz="4" w:space="0" w:color="auto"/>
            </w:tcBorders>
            <w:shd w:val="clear" w:color="auto" w:fill="auto"/>
            <w:vAlign w:val="bottom"/>
          </w:tcPr>
          <w:p w14:paraId="5059CE5A" w14:textId="77777777" w:rsidR="009221CF" w:rsidRDefault="009221CF" w:rsidP="00B22E2E">
            <w:pPr>
              <w:pStyle w:val="a4"/>
              <w:ind w:firstLine="0"/>
              <w:jc w:val="center"/>
              <w:rPr>
                <w:sz w:val="24"/>
                <w:szCs w:val="24"/>
              </w:rPr>
            </w:pPr>
            <w:r>
              <w:rPr>
                <w:b/>
                <w:bCs/>
                <w:sz w:val="24"/>
                <w:szCs w:val="24"/>
              </w:rPr>
              <w:t>Расчетный срок (2034-2044 годы)</w:t>
            </w:r>
          </w:p>
        </w:tc>
        <w:tc>
          <w:tcPr>
            <w:tcW w:w="2760" w:type="dxa"/>
            <w:vMerge/>
            <w:tcBorders>
              <w:left w:val="single" w:sz="4" w:space="0" w:color="auto"/>
              <w:right w:val="single" w:sz="4" w:space="0" w:color="auto"/>
            </w:tcBorders>
            <w:shd w:val="clear" w:color="auto" w:fill="auto"/>
            <w:vAlign w:val="center"/>
          </w:tcPr>
          <w:p w14:paraId="204E324E" w14:textId="77777777" w:rsidR="009221CF" w:rsidRDefault="009221CF" w:rsidP="00B22E2E"/>
        </w:tc>
      </w:tr>
      <w:tr w:rsidR="009221CF" w14:paraId="66125B00" w14:textId="77777777" w:rsidTr="00B22E2E">
        <w:trPr>
          <w:trHeight w:hRule="exact" w:val="2770"/>
          <w:jc w:val="center"/>
        </w:trPr>
        <w:tc>
          <w:tcPr>
            <w:tcW w:w="542" w:type="dxa"/>
            <w:tcBorders>
              <w:top w:val="single" w:sz="4" w:space="0" w:color="auto"/>
              <w:left w:val="single" w:sz="4" w:space="0" w:color="auto"/>
            </w:tcBorders>
            <w:shd w:val="clear" w:color="auto" w:fill="auto"/>
            <w:vAlign w:val="center"/>
          </w:tcPr>
          <w:p w14:paraId="7C7B8305" w14:textId="77777777" w:rsidR="009221CF" w:rsidRDefault="009221CF" w:rsidP="00B22E2E">
            <w:pPr>
              <w:pStyle w:val="a4"/>
              <w:ind w:firstLine="0"/>
              <w:jc w:val="center"/>
              <w:rPr>
                <w:sz w:val="24"/>
                <w:szCs w:val="24"/>
              </w:rPr>
            </w:pPr>
            <w:r>
              <w:rPr>
                <w:sz w:val="24"/>
                <w:szCs w:val="24"/>
              </w:rPr>
              <w:t>23</w:t>
            </w:r>
          </w:p>
        </w:tc>
        <w:tc>
          <w:tcPr>
            <w:tcW w:w="1877" w:type="dxa"/>
            <w:tcBorders>
              <w:top w:val="single" w:sz="4" w:space="0" w:color="auto"/>
              <w:left w:val="single" w:sz="4" w:space="0" w:color="auto"/>
            </w:tcBorders>
            <w:shd w:val="clear" w:color="auto" w:fill="auto"/>
            <w:vAlign w:val="center"/>
          </w:tcPr>
          <w:p w14:paraId="295E420A" w14:textId="77777777" w:rsidR="009221CF" w:rsidRDefault="009221CF" w:rsidP="00B22E2E">
            <w:pPr>
              <w:pStyle w:val="a4"/>
              <w:ind w:firstLine="0"/>
              <w:jc w:val="center"/>
              <w:rPr>
                <w:sz w:val="24"/>
                <w:szCs w:val="24"/>
              </w:rPr>
            </w:pPr>
            <w:r>
              <w:rPr>
                <w:sz w:val="24"/>
                <w:szCs w:val="24"/>
              </w:rPr>
              <w:t>г. Нижнекамск, промышленный район «БСИ», территория недействую</w:t>
            </w:r>
            <w:r>
              <w:rPr>
                <w:sz w:val="24"/>
                <w:szCs w:val="24"/>
              </w:rPr>
              <w:softHyphen/>
              <w:t>щего объекта</w:t>
            </w:r>
          </w:p>
        </w:tc>
        <w:tc>
          <w:tcPr>
            <w:tcW w:w="2266" w:type="dxa"/>
            <w:tcBorders>
              <w:top w:val="single" w:sz="4" w:space="0" w:color="auto"/>
              <w:left w:val="single" w:sz="4" w:space="0" w:color="auto"/>
            </w:tcBorders>
            <w:shd w:val="clear" w:color="auto" w:fill="auto"/>
            <w:vAlign w:val="center"/>
          </w:tcPr>
          <w:p w14:paraId="201850C7" w14:textId="77777777" w:rsidR="009221CF" w:rsidRDefault="009221CF" w:rsidP="00B22E2E">
            <w:pPr>
              <w:pStyle w:val="a4"/>
              <w:ind w:firstLine="0"/>
              <w:jc w:val="center"/>
              <w:rPr>
                <w:sz w:val="24"/>
                <w:szCs w:val="24"/>
              </w:rPr>
            </w:pPr>
            <w:r>
              <w:rPr>
                <w:sz w:val="24"/>
                <w:szCs w:val="24"/>
              </w:rPr>
              <w:t xml:space="preserve">Площадка 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(№227*)</w:t>
            </w:r>
          </w:p>
        </w:tc>
        <w:tc>
          <w:tcPr>
            <w:tcW w:w="1987" w:type="dxa"/>
            <w:tcBorders>
              <w:top w:val="single" w:sz="4" w:space="0" w:color="auto"/>
              <w:left w:val="single" w:sz="4" w:space="0" w:color="auto"/>
            </w:tcBorders>
            <w:shd w:val="clear" w:color="auto" w:fill="auto"/>
            <w:vAlign w:val="bottom"/>
          </w:tcPr>
          <w:p w14:paraId="5FDF9F48" w14:textId="77777777" w:rsidR="009221CF" w:rsidRDefault="009221CF" w:rsidP="00B22E2E">
            <w:pPr>
              <w:pStyle w:val="a4"/>
              <w:ind w:firstLine="0"/>
              <w:jc w:val="center"/>
              <w:rPr>
                <w:sz w:val="24"/>
                <w:szCs w:val="24"/>
              </w:rPr>
            </w:pPr>
            <w:r>
              <w:rPr>
                <w:sz w:val="24"/>
                <w:szCs w:val="24"/>
              </w:rPr>
              <w:t xml:space="preserve">новое строительство (создание условий для развития </w:t>
            </w:r>
            <w:proofErr w:type="spellStart"/>
            <w:r>
              <w:rPr>
                <w:sz w:val="24"/>
                <w:szCs w:val="24"/>
              </w:rPr>
              <w:t>коммунально</w:t>
            </w:r>
            <w:r>
              <w:rPr>
                <w:sz w:val="24"/>
                <w:szCs w:val="24"/>
              </w:rPr>
              <w:softHyphen/>
              <w:t>складского</w:t>
            </w:r>
            <w:proofErr w:type="spellEnd"/>
            <w:r>
              <w:rPr>
                <w:sz w:val="24"/>
                <w:szCs w:val="24"/>
              </w:rPr>
              <w:t xml:space="preserve"> хозяйства не выше 4 класса опасности)</w:t>
            </w:r>
          </w:p>
        </w:tc>
        <w:tc>
          <w:tcPr>
            <w:tcW w:w="989" w:type="dxa"/>
            <w:tcBorders>
              <w:top w:val="single" w:sz="4" w:space="0" w:color="auto"/>
              <w:left w:val="single" w:sz="4" w:space="0" w:color="auto"/>
            </w:tcBorders>
            <w:shd w:val="clear" w:color="auto" w:fill="auto"/>
            <w:vAlign w:val="center"/>
          </w:tcPr>
          <w:p w14:paraId="20EE87D1" w14:textId="77777777" w:rsidR="009221CF" w:rsidRDefault="009221CF" w:rsidP="00B22E2E">
            <w:pPr>
              <w:pStyle w:val="a4"/>
              <w:ind w:firstLine="0"/>
              <w:jc w:val="center"/>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79DD1DA9" w14:textId="77777777" w:rsidR="009221CF" w:rsidRDefault="009221CF" w:rsidP="00B22E2E">
            <w:pPr>
              <w:pStyle w:val="a4"/>
              <w:ind w:firstLine="0"/>
              <w:jc w:val="center"/>
              <w:rPr>
                <w:sz w:val="24"/>
                <w:szCs w:val="24"/>
              </w:rPr>
            </w:pPr>
            <w:r>
              <w:rPr>
                <w:sz w:val="24"/>
                <w:szCs w:val="24"/>
              </w:rPr>
              <w:t>0,29</w:t>
            </w:r>
          </w:p>
        </w:tc>
        <w:tc>
          <w:tcPr>
            <w:tcW w:w="1982" w:type="dxa"/>
            <w:tcBorders>
              <w:top w:val="single" w:sz="4" w:space="0" w:color="auto"/>
              <w:left w:val="single" w:sz="4" w:space="0" w:color="auto"/>
            </w:tcBorders>
            <w:shd w:val="clear" w:color="auto" w:fill="auto"/>
            <w:vAlign w:val="center"/>
          </w:tcPr>
          <w:p w14:paraId="32C7DA33"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tcBorders>
            <w:shd w:val="clear" w:color="auto" w:fill="auto"/>
            <w:vAlign w:val="center"/>
          </w:tcPr>
          <w:p w14:paraId="380AAF78"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0CFA5960"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7B4375FD"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r w:rsidR="009221CF" w14:paraId="5328A766" w14:textId="77777777" w:rsidTr="00B22E2E">
        <w:trPr>
          <w:trHeight w:hRule="exact" w:val="2770"/>
          <w:jc w:val="center"/>
        </w:trPr>
        <w:tc>
          <w:tcPr>
            <w:tcW w:w="542" w:type="dxa"/>
            <w:tcBorders>
              <w:top w:val="single" w:sz="4" w:space="0" w:color="auto"/>
              <w:left w:val="single" w:sz="4" w:space="0" w:color="auto"/>
            </w:tcBorders>
            <w:shd w:val="clear" w:color="auto" w:fill="auto"/>
            <w:vAlign w:val="center"/>
          </w:tcPr>
          <w:p w14:paraId="693A0503" w14:textId="77777777" w:rsidR="009221CF" w:rsidRDefault="009221CF" w:rsidP="00B22E2E">
            <w:pPr>
              <w:pStyle w:val="a4"/>
              <w:ind w:firstLine="0"/>
              <w:jc w:val="center"/>
              <w:rPr>
                <w:sz w:val="24"/>
                <w:szCs w:val="24"/>
              </w:rPr>
            </w:pPr>
            <w:r>
              <w:rPr>
                <w:sz w:val="24"/>
                <w:szCs w:val="24"/>
              </w:rPr>
              <w:t>24</w:t>
            </w:r>
          </w:p>
        </w:tc>
        <w:tc>
          <w:tcPr>
            <w:tcW w:w="1877" w:type="dxa"/>
            <w:tcBorders>
              <w:top w:val="single" w:sz="4" w:space="0" w:color="auto"/>
              <w:left w:val="single" w:sz="4" w:space="0" w:color="auto"/>
            </w:tcBorders>
            <w:shd w:val="clear" w:color="auto" w:fill="auto"/>
            <w:vAlign w:val="center"/>
          </w:tcPr>
          <w:p w14:paraId="71DF2126" w14:textId="77777777" w:rsidR="009221CF" w:rsidRDefault="009221CF" w:rsidP="00B22E2E">
            <w:pPr>
              <w:pStyle w:val="a4"/>
              <w:ind w:firstLine="0"/>
              <w:jc w:val="center"/>
              <w:rPr>
                <w:sz w:val="24"/>
                <w:szCs w:val="24"/>
              </w:rPr>
            </w:pPr>
            <w:r>
              <w:rPr>
                <w:sz w:val="24"/>
                <w:szCs w:val="24"/>
              </w:rPr>
              <w:t>г. Нижнекамск, промышленный район «БСИ», территория недействую</w:t>
            </w:r>
            <w:r>
              <w:rPr>
                <w:sz w:val="24"/>
                <w:szCs w:val="24"/>
              </w:rPr>
              <w:softHyphen/>
              <w:t>щего объекта</w:t>
            </w:r>
          </w:p>
        </w:tc>
        <w:tc>
          <w:tcPr>
            <w:tcW w:w="2266" w:type="dxa"/>
            <w:tcBorders>
              <w:top w:val="single" w:sz="4" w:space="0" w:color="auto"/>
              <w:left w:val="single" w:sz="4" w:space="0" w:color="auto"/>
            </w:tcBorders>
            <w:shd w:val="clear" w:color="auto" w:fill="auto"/>
            <w:vAlign w:val="center"/>
          </w:tcPr>
          <w:p w14:paraId="18079F93" w14:textId="77777777" w:rsidR="009221CF" w:rsidRDefault="009221CF" w:rsidP="00B22E2E">
            <w:pPr>
              <w:pStyle w:val="a4"/>
              <w:ind w:firstLine="0"/>
              <w:jc w:val="center"/>
              <w:rPr>
                <w:sz w:val="24"/>
                <w:szCs w:val="24"/>
              </w:rPr>
            </w:pPr>
            <w:r>
              <w:rPr>
                <w:sz w:val="24"/>
                <w:szCs w:val="24"/>
              </w:rPr>
              <w:t xml:space="preserve">Площадка 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(№233*)</w:t>
            </w:r>
          </w:p>
        </w:tc>
        <w:tc>
          <w:tcPr>
            <w:tcW w:w="1987" w:type="dxa"/>
            <w:tcBorders>
              <w:top w:val="single" w:sz="4" w:space="0" w:color="auto"/>
              <w:left w:val="single" w:sz="4" w:space="0" w:color="auto"/>
            </w:tcBorders>
            <w:shd w:val="clear" w:color="auto" w:fill="auto"/>
            <w:vAlign w:val="bottom"/>
          </w:tcPr>
          <w:p w14:paraId="77818C1D" w14:textId="77777777" w:rsidR="009221CF" w:rsidRDefault="009221CF" w:rsidP="00B22E2E">
            <w:pPr>
              <w:pStyle w:val="a4"/>
              <w:ind w:firstLine="0"/>
              <w:jc w:val="center"/>
              <w:rPr>
                <w:sz w:val="24"/>
                <w:szCs w:val="24"/>
              </w:rPr>
            </w:pPr>
            <w:r>
              <w:rPr>
                <w:sz w:val="24"/>
                <w:szCs w:val="24"/>
              </w:rPr>
              <w:t xml:space="preserve">новое строительство (создание условий для развития </w:t>
            </w:r>
            <w:proofErr w:type="spellStart"/>
            <w:r>
              <w:rPr>
                <w:sz w:val="24"/>
                <w:szCs w:val="24"/>
              </w:rPr>
              <w:t>коммунально</w:t>
            </w:r>
            <w:r>
              <w:rPr>
                <w:sz w:val="24"/>
                <w:szCs w:val="24"/>
              </w:rPr>
              <w:softHyphen/>
              <w:t>складского</w:t>
            </w:r>
            <w:proofErr w:type="spellEnd"/>
            <w:r>
              <w:rPr>
                <w:sz w:val="24"/>
                <w:szCs w:val="24"/>
              </w:rPr>
              <w:t xml:space="preserve"> хозяйства не выше 4 класса опасности)</w:t>
            </w:r>
          </w:p>
        </w:tc>
        <w:tc>
          <w:tcPr>
            <w:tcW w:w="989" w:type="dxa"/>
            <w:tcBorders>
              <w:top w:val="single" w:sz="4" w:space="0" w:color="auto"/>
              <w:left w:val="single" w:sz="4" w:space="0" w:color="auto"/>
            </w:tcBorders>
            <w:shd w:val="clear" w:color="auto" w:fill="auto"/>
            <w:vAlign w:val="center"/>
          </w:tcPr>
          <w:p w14:paraId="3FE919D7" w14:textId="77777777" w:rsidR="009221CF" w:rsidRDefault="009221CF" w:rsidP="00B22E2E">
            <w:pPr>
              <w:pStyle w:val="a4"/>
              <w:ind w:firstLine="0"/>
              <w:jc w:val="center"/>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6C9116C2" w14:textId="77777777" w:rsidR="009221CF" w:rsidRDefault="009221CF" w:rsidP="00B22E2E">
            <w:pPr>
              <w:pStyle w:val="a4"/>
              <w:ind w:firstLine="0"/>
              <w:jc w:val="center"/>
              <w:rPr>
                <w:sz w:val="24"/>
                <w:szCs w:val="24"/>
              </w:rPr>
            </w:pPr>
            <w:r>
              <w:rPr>
                <w:sz w:val="24"/>
                <w:szCs w:val="24"/>
              </w:rPr>
              <w:t>0,18</w:t>
            </w:r>
          </w:p>
        </w:tc>
        <w:tc>
          <w:tcPr>
            <w:tcW w:w="1982" w:type="dxa"/>
            <w:tcBorders>
              <w:top w:val="single" w:sz="4" w:space="0" w:color="auto"/>
              <w:left w:val="single" w:sz="4" w:space="0" w:color="auto"/>
            </w:tcBorders>
            <w:shd w:val="clear" w:color="auto" w:fill="auto"/>
            <w:vAlign w:val="center"/>
          </w:tcPr>
          <w:p w14:paraId="1522FF86"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tcBorders>
            <w:shd w:val="clear" w:color="auto" w:fill="auto"/>
            <w:vAlign w:val="center"/>
          </w:tcPr>
          <w:p w14:paraId="7AB172A5"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04882246"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7597947E"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r w:rsidR="009221CF" w14:paraId="384589BA" w14:textId="77777777" w:rsidTr="00B22E2E">
        <w:trPr>
          <w:trHeight w:hRule="exact" w:val="2770"/>
          <w:jc w:val="center"/>
        </w:trPr>
        <w:tc>
          <w:tcPr>
            <w:tcW w:w="542" w:type="dxa"/>
            <w:tcBorders>
              <w:top w:val="single" w:sz="4" w:space="0" w:color="auto"/>
              <w:left w:val="single" w:sz="4" w:space="0" w:color="auto"/>
            </w:tcBorders>
            <w:shd w:val="clear" w:color="auto" w:fill="auto"/>
            <w:vAlign w:val="center"/>
          </w:tcPr>
          <w:p w14:paraId="59AAD72F" w14:textId="77777777" w:rsidR="009221CF" w:rsidRDefault="009221CF" w:rsidP="00B22E2E">
            <w:pPr>
              <w:pStyle w:val="a4"/>
              <w:ind w:firstLine="0"/>
              <w:jc w:val="center"/>
              <w:rPr>
                <w:sz w:val="24"/>
                <w:szCs w:val="24"/>
              </w:rPr>
            </w:pPr>
            <w:r>
              <w:rPr>
                <w:sz w:val="24"/>
                <w:szCs w:val="24"/>
              </w:rPr>
              <w:t>25</w:t>
            </w:r>
          </w:p>
        </w:tc>
        <w:tc>
          <w:tcPr>
            <w:tcW w:w="1877" w:type="dxa"/>
            <w:tcBorders>
              <w:top w:val="single" w:sz="4" w:space="0" w:color="auto"/>
              <w:left w:val="single" w:sz="4" w:space="0" w:color="auto"/>
            </w:tcBorders>
            <w:shd w:val="clear" w:color="auto" w:fill="auto"/>
            <w:vAlign w:val="center"/>
          </w:tcPr>
          <w:p w14:paraId="0A0E0BD5" w14:textId="77777777" w:rsidR="009221CF" w:rsidRDefault="009221CF" w:rsidP="00B22E2E">
            <w:pPr>
              <w:pStyle w:val="a4"/>
              <w:ind w:firstLine="0"/>
              <w:jc w:val="center"/>
              <w:rPr>
                <w:sz w:val="24"/>
                <w:szCs w:val="24"/>
              </w:rPr>
            </w:pPr>
            <w:r>
              <w:rPr>
                <w:sz w:val="24"/>
                <w:szCs w:val="24"/>
              </w:rPr>
              <w:t>г. Нижнекамск, промышленный район «Промбаза», территория недействую</w:t>
            </w:r>
            <w:r>
              <w:rPr>
                <w:sz w:val="24"/>
                <w:szCs w:val="24"/>
              </w:rPr>
              <w:softHyphen/>
              <w:t>щего объекта</w:t>
            </w:r>
          </w:p>
        </w:tc>
        <w:tc>
          <w:tcPr>
            <w:tcW w:w="2266" w:type="dxa"/>
            <w:tcBorders>
              <w:top w:val="single" w:sz="4" w:space="0" w:color="auto"/>
              <w:left w:val="single" w:sz="4" w:space="0" w:color="auto"/>
            </w:tcBorders>
            <w:shd w:val="clear" w:color="auto" w:fill="auto"/>
            <w:vAlign w:val="center"/>
          </w:tcPr>
          <w:p w14:paraId="57E8911E" w14:textId="77777777" w:rsidR="009221CF" w:rsidRDefault="009221CF" w:rsidP="00B22E2E">
            <w:pPr>
              <w:pStyle w:val="a4"/>
              <w:ind w:firstLine="0"/>
              <w:jc w:val="center"/>
              <w:rPr>
                <w:sz w:val="24"/>
                <w:szCs w:val="24"/>
              </w:rPr>
            </w:pPr>
            <w:r>
              <w:rPr>
                <w:sz w:val="24"/>
                <w:szCs w:val="24"/>
              </w:rPr>
              <w:t xml:space="preserve">Объект </w:t>
            </w:r>
            <w:proofErr w:type="spellStart"/>
            <w:r>
              <w:rPr>
                <w:sz w:val="24"/>
                <w:szCs w:val="24"/>
              </w:rPr>
              <w:t>коммунально</w:t>
            </w:r>
            <w:r>
              <w:rPr>
                <w:sz w:val="24"/>
                <w:szCs w:val="24"/>
              </w:rPr>
              <w:softHyphen/>
              <w:t>складского</w:t>
            </w:r>
            <w:proofErr w:type="spellEnd"/>
            <w:r>
              <w:rPr>
                <w:sz w:val="24"/>
                <w:szCs w:val="24"/>
              </w:rPr>
              <w:t xml:space="preserve"> назначения (№238)</w:t>
            </w:r>
          </w:p>
        </w:tc>
        <w:tc>
          <w:tcPr>
            <w:tcW w:w="1987" w:type="dxa"/>
            <w:tcBorders>
              <w:top w:val="single" w:sz="4" w:space="0" w:color="auto"/>
              <w:left w:val="single" w:sz="4" w:space="0" w:color="auto"/>
            </w:tcBorders>
            <w:shd w:val="clear" w:color="auto" w:fill="auto"/>
            <w:vAlign w:val="bottom"/>
          </w:tcPr>
          <w:p w14:paraId="10140238" w14:textId="77777777" w:rsidR="009221CF" w:rsidRDefault="009221CF" w:rsidP="00B22E2E">
            <w:pPr>
              <w:pStyle w:val="a4"/>
              <w:ind w:firstLine="0"/>
              <w:jc w:val="center"/>
              <w:rPr>
                <w:sz w:val="24"/>
                <w:szCs w:val="24"/>
              </w:rPr>
            </w:pPr>
            <w:r>
              <w:rPr>
                <w:sz w:val="24"/>
                <w:szCs w:val="24"/>
              </w:rPr>
              <w:t>ликвидация объекта (</w:t>
            </w:r>
            <w:proofErr w:type="spellStart"/>
            <w:r>
              <w:rPr>
                <w:sz w:val="24"/>
                <w:szCs w:val="24"/>
              </w:rPr>
              <w:t>перефункциони</w:t>
            </w:r>
            <w:proofErr w:type="spellEnd"/>
            <w:r>
              <w:rPr>
                <w:sz w:val="24"/>
                <w:szCs w:val="24"/>
              </w:rPr>
              <w:t xml:space="preserve"> </w:t>
            </w:r>
            <w:proofErr w:type="spellStart"/>
            <w:r>
              <w:rPr>
                <w:sz w:val="24"/>
                <w:szCs w:val="24"/>
              </w:rPr>
              <w:t>рование</w:t>
            </w:r>
            <w:proofErr w:type="spellEnd"/>
            <w:r>
              <w:rPr>
                <w:sz w:val="24"/>
                <w:szCs w:val="24"/>
              </w:rPr>
              <w:t xml:space="preserve"> под зону </w:t>
            </w:r>
            <w:proofErr w:type="spellStart"/>
            <w:r>
              <w:rPr>
                <w:sz w:val="24"/>
                <w:szCs w:val="24"/>
              </w:rPr>
              <w:t>многофункциона</w:t>
            </w:r>
            <w:proofErr w:type="spellEnd"/>
            <w:r>
              <w:rPr>
                <w:sz w:val="24"/>
                <w:szCs w:val="24"/>
              </w:rPr>
              <w:t xml:space="preserve"> </w:t>
            </w:r>
            <w:proofErr w:type="spellStart"/>
            <w:r>
              <w:rPr>
                <w:sz w:val="24"/>
                <w:szCs w:val="24"/>
              </w:rPr>
              <w:t>льной</w:t>
            </w:r>
            <w:proofErr w:type="spellEnd"/>
            <w:r>
              <w:rPr>
                <w:sz w:val="24"/>
                <w:szCs w:val="24"/>
              </w:rPr>
              <w:t xml:space="preserve"> </w:t>
            </w:r>
            <w:proofErr w:type="spellStart"/>
            <w:r>
              <w:rPr>
                <w:sz w:val="24"/>
                <w:szCs w:val="24"/>
              </w:rPr>
              <w:t>общественно</w:t>
            </w:r>
            <w:r>
              <w:rPr>
                <w:sz w:val="24"/>
                <w:szCs w:val="24"/>
              </w:rPr>
              <w:softHyphen/>
              <w:t>деловой</w:t>
            </w:r>
            <w:proofErr w:type="spellEnd"/>
            <w:r>
              <w:rPr>
                <w:sz w:val="24"/>
                <w:szCs w:val="24"/>
              </w:rPr>
              <w:t xml:space="preserve"> застройки)</w:t>
            </w:r>
          </w:p>
        </w:tc>
        <w:tc>
          <w:tcPr>
            <w:tcW w:w="989" w:type="dxa"/>
            <w:tcBorders>
              <w:top w:val="single" w:sz="4" w:space="0" w:color="auto"/>
              <w:left w:val="single" w:sz="4" w:space="0" w:color="auto"/>
            </w:tcBorders>
            <w:shd w:val="clear" w:color="auto" w:fill="auto"/>
            <w:vAlign w:val="center"/>
          </w:tcPr>
          <w:p w14:paraId="6AA5DB68" w14:textId="77777777" w:rsidR="009221CF" w:rsidRDefault="009221CF" w:rsidP="00B22E2E">
            <w:pPr>
              <w:pStyle w:val="a4"/>
              <w:ind w:firstLine="0"/>
              <w:jc w:val="center"/>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77DF2667" w14:textId="77777777" w:rsidR="009221CF" w:rsidRDefault="009221CF" w:rsidP="00B22E2E">
            <w:pPr>
              <w:pStyle w:val="a4"/>
              <w:ind w:firstLine="0"/>
              <w:jc w:val="center"/>
              <w:rPr>
                <w:sz w:val="24"/>
                <w:szCs w:val="24"/>
              </w:rPr>
            </w:pPr>
            <w:r>
              <w:rPr>
                <w:sz w:val="24"/>
                <w:szCs w:val="24"/>
              </w:rPr>
              <w:t>0,11</w:t>
            </w:r>
          </w:p>
        </w:tc>
        <w:tc>
          <w:tcPr>
            <w:tcW w:w="1982" w:type="dxa"/>
            <w:tcBorders>
              <w:top w:val="single" w:sz="4" w:space="0" w:color="auto"/>
              <w:left w:val="single" w:sz="4" w:space="0" w:color="auto"/>
            </w:tcBorders>
            <w:shd w:val="clear" w:color="auto" w:fill="auto"/>
            <w:vAlign w:val="center"/>
          </w:tcPr>
          <w:p w14:paraId="46D146C3"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tcBorders>
            <w:shd w:val="clear" w:color="auto" w:fill="auto"/>
            <w:vAlign w:val="center"/>
          </w:tcPr>
          <w:p w14:paraId="65947EBB"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0CCEA840"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6F194A55"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r w:rsidR="009221CF" w14:paraId="65FFA9B6" w14:textId="77777777" w:rsidTr="00B22E2E">
        <w:trPr>
          <w:trHeight w:hRule="exact" w:val="293"/>
          <w:jc w:val="center"/>
        </w:trPr>
        <w:tc>
          <w:tcPr>
            <w:tcW w:w="542" w:type="dxa"/>
            <w:tcBorders>
              <w:top w:val="single" w:sz="4" w:space="0" w:color="auto"/>
              <w:left w:val="single" w:sz="4" w:space="0" w:color="auto"/>
              <w:bottom w:val="single" w:sz="4" w:space="0" w:color="auto"/>
            </w:tcBorders>
            <w:shd w:val="clear" w:color="auto" w:fill="auto"/>
            <w:vAlign w:val="center"/>
          </w:tcPr>
          <w:p w14:paraId="5EC17F4F" w14:textId="77777777" w:rsidR="009221CF" w:rsidRDefault="009221CF" w:rsidP="00B22E2E">
            <w:pPr>
              <w:pStyle w:val="a4"/>
              <w:ind w:firstLine="0"/>
              <w:jc w:val="center"/>
              <w:rPr>
                <w:sz w:val="24"/>
                <w:szCs w:val="24"/>
              </w:rPr>
            </w:pPr>
            <w:r>
              <w:rPr>
                <w:sz w:val="24"/>
                <w:szCs w:val="24"/>
              </w:rPr>
              <w:t>26</w:t>
            </w:r>
          </w:p>
        </w:tc>
        <w:tc>
          <w:tcPr>
            <w:tcW w:w="1877" w:type="dxa"/>
            <w:tcBorders>
              <w:top w:val="single" w:sz="4" w:space="0" w:color="auto"/>
              <w:left w:val="single" w:sz="4" w:space="0" w:color="auto"/>
              <w:bottom w:val="single" w:sz="4" w:space="0" w:color="auto"/>
            </w:tcBorders>
            <w:shd w:val="clear" w:color="auto" w:fill="auto"/>
            <w:vAlign w:val="bottom"/>
          </w:tcPr>
          <w:p w14:paraId="403DD244" w14:textId="77777777" w:rsidR="009221CF" w:rsidRDefault="009221CF" w:rsidP="00B22E2E">
            <w:pPr>
              <w:pStyle w:val="a4"/>
              <w:ind w:firstLine="0"/>
              <w:jc w:val="center"/>
              <w:rPr>
                <w:sz w:val="24"/>
                <w:szCs w:val="24"/>
              </w:rPr>
            </w:pPr>
            <w:r>
              <w:rPr>
                <w:sz w:val="24"/>
                <w:szCs w:val="24"/>
              </w:rPr>
              <w:t>г. Нижнекамск,</w:t>
            </w:r>
          </w:p>
        </w:tc>
        <w:tc>
          <w:tcPr>
            <w:tcW w:w="2266" w:type="dxa"/>
            <w:tcBorders>
              <w:top w:val="single" w:sz="4" w:space="0" w:color="auto"/>
              <w:left w:val="single" w:sz="4" w:space="0" w:color="auto"/>
              <w:bottom w:val="single" w:sz="4" w:space="0" w:color="auto"/>
            </w:tcBorders>
            <w:shd w:val="clear" w:color="auto" w:fill="auto"/>
            <w:vAlign w:val="bottom"/>
          </w:tcPr>
          <w:p w14:paraId="1EB84901" w14:textId="77777777" w:rsidR="009221CF" w:rsidRDefault="009221CF" w:rsidP="00B22E2E">
            <w:pPr>
              <w:pStyle w:val="a4"/>
              <w:ind w:firstLine="0"/>
              <w:jc w:val="center"/>
              <w:rPr>
                <w:sz w:val="24"/>
                <w:szCs w:val="24"/>
              </w:rPr>
            </w:pPr>
            <w:r>
              <w:rPr>
                <w:sz w:val="24"/>
                <w:szCs w:val="24"/>
              </w:rPr>
              <w:t>Площадка</w:t>
            </w:r>
          </w:p>
        </w:tc>
        <w:tc>
          <w:tcPr>
            <w:tcW w:w="1987" w:type="dxa"/>
            <w:tcBorders>
              <w:top w:val="single" w:sz="4" w:space="0" w:color="auto"/>
              <w:left w:val="single" w:sz="4" w:space="0" w:color="auto"/>
              <w:bottom w:val="single" w:sz="4" w:space="0" w:color="auto"/>
            </w:tcBorders>
            <w:shd w:val="clear" w:color="auto" w:fill="auto"/>
            <w:vAlign w:val="center"/>
          </w:tcPr>
          <w:p w14:paraId="1ED57E16" w14:textId="77777777" w:rsidR="009221CF" w:rsidRDefault="009221CF" w:rsidP="00B22E2E">
            <w:pPr>
              <w:pStyle w:val="a4"/>
              <w:ind w:firstLine="0"/>
              <w:jc w:val="center"/>
              <w:rPr>
                <w:sz w:val="24"/>
                <w:szCs w:val="24"/>
              </w:rPr>
            </w:pPr>
            <w:r>
              <w:rPr>
                <w:sz w:val="24"/>
                <w:szCs w:val="24"/>
              </w:rPr>
              <w:t>новое</w:t>
            </w:r>
          </w:p>
        </w:tc>
        <w:tc>
          <w:tcPr>
            <w:tcW w:w="989" w:type="dxa"/>
            <w:tcBorders>
              <w:top w:val="single" w:sz="4" w:space="0" w:color="auto"/>
              <w:left w:val="single" w:sz="4" w:space="0" w:color="auto"/>
              <w:bottom w:val="single" w:sz="4" w:space="0" w:color="auto"/>
            </w:tcBorders>
            <w:shd w:val="clear" w:color="auto" w:fill="auto"/>
            <w:vAlign w:val="center"/>
          </w:tcPr>
          <w:p w14:paraId="7F52D9D8" w14:textId="77777777" w:rsidR="009221CF" w:rsidRDefault="009221CF" w:rsidP="00B22E2E">
            <w:pPr>
              <w:pStyle w:val="a4"/>
              <w:ind w:firstLine="0"/>
              <w:jc w:val="center"/>
              <w:rPr>
                <w:sz w:val="24"/>
                <w:szCs w:val="24"/>
              </w:rPr>
            </w:pPr>
            <w:r>
              <w:rPr>
                <w:sz w:val="24"/>
                <w:szCs w:val="24"/>
              </w:rPr>
              <w:t>га</w:t>
            </w:r>
          </w:p>
        </w:tc>
        <w:tc>
          <w:tcPr>
            <w:tcW w:w="854" w:type="dxa"/>
            <w:tcBorders>
              <w:top w:val="single" w:sz="4" w:space="0" w:color="auto"/>
              <w:left w:val="single" w:sz="4" w:space="0" w:color="auto"/>
              <w:bottom w:val="single" w:sz="4" w:space="0" w:color="auto"/>
            </w:tcBorders>
            <w:shd w:val="clear" w:color="auto" w:fill="auto"/>
            <w:vAlign w:val="bottom"/>
          </w:tcPr>
          <w:p w14:paraId="287C3B17" w14:textId="77777777" w:rsidR="009221CF" w:rsidRDefault="009221CF" w:rsidP="00B22E2E">
            <w:pPr>
              <w:pStyle w:val="a4"/>
              <w:ind w:firstLine="0"/>
              <w:jc w:val="center"/>
              <w:rPr>
                <w:sz w:val="24"/>
                <w:szCs w:val="24"/>
              </w:rPr>
            </w:pPr>
            <w:r>
              <w:rPr>
                <w:sz w:val="24"/>
                <w:szCs w:val="24"/>
              </w:rPr>
              <w:t>0,13</w:t>
            </w:r>
          </w:p>
        </w:tc>
        <w:tc>
          <w:tcPr>
            <w:tcW w:w="1982" w:type="dxa"/>
            <w:tcBorders>
              <w:top w:val="single" w:sz="4" w:space="0" w:color="auto"/>
              <w:left w:val="single" w:sz="4" w:space="0" w:color="auto"/>
              <w:bottom w:val="single" w:sz="4" w:space="0" w:color="auto"/>
            </w:tcBorders>
            <w:shd w:val="clear" w:color="auto" w:fill="auto"/>
            <w:vAlign w:val="center"/>
          </w:tcPr>
          <w:p w14:paraId="40F3B281"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bottom w:val="single" w:sz="4" w:space="0" w:color="auto"/>
            </w:tcBorders>
            <w:shd w:val="clear" w:color="auto" w:fill="auto"/>
            <w:vAlign w:val="center"/>
          </w:tcPr>
          <w:p w14:paraId="6013CDD6"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bottom w:val="single" w:sz="4" w:space="0" w:color="auto"/>
            </w:tcBorders>
            <w:shd w:val="clear" w:color="auto" w:fill="auto"/>
            <w:vAlign w:val="center"/>
          </w:tcPr>
          <w:p w14:paraId="72CC75D0"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bottom"/>
          </w:tcPr>
          <w:p w14:paraId="28D09C0F" w14:textId="77777777" w:rsidR="009221CF" w:rsidRDefault="009221CF" w:rsidP="00B22E2E">
            <w:pPr>
              <w:pStyle w:val="a4"/>
              <w:ind w:firstLine="200"/>
              <w:rPr>
                <w:sz w:val="24"/>
                <w:szCs w:val="24"/>
              </w:rPr>
            </w:pPr>
            <w:r>
              <w:rPr>
                <w:sz w:val="24"/>
                <w:szCs w:val="24"/>
              </w:rPr>
              <w:t>Генеральный план МО</w:t>
            </w:r>
          </w:p>
        </w:tc>
      </w:tr>
    </w:tbl>
    <w:p w14:paraId="1C1EA926" w14:textId="77777777" w:rsidR="009221CF" w:rsidRDefault="009221CF" w:rsidP="009221C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1877"/>
        <w:gridCol w:w="2266"/>
        <w:gridCol w:w="1987"/>
        <w:gridCol w:w="989"/>
        <w:gridCol w:w="854"/>
        <w:gridCol w:w="1982"/>
        <w:gridCol w:w="1373"/>
        <w:gridCol w:w="1406"/>
        <w:gridCol w:w="2760"/>
      </w:tblGrid>
      <w:tr w:rsidR="009221CF" w14:paraId="6835CF47" w14:textId="77777777" w:rsidTr="00B22E2E">
        <w:trPr>
          <w:trHeight w:hRule="exact" w:val="317"/>
          <w:jc w:val="center"/>
        </w:trPr>
        <w:tc>
          <w:tcPr>
            <w:tcW w:w="542" w:type="dxa"/>
            <w:vMerge w:val="restart"/>
            <w:tcBorders>
              <w:top w:val="single" w:sz="4" w:space="0" w:color="auto"/>
              <w:left w:val="single" w:sz="4" w:space="0" w:color="auto"/>
            </w:tcBorders>
            <w:shd w:val="clear" w:color="auto" w:fill="auto"/>
            <w:vAlign w:val="center"/>
          </w:tcPr>
          <w:p w14:paraId="5F4BDE36" w14:textId="77777777" w:rsidR="009221CF" w:rsidRDefault="009221CF" w:rsidP="00B22E2E">
            <w:pPr>
              <w:pStyle w:val="a4"/>
              <w:ind w:firstLine="0"/>
              <w:jc w:val="center"/>
              <w:rPr>
                <w:sz w:val="24"/>
                <w:szCs w:val="24"/>
              </w:rPr>
            </w:pPr>
            <w:r>
              <w:rPr>
                <w:b/>
                <w:bCs/>
                <w:sz w:val="24"/>
                <w:szCs w:val="24"/>
              </w:rPr>
              <w:lastRenderedPageBreak/>
              <w:t>№ п/п</w:t>
            </w:r>
          </w:p>
        </w:tc>
        <w:tc>
          <w:tcPr>
            <w:tcW w:w="1877" w:type="dxa"/>
            <w:vMerge w:val="restart"/>
            <w:tcBorders>
              <w:top w:val="single" w:sz="4" w:space="0" w:color="auto"/>
              <w:left w:val="single" w:sz="4" w:space="0" w:color="auto"/>
            </w:tcBorders>
            <w:shd w:val="clear" w:color="auto" w:fill="auto"/>
            <w:vAlign w:val="center"/>
          </w:tcPr>
          <w:p w14:paraId="7C989B6D" w14:textId="77777777" w:rsidR="009221CF" w:rsidRDefault="009221CF" w:rsidP="00B22E2E">
            <w:pPr>
              <w:pStyle w:val="a4"/>
              <w:ind w:firstLine="0"/>
              <w:jc w:val="center"/>
              <w:rPr>
                <w:sz w:val="24"/>
                <w:szCs w:val="24"/>
              </w:rPr>
            </w:pPr>
            <w:r>
              <w:rPr>
                <w:b/>
                <w:bCs/>
                <w:sz w:val="24"/>
                <w:szCs w:val="24"/>
              </w:rPr>
              <w:t>Местоположе</w:t>
            </w:r>
            <w:r>
              <w:rPr>
                <w:b/>
                <w:bCs/>
                <w:sz w:val="24"/>
                <w:szCs w:val="24"/>
              </w:rPr>
              <w:softHyphen/>
              <w:t>ние</w:t>
            </w:r>
          </w:p>
        </w:tc>
        <w:tc>
          <w:tcPr>
            <w:tcW w:w="2266" w:type="dxa"/>
            <w:vMerge w:val="restart"/>
            <w:tcBorders>
              <w:top w:val="single" w:sz="4" w:space="0" w:color="auto"/>
              <w:left w:val="single" w:sz="4" w:space="0" w:color="auto"/>
            </w:tcBorders>
            <w:shd w:val="clear" w:color="auto" w:fill="auto"/>
            <w:vAlign w:val="center"/>
          </w:tcPr>
          <w:p w14:paraId="058F8E53" w14:textId="77777777" w:rsidR="009221CF" w:rsidRDefault="009221CF" w:rsidP="00B22E2E">
            <w:pPr>
              <w:pStyle w:val="a4"/>
              <w:ind w:firstLine="0"/>
              <w:jc w:val="center"/>
              <w:rPr>
                <w:sz w:val="24"/>
                <w:szCs w:val="24"/>
              </w:rPr>
            </w:pPr>
            <w:r>
              <w:rPr>
                <w:b/>
                <w:bCs/>
                <w:sz w:val="24"/>
                <w:szCs w:val="24"/>
              </w:rPr>
              <w:t>Наименование объекта</w:t>
            </w:r>
          </w:p>
        </w:tc>
        <w:tc>
          <w:tcPr>
            <w:tcW w:w="1987" w:type="dxa"/>
            <w:vMerge w:val="restart"/>
            <w:tcBorders>
              <w:top w:val="single" w:sz="4" w:space="0" w:color="auto"/>
              <w:left w:val="single" w:sz="4" w:space="0" w:color="auto"/>
            </w:tcBorders>
            <w:shd w:val="clear" w:color="auto" w:fill="auto"/>
            <w:vAlign w:val="center"/>
          </w:tcPr>
          <w:p w14:paraId="6F53C504" w14:textId="77777777" w:rsidR="009221CF" w:rsidRDefault="009221CF" w:rsidP="00B22E2E">
            <w:pPr>
              <w:pStyle w:val="a4"/>
              <w:spacing w:line="221" w:lineRule="auto"/>
              <w:ind w:firstLine="0"/>
              <w:jc w:val="center"/>
              <w:rPr>
                <w:sz w:val="24"/>
                <w:szCs w:val="24"/>
              </w:rPr>
            </w:pPr>
            <w:r>
              <w:rPr>
                <w:b/>
                <w:bCs/>
                <w:sz w:val="24"/>
                <w:szCs w:val="24"/>
              </w:rPr>
              <w:t>Вид мероприятия</w:t>
            </w:r>
          </w:p>
        </w:tc>
        <w:tc>
          <w:tcPr>
            <w:tcW w:w="989" w:type="dxa"/>
            <w:vMerge w:val="restart"/>
            <w:tcBorders>
              <w:top w:val="single" w:sz="4" w:space="0" w:color="auto"/>
              <w:left w:val="single" w:sz="4" w:space="0" w:color="auto"/>
            </w:tcBorders>
            <w:shd w:val="clear" w:color="auto" w:fill="auto"/>
            <w:vAlign w:val="center"/>
          </w:tcPr>
          <w:p w14:paraId="7BBA1380" w14:textId="77777777" w:rsidR="009221CF" w:rsidRDefault="009221CF" w:rsidP="00B22E2E">
            <w:pPr>
              <w:pStyle w:val="a4"/>
              <w:ind w:firstLine="0"/>
              <w:jc w:val="center"/>
              <w:rPr>
                <w:sz w:val="24"/>
                <w:szCs w:val="24"/>
              </w:rPr>
            </w:pPr>
            <w:r>
              <w:rPr>
                <w:b/>
                <w:bCs/>
                <w:sz w:val="24"/>
                <w:szCs w:val="24"/>
              </w:rPr>
              <w:t>Едини</w:t>
            </w:r>
            <w:r>
              <w:rPr>
                <w:b/>
                <w:bCs/>
                <w:sz w:val="24"/>
                <w:szCs w:val="24"/>
              </w:rPr>
              <w:softHyphen/>
              <w:t>ца измере</w:t>
            </w:r>
            <w:r>
              <w:rPr>
                <w:b/>
                <w:bCs/>
                <w:sz w:val="24"/>
                <w:szCs w:val="24"/>
              </w:rPr>
              <w:softHyphen/>
              <w:t>ния</w:t>
            </w:r>
          </w:p>
        </w:tc>
        <w:tc>
          <w:tcPr>
            <w:tcW w:w="2836" w:type="dxa"/>
            <w:gridSpan w:val="2"/>
            <w:tcBorders>
              <w:top w:val="single" w:sz="4" w:space="0" w:color="auto"/>
              <w:left w:val="single" w:sz="4" w:space="0" w:color="auto"/>
            </w:tcBorders>
            <w:shd w:val="clear" w:color="auto" w:fill="auto"/>
            <w:vAlign w:val="bottom"/>
          </w:tcPr>
          <w:p w14:paraId="2C8B08D1" w14:textId="77777777" w:rsidR="009221CF" w:rsidRDefault="009221CF" w:rsidP="00B22E2E">
            <w:pPr>
              <w:pStyle w:val="a4"/>
              <w:ind w:firstLine="0"/>
              <w:jc w:val="center"/>
              <w:rPr>
                <w:sz w:val="24"/>
                <w:szCs w:val="24"/>
              </w:rPr>
            </w:pPr>
            <w:r>
              <w:rPr>
                <w:b/>
                <w:bCs/>
                <w:sz w:val="24"/>
                <w:szCs w:val="24"/>
              </w:rPr>
              <w:t>Мощность</w:t>
            </w:r>
          </w:p>
        </w:tc>
        <w:tc>
          <w:tcPr>
            <w:tcW w:w="2779" w:type="dxa"/>
            <w:gridSpan w:val="2"/>
            <w:tcBorders>
              <w:top w:val="single" w:sz="4" w:space="0" w:color="auto"/>
              <w:left w:val="single" w:sz="4" w:space="0" w:color="auto"/>
            </w:tcBorders>
            <w:shd w:val="clear" w:color="auto" w:fill="auto"/>
            <w:vAlign w:val="bottom"/>
          </w:tcPr>
          <w:p w14:paraId="6CDE0261" w14:textId="77777777" w:rsidR="009221CF" w:rsidRDefault="009221CF" w:rsidP="00B22E2E">
            <w:pPr>
              <w:pStyle w:val="a4"/>
              <w:ind w:firstLine="0"/>
              <w:jc w:val="center"/>
              <w:rPr>
                <w:sz w:val="24"/>
                <w:szCs w:val="24"/>
              </w:rPr>
            </w:pPr>
            <w:r>
              <w:rPr>
                <w:b/>
                <w:bCs/>
                <w:sz w:val="24"/>
                <w:szCs w:val="24"/>
              </w:rPr>
              <w:t>Срок реализации</w:t>
            </w:r>
          </w:p>
        </w:tc>
        <w:tc>
          <w:tcPr>
            <w:tcW w:w="2760" w:type="dxa"/>
            <w:vMerge w:val="restart"/>
            <w:tcBorders>
              <w:top w:val="single" w:sz="4" w:space="0" w:color="auto"/>
              <w:left w:val="single" w:sz="4" w:space="0" w:color="auto"/>
              <w:right w:val="single" w:sz="4" w:space="0" w:color="auto"/>
            </w:tcBorders>
            <w:shd w:val="clear" w:color="auto" w:fill="auto"/>
            <w:vAlign w:val="center"/>
          </w:tcPr>
          <w:p w14:paraId="1C0E35E2" w14:textId="77777777" w:rsidR="009221CF" w:rsidRDefault="009221CF" w:rsidP="00B22E2E">
            <w:pPr>
              <w:pStyle w:val="a4"/>
              <w:ind w:firstLine="0"/>
              <w:jc w:val="center"/>
              <w:rPr>
                <w:sz w:val="24"/>
                <w:szCs w:val="24"/>
              </w:rPr>
            </w:pPr>
            <w:r>
              <w:rPr>
                <w:b/>
                <w:bCs/>
                <w:sz w:val="24"/>
                <w:szCs w:val="24"/>
              </w:rPr>
              <w:t>Источник мероприятия</w:t>
            </w:r>
          </w:p>
        </w:tc>
      </w:tr>
      <w:tr w:rsidR="009221CF" w14:paraId="00F99782" w14:textId="77777777" w:rsidTr="00B22E2E">
        <w:trPr>
          <w:trHeight w:hRule="exact" w:val="1114"/>
          <w:jc w:val="center"/>
        </w:trPr>
        <w:tc>
          <w:tcPr>
            <w:tcW w:w="542" w:type="dxa"/>
            <w:vMerge/>
            <w:tcBorders>
              <w:left w:val="single" w:sz="4" w:space="0" w:color="auto"/>
            </w:tcBorders>
            <w:shd w:val="clear" w:color="auto" w:fill="auto"/>
            <w:vAlign w:val="center"/>
          </w:tcPr>
          <w:p w14:paraId="735DCF20" w14:textId="77777777" w:rsidR="009221CF" w:rsidRDefault="009221CF" w:rsidP="00B22E2E"/>
        </w:tc>
        <w:tc>
          <w:tcPr>
            <w:tcW w:w="1877" w:type="dxa"/>
            <w:vMerge/>
            <w:tcBorders>
              <w:left w:val="single" w:sz="4" w:space="0" w:color="auto"/>
            </w:tcBorders>
            <w:shd w:val="clear" w:color="auto" w:fill="auto"/>
            <w:vAlign w:val="center"/>
          </w:tcPr>
          <w:p w14:paraId="70DFF3E3" w14:textId="77777777" w:rsidR="009221CF" w:rsidRDefault="009221CF" w:rsidP="00B22E2E"/>
        </w:tc>
        <w:tc>
          <w:tcPr>
            <w:tcW w:w="2266" w:type="dxa"/>
            <w:vMerge/>
            <w:tcBorders>
              <w:left w:val="single" w:sz="4" w:space="0" w:color="auto"/>
            </w:tcBorders>
            <w:shd w:val="clear" w:color="auto" w:fill="auto"/>
            <w:vAlign w:val="center"/>
          </w:tcPr>
          <w:p w14:paraId="5A9C2FA5" w14:textId="77777777" w:rsidR="009221CF" w:rsidRDefault="009221CF" w:rsidP="00B22E2E"/>
        </w:tc>
        <w:tc>
          <w:tcPr>
            <w:tcW w:w="1987" w:type="dxa"/>
            <w:vMerge/>
            <w:tcBorders>
              <w:left w:val="single" w:sz="4" w:space="0" w:color="auto"/>
            </w:tcBorders>
            <w:shd w:val="clear" w:color="auto" w:fill="auto"/>
            <w:vAlign w:val="center"/>
          </w:tcPr>
          <w:p w14:paraId="34DCA13D" w14:textId="77777777" w:rsidR="009221CF" w:rsidRDefault="009221CF" w:rsidP="00B22E2E"/>
        </w:tc>
        <w:tc>
          <w:tcPr>
            <w:tcW w:w="989" w:type="dxa"/>
            <w:vMerge/>
            <w:tcBorders>
              <w:left w:val="single" w:sz="4" w:space="0" w:color="auto"/>
            </w:tcBorders>
            <w:shd w:val="clear" w:color="auto" w:fill="auto"/>
            <w:vAlign w:val="center"/>
          </w:tcPr>
          <w:p w14:paraId="0F2261E7" w14:textId="77777777" w:rsidR="009221CF" w:rsidRDefault="009221CF" w:rsidP="00B22E2E"/>
        </w:tc>
        <w:tc>
          <w:tcPr>
            <w:tcW w:w="854" w:type="dxa"/>
            <w:tcBorders>
              <w:top w:val="single" w:sz="4" w:space="0" w:color="auto"/>
              <w:left w:val="single" w:sz="4" w:space="0" w:color="auto"/>
            </w:tcBorders>
            <w:shd w:val="clear" w:color="auto" w:fill="auto"/>
            <w:vAlign w:val="center"/>
          </w:tcPr>
          <w:p w14:paraId="35128BFF" w14:textId="77777777" w:rsidR="009221CF" w:rsidRDefault="009221CF" w:rsidP="00B22E2E">
            <w:pPr>
              <w:pStyle w:val="a4"/>
              <w:spacing w:line="230" w:lineRule="auto"/>
              <w:ind w:firstLine="0"/>
              <w:jc w:val="center"/>
              <w:rPr>
                <w:sz w:val="24"/>
                <w:szCs w:val="24"/>
              </w:rPr>
            </w:pPr>
            <w:r>
              <w:rPr>
                <w:b/>
                <w:bCs/>
                <w:sz w:val="24"/>
                <w:szCs w:val="24"/>
              </w:rPr>
              <w:t>Суще</w:t>
            </w:r>
            <w:r>
              <w:rPr>
                <w:b/>
                <w:bCs/>
                <w:sz w:val="24"/>
                <w:szCs w:val="24"/>
              </w:rPr>
              <w:softHyphen/>
              <w:t>ствую</w:t>
            </w:r>
            <w:r>
              <w:rPr>
                <w:b/>
                <w:bCs/>
                <w:sz w:val="24"/>
                <w:szCs w:val="24"/>
              </w:rPr>
              <w:softHyphen/>
              <w:t>щая</w:t>
            </w:r>
          </w:p>
        </w:tc>
        <w:tc>
          <w:tcPr>
            <w:tcW w:w="1982" w:type="dxa"/>
            <w:tcBorders>
              <w:top w:val="single" w:sz="4" w:space="0" w:color="auto"/>
              <w:left w:val="single" w:sz="4" w:space="0" w:color="auto"/>
            </w:tcBorders>
            <w:shd w:val="clear" w:color="auto" w:fill="auto"/>
            <w:vAlign w:val="center"/>
          </w:tcPr>
          <w:p w14:paraId="23918E81" w14:textId="77777777" w:rsidR="009221CF" w:rsidRDefault="009221CF" w:rsidP="00B22E2E">
            <w:pPr>
              <w:pStyle w:val="a4"/>
              <w:spacing w:line="233" w:lineRule="auto"/>
              <w:ind w:firstLine="0"/>
              <w:jc w:val="center"/>
              <w:rPr>
                <w:sz w:val="24"/>
                <w:szCs w:val="24"/>
              </w:rPr>
            </w:pPr>
            <w:r>
              <w:rPr>
                <w:b/>
                <w:bCs/>
                <w:sz w:val="24"/>
                <w:szCs w:val="24"/>
              </w:rPr>
              <w:t>Новая (дополни</w:t>
            </w:r>
            <w:r>
              <w:rPr>
                <w:b/>
                <w:bCs/>
                <w:sz w:val="24"/>
                <w:szCs w:val="24"/>
              </w:rPr>
              <w:softHyphen/>
              <w:t>тельная)</w:t>
            </w:r>
          </w:p>
        </w:tc>
        <w:tc>
          <w:tcPr>
            <w:tcW w:w="1373" w:type="dxa"/>
            <w:tcBorders>
              <w:top w:val="single" w:sz="4" w:space="0" w:color="auto"/>
              <w:left w:val="single" w:sz="4" w:space="0" w:color="auto"/>
            </w:tcBorders>
            <w:shd w:val="clear" w:color="auto" w:fill="auto"/>
            <w:vAlign w:val="center"/>
          </w:tcPr>
          <w:p w14:paraId="2214AEAD" w14:textId="77777777" w:rsidR="009221CF" w:rsidRDefault="009221CF" w:rsidP="00B22E2E">
            <w:pPr>
              <w:pStyle w:val="a4"/>
              <w:ind w:firstLine="0"/>
              <w:jc w:val="center"/>
              <w:rPr>
                <w:sz w:val="24"/>
                <w:szCs w:val="24"/>
              </w:rPr>
            </w:pPr>
            <w:r>
              <w:rPr>
                <w:b/>
                <w:bCs/>
                <w:sz w:val="24"/>
                <w:szCs w:val="24"/>
              </w:rPr>
              <w:t>Первая очередь (до 2033 г.)</w:t>
            </w:r>
          </w:p>
        </w:tc>
        <w:tc>
          <w:tcPr>
            <w:tcW w:w="1406" w:type="dxa"/>
            <w:tcBorders>
              <w:top w:val="single" w:sz="4" w:space="0" w:color="auto"/>
              <w:left w:val="single" w:sz="4" w:space="0" w:color="auto"/>
            </w:tcBorders>
            <w:shd w:val="clear" w:color="auto" w:fill="auto"/>
            <w:vAlign w:val="bottom"/>
          </w:tcPr>
          <w:p w14:paraId="0E7DE516" w14:textId="77777777" w:rsidR="009221CF" w:rsidRDefault="009221CF" w:rsidP="00B22E2E">
            <w:pPr>
              <w:pStyle w:val="a4"/>
              <w:ind w:firstLine="0"/>
              <w:jc w:val="center"/>
              <w:rPr>
                <w:sz w:val="24"/>
                <w:szCs w:val="24"/>
              </w:rPr>
            </w:pPr>
            <w:r>
              <w:rPr>
                <w:b/>
                <w:bCs/>
                <w:sz w:val="24"/>
                <w:szCs w:val="24"/>
              </w:rPr>
              <w:t>Расчетный срок (2034-2044 годы)</w:t>
            </w:r>
          </w:p>
        </w:tc>
        <w:tc>
          <w:tcPr>
            <w:tcW w:w="2760" w:type="dxa"/>
            <w:vMerge/>
            <w:tcBorders>
              <w:left w:val="single" w:sz="4" w:space="0" w:color="auto"/>
              <w:right w:val="single" w:sz="4" w:space="0" w:color="auto"/>
            </w:tcBorders>
            <w:shd w:val="clear" w:color="auto" w:fill="auto"/>
            <w:vAlign w:val="center"/>
          </w:tcPr>
          <w:p w14:paraId="0ECA465A" w14:textId="77777777" w:rsidR="009221CF" w:rsidRDefault="009221CF" w:rsidP="00B22E2E"/>
        </w:tc>
      </w:tr>
      <w:tr w:rsidR="009221CF" w14:paraId="476EAF40" w14:textId="77777777" w:rsidTr="00B22E2E">
        <w:trPr>
          <w:trHeight w:hRule="exact" w:val="2491"/>
          <w:jc w:val="center"/>
        </w:trPr>
        <w:tc>
          <w:tcPr>
            <w:tcW w:w="542" w:type="dxa"/>
            <w:tcBorders>
              <w:top w:val="single" w:sz="4" w:space="0" w:color="auto"/>
              <w:left w:val="single" w:sz="4" w:space="0" w:color="auto"/>
            </w:tcBorders>
            <w:shd w:val="clear" w:color="auto" w:fill="auto"/>
          </w:tcPr>
          <w:p w14:paraId="0235FB2C" w14:textId="77777777" w:rsidR="009221CF" w:rsidRDefault="009221CF" w:rsidP="00B22E2E">
            <w:pPr>
              <w:rPr>
                <w:sz w:val="10"/>
                <w:szCs w:val="10"/>
              </w:rPr>
            </w:pPr>
          </w:p>
        </w:tc>
        <w:tc>
          <w:tcPr>
            <w:tcW w:w="1877" w:type="dxa"/>
            <w:tcBorders>
              <w:top w:val="single" w:sz="4" w:space="0" w:color="auto"/>
              <w:left w:val="single" w:sz="4" w:space="0" w:color="auto"/>
            </w:tcBorders>
            <w:shd w:val="clear" w:color="auto" w:fill="auto"/>
          </w:tcPr>
          <w:p w14:paraId="6BF16927" w14:textId="77777777" w:rsidR="009221CF" w:rsidRDefault="009221CF" w:rsidP="00B22E2E">
            <w:pPr>
              <w:pStyle w:val="a4"/>
              <w:ind w:firstLine="0"/>
              <w:jc w:val="center"/>
              <w:rPr>
                <w:sz w:val="24"/>
                <w:szCs w:val="24"/>
              </w:rPr>
            </w:pPr>
            <w:r>
              <w:rPr>
                <w:sz w:val="24"/>
                <w:szCs w:val="24"/>
              </w:rPr>
              <w:t>промышленный район «Промбаза», территория недействую</w:t>
            </w:r>
            <w:r>
              <w:rPr>
                <w:sz w:val="24"/>
                <w:szCs w:val="24"/>
              </w:rPr>
              <w:softHyphen/>
              <w:t>щего объекта</w:t>
            </w:r>
          </w:p>
        </w:tc>
        <w:tc>
          <w:tcPr>
            <w:tcW w:w="2266" w:type="dxa"/>
            <w:tcBorders>
              <w:top w:val="single" w:sz="4" w:space="0" w:color="auto"/>
              <w:left w:val="single" w:sz="4" w:space="0" w:color="auto"/>
            </w:tcBorders>
            <w:shd w:val="clear" w:color="auto" w:fill="auto"/>
          </w:tcPr>
          <w:p w14:paraId="275BDBEA" w14:textId="77777777" w:rsidR="009221CF" w:rsidRDefault="009221CF" w:rsidP="00B22E2E">
            <w:pPr>
              <w:pStyle w:val="a4"/>
              <w:ind w:firstLine="0"/>
              <w:jc w:val="center"/>
              <w:rPr>
                <w:sz w:val="24"/>
                <w:szCs w:val="24"/>
              </w:rPr>
            </w:pPr>
            <w:r>
              <w:rPr>
                <w:sz w:val="24"/>
                <w:szCs w:val="24"/>
              </w:rPr>
              <w:t xml:space="preserve">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(№239*)</w:t>
            </w:r>
          </w:p>
        </w:tc>
        <w:tc>
          <w:tcPr>
            <w:tcW w:w="1987" w:type="dxa"/>
            <w:tcBorders>
              <w:top w:val="single" w:sz="4" w:space="0" w:color="auto"/>
              <w:left w:val="single" w:sz="4" w:space="0" w:color="auto"/>
            </w:tcBorders>
            <w:shd w:val="clear" w:color="auto" w:fill="auto"/>
            <w:vAlign w:val="bottom"/>
          </w:tcPr>
          <w:p w14:paraId="0A1069F7" w14:textId="77777777" w:rsidR="009221CF" w:rsidRDefault="009221CF" w:rsidP="00B22E2E">
            <w:pPr>
              <w:pStyle w:val="a4"/>
              <w:ind w:firstLine="0"/>
              <w:jc w:val="center"/>
              <w:rPr>
                <w:sz w:val="24"/>
                <w:szCs w:val="24"/>
              </w:rPr>
            </w:pPr>
            <w:r>
              <w:rPr>
                <w:sz w:val="24"/>
                <w:szCs w:val="24"/>
              </w:rPr>
              <w:t xml:space="preserve">строительство (создание условий для развития </w:t>
            </w:r>
            <w:proofErr w:type="spellStart"/>
            <w:r>
              <w:rPr>
                <w:sz w:val="24"/>
                <w:szCs w:val="24"/>
              </w:rPr>
              <w:t>коммунально</w:t>
            </w:r>
            <w:r>
              <w:rPr>
                <w:sz w:val="24"/>
                <w:szCs w:val="24"/>
              </w:rPr>
              <w:softHyphen/>
              <w:t>складского</w:t>
            </w:r>
            <w:proofErr w:type="spellEnd"/>
            <w:r>
              <w:rPr>
                <w:sz w:val="24"/>
                <w:szCs w:val="24"/>
              </w:rPr>
              <w:t xml:space="preserve"> хозяйства не выше 4 класса опасности)</w:t>
            </w:r>
          </w:p>
        </w:tc>
        <w:tc>
          <w:tcPr>
            <w:tcW w:w="989" w:type="dxa"/>
            <w:tcBorders>
              <w:top w:val="single" w:sz="4" w:space="0" w:color="auto"/>
              <w:left w:val="single" w:sz="4" w:space="0" w:color="auto"/>
            </w:tcBorders>
            <w:shd w:val="clear" w:color="auto" w:fill="auto"/>
          </w:tcPr>
          <w:p w14:paraId="32BDE6EC" w14:textId="77777777" w:rsidR="009221CF" w:rsidRDefault="009221CF" w:rsidP="00B22E2E">
            <w:pPr>
              <w:rPr>
                <w:sz w:val="10"/>
                <w:szCs w:val="10"/>
              </w:rPr>
            </w:pPr>
          </w:p>
        </w:tc>
        <w:tc>
          <w:tcPr>
            <w:tcW w:w="854" w:type="dxa"/>
            <w:tcBorders>
              <w:top w:val="single" w:sz="4" w:space="0" w:color="auto"/>
              <w:left w:val="single" w:sz="4" w:space="0" w:color="auto"/>
            </w:tcBorders>
            <w:shd w:val="clear" w:color="auto" w:fill="auto"/>
          </w:tcPr>
          <w:p w14:paraId="3A50BC6F" w14:textId="77777777" w:rsidR="009221CF" w:rsidRDefault="009221CF" w:rsidP="00B22E2E">
            <w:pPr>
              <w:rPr>
                <w:sz w:val="10"/>
                <w:szCs w:val="10"/>
              </w:rPr>
            </w:pPr>
          </w:p>
        </w:tc>
        <w:tc>
          <w:tcPr>
            <w:tcW w:w="1982" w:type="dxa"/>
            <w:tcBorders>
              <w:top w:val="single" w:sz="4" w:space="0" w:color="auto"/>
              <w:left w:val="single" w:sz="4" w:space="0" w:color="auto"/>
            </w:tcBorders>
            <w:shd w:val="clear" w:color="auto" w:fill="auto"/>
          </w:tcPr>
          <w:p w14:paraId="4659B9DA" w14:textId="77777777" w:rsidR="009221CF" w:rsidRDefault="009221CF" w:rsidP="00B22E2E">
            <w:pPr>
              <w:rPr>
                <w:sz w:val="10"/>
                <w:szCs w:val="10"/>
              </w:rPr>
            </w:pPr>
          </w:p>
        </w:tc>
        <w:tc>
          <w:tcPr>
            <w:tcW w:w="1373" w:type="dxa"/>
            <w:tcBorders>
              <w:top w:val="single" w:sz="4" w:space="0" w:color="auto"/>
              <w:left w:val="single" w:sz="4" w:space="0" w:color="auto"/>
            </w:tcBorders>
            <w:shd w:val="clear" w:color="auto" w:fill="auto"/>
          </w:tcPr>
          <w:p w14:paraId="7B3BBDA1" w14:textId="77777777" w:rsidR="009221CF" w:rsidRDefault="009221CF" w:rsidP="00B22E2E">
            <w:pPr>
              <w:rPr>
                <w:sz w:val="10"/>
                <w:szCs w:val="10"/>
              </w:rPr>
            </w:pPr>
          </w:p>
        </w:tc>
        <w:tc>
          <w:tcPr>
            <w:tcW w:w="1406" w:type="dxa"/>
            <w:tcBorders>
              <w:top w:val="single" w:sz="4" w:space="0" w:color="auto"/>
              <w:left w:val="single" w:sz="4" w:space="0" w:color="auto"/>
            </w:tcBorders>
            <w:shd w:val="clear" w:color="auto" w:fill="auto"/>
          </w:tcPr>
          <w:p w14:paraId="3DE6B6BC" w14:textId="77777777" w:rsidR="009221CF" w:rsidRDefault="009221CF" w:rsidP="00B22E2E">
            <w:pPr>
              <w:rPr>
                <w:sz w:val="10"/>
                <w:szCs w:val="10"/>
              </w:rPr>
            </w:pPr>
          </w:p>
        </w:tc>
        <w:tc>
          <w:tcPr>
            <w:tcW w:w="2760" w:type="dxa"/>
            <w:tcBorders>
              <w:top w:val="single" w:sz="4" w:space="0" w:color="auto"/>
              <w:left w:val="single" w:sz="4" w:space="0" w:color="auto"/>
              <w:right w:val="single" w:sz="4" w:space="0" w:color="auto"/>
            </w:tcBorders>
            <w:shd w:val="clear" w:color="auto" w:fill="auto"/>
          </w:tcPr>
          <w:p w14:paraId="56FD1DD7" w14:textId="77777777" w:rsidR="009221CF" w:rsidRDefault="009221CF" w:rsidP="00B22E2E">
            <w:pPr>
              <w:pStyle w:val="a4"/>
              <w:ind w:firstLine="0"/>
              <w:jc w:val="center"/>
              <w:rPr>
                <w:sz w:val="24"/>
                <w:szCs w:val="24"/>
              </w:rPr>
            </w:pPr>
            <w:r>
              <w:rPr>
                <w:sz w:val="24"/>
                <w:szCs w:val="24"/>
              </w:rPr>
              <w:t>«г. Нижнекамск»</w:t>
            </w:r>
          </w:p>
        </w:tc>
      </w:tr>
      <w:tr w:rsidR="009221CF" w14:paraId="5D7F2649" w14:textId="77777777" w:rsidTr="00B22E2E">
        <w:trPr>
          <w:trHeight w:hRule="exact" w:val="2770"/>
          <w:jc w:val="center"/>
        </w:trPr>
        <w:tc>
          <w:tcPr>
            <w:tcW w:w="542" w:type="dxa"/>
            <w:tcBorders>
              <w:top w:val="single" w:sz="4" w:space="0" w:color="auto"/>
              <w:left w:val="single" w:sz="4" w:space="0" w:color="auto"/>
            </w:tcBorders>
            <w:shd w:val="clear" w:color="auto" w:fill="auto"/>
            <w:vAlign w:val="center"/>
          </w:tcPr>
          <w:p w14:paraId="7C460489" w14:textId="77777777" w:rsidR="009221CF" w:rsidRDefault="009221CF" w:rsidP="00B22E2E">
            <w:pPr>
              <w:pStyle w:val="a4"/>
              <w:ind w:firstLine="0"/>
              <w:rPr>
                <w:sz w:val="24"/>
                <w:szCs w:val="24"/>
              </w:rPr>
            </w:pPr>
            <w:r>
              <w:rPr>
                <w:sz w:val="24"/>
                <w:szCs w:val="24"/>
              </w:rPr>
              <w:t>27</w:t>
            </w:r>
          </w:p>
        </w:tc>
        <w:tc>
          <w:tcPr>
            <w:tcW w:w="1877" w:type="dxa"/>
            <w:tcBorders>
              <w:top w:val="single" w:sz="4" w:space="0" w:color="auto"/>
              <w:left w:val="single" w:sz="4" w:space="0" w:color="auto"/>
            </w:tcBorders>
            <w:shd w:val="clear" w:color="auto" w:fill="auto"/>
            <w:vAlign w:val="center"/>
          </w:tcPr>
          <w:p w14:paraId="2528F741" w14:textId="77777777" w:rsidR="009221CF" w:rsidRDefault="009221CF" w:rsidP="00B22E2E">
            <w:pPr>
              <w:pStyle w:val="a4"/>
              <w:ind w:firstLine="0"/>
              <w:jc w:val="center"/>
              <w:rPr>
                <w:sz w:val="24"/>
                <w:szCs w:val="24"/>
              </w:rPr>
            </w:pPr>
            <w:r>
              <w:rPr>
                <w:sz w:val="24"/>
                <w:szCs w:val="24"/>
              </w:rPr>
              <w:t>г. Нижнекамск, промышленный район, «Промбаза», территория недействую</w:t>
            </w:r>
            <w:r>
              <w:rPr>
                <w:sz w:val="24"/>
                <w:szCs w:val="24"/>
              </w:rPr>
              <w:softHyphen/>
              <w:t>щего объекта</w:t>
            </w:r>
          </w:p>
        </w:tc>
        <w:tc>
          <w:tcPr>
            <w:tcW w:w="2266" w:type="dxa"/>
            <w:tcBorders>
              <w:top w:val="single" w:sz="4" w:space="0" w:color="auto"/>
              <w:left w:val="single" w:sz="4" w:space="0" w:color="auto"/>
            </w:tcBorders>
            <w:shd w:val="clear" w:color="auto" w:fill="auto"/>
            <w:vAlign w:val="center"/>
          </w:tcPr>
          <w:p w14:paraId="2FA23947" w14:textId="77777777" w:rsidR="009221CF" w:rsidRDefault="009221CF" w:rsidP="00B22E2E">
            <w:pPr>
              <w:pStyle w:val="a4"/>
              <w:ind w:firstLine="0"/>
              <w:jc w:val="center"/>
              <w:rPr>
                <w:sz w:val="24"/>
                <w:szCs w:val="24"/>
              </w:rPr>
            </w:pPr>
            <w:r>
              <w:rPr>
                <w:sz w:val="24"/>
                <w:szCs w:val="24"/>
              </w:rPr>
              <w:t xml:space="preserve">Площадка 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(№249*)</w:t>
            </w:r>
          </w:p>
        </w:tc>
        <w:tc>
          <w:tcPr>
            <w:tcW w:w="1987" w:type="dxa"/>
            <w:tcBorders>
              <w:top w:val="single" w:sz="4" w:space="0" w:color="auto"/>
              <w:left w:val="single" w:sz="4" w:space="0" w:color="auto"/>
            </w:tcBorders>
            <w:shd w:val="clear" w:color="auto" w:fill="auto"/>
            <w:vAlign w:val="bottom"/>
          </w:tcPr>
          <w:p w14:paraId="7D7C2943" w14:textId="77777777" w:rsidR="009221CF" w:rsidRDefault="009221CF" w:rsidP="00B22E2E">
            <w:pPr>
              <w:pStyle w:val="a4"/>
              <w:ind w:firstLine="0"/>
              <w:jc w:val="center"/>
              <w:rPr>
                <w:sz w:val="24"/>
                <w:szCs w:val="24"/>
              </w:rPr>
            </w:pPr>
            <w:r>
              <w:rPr>
                <w:sz w:val="24"/>
                <w:szCs w:val="24"/>
              </w:rPr>
              <w:t xml:space="preserve">новое строительство (создание условий для развития </w:t>
            </w:r>
            <w:proofErr w:type="spellStart"/>
            <w:r>
              <w:rPr>
                <w:sz w:val="24"/>
                <w:szCs w:val="24"/>
              </w:rPr>
              <w:t>коммунально</w:t>
            </w:r>
            <w:r>
              <w:rPr>
                <w:sz w:val="24"/>
                <w:szCs w:val="24"/>
              </w:rPr>
              <w:softHyphen/>
              <w:t>складского</w:t>
            </w:r>
            <w:proofErr w:type="spellEnd"/>
            <w:r>
              <w:rPr>
                <w:sz w:val="24"/>
                <w:szCs w:val="24"/>
              </w:rPr>
              <w:t xml:space="preserve"> хозяйства не выше 4 класса опасности)</w:t>
            </w:r>
          </w:p>
        </w:tc>
        <w:tc>
          <w:tcPr>
            <w:tcW w:w="989" w:type="dxa"/>
            <w:tcBorders>
              <w:top w:val="single" w:sz="4" w:space="0" w:color="auto"/>
              <w:left w:val="single" w:sz="4" w:space="0" w:color="auto"/>
            </w:tcBorders>
            <w:shd w:val="clear" w:color="auto" w:fill="auto"/>
            <w:vAlign w:val="center"/>
          </w:tcPr>
          <w:p w14:paraId="1F47F2B1"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263633D0" w14:textId="77777777" w:rsidR="009221CF" w:rsidRDefault="009221CF" w:rsidP="00B22E2E">
            <w:pPr>
              <w:pStyle w:val="a4"/>
              <w:ind w:firstLine="0"/>
              <w:jc w:val="center"/>
              <w:rPr>
                <w:sz w:val="24"/>
                <w:szCs w:val="24"/>
              </w:rPr>
            </w:pPr>
            <w:r>
              <w:rPr>
                <w:sz w:val="24"/>
                <w:szCs w:val="24"/>
              </w:rPr>
              <w:t>0,94</w:t>
            </w:r>
          </w:p>
        </w:tc>
        <w:tc>
          <w:tcPr>
            <w:tcW w:w="1982" w:type="dxa"/>
            <w:tcBorders>
              <w:top w:val="single" w:sz="4" w:space="0" w:color="auto"/>
              <w:left w:val="single" w:sz="4" w:space="0" w:color="auto"/>
            </w:tcBorders>
            <w:shd w:val="clear" w:color="auto" w:fill="auto"/>
            <w:vAlign w:val="center"/>
          </w:tcPr>
          <w:p w14:paraId="086E7F4B"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tcBorders>
            <w:shd w:val="clear" w:color="auto" w:fill="auto"/>
            <w:vAlign w:val="center"/>
          </w:tcPr>
          <w:p w14:paraId="121613BA"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73FF71E0"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29C09E21"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r w:rsidR="009221CF" w14:paraId="5FACC66E" w14:textId="77777777" w:rsidTr="00B22E2E">
        <w:trPr>
          <w:trHeight w:hRule="exact" w:val="2770"/>
          <w:jc w:val="center"/>
        </w:trPr>
        <w:tc>
          <w:tcPr>
            <w:tcW w:w="542" w:type="dxa"/>
            <w:tcBorders>
              <w:top w:val="single" w:sz="4" w:space="0" w:color="auto"/>
              <w:left w:val="single" w:sz="4" w:space="0" w:color="auto"/>
            </w:tcBorders>
            <w:shd w:val="clear" w:color="auto" w:fill="auto"/>
            <w:vAlign w:val="center"/>
          </w:tcPr>
          <w:p w14:paraId="71ECB79A" w14:textId="77777777" w:rsidR="009221CF" w:rsidRDefault="009221CF" w:rsidP="00B22E2E">
            <w:pPr>
              <w:pStyle w:val="a4"/>
              <w:ind w:firstLine="0"/>
              <w:rPr>
                <w:sz w:val="24"/>
                <w:szCs w:val="24"/>
              </w:rPr>
            </w:pPr>
            <w:r>
              <w:rPr>
                <w:sz w:val="24"/>
                <w:szCs w:val="24"/>
              </w:rPr>
              <w:t>28</w:t>
            </w:r>
          </w:p>
        </w:tc>
        <w:tc>
          <w:tcPr>
            <w:tcW w:w="1877" w:type="dxa"/>
            <w:tcBorders>
              <w:top w:val="single" w:sz="4" w:space="0" w:color="auto"/>
              <w:left w:val="single" w:sz="4" w:space="0" w:color="auto"/>
            </w:tcBorders>
            <w:shd w:val="clear" w:color="auto" w:fill="auto"/>
            <w:vAlign w:val="center"/>
          </w:tcPr>
          <w:p w14:paraId="214C7D2B" w14:textId="77777777" w:rsidR="009221CF" w:rsidRDefault="009221CF" w:rsidP="00B22E2E">
            <w:pPr>
              <w:pStyle w:val="a4"/>
              <w:ind w:firstLine="0"/>
              <w:jc w:val="center"/>
              <w:rPr>
                <w:sz w:val="24"/>
                <w:szCs w:val="24"/>
              </w:rPr>
            </w:pPr>
            <w:r>
              <w:rPr>
                <w:sz w:val="24"/>
                <w:szCs w:val="24"/>
              </w:rPr>
              <w:t>г. Нижнекамск, промышленный район «БСИ», территория недействую</w:t>
            </w:r>
            <w:r>
              <w:rPr>
                <w:sz w:val="24"/>
                <w:szCs w:val="24"/>
              </w:rPr>
              <w:softHyphen/>
              <w:t>щего объекта</w:t>
            </w:r>
          </w:p>
        </w:tc>
        <w:tc>
          <w:tcPr>
            <w:tcW w:w="2266" w:type="dxa"/>
            <w:tcBorders>
              <w:top w:val="single" w:sz="4" w:space="0" w:color="auto"/>
              <w:left w:val="single" w:sz="4" w:space="0" w:color="auto"/>
            </w:tcBorders>
            <w:shd w:val="clear" w:color="auto" w:fill="auto"/>
            <w:vAlign w:val="center"/>
          </w:tcPr>
          <w:p w14:paraId="0E6A9598" w14:textId="77777777" w:rsidR="009221CF" w:rsidRDefault="009221CF" w:rsidP="00B22E2E">
            <w:pPr>
              <w:pStyle w:val="a4"/>
              <w:ind w:firstLine="0"/>
              <w:jc w:val="center"/>
              <w:rPr>
                <w:sz w:val="24"/>
                <w:szCs w:val="24"/>
              </w:rPr>
            </w:pPr>
            <w:r>
              <w:rPr>
                <w:sz w:val="24"/>
                <w:szCs w:val="24"/>
              </w:rPr>
              <w:t xml:space="preserve">Площадка 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(№256*)</w:t>
            </w:r>
          </w:p>
        </w:tc>
        <w:tc>
          <w:tcPr>
            <w:tcW w:w="1987" w:type="dxa"/>
            <w:tcBorders>
              <w:top w:val="single" w:sz="4" w:space="0" w:color="auto"/>
              <w:left w:val="single" w:sz="4" w:space="0" w:color="auto"/>
            </w:tcBorders>
            <w:shd w:val="clear" w:color="auto" w:fill="auto"/>
            <w:vAlign w:val="bottom"/>
          </w:tcPr>
          <w:p w14:paraId="29F999D3" w14:textId="77777777" w:rsidR="009221CF" w:rsidRDefault="009221CF" w:rsidP="00B22E2E">
            <w:pPr>
              <w:pStyle w:val="a4"/>
              <w:ind w:firstLine="0"/>
              <w:jc w:val="center"/>
              <w:rPr>
                <w:sz w:val="24"/>
                <w:szCs w:val="24"/>
              </w:rPr>
            </w:pPr>
            <w:r>
              <w:rPr>
                <w:sz w:val="24"/>
                <w:szCs w:val="24"/>
              </w:rPr>
              <w:t xml:space="preserve">новое строительство (создание условий для развития </w:t>
            </w:r>
            <w:proofErr w:type="spellStart"/>
            <w:r>
              <w:rPr>
                <w:sz w:val="24"/>
                <w:szCs w:val="24"/>
              </w:rPr>
              <w:t>коммунально</w:t>
            </w:r>
            <w:r>
              <w:rPr>
                <w:sz w:val="24"/>
                <w:szCs w:val="24"/>
              </w:rPr>
              <w:softHyphen/>
              <w:t>складского</w:t>
            </w:r>
            <w:proofErr w:type="spellEnd"/>
            <w:r>
              <w:rPr>
                <w:sz w:val="24"/>
                <w:szCs w:val="24"/>
              </w:rPr>
              <w:t xml:space="preserve"> хозяйства не выше 4 класса опасности)</w:t>
            </w:r>
          </w:p>
        </w:tc>
        <w:tc>
          <w:tcPr>
            <w:tcW w:w="989" w:type="dxa"/>
            <w:tcBorders>
              <w:top w:val="single" w:sz="4" w:space="0" w:color="auto"/>
              <w:left w:val="single" w:sz="4" w:space="0" w:color="auto"/>
            </w:tcBorders>
            <w:shd w:val="clear" w:color="auto" w:fill="auto"/>
            <w:vAlign w:val="center"/>
          </w:tcPr>
          <w:p w14:paraId="678EF091"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71AFDE5D" w14:textId="77777777" w:rsidR="009221CF" w:rsidRDefault="009221CF" w:rsidP="00B22E2E">
            <w:pPr>
              <w:pStyle w:val="a4"/>
              <w:ind w:firstLine="0"/>
              <w:jc w:val="center"/>
              <w:rPr>
                <w:sz w:val="24"/>
                <w:szCs w:val="24"/>
              </w:rPr>
            </w:pPr>
            <w:r>
              <w:rPr>
                <w:sz w:val="24"/>
                <w:szCs w:val="24"/>
              </w:rPr>
              <w:t>0,2</w:t>
            </w:r>
          </w:p>
        </w:tc>
        <w:tc>
          <w:tcPr>
            <w:tcW w:w="1982" w:type="dxa"/>
            <w:tcBorders>
              <w:top w:val="single" w:sz="4" w:space="0" w:color="auto"/>
              <w:left w:val="single" w:sz="4" w:space="0" w:color="auto"/>
            </w:tcBorders>
            <w:shd w:val="clear" w:color="auto" w:fill="auto"/>
            <w:vAlign w:val="center"/>
          </w:tcPr>
          <w:p w14:paraId="02F28103"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tcBorders>
            <w:shd w:val="clear" w:color="auto" w:fill="auto"/>
            <w:vAlign w:val="center"/>
          </w:tcPr>
          <w:p w14:paraId="2C4C00DF"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7ACA2801"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386D99A9"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r w:rsidR="009221CF" w14:paraId="23B8A30E" w14:textId="77777777" w:rsidTr="00B22E2E">
        <w:trPr>
          <w:trHeight w:hRule="exact" w:val="571"/>
          <w:jc w:val="center"/>
        </w:trPr>
        <w:tc>
          <w:tcPr>
            <w:tcW w:w="542" w:type="dxa"/>
            <w:tcBorders>
              <w:top w:val="single" w:sz="4" w:space="0" w:color="auto"/>
              <w:left w:val="single" w:sz="4" w:space="0" w:color="auto"/>
              <w:bottom w:val="single" w:sz="4" w:space="0" w:color="auto"/>
            </w:tcBorders>
            <w:shd w:val="clear" w:color="auto" w:fill="auto"/>
            <w:vAlign w:val="center"/>
          </w:tcPr>
          <w:p w14:paraId="0245423B" w14:textId="77777777" w:rsidR="009221CF" w:rsidRDefault="009221CF" w:rsidP="00B22E2E">
            <w:pPr>
              <w:pStyle w:val="a4"/>
              <w:ind w:firstLine="0"/>
              <w:rPr>
                <w:sz w:val="24"/>
                <w:szCs w:val="24"/>
              </w:rPr>
            </w:pPr>
            <w:r>
              <w:rPr>
                <w:sz w:val="24"/>
                <w:szCs w:val="24"/>
              </w:rPr>
              <w:t>30</w:t>
            </w:r>
          </w:p>
        </w:tc>
        <w:tc>
          <w:tcPr>
            <w:tcW w:w="1877" w:type="dxa"/>
            <w:tcBorders>
              <w:top w:val="single" w:sz="4" w:space="0" w:color="auto"/>
              <w:left w:val="single" w:sz="4" w:space="0" w:color="auto"/>
              <w:bottom w:val="single" w:sz="4" w:space="0" w:color="auto"/>
            </w:tcBorders>
            <w:shd w:val="clear" w:color="auto" w:fill="auto"/>
            <w:vAlign w:val="bottom"/>
          </w:tcPr>
          <w:p w14:paraId="360A83DC" w14:textId="77777777" w:rsidR="009221CF" w:rsidRDefault="009221CF" w:rsidP="00B22E2E">
            <w:pPr>
              <w:pStyle w:val="a4"/>
              <w:ind w:firstLine="0"/>
              <w:jc w:val="both"/>
              <w:rPr>
                <w:sz w:val="24"/>
                <w:szCs w:val="24"/>
              </w:rPr>
            </w:pPr>
            <w:r>
              <w:rPr>
                <w:sz w:val="24"/>
                <w:szCs w:val="24"/>
              </w:rPr>
              <w:t>г. Нижнекамск, промышленный</w:t>
            </w:r>
          </w:p>
        </w:tc>
        <w:tc>
          <w:tcPr>
            <w:tcW w:w="2266" w:type="dxa"/>
            <w:tcBorders>
              <w:top w:val="single" w:sz="4" w:space="0" w:color="auto"/>
              <w:left w:val="single" w:sz="4" w:space="0" w:color="auto"/>
              <w:bottom w:val="single" w:sz="4" w:space="0" w:color="auto"/>
            </w:tcBorders>
            <w:shd w:val="clear" w:color="auto" w:fill="auto"/>
            <w:vAlign w:val="bottom"/>
          </w:tcPr>
          <w:p w14:paraId="4C717221" w14:textId="77777777" w:rsidR="009221CF" w:rsidRDefault="009221CF" w:rsidP="00B22E2E">
            <w:pPr>
              <w:pStyle w:val="a4"/>
              <w:ind w:firstLine="0"/>
              <w:jc w:val="center"/>
              <w:rPr>
                <w:sz w:val="24"/>
                <w:szCs w:val="24"/>
              </w:rPr>
            </w:pPr>
            <w:r>
              <w:rPr>
                <w:sz w:val="24"/>
                <w:szCs w:val="24"/>
              </w:rPr>
              <w:t>Площадка перспективного</w:t>
            </w:r>
          </w:p>
        </w:tc>
        <w:tc>
          <w:tcPr>
            <w:tcW w:w="1987" w:type="dxa"/>
            <w:tcBorders>
              <w:top w:val="single" w:sz="4" w:space="0" w:color="auto"/>
              <w:left w:val="single" w:sz="4" w:space="0" w:color="auto"/>
              <w:bottom w:val="single" w:sz="4" w:space="0" w:color="auto"/>
            </w:tcBorders>
            <w:shd w:val="clear" w:color="auto" w:fill="auto"/>
            <w:vAlign w:val="bottom"/>
          </w:tcPr>
          <w:p w14:paraId="3734395A" w14:textId="77777777" w:rsidR="009221CF" w:rsidRDefault="009221CF" w:rsidP="00B22E2E">
            <w:pPr>
              <w:pStyle w:val="a4"/>
              <w:ind w:firstLine="0"/>
              <w:jc w:val="center"/>
              <w:rPr>
                <w:sz w:val="24"/>
                <w:szCs w:val="24"/>
              </w:rPr>
            </w:pPr>
            <w:r>
              <w:rPr>
                <w:sz w:val="24"/>
                <w:szCs w:val="24"/>
              </w:rPr>
              <w:t>новое строительство</w:t>
            </w:r>
          </w:p>
        </w:tc>
        <w:tc>
          <w:tcPr>
            <w:tcW w:w="989" w:type="dxa"/>
            <w:tcBorders>
              <w:top w:val="single" w:sz="4" w:space="0" w:color="auto"/>
              <w:left w:val="single" w:sz="4" w:space="0" w:color="auto"/>
              <w:bottom w:val="single" w:sz="4" w:space="0" w:color="auto"/>
            </w:tcBorders>
            <w:shd w:val="clear" w:color="auto" w:fill="auto"/>
            <w:vAlign w:val="center"/>
          </w:tcPr>
          <w:p w14:paraId="6988F19B"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bottom w:val="single" w:sz="4" w:space="0" w:color="auto"/>
            </w:tcBorders>
            <w:shd w:val="clear" w:color="auto" w:fill="auto"/>
            <w:vAlign w:val="center"/>
          </w:tcPr>
          <w:p w14:paraId="45A9C530" w14:textId="77777777" w:rsidR="009221CF" w:rsidRDefault="009221CF" w:rsidP="00B22E2E">
            <w:pPr>
              <w:pStyle w:val="a4"/>
              <w:ind w:firstLine="0"/>
              <w:jc w:val="center"/>
              <w:rPr>
                <w:sz w:val="24"/>
                <w:szCs w:val="24"/>
              </w:rPr>
            </w:pPr>
            <w:r>
              <w:rPr>
                <w:sz w:val="24"/>
                <w:szCs w:val="24"/>
              </w:rPr>
              <w:t>0,12</w:t>
            </w:r>
          </w:p>
        </w:tc>
        <w:tc>
          <w:tcPr>
            <w:tcW w:w="1982" w:type="dxa"/>
            <w:tcBorders>
              <w:top w:val="single" w:sz="4" w:space="0" w:color="auto"/>
              <w:left w:val="single" w:sz="4" w:space="0" w:color="auto"/>
              <w:bottom w:val="single" w:sz="4" w:space="0" w:color="auto"/>
            </w:tcBorders>
            <w:shd w:val="clear" w:color="auto" w:fill="auto"/>
            <w:vAlign w:val="center"/>
          </w:tcPr>
          <w:p w14:paraId="1CFEA246"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bottom w:val="single" w:sz="4" w:space="0" w:color="auto"/>
            </w:tcBorders>
            <w:shd w:val="clear" w:color="auto" w:fill="auto"/>
            <w:vAlign w:val="center"/>
          </w:tcPr>
          <w:p w14:paraId="6FA4171E"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bottom w:val="single" w:sz="4" w:space="0" w:color="auto"/>
            </w:tcBorders>
            <w:shd w:val="clear" w:color="auto" w:fill="auto"/>
            <w:vAlign w:val="center"/>
          </w:tcPr>
          <w:p w14:paraId="0517C2E0"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bottom"/>
          </w:tcPr>
          <w:p w14:paraId="7B9BD148"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bl>
    <w:p w14:paraId="7D541923" w14:textId="77777777" w:rsidR="009221CF" w:rsidRDefault="009221CF" w:rsidP="009221C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1877"/>
        <w:gridCol w:w="2266"/>
        <w:gridCol w:w="1987"/>
        <w:gridCol w:w="989"/>
        <w:gridCol w:w="854"/>
        <w:gridCol w:w="1982"/>
        <w:gridCol w:w="1373"/>
        <w:gridCol w:w="1406"/>
        <w:gridCol w:w="2760"/>
      </w:tblGrid>
      <w:tr w:rsidR="009221CF" w14:paraId="12D6F4C1" w14:textId="77777777" w:rsidTr="00B22E2E">
        <w:trPr>
          <w:trHeight w:hRule="exact" w:val="317"/>
          <w:jc w:val="center"/>
        </w:trPr>
        <w:tc>
          <w:tcPr>
            <w:tcW w:w="542" w:type="dxa"/>
            <w:vMerge w:val="restart"/>
            <w:tcBorders>
              <w:top w:val="single" w:sz="4" w:space="0" w:color="auto"/>
              <w:left w:val="single" w:sz="4" w:space="0" w:color="auto"/>
            </w:tcBorders>
            <w:shd w:val="clear" w:color="auto" w:fill="auto"/>
            <w:vAlign w:val="center"/>
          </w:tcPr>
          <w:p w14:paraId="1E5557BE" w14:textId="77777777" w:rsidR="009221CF" w:rsidRDefault="009221CF" w:rsidP="00B22E2E">
            <w:pPr>
              <w:pStyle w:val="a4"/>
              <w:ind w:firstLine="0"/>
              <w:jc w:val="center"/>
              <w:rPr>
                <w:sz w:val="24"/>
                <w:szCs w:val="24"/>
              </w:rPr>
            </w:pPr>
            <w:r>
              <w:rPr>
                <w:b/>
                <w:bCs/>
                <w:sz w:val="24"/>
                <w:szCs w:val="24"/>
              </w:rPr>
              <w:lastRenderedPageBreak/>
              <w:t>№ п/п</w:t>
            </w:r>
          </w:p>
        </w:tc>
        <w:tc>
          <w:tcPr>
            <w:tcW w:w="1877" w:type="dxa"/>
            <w:vMerge w:val="restart"/>
            <w:tcBorders>
              <w:top w:val="single" w:sz="4" w:space="0" w:color="auto"/>
              <w:left w:val="single" w:sz="4" w:space="0" w:color="auto"/>
            </w:tcBorders>
            <w:shd w:val="clear" w:color="auto" w:fill="auto"/>
            <w:vAlign w:val="center"/>
          </w:tcPr>
          <w:p w14:paraId="4B13C999" w14:textId="77777777" w:rsidR="009221CF" w:rsidRDefault="009221CF" w:rsidP="00B22E2E">
            <w:pPr>
              <w:pStyle w:val="a4"/>
              <w:ind w:firstLine="0"/>
              <w:jc w:val="center"/>
              <w:rPr>
                <w:sz w:val="24"/>
                <w:szCs w:val="24"/>
              </w:rPr>
            </w:pPr>
            <w:r>
              <w:rPr>
                <w:b/>
                <w:bCs/>
                <w:sz w:val="24"/>
                <w:szCs w:val="24"/>
              </w:rPr>
              <w:t>Местоположе</w:t>
            </w:r>
            <w:r>
              <w:rPr>
                <w:b/>
                <w:bCs/>
                <w:sz w:val="24"/>
                <w:szCs w:val="24"/>
              </w:rPr>
              <w:softHyphen/>
              <w:t>ние</w:t>
            </w:r>
          </w:p>
        </w:tc>
        <w:tc>
          <w:tcPr>
            <w:tcW w:w="2266" w:type="dxa"/>
            <w:vMerge w:val="restart"/>
            <w:tcBorders>
              <w:top w:val="single" w:sz="4" w:space="0" w:color="auto"/>
              <w:left w:val="single" w:sz="4" w:space="0" w:color="auto"/>
            </w:tcBorders>
            <w:shd w:val="clear" w:color="auto" w:fill="auto"/>
            <w:vAlign w:val="center"/>
          </w:tcPr>
          <w:p w14:paraId="5129C78D" w14:textId="77777777" w:rsidR="009221CF" w:rsidRDefault="009221CF" w:rsidP="00B22E2E">
            <w:pPr>
              <w:pStyle w:val="a4"/>
              <w:ind w:firstLine="0"/>
              <w:jc w:val="center"/>
              <w:rPr>
                <w:sz w:val="24"/>
                <w:szCs w:val="24"/>
              </w:rPr>
            </w:pPr>
            <w:r>
              <w:rPr>
                <w:b/>
                <w:bCs/>
                <w:sz w:val="24"/>
                <w:szCs w:val="24"/>
              </w:rPr>
              <w:t>Наименование объекта</w:t>
            </w:r>
          </w:p>
        </w:tc>
        <w:tc>
          <w:tcPr>
            <w:tcW w:w="1987" w:type="dxa"/>
            <w:vMerge w:val="restart"/>
            <w:tcBorders>
              <w:top w:val="single" w:sz="4" w:space="0" w:color="auto"/>
              <w:left w:val="single" w:sz="4" w:space="0" w:color="auto"/>
            </w:tcBorders>
            <w:shd w:val="clear" w:color="auto" w:fill="auto"/>
            <w:vAlign w:val="center"/>
          </w:tcPr>
          <w:p w14:paraId="4AD94550" w14:textId="77777777" w:rsidR="009221CF" w:rsidRDefault="009221CF" w:rsidP="00B22E2E">
            <w:pPr>
              <w:pStyle w:val="a4"/>
              <w:spacing w:line="221" w:lineRule="auto"/>
              <w:ind w:firstLine="0"/>
              <w:jc w:val="center"/>
              <w:rPr>
                <w:sz w:val="24"/>
                <w:szCs w:val="24"/>
              </w:rPr>
            </w:pPr>
            <w:r>
              <w:rPr>
                <w:b/>
                <w:bCs/>
                <w:sz w:val="24"/>
                <w:szCs w:val="24"/>
              </w:rPr>
              <w:t>Вид мероприятия</w:t>
            </w:r>
          </w:p>
        </w:tc>
        <w:tc>
          <w:tcPr>
            <w:tcW w:w="989" w:type="dxa"/>
            <w:vMerge w:val="restart"/>
            <w:tcBorders>
              <w:top w:val="single" w:sz="4" w:space="0" w:color="auto"/>
              <w:left w:val="single" w:sz="4" w:space="0" w:color="auto"/>
            </w:tcBorders>
            <w:shd w:val="clear" w:color="auto" w:fill="auto"/>
            <w:vAlign w:val="center"/>
          </w:tcPr>
          <w:p w14:paraId="0C44E6C8" w14:textId="77777777" w:rsidR="009221CF" w:rsidRDefault="009221CF" w:rsidP="00B22E2E">
            <w:pPr>
              <w:pStyle w:val="a4"/>
              <w:ind w:firstLine="0"/>
              <w:jc w:val="center"/>
              <w:rPr>
                <w:sz w:val="24"/>
                <w:szCs w:val="24"/>
              </w:rPr>
            </w:pPr>
            <w:r>
              <w:rPr>
                <w:b/>
                <w:bCs/>
                <w:sz w:val="24"/>
                <w:szCs w:val="24"/>
              </w:rPr>
              <w:t>Едини</w:t>
            </w:r>
            <w:r>
              <w:rPr>
                <w:b/>
                <w:bCs/>
                <w:sz w:val="24"/>
                <w:szCs w:val="24"/>
              </w:rPr>
              <w:softHyphen/>
              <w:t>ца измере</w:t>
            </w:r>
            <w:r>
              <w:rPr>
                <w:b/>
                <w:bCs/>
                <w:sz w:val="24"/>
                <w:szCs w:val="24"/>
              </w:rPr>
              <w:softHyphen/>
              <w:t>ния</w:t>
            </w:r>
          </w:p>
        </w:tc>
        <w:tc>
          <w:tcPr>
            <w:tcW w:w="2836" w:type="dxa"/>
            <w:gridSpan w:val="2"/>
            <w:tcBorders>
              <w:top w:val="single" w:sz="4" w:space="0" w:color="auto"/>
              <w:left w:val="single" w:sz="4" w:space="0" w:color="auto"/>
            </w:tcBorders>
            <w:shd w:val="clear" w:color="auto" w:fill="auto"/>
            <w:vAlign w:val="bottom"/>
          </w:tcPr>
          <w:p w14:paraId="4A563C88" w14:textId="77777777" w:rsidR="009221CF" w:rsidRDefault="009221CF" w:rsidP="00B22E2E">
            <w:pPr>
              <w:pStyle w:val="a4"/>
              <w:ind w:firstLine="0"/>
              <w:jc w:val="center"/>
              <w:rPr>
                <w:sz w:val="24"/>
                <w:szCs w:val="24"/>
              </w:rPr>
            </w:pPr>
            <w:r>
              <w:rPr>
                <w:b/>
                <w:bCs/>
                <w:sz w:val="24"/>
                <w:szCs w:val="24"/>
              </w:rPr>
              <w:t>Мощность</w:t>
            </w:r>
          </w:p>
        </w:tc>
        <w:tc>
          <w:tcPr>
            <w:tcW w:w="2779" w:type="dxa"/>
            <w:gridSpan w:val="2"/>
            <w:tcBorders>
              <w:top w:val="single" w:sz="4" w:space="0" w:color="auto"/>
              <w:left w:val="single" w:sz="4" w:space="0" w:color="auto"/>
            </w:tcBorders>
            <w:shd w:val="clear" w:color="auto" w:fill="auto"/>
            <w:vAlign w:val="bottom"/>
          </w:tcPr>
          <w:p w14:paraId="695CF7E2" w14:textId="77777777" w:rsidR="009221CF" w:rsidRDefault="009221CF" w:rsidP="00B22E2E">
            <w:pPr>
              <w:pStyle w:val="a4"/>
              <w:ind w:firstLine="0"/>
              <w:jc w:val="center"/>
              <w:rPr>
                <w:sz w:val="24"/>
                <w:szCs w:val="24"/>
              </w:rPr>
            </w:pPr>
            <w:r>
              <w:rPr>
                <w:b/>
                <w:bCs/>
                <w:sz w:val="24"/>
                <w:szCs w:val="24"/>
              </w:rPr>
              <w:t>Срок реализации</w:t>
            </w:r>
          </w:p>
        </w:tc>
        <w:tc>
          <w:tcPr>
            <w:tcW w:w="2760" w:type="dxa"/>
            <w:vMerge w:val="restart"/>
            <w:tcBorders>
              <w:top w:val="single" w:sz="4" w:space="0" w:color="auto"/>
              <w:left w:val="single" w:sz="4" w:space="0" w:color="auto"/>
              <w:right w:val="single" w:sz="4" w:space="0" w:color="auto"/>
            </w:tcBorders>
            <w:shd w:val="clear" w:color="auto" w:fill="auto"/>
            <w:vAlign w:val="center"/>
          </w:tcPr>
          <w:p w14:paraId="2E9E8812" w14:textId="77777777" w:rsidR="009221CF" w:rsidRDefault="009221CF" w:rsidP="00B22E2E">
            <w:pPr>
              <w:pStyle w:val="a4"/>
              <w:ind w:firstLine="0"/>
              <w:jc w:val="center"/>
              <w:rPr>
                <w:sz w:val="24"/>
                <w:szCs w:val="24"/>
              </w:rPr>
            </w:pPr>
            <w:r>
              <w:rPr>
                <w:b/>
                <w:bCs/>
                <w:sz w:val="24"/>
                <w:szCs w:val="24"/>
              </w:rPr>
              <w:t>Источник мероприятия</w:t>
            </w:r>
          </w:p>
        </w:tc>
      </w:tr>
      <w:tr w:rsidR="009221CF" w14:paraId="55DBCBC1" w14:textId="77777777" w:rsidTr="00B22E2E">
        <w:trPr>
          <w:trHeight w:hRule="exact" w:val="1114"/>
          <w:jc w:val="center"/>
        </w:trPr>
        <w:tc>
          <w:tcPr>
            <w:tcW w:w="542" w:type="dxa"/>
            <w:vMerge/>
            <w:tcBorders>
              <w:left w:val="single" w:sz="4" w:space="0" w:color="auto"/>
            </w:tcBorders>
            <w:shd w:val="clear" w:color="auto" w:fill="auto"/>
            <w:vAlign w:val="center"/>
          </w:tcPr>
          <w:p w14:paraId="5B785E43" w14:textId="77777777" w:rsidR="009221CF" w:rsidRDefault="009221CF" w:rsidP="00B22E2E"/>
        </w:tc>
        <w:tc>
          <w:tcPr>
            <w:tcW w:w="1877" w:type="dxa"/>
            <w:vMerge/>
            <w:tcBorders>
              <w:left w:val="single" w:sz="4" w:space="0" w:color="auto"/>
            </w:tcBorders>
            <w:shd w:val="clear" w:color="auto" w:fill="auto"/>
            <w:vAlign w:val="center"/>
          </w:tcPr>
          <w:p w14:paraId="33C51B7D" w14:textId="77777777" w:rsidR="009221CF" w:rsidRDefault="009221CF" w:rsidP="00B22E2E"/>
        </w:tc>
        <w:tc>
          <w:tcPr>
            <w:tcW w:w="2266" w:type="dxa"/>
            <w:vMerge/>
            <w:tcBorders>
              <w:left w:val="single" w:sz="4" w:space="0" w:color="auto"/>
            </w:tcBorders>
            <w:shd w:val="clear" w:color="auto" w:fill="auto"/>
            <w:vAlign w:val="center"/>
          </w:tcPr>
          <w:p w14:paraId="2BBC5A83" w14:textId="77777777" w:rsidR="009221CF" w:rsidRDefault="009221CF" w:rsidP="00B22E2E"/>
        </w:tc>
        <w:tc>
          <w:tcPr>
            <w:tcW w:w="1987" w:type="dxa"/>
            <w:vMerge/>
            <w:tcBorders>
              <w:left w:val="single" w:sz="4" w:space="0" w:color="auto"/>
            </w:tcBorders>
            <w:shd w:val="clear" w:color="auto" w:fill="auto"/>
            <w:vAlign w:val="center"/>
          </w:tcPr>
          <w:p w14:paraId="73E90DBB" w14:textId="77777777" w:rsidR="009221CF" w:rsidRDefault="009221CF" w:rsidP="00B22E2E"/>
        </w:tc>
        <w:tc>
          <w:tcPr>
            <w:tcW w:w="989" w:type="dxa"/>
            <w:vMerge/>
            <w:tcBorders>
              <w:left w:val="single" w:sz="4" w:space="0" w:color="auto"/>
            </w:tcBorders>
            <w:shd w:val="clear" w:color="auto" w:fill="auto"/>
            <w:vAlign w:val="center"/>
          </w:tcPr>
          <w:p w14:paraId="4EC0BD56" w14:textId="77777777" w:rsidR="009221CF" w:rsidRDefault="009221CF" w:rsidP="00B22E2E"/>
        </w:tc>
        <w:tc>
          <w:tcPr>
            <w:tcW w:w="854" w:type="dxa"/>
            <w:tcBorders>
              <w:top w:val="single" w:sz="4" w:space="0" w:color="auto"/>
              <w:left w:val="single" w:sz="4" w:space="0" w:color="auto"/>
            </w:tcBorders>
            <w:shd w:val="clear" w:color="auto" w:fill="auto"/>
            <w:vAlign w:val="center"/>
          </w:tcPr>
          <w:p w14:paraId="532C7691" w14:textId="77777777" w:rsidR="009221CF" w:rsidRDefault="009221CF" w:rsidP="00B22E2E">
            <w:pPr>
              <w:pStyle w:val="a4"/>
              <w:spacing w:line="230" w:lineRule="auto"/>
              <w:ind w:firstLine="0"/>
              <w:jc w:val="center"/>
              <w:rPr>
                <w:sz w:val="24"/>
                <w:szCs w:val="24"/>
              </w:rPr>
            </w:pPr>
            <w:r>
              <w:rPr>
                <w:b/>
                <w:bCs/>
                <w:sz w:val="24"/>
                <w:szCs w:val="24"/>
              </w:rPr>
              <w:t>Суще</w:t>
            </w:r>
            <w:r>
              <w:rPr>
                <w:b/>
                <w:bCs/>
                <w:sz w:val="24"/>
                <w:szCs w:val="24"/>
              </w:rPr>
              <w:softHyphen/>
              <w:t>ствую</w:t>
            </w:r>
            <w:r>
              <w:rPr>
                <w:b/>
                <w:bCs/>
                <w:sz w:val="24"/>
                <w:szCs w:val="24"/>
              </w:rPr>
              <w:softHyphen/>
              <w:t>щая</w:t>
            </w:r>
          </w:p>
        </w:tc>
        <w:tc>
          <w:tcPr>
            <w:tcW w:w="1982" w:type="dxa"/>
            <w:tcBorders>
              <w:top w:val="single" w:sz="4" w:space="0" w:color="auto"/>
              <w:left w:val="single" w:sz="4" w:space="0" w:color="auto"/>
            </w:tcBorders>
            <w:shd w:val="clear" w:color="auto" w:fill="auto"/>
            <w:vAlign w:val="center"/>
          </w:tcPr>
          <w:p w14:paraId="6BCD68D9" w14:textId="77777777" w:rsidR="009221CF" w:rsidRDefault="009221CF" w:rsidP="00B22E2E">
            <w:pPr>
              <w:pStyle w:val="a4"/>
              <w:spacing w:line="233" w:lineRule="auto"/>
              <w:ind w:firstLine="0"/>
              <w:jc w:val="center"/>
              <w:rPr>
                <w:sz w:val="24"/>
                <w:szCs w:val="24"/>
              </w:rPr>
            </w:pPr>
            <w:r>
              <w:rPr>
                <w:b/>
                <w:bCs/>
                <w:sz w:val="24"/>
                <w:szCs w:val="24"/>
              </w:rPr>
              <w:t>Новая (дополни</w:t>
            </w:r>
            <w:r>
              <w:rPr>
                <w:b/>
                <w:bCs/>
                <w:sz w:val="24"/>
                <w:szCs w:val="24"/>
              </w:rPr>
              <w:softHyphen/>
              <w:t>тельная)</w:t>
            </w:r>
          </w:p>
        </w:tc>
        <w:tc>
          <w:tcPr>
            <w:tcW w:w="1373" w:type="dxa"/>
            <w:tcBorders>
              <w:top w:val="single" w:sz="4" w:space="0" w:color="auto"/>
              <w:left w:val="single" w:sz="4" w:space="0" w:color="auto"/>
            </w:tcBorders>
            <w:shd w:val="clear" w:color="auto" w:fill="auto"/>
            <w:vAlign w:val="center"/>
          </w:tcPr>
          <w:p w14:paraId="423C344F" w14:textId="77777777" w:rsidR="009221CF" w:rsidRDefault="009221CF" w:rsidP="00B22E2E">
            <w:pPr>
              <w:pStyle w:val="a4"/>
              <w:ind w:firstLine="0"/>
              <w:jc w:val="center"/>
              <w:rPr>
                <w:sz w:val="24"/>
                <w:szCs w:val="24"/>
              </w:rPr>
            </w:pPr>
            <w:r>
              <w:rPr>
                <w:b/>
                <w:bCs/>
                <w:sz w:val="24"/>
                <w:szCs w:val="24"/>
              </w:rPr>
              <w:t>Первая очередь (до 2033 г.)</w:t>
            </w:r>
          </w:p>
        </w:tc>
        <w:tc>
          <w:tcPr>
            <w:tcW w:w="1406" w:type="dxa"/>
            <w:tcBorders>
              <w:top w:val="single" w:sz="4" w:space="0" w:color="auto"/>
              <w:left w:val="single" w:sz="4" w:space="0" w:color="auto"/>
            </w:tcBorders>
            <w:shd w:val="clear" w:color="auto" w:fill="auto"/>
            <w:vAlign w:val="bottom"/>
          </w:tcPr>
          <w:p w14:paraId="1AAF8EB2" w14:textId="77777777" w:rsidR="009221CF" w:rsidRDefault="009221CF" w:rsidP="00B22E2E">
            <w:pPr>
              <w:pStyle w:val="a4"/>
              <w:ind w:firstLine="0"/>
              <w:jc w:val="center"/>
              <w:rPr>
                <w:sz w:val="24"/>
                <w:szCs w:val="24"/>
              </w:rPr>
            </w:pPr>
            <w:r>
              <w:rPr>
                <w:b/>
                <w:bCs/>
                <w:sz w:val="24"/>
                <w:szCs w:val="24"/>
              </w:rPr>
              <w:t>Расчетный срок (2034-2044 годы)</w:t>
            </w:r>
          </w:p>
        </w:tc>
        <w:tc>
          <w:tcPr>
            <w:tcW w:w="2760" w:type="dxa"/>
            <w:vMerge/>
            <w:tcBorders>
              <w:left w:val="single" w:sz="4" w:space="0" w:color="auto"/>
              <w:right w:val="single" w:sz="4" w:space="0" w:color="auto"/>
            </w:tcBorders>
            <w:shd w:val="clear" w:color="auto" w:fill="auto"/>
            <w:vAlign w:val="center"/>
          </w:tcPr>
          <w:p w14:paraId="5C020DE4" w14:textId="77777777" w:rsidR="009221CF" w:rsidRDefault="009221CF" w:rsidP="00B22E2E"/>
        </w:tc>
      </w:tr>
      <w:tr w:rsidR="009221CF" w14:paraId="496FDB82" w14:textId="77777777" w:rsidTr="00B22E2E">
        <w:trPr>
          <w:trHeight w:hRule="exact" w:val="2218"/>
          <w:jc w:val="center"/>
        </w:trPr>
        <w:tc>
          <w:tcPr>
            <w:tcW w:w="542" w:type="dxa"/>
            <w:tcBorders>
              <w:top w:val="single" w:sz="4" w:space="0" w:color="auto"/>
              <w:left w:val="single" w:sz="4" w:space="0" w:color="auto"/>
            </w:tcBorders>
            <w:shd w:val="clear" w:color="auto" w:fill="auto"/>
          </w:tcPr>
          <w:p w14:paraId="6C24827A" w14:textId="77777777" w:rsidR="009221CF" w:rsidRDefault="009221CF" w:rsidP="00B22E2E">
            <w:pPr>
              <w:rPr>
                <w:sz w:val="10"/>
                <w:szCs w:val="10"/>
              </w:rPr>
            </w:pPr>
          </w:p>
        </w:tc>
        <w:tc>
          <w:tcPr>
            <w:tcW w:w="1877" w:type="dxa"/>
            <w:tcBorders>
              <w:top w:val="single" w:sz="4" w:space="0" w:color="auto"/>
              <w:left w:val="single" w:sz="4" w:space="0" w:color="auto"/>
            </w:tcBorders>
            <w:shd w:val="clear" w:color="auto" w:fill="auto"/>
          </w:tcPr>
          <w:p w14:paraId="4FAE7A94" w14:textId="77777777" w:rsidR="009221CF" w:rsidRDefault="009221CF" w:rsidP="00B22E2E">
            <w:pPr>
              <w:pStyle w:val="a4"/>
              <w:ind w:firstLine="0"/>
              <w:jc w:val="center"/>
              <w:rPr>
                <w:sz w:val="24"/>
                <w:szCs w:val="24"/>
              </w:rPr>
            </w:pPr>
            <w:r>
              <w:rPr>
                <w:sz w:val="24"/>
                <w:szCs w:val="24"/>
              </w:rPr>
              <w:t>район «БСИ», территория недействую</w:t>
            </w:r>
            <w:r>
              <w:rPr>
                <w:sz w:val="24"/>
                <w:szCs w:val="24"/>
              </w:rPr>
              <w:softHyphen/>
              <w:t>щего объекта</w:t>
            </w:r>
          </w:p>
        </w:tc>
        <w:tc>
          <w:tcPr>
            <w:tcW w:w="2266" w:type="dxa"/>
            <w:tcBorders>
              <w:top w:val="single" w:sz="4" w:space="0" w:color="auto"/>
              <w:left w:val="single" w:sz="4" w:space="0" w:color="auto"/>
            </w:tcBorders>
            <w:shd w:val="clear" w:color="auto" w:fill="auto"/>
          </w:tcPr>
          <w:p w14:paraId="73A16E22" w14:textId="77777777" w:rsidR="009221CF" w:rsidRDefault="009221CF" w:rsidP="00B22E2E">
            <w:pPr>
              <w:pStyle w:val="a4"/>
              <w:ind w:firstLine="0"/>
              <w:jc w:val="center"/>
              <w:rPr>
                <w:sz w:val="24"/>
                <w:szCs w:val="24"/>
              </w:rPr>
            </w:pPr>
            <w:r>
              <w:rPr>
                <w:sz w:val="24"/>
                <w:szCs w:val="24"/>
              </w:rPr>
              <w:t xml:space="preserve">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(№260*)</w:t>
            </w:r>
          </w:p>
        </w:tc>
        <w:tc>
          <w:tcPr>
            <w:tcW w:w="1987" w:type="dxa"/>
            <w:tcBorders>
              <w:top w:val="single" w:sz="4" w:space="0" w:color="auto"/>
              <w:left w:val="single" w:sz="4" w:space="0" w:color="auto"/>
            </w:tcBorders>
            <w:shd w:val="clear" w:color="auto" w:fill="auto"/>
            <w:vAlign w:val="bottom"/>
          </w:tcPr>
          <w:p w14:paraId="130AFD8C" w14:textId="77777777" w:rsidR="009221CF" w:rsidRDefault="009221CF" w:rsidP="00B22E2E">
            <w:pPr>
              <w:pStyle w:val="a4"/>
              <w:ind w:firstLine="0"/>
              <w:jc w:val="center"/>
              <w:rPr>
                <w:sz w:val="24"/>
                <w:szCs w:val="24"/>
              </w:rPr>
            </w:pPr>
            <w:r>
              <w:rPr>
                <w:sz w:val="24"/>
                <w:szCs w:val="24"/>
              </w:rPr>
              <w:t xml:space="preserve">(создание условий для развития </w:t>
            </w:r>
            <w:proofErr w:type="spellStart"/>
            <w:r>
              <w:rPr>
                <w:sz w:val="24"/>
                <w:szCs w:val="24"/>
              </w:rPr>
              <w:t>коммунально</w:t>
            </w:r>
            <w:r>
              <w:rPr>
                <w:sz w:val="24"/>
                <w:szCs w:val="24"/>
              </w:rPr>
              <w:softHyphen/>
              <w:t>складского</w:t>
            </w:r>
            <w:proofErr w:type="spellEnd"/>
            <w:r>
              <w:rPr>
                <w:sz w:val="24"/>
                <w:szCs w:val="24"/>
              </w:rPr>
              <w:t xml:space="preserve"> хозяйства не выше 4 класса опасности)</w:t>
            </w:r>
          </w:p>
        </w:tc>
        <w:tc>
          <w:tcPr>
            <w:tcW w:w="989" w:type="dxa"/>
            <w:tcBorders>
              <w:top w:val="single" w:sz="4" w:space="0" w:color="auto"/>
              <w:left w:val="single" w:sz="4" w:space="0" w:color="auto"/>
            </w:tcBorders>
            <w:shd w:val="clear" w:color="auto" w:fill="auto"/>
          </w:tcPr>
          <w:p w14:paraId="27ADAC9E" w14:textId="77777777" w:rsidR="009221CF" w:rsidRDefault="009221CF" w:rsidP="00B22E2E">
            <w:pPr>
              <w:rPr>
                <w:sz w:val="10"/>
                <w:szCs w:val="10"/>
              </w:rPr>
            </w:pPr>
          </w:p>
        </w:tc>
        <w:tc>
          <w:tcPr>
            <w:tcW w:w="854" w:type="dxa"/>
            <w:tcBorders>
              <w:top w:val="single" w:sz="4" w:space="0" w:color="auto"/>
              <w:left w:val="single" w:sz="4" w:space="0" w:color="auto"/>
            </w:tcBorders>
            <w:shd w:val="clear" w:color="auto" w:fill="auto"/>
          </w:tcPr>
          <w:p w14:paraId="4CC3EB2F" w14:textId="77777777" w:rsidR="009221CF" w:rsidRDefault="009221CF" w:rsidP="00B22E2E">
            <w:pPr>
              <w:rPr>
                <w:sz w:val="10"/>
                <w:szCs w:val="10"/>
              </w:rPr>
            </w:pPr>
          </w:p>
        </w:tc>
        <w:tc>
          <w:tcPr>
            <w:tcW w:w="1982" w:type="dxa"/>
            <w:tcBorders>
              <w:top w:val="single" w:sz="4" w:space="0" w:color="auto"/>
              <w:left w:val="single" w:sz="4" w:space="0" w:color="auto"/>
            </w:tcBorders>
            <w:shd w:val="clear" w:color="auto" w:fill="auto"/>
          </w:tcPr>
          <w:p w14:paraId="13225659" w14:textId="77777777" w:rsidR="009221CF" w:rsidRDefault="009221CF" w:rsidP="00B22E2E">
            <w:pPr>
              <w:rPr>
                <w:sz w:val="10"/>
                <w:szCs w:val="10"/>
              </w:rPr>
            </w:pPr>
          </w:p>
        </w:tc>
        <w:tc>
          <w:tcPr>
            <w:tcW w:w="1373" w:type="dxa"/>
            <w:tcBorders>
              <w:top w:val="single" w:sz="4" w:space="0" w:color="auto"/>
              <w:left w:val="single" w:sz="4" w:space="0" w:color="auto"/>
            </w:tcBorders>
            <w:shd w:val="clear" w:color="auto" w:fill="auto"/>
          </w:tcPr>
          <w:p w14:paraId="275759DE" w14:textId="77777777" w:rsidR="009221CF" w:rsidRDefault="009221CF" w:rsidP="00B22E2E">
            <w:pPr>
              <w:rPr>
                <w:sz w:val="10"/>
                <w:szCs w:val="10"/>
              </w:rPr>
            </w:pPr>
          </w:p>
        </w:tc>
        <w:tc>
          <w:tcPr>
            <w:tcW w:w="1406" w:type="dxa"/>
            <w:tcBorders>
              <w:top w:val="single" w:sz="4" w:space="0" w:color="auto"/>
              <w:left w:val="single" w:sz="4" w:space="0" w:color="auto"/>
            </w:tcBorders>
            <w:shd w:val="clear" w:color="auto" w:fill="auto"/>
          </w:tcPr>
          <w:p w14:paraId="5D1F62B4" w14:textId="77777777" w:rsidR="009221CF" w:rsidRDefault="009221CF" w:rsidP="00B22E2E">
            <w:pPr>
              <w:rPr>
                <w:sz w:val="10"/>
                <w:szCs w:val="10"/>
              </w:rPr>
            </w:pPr>
          </w:p>
        </w:tc>
        <w:tc>
          <w:tcPr>
            <w:tcW w:w="2760" w:type="dxa"/>
            <w:tcBorders>
              <w:top w:val="single" w:sz="4" w:space="0" w:color="auto"/>
              <w:left w:val="single" w:sz="4" w:space="0" w:color="auto"/>
              <w:right w:val="single" w:sz="4" w:space="0" w:color="auto"/>
            </w:tcBorders>
            <w:shd w:val="clear" w:color="auto" w:fill="auto"/>
          </w:tcPr>
          <w:p w14:paraId="181A710E" w14:textId="77777777" w:rsidR="009221CF" w:rsidRDefault="009221CF" w:rsidP="00B22E2E">
            <w:pPr>
              <w:rPr>
                <w:sz w:val="10"/>
                <w:szCs w:val="10"/>
              </w:rPr>
            </w:pPr>
          </w:p>
        </w:tc>
      </w:tr>
      <w:tr w:rsidR="009221CF" w14:paraId="68E800AE" w14:textId="77777777" w:rsidTr="00B22E2E">
        <w:trPr>
          <w:trHeight w:hRule="exact" w:val="2770"/>
          <w:jc w:val="center"/>
        </w:trPr>
        <w:tc>
          <w:tcPr>
            <w:tcW w:w="542" w:type="dxa"/>
            <w:tcBorders>
              <w:top w:val="single" w:sz="4" w:space="0" w:color="auto"/>
              <w:left w:val="single" w:sz="4" w:space="0" w:color="auto"/>
            </w:tcBorders>
            <w:shd w:val="clear" w:color="auto" w:fill="auto"/>
            <w:vAlign w:val="center"/>
          </w:tcPr>
          <w:p w14:paraId="6344F79F" w14:textId="77777777" w:rsidR="009221CF" w:rsidRDefault="009221CF" w:rsidP="00B22E2E">
            <w:pPr>
              <w:pStyle w:val="a4"/>
              <w:ind w:firstLine="0"/>
              <w:rPr>
                <w:sz w:val="24"/>
                <w:szCs w:val="24"/>
              </w:rPr>
            </w:pPr>
            <w:r>
              <w:rPr>
                <w:sz w:val="24"/>
                <w:szCs w:val="24"/>
              </w:rPr>
              <w:t>31</w:t>
            </w:r>
          </w:p>
        </w:tc>
        <w:tc>
          <w:tcPr>
            <w:tcW w:w="1877" w:type="dxa"/>
            <w:tcBorders>
              <w:top w:val="single" w:sz="4" w:space="0" w:color="auto"/>
              <w:left w:val="single" w:sz="4" w:space="0" w:color="auto"/>
            </w:tcBorders>
            <w:shd w:val="clear" w:color="auto" w:fill="auto"/>
            <w:vAlign w:val="center"/>
          </w:tcPr>
          <w:p w14:paraId="67DC7017" w14:textId="77777777" w:rsidR="009221CF" w:rsidRDefault="009221CF" w:rsidP="00B22E2E">
            <w:pPr>
              <w:pStyle w:val="a4"/>
              <w:ind w:firstLine="0"/>
              <w:jc w:val="center"/>
              <w:rPr>
                <w:sz w:val="24"/>
                <w:szCs w:val="24"/>
              </w:rPr>
            </w:pPr>
            <w:r>
              <w:rPr>
                <w:sz w:val="24"/>
                <w:szCs w:val="24"/>
              </w:rPr>
              <w:t xml:space="preserve">г. Нижнекамск, </w:t>
            </w:r>
            <w:proofErr w:type="spellStart"/>
            <w:r>
              <w:rPr>
                <w:sz w:val="24"/>
                <w:szCs w:val="24"/>
              </w:rPr>
              <w:t>ул.</w:t>
            </w:r>
            <w:proofErr w:type="gramStart"/>
            <w:r>
              <w:rPr>
                <w:sz w:val="24"/>
                <w:szCs w:val="24"/>
              </w:rPr>
              <w:t>Индустриаль</w:t>
            </w:r>
            <w:proofErr w:type="spellEnd"/>
            <w:r>
              <w:rPr>
                <w:sz w:val="24"/>
                <w:szCs w:val="24"/>
              </w:rPr>
              <w:t xml:space="preserve"> ная</w:t>
            </w:r>
            <w:proofErr w:type="gramEnd"/>
          </w:p>
        </w:tc>
        <w:tc>
          <w:tcPr>
            <w:tcW w:w="2266" w:type="dxa"/>
            <w:tcBorders>
              <w:top w:val="single" w:sz="4" w:space="0" w:color="auto"/>
              <w:left w:val="single" w:sz="4" w:space="0" w:color="auto"/>
            </w:tcBorders>
            <w:shd w:val="clear" w:color="auto" w:fill="auto"/>
            <w:vAlign w:val="center"/>
          </w:tcPr>
          <w:p w14:paraId="0EC520B0" w14:textId="77777777" w:rsidR="009221CF" w:rsidRDefault="009221CF" w:rsidP="00B22E2E">
            <w:pPr>
              <w:pStyle w:val="a4"/>
              <w:ind w:firstLine="0"/>
              <w:jc w:val="center"/>
              <w:rPr>
                <w:sz w:val="24"/>
                <w:szCs w:val="24"/>
              </w:rPr>
            </w:pPr>
            <w:r>
              <w:rPr>
                <w:sz w:val="24"/>
                <w:szCs w:val="24"/>
              </w:rPr>
              <w:t xml:space="preserve">Площадка 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(№261*)</w:t>
            </w:r>
          </w:p>
        </w:tc>
        <w:tc>
          <w:tcPr>
            <w:tcW w:w="1987" w:type="dxa"/>
            <w:tcBorders>
              <w:top w:val="single" w:sz="4" w:space="0" w:color="auto"/>
              <w:left w:val="single" w:sz="4" w:space="0" w:color="auto"/>
            </w:tcBorders>
            <w:shd w:val="clear" w:color="auto" w:fill="auto"/>
            <w:vAlign w:val="bottom"/>
          </w:tcPr>
          <w:p w14:paraId="3B83BCDB" w14:textId="77777777" w:rsidR="009221CF" w:rsidRDefault="009221CF" w:rsidP="00B22E2E">
            <w:pPr>
              <w:pStyle w:val="a4"/>
              <w:ind w:firstLine="0"/>
              <w:jc w:val="center"/>
              <w:rPr>
                <w:sz w:val="24"/>
                <w:szCs w:val="24"/>
              </w:rPr>
            </w:pPr>
            <w:r>
              <w:rPr>
                <w:sz w:val="24"/>
                <w:szCs w:val="24"/>
              </w:rPr>
              <w:t xml:space="preserve">новое строительство (создание условий для развития </w:t>
            </w:r>
            <w:proofErr w:type="spellStart"/>
            <w:r>
              <w:rPr>
                <w:sz w:val="24"/>
                <w:szCs w:val="24"/>
              </w:rPr>
              <w:t>коммунально</w:t>
            </w:r>
            <w:r>
              <w:rPr>
                <w:sz w:val="24"/>
                <w:szCs w:val="24"/>
              </w:rPr>
              <w:softHyphen/>
              <w:t>складского</w:t>
            </w:r>
            <w:proofErr w:type="spellEnd"/>
            <w:r>
              <w:rPr>
                <w:sz w:val="24"/>
                <w:szCs w:val="24"/>
              </w:rPr>
              <w:t xml:space="preserve"> хозяйства не выше 4 класса опасности)</w:t>
            </w:r>
          </w:p>
        </w:tc>
        <w:tc>
          <w:tcPr>
            <w:tcW w:w="989" w:type="dxa"/>
            <w:tcBorders>
              <w:top w:val="single" w:sz="4" w:space="0" w:color="auto"/>
              <w:left w:val="single" w:sz="4" w:space="0" w:color="auto"/>
            </w:tcBorders>
            <w:shd w:val="clear" w:color="auto" w:fill="auto"/>
            <w:vAlign w:val="center"/>
          </w:tcPr>
          <w:p w14:paraId="47F0EAE2"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006FCB54"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tcBorders>
            <w:shd w:val="clear" w:color="auto" w:fill="auto"/>
            <w:vAlign w:val="center"/>
          </w:tcPr>
          <w:p w14:paraId="5BD80638" w14:textId="77777777" w:rsidR="009221CF" w:rsidRDefault="009221CF" w:rsidP="00B22E2E">
            <w:pPr>
              <w:pStyle w:val="a4"/>
              <w:ind w:firstLine="0"/>
              <w:jc w:val="center"/>
              <w:rPr>
                <w:sz w:val="24"/>
                <w:szCs w:val="24"/>
              </w:rPr>
            </w:pPr>
            <w:r>
              <w:rPr>
                <w:sz w:val="24"/>
                <w:szCs w:val="24"/>
              </w:rPr>
              <w:t>0,4</w:t>
            </w:r>
          </w:p>
        </w:tc>
        <w:tc>
          <w:tcPr>
            <w:tcW w:w="1373" w:type="dxa"/>
            <w:tcBorders>
              <w:top w:val="single" w:sz="4" w:space="0" w:color="auto"/>
              <w:left w:val="single" w:sz="4" w:space="0" w:color="auto"/>
            </w:tcBorders>
            <w:shd w:val="clear" w:color="auto" w:fill="auto"/>
            <w:vAlign w:val="center"/>
          </w:tcPr>
          <w:p w14:paraId="09736EBC"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2C6BDFD1"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41760D46"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r w:rsidR="009221CF" w14:paraId="3B2FAA13" w14:textId="77777777" w:rsidTr="00B22E2E">
        <w:trPr>
          <w:trHeight w:hRule="exact" w:val="2770"/>
          <w:jc w:val="center"/>
        </w:trPr>
        <w:tc>
          <w:tcPr>
            <w:tcW w:w="542" w:type="dxa"/>
            <w:tcBorders>
              <w:top w:val="single" w:sz="4" w:space="0" w:color="auto"/>
              <w:left w:val="single" w:sz="4" w:space="0" w:color="auto"/>
            </w:tcBorders>
            <w:shd w:val="clear" w:color="auto" w:fill="auto"/>
            <w:vAlign w:val="center"/>
          </w:tcPr>
          <w:p w14:paraId="276F13A4" w14:textId="77777777" w:rsidR="009221CF" w:rsidRDefault="009221CF" w:rsidP="00B22E2E">
            <w:pPr>
              <w:pStyle w:val="a4"/>
              <w:ind w:firstLine="0"/>
              <w:rPr>
                <w:sz w:val="24"/>
                <w:szCs w:val="24"/>
              </w:rPr>
            </w:pPr>
            <w:r>
              <w:rPr>
                <w:sz w:val="24"/>
                <w:szCs w:val="24"/>
              </w:rPr>
              <w:t>32</w:t>
            </w:r>
          </w:p>
        </w:tc>
        <w:tc>
          <w:tcPr>
            <w:tcW w:w="1877" w:type="dxa"/>
            <w:tcBorders>
              <w:top w:val="single" w:sz="4" w:space="0" w:color="auto"/>
              <w:left w:val="single" w:sz="4" w:space="0" w:color="auto"/>
            </w:tcBorders>
            <w:shd w:val="clear" w:color="auto" w:fill="auto"/>
            <w:vAlign w:val="center"/>
          </w:tcPr>
          <w:p w14:paraId="6B513ACA" w14:textId="77777777" w:rsidR="009221CF" w:rsidRDefault="009221CF" w:rsidP="00B22E2E">
            <w:pPr>
              <w:pStyle w:val="a4"/>
              <w:ind w:firstLine="0"/>
              <w:jc w:val="center"/>
              <w:rPr>
                <w:sz w:val="24"/>
                <w:szCs w:val="24"/>
              </w:rPr>
            </w:pPr>
            <w:r>
              <w:rPr>
                <w:sz w:val="24"/>
                <w:szCs w:val="24"/>
              </w:rPr>
              <w:t>г. Нижнекамск, промышленный район «БСИ», территория недействую</w:t>
            </w:r>
            <w:r>
              <w:rPr>
                <w:sz w:val="24"/>
                <w:szCs w:val="24"/>
              </w:rPr>
              <w:softHyphen/>
              <w:t>щего объекта</w:t>
            </w:r>
          </w:p>
        </w:tc>
        <w:tc>
          <w:tcPr>
            <w:tcW w:w="2266" w:type="dxa"/>
            <w:tcBorders>
              <w:top w:val="single" w:sz="4" w:space="0" w:color="auto"/>
              <w:left w:val="single" w:sz="4" w:space="0" w:color="auto"/>
            </w:tcBorders>
            <w:shd w:val="clear" w:color="auto" w:fill="auto"/>
            <w:vAlign w:val="center"/>
          </w:tcPr>
          <w:p w14:paraId="26494AC6" w14:textId="77777777" w:rsidR="009221CF" w:rsidRDefault="009221CF" w:rsidP="00B22E2E">
            <w:pPr>
              <w:pStyle w:val="a4"/>
              <w:ind w:firstLine="0"/>
              <w:jc w:val="center"/>
              <w:rPr>
                <w:sz w:val="24"/>
                <w:szCs w:val="24"/>
              </w:rPr>
            </w:pPr>
            <w:r>
              <w:rPr>
                <w:sz w:val="24"/>
                <w:szCs w:val="24"/>
              </w:rPr>
              <w:t xml:space="preserve">Площадка 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(№262*)</w:t>
            </w:r>
          </w:p>
        </w:tc>
        <w:tc>
          <w:tcPr>
            <w:tcW w:w="1987" w:type="dxa"/>
            <w:tcBorders>
              <w:top w:val="single" w:sz="4" w:space="0" w:color="auto"/>
              <w:left w:val="single" w:sz="4" w:space="0" w:color="auto"/>
            </w:tcBorders>
            <w:shd w:val="clear" w:color="auto" w:fill="auto"/>
            <w:vAlign w:val="bottom"/>
          </w:tcPr>
          <w:p w14:paraId="64C65D47" w14:textId="77777777" w:rsidR="009221CF" w:rsidRDefault="009221CF" w:rsidP="00B22E2E">
            <w:pPr>
              <w:pStyle w:val="a4"/>
              <w:ind w:firstLine="0"/>
              <w:jc w:val="center"/>
              <w:rPr>
                <w:sz w:val="24"/>
                <w:szCs w:val="24"/>
              </w:rPr>
            </w:pPr>
            <w:r>
              <w:rPr>
                <w:sz w:val="24"/>
                <w:szCs w:val="24"/>
              </w:rPr>
              <w:t xml:space="preserve">новое строительство (создание условий для развития </w:t>
            </w:r>
            <w:proofErr w:type="spellStart"/>
            <w:r>
              <w:rPr>
                <w:sz w:val="24"/>
                <w:szCs w:val="24"/>
              </w:rPr>
              <w:t>коммунально</w:t>
            </w:r>
            <w:r>
              <w:rPr>
                <w:sz w:val="24"/>
                <w:szCs w:val="24"/>
              </w:rPr>
              <w:softHyphen/>
              <w:t>складского</w:t>
            </w:r>
            <w:proofErr w:type="spellEnd"/>
            <w:r>
              <w:rPr>
                <w:sz w:val="24"/>
                <w:szCs w:val="24"/>
              </w:rPr>
              <w:t xml:space="preserve"> хозяйства не выше 4 класса опасности)</w:t>
            </w:r>
          </w:p>
        </w:tc>
        <w:tc>
          <w:tcPr>
            <w:tcW w:w="989" w:type="dxa"/>
            <w:tcBorders>
              <w:top w:val="single" w:sz="4" w:space="0" w:color="auto"/>
              <w:left w:val="single" w:sz="4" w:space="0" w:color="auto"/>
            </w:tcBorders>
            <w:shd w:val="clear" w:color="auto" w:fill="auto"/>
            <w:vAlign w:val="center"/>
          </w:tcPr>
          <w:p w14:paraId="28F55458"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66B18EDB" w14:textId="77777777" w:rsidR="009221CF" w:rsidRDefault="009221CF" w:rsidP="00B22E2E">
            <w:pPr>
              <w:pStyle w:val="a4"/>
              <w:ind w:firstLine="0"/>
              <w:jc w:val="center"/>
              <w:rPr>
                <w:sz w:val="24"/>
                <w:szCs w:val="24"/>
              </w:rPr>
            </w:pPr>
            <w:r>
              <w:rPr>
                <w:sz w:val="24"/>
                <w:szCs w:val="24"/>
              </w:rPr>
              <w:t>0,48</w:t>
            </w:r>
          </w:p>
        </w:tc>
        <w:tc>
          <w:tcPr>
            <w:tcW w:w="1982" w:type="dxa"/>
            <w:tcBorders>
              <w:top w:val="single" w:sz="4" w:space="0" w:color="auto"/>
              <w:left w:val="single" w:sz="4" w:space="0" w:color="auto"/>
            </w:tcBorders>
            <w:shd w:val="clear" w:color="auto" w:fill="auto"/>
            <w:vAlign w:val="center"/>
          </w:tcPr>
          <w:p w14:paraId="44C24E0F"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tcBorders>
            <w:shd w:val="clear" w:color="auto" w:fill="auto"/>
            <w:vAlign w:val="center"/>
          </w:tcPr>
          <w:p w14:paraId="6D3981DE"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52381B7B"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4D832502"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r w:rsidR="009221CF" w14:paraId="5EBBA3AC" w14:textId="77777777" w:rsidTr="00B22E2E">
        <w:trPr>
          <w:trHeight w:hRule="exact" w:val="845"/>
          <w:jc w:val="center"/>
        </w:trPr>
        <w:tc>
          <w:tcPr>
            <w:tcW w:w="542" w:type="dxa"/>
            <w:tcBorders>
              <w:top w:val="single" w:sz="4" w:space="0" w:color="auto"/>
              <w:left w:val="single" w:sz="4" w:space="0" w:color="auto"/>
              <w:bottom w:val="single" w:sz="4" w:space="0" w:color="auto"/>
            </w:tcBorders>
            <w:shd w:val="clear" w:color="auto" w:fill="auto"/>
            <w:vAlign w:val="center"/>
          </w:tcPr>
          <w:p w14:paraId="2E9C6768" w14:textId="77777777" w:rsidR="009221CF" w:rsidRDefault="009221CF" w:rsidP="00B22E2E">
            <w:pPr>
              <w:pStyle w:val="a4"/>
              <w:ind w:firstLine="0"/>
              <w:rPr>
                <w:sz w:val="24"/>
                <w:szCs w:val="24"/>
              </w:rPr>
            </w:pPr>
            <w:r>
              <w:rPr>
                <w:sz w:val="24"/>
                <w:szCs w:val="24"/>
              </w:rPr>
              <w:t>33</w:t>
            </w:r>
          </w:p>
        </w:tc>
        <w:tc>
          <w:tcPr>
            <w:tcW w:w="1877" w:type="dxa"/>
            <w:tcBorders>
              <w:top w:val="single" w:sz="4" w:space="0" w:color="auto"/>
              <w:left w:val="single" w:sz="4" w:space="0" w:color="auto"/>
              <w:bottom w:val="single" w:sz="4" w:space="0" w:color="auto"/>
            </w:tcBorders>
            <w:shd w:val="clear" w:color="auto" w:fill="auto"/>
            <w:vAlign w:val="bottom"/>
          </w:tcPr>
          <w:p w14:paraId="4137C5B7" w14:textId="77777777" w:rsidR="009221CF" w:rsidRDefault="009221CF" w:rsidP="00B22E2E">
            <w:pPr>
              <w:pStyle w:val="a4"/>
              <w:ind w:firstLine="0"/>
              <w:jc w:val="center"/>
              <w:rPr>
                <w:sz w:val="24"/>
                <w:szCs w:val="24"/>
              </w:rPr>
            </w:pPr>
            <w:r>
              <w:rPr>
                <w:sz w:val="24"/>
                <w:szCs w:val="24"/>
              </w:rPr>
              <w:t>г. Нижнекамск, промышленный район «БСИ»,</w:t>
            </w:r>
          </w:p>
        </w:tc>
        <w:tc>
          <w:tcPr>
            <w:tcW w:w="2266" w:type="dxa"/>
            <w:tcBorders>
              <w:top w:val="single" w:sz="4" w:space="0" w:color="auto"/>
              <w:left w:val="single" w:sz="4" w:space="0" w:color="auto"/>
              <w:bottom w:val="single" w:sz="4" w:space="0" w:color="auto"/>
            </w:tcBorders>
            <w:shd w:val="clear" w:color="auto" w:fill="auto"/>
            <w:vAlign w:val="bottom"/>
          </w:tcPr>
          <w:p w14:paraId="13A8DB85" w14:textId="77777777" w:rsidR="009221CF" w:rsidRDefault="009221CF" w:rsidP="00B22E2E">
            <w:pPr>
              <w:pStyle w:val="a4"/>
              <w:ind w:firstLine="0"/>
              <w:jc w:val="center"/>
              <w:rPr>
                <w:sz w:val="24"/>
                <w:szCs w:val="24"/>
              </w:rPr>
            </w:pPr>
            <w:r>
              <w:rPr>
                <w:sz w:val="24"/>
                <w:szCs w:val="24"/>
              </w:rPr>
              <w:t>Площадка перспективного развития объектов</w:t>
            </w:r>
          </w:p>
        </w:tc>
        <w:tc>
          <w:tcPr>
            <w:tcW w:w="1987" w:type="dxa"/>
            <w:tcBorders>
              <w:top w:val="single" w:sz="4" w:space="0" w:color="auto"/>
              <w:left w:val="single" w:sz="4" w:space="0" w:color="auto"/>
              <w:bottom w:val="single" w:sz="4" w:space="0" w:color="auto"/>
            </w:tcBorders>
            <w:shd w:val="clear" w:color="auto" w:fill="auto"/>
            <w:vAlign w:val="bottom"/>
          </w:tcPr>
          <w:p w14:paraId="4FFA2F38" w14:textId="77777777" w:rsidR="009221CF" w:rsidRDefault="009221CF" w:rsidP="00B22E2E">
            <w:pPr>
              <w:pStyle w:val="a4"/>
              <w:ind w:firstLine="0"/>
              <w:jc w:val="center"/>
              <w:rPr>
                <w:sz w:val="24"/>
                <w:szCs w:val="24"/>
              </w:rPr>
            </w:pPr>
            <w:r>
              <w:rPr>
                <w:sz w:val="24"/>
                <w:szCs w:val="24"/>
              </w:rPr>
              <w:t>новое строительство (создание</w:t>
            </w:r>
          </w:p>
        </w:tc>
        <w:tc>
          <w:tcPr>
            <w:tcW w:w="989" w:type="dxa"/>
            <w:tcBorders>
              <w:top w:val="single" w:sz="4" w:space="0" w:color="auto"/>
              <w:left w:val="single" w:sz="4" w:space="0" w:color="auto"/>
              <w:bottom w:val="single" w:sz="4" w:space="0" w:color="auto"/>
            </w:tcBorders>
            <w:shd w:val="clear" w:color="auto" w:fill="auto"/>
            <w:vAlign w:val="center"/>
          </w:tcPr>
          <w:p w14:paraId="4BF25022"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bottom w:val="single" w:sz="4" w:space="0" w:color="auto"/>
            </w:tcBorders>
            <w:shd w:val="clear" w:color="auto" w:fill="auto"/>
            <w:vAlign w:val="center"/>
          </w:tcPr>
          <w:p w14:paraId="29F90B8F" w14:textId="77777777" w:rsidR="009221CF" w:rsidRDefault="009221CF" w:rsidP="00B22E2E">
            <w:pPr>
              <w:pStyle w:val="a4"/>
              <w:ind w:firstLine="0"/>
              <w:jc w:val="center"/>
              <w:rPr>
                <w:sz w:val="24"/>
                <w:szCs w:val="24"/>
              </w:rPr>
            </w:pPr>
            <w:r>
              <w:rPr>
                <w:sz w:val="24"/>
                <w:szCs w:val="24"/>
              </w:rPr>
              <w:t>0,5</w:t>
            </w:r>
          </w:p>
        </w:tc>
        <w:tc>
          <w:tcPr>
            <w:tcW w:w="1982" w:type="dxa"/>
            <w:tcBorders>
              <w:top w:val="single" w:sz="4" w:space="0" w:color="auto"/>
              <w:left w:val="single" w:sz="4" w:space="0" w:color="auto"/>
              <w:bottom w:val="single" w:sz="4" w:space="0" w:color="auto"/>
            </w:tcBorders>
            <w:shd w:val="clear" w:color="auto" w:fill="auto"/>
            <w:vAlign w:val="center"/>
          </w:tcPr>
          <w:p w14:paraId="523D334E"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bottom w:val="single" w:sz="4" w:space="0" w:color="auto"/>
            </w:tcBorders>
            <w:shd w:val="clear" w:color="auto" w:fill="auto"/>
            <w:vAlign w:val="center"/>
          </w:tcPr>
          <w:p w14:paraId="10E626AF"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bottom w:val="single" w:sz="4" w:space="0" w:color="auto"/>
            </w:tcBorders>
            <w:shd w:val="clear" w:color="auto" w:fill="auto"/>
            <w:vAlign w:val="center"/>
          </w:tcPr>
          <w:p w14:paraId="6866B7E7"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47A9F8D3"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bl>
    <w:p w14:paraId="5F82E256" w14:textId="77777777" w:rsidR="009221CF" w:rsidRDefault="009221CF" w:rsidP="009221C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1877"/>
        <w:gridCol w:w="2266"/>
        <w:gridCol w:w="1987"/>
        <w:gridCol w:w="989"/>
        <w:gridCol w:w="854"/>
        <w:gridCol w:w="1982"/>
        <w:gridCol w:w="1373"/>
        <w:gridCol w:w="1406"/>
        <w:gridCol w:w="2760"/>
      </w:tblGrid>
      <w:tr w:rsidR="009221CF" w14:paraId="51E509F5" w14:textId="77777777" w:rsidTr="00B22E2E">
        <w:trPr>
          <w:trHeight w:hRule="exact" w:val="317"/>
          <w:jc w:val="center"/>
        </w:trPr>
        <w:tc>
          <w:tcPr>
            <w:tcW w:w="542" w:type="dxa"/>
            <w:vMerge w:val="restart"/>
            <w:tcBorders>
              <w:top w:val="single" w:sz="4" w:space="0" w:color="auto"/>
              <w:left w:val="single" w:sz="4" w:space="0" w:color="auto"/>
            </w:tcBorders>
            <w:shd w:val="clear" w:color="auto" w:fill="auto"/>
            <w:vAlign w:val="center"/>
          </w:tcPr>
          <w:p w14:paraId="3B31E9D0" w14:textId="77777777" w:rsidR="009221CF" w:rsidRDefault="009221CF" w:rsidP="00B22E2E">
            <w:pPr>
              <w:pStyle w:val="a4"/>
              <w:ind w:firstLine="0"/>
              <w:jc w:val="center"/>
              <w:rPr>
                <w:sz w:val="24"/>
                <w:szCs w:val="24"/>
              </w:rPr>
            </w:pPr>
            <w:r>
              <w:rPr>
                <w:b/>
                <w:bCs/>
                <w:sz w:val="24"/>
                <w:szCs w:val="24"/>
              </w:rPr>
              <w:lastRenderedPageBreak/>
              <w:t>№ п/п</w:t>
            </w:r>
          </w:p>
        </w:tc>
        <w:tc>
          <w:tcPr>
            <w:tcW w:w="1877" w:type="dxa"/>
            <w:vMerge w:val="restart"/>
            <w:tcBorders>
              <w:top w:val="single" w:sz="4" w:space="0" w:color="auto"/>
              <w:left w:val="single" w:sz="4" w:space="0" w:color="auto"/>
            </w:tcBorders>
            <w:shd w:val="clear" w:color="auto" w:fill="auto"/>
            <w:vAlign w:val="center"/>
          </w:tcPr>
          <w:p w14:paraId="04E3B1F9" w14:textId="77777777" w:rsidR="009221CF" w:rsidRDefault="009221CF" w:rsidP="00B22E2E">
            <w:pPr>
              <w:pStyle w:val="a4"/>
              <w:ind w:firstLine="0"/>
              <w:jc w:val="center"/>
              <w:rPr>
                <w:sz w:val="24"/>
                <w:szCs w:val="24"/>
              </w:rPr>
            </w:pPr>
            <w:r>
              <w:rPr>
                <w:b/>
                <w:bCs/>
                <w:sz w:val="24"/>
                <w:szCs w:val="24"/>
              </w:rPr>
              <w:t>Местоположе</w:t>
            </w:r>
            <w:r>
              <w:rPr>
                <w:b/>
                <w:bCs/>
                <w:sz w:val="24"/>
                <w:szCs w:val="24"/>
              </w:rPr>
              <w:softHyphen/>
              <w:t>ние</w:t>
            </w:r>
          </w:p>
        </w:tc>
        <w:tc>
          <w:tcPr>
            <w:tcW w:w="2266" w:type="dxa"/>
            <w:vMerge w:val="restart"/>
            <w:tcBorders>
              <w:top w:val="single" w:sz="4" w:space="0" w:color="auto"/>
              <w:left w:val="single" w:sz="4" w:space="0" w:color="auto"/>
            </w:tcBorders>
            <w:shd w:val="clear" w:color="auto" w:fill="auto"/>
            <w:vAlign w:val="center"/>
          </w:tcPr>
          <w:p w14:paraId="2E2F5608" w14:textId="77777777" w:rsidR="009221CF" w:rsidRDefault="009221CF" w:rsidP="00B22E2E">
            <w:pPr>
              <w:pStyle w:val="a4"/>
              <w:ind w:firstLine="0"/>
              <w:jc w:val="center"/>
              <w:rPr>
                <w:sz w:val="24"/>
                <w:szCs w:val="24"/>
              </w:rPr>
            </w:pPr>
            <w:r>
              <w:rPr>
                <w:b/>
                <w:bCs/>
                <w:sz w:val="24"/>
                <w:szCs w:val="24"/>
              </w:rPr>
              <w:t>Наименование объекта</w:t>
            </w:r>
          </w:p>
        </w:tc>
        <w:tc>
          <w:tcPr>
            <w:tcW w:w="1987" w:type="dxa"/>
            <w:vMerge w:val="restart"/>
            <w:tcBorders>
              <w:top w:val="single" w:sz="4" w:space="0" w:color="auto"/>
              <w:left w:val="single" w:sz="4" w:space="0" w:color="auto"/>
            </w:tcBorders>
            <w:shd w:val="clear" w:color="auto" w:fill="auto"/>
            <w:vAlign w:val="center"/>
          </w:tcPr>
          <w:p w14:paraId="690429B3" w14:textId="77777777" w:rsidR="009221CF" w:rsidRDefault="009221CF" w:rsidP="00B22E2E">
            <w:pPr>
              <w:pStyle w:val="a4"/>
              <w:spacing w:line="221" w:lineRule="auto"/>
              <w:ind w:firstLine="0"/>
              <w:jc w:val="center"/>
              <w:rPr>
                <w:sz w:val="24"/>
                <w:szCs w:val="24"/>
              </w:rPr>
            </w:pPr>
            <w:r>
              <w:rPr>
                <w:b/>
                <w:bCs/>
                <w:sz w:val="24"/>
                <w:szCs w:val="24"/>
              </w:rPr>
              <w:t>Вид мероприятия</w:t>
            </w:r>
          </w:p>
        </w:tc>
        <w:tc>
          <w:tcPr>
            <w:tcW w:w="989" w:type="dxa"/>
            <w:vMerge w:val="restart"/>
            <w:tcBorders>
              <w:top w:val="single" w:sz="4" w:space="0" w:color="auto"/>
              <w:left w:val="single" w:sz="4" w:space="0" w:color="auto"/>
            </w:tcBorders>
            <w:shd w:val="clear" w:color="auto" w:fill="auto"/>
            <w:vAlign w:val="center"/>
          </w:tcPr>
          <w:p w14:paraId="5FC0AC17" w14:textId="77777777" w:rsidR="009221CF" w:rsidRDefault="009221CF" w:rsidP="00B22E2E">
            <w:pPr>
              <w:pStyle w:val="a4"/>
              <w:ind w:firstLine="0"/>
              <w:jc w:val="center"/>
              <w:rPr>
                <w:sz w:val="24"/>
                <w:szCs w:val="24"/>
              </w:rPr>
            </w:pPr>
            <w:r>
              <w:rPr>
                <w:b/>
                <w:bCs/>
                <w:sz w:val="24"/>
                <w:szCs w:val="24"/>
              </w:rPr>
              <w:t>Едини</w:t>
            </w:r>
            <w:r>
              <w:rPr>
                <w:b/>
                <w:bCs/>
                <w:sz w:val="24"/>
                <w:szCs w:val="24"/>
              </w:rPr>
              <w:softHyphen/>
              <w:t>ца измере</w:t>
            </w:r>
            <w:r>
              <w:rPr>
                <w:b/>
                <w:bCs/>
                <w:sz w:val="24"/>
                <w:szCs w:val="24"/>
              </w:rPr>
              <w:softHyphen/>
              <w:t>ния</w:t>
            </w:r>
          </w:p>
        </w:tc>
        <w:tc>
          <w:tcPr>
            <w:tcW w:w="2836" w:type="dxa"/>
            <w:gridSpan w:val="2"/>
            <w:tcBorders>
              <w:top w:val="single" w:sz="4" w:space="0" w:color="auto"/>
              <w:left w:val="single" w:sz="4" w:space="0" w:color="auto"/>
            </w:tcBorders>
            <w:shd w:val="clear" w:color="auto" w:fill="auto"/>
            <w:vAlign w:val="bottom"/>
          </w:tcPr>
          <w:p w14:paraId="7D96D60E" w14:textId="77777777" w:rsidR="009221CF" w:rsidRDefault="009221CF" w:rsidP="00B22E2E">
            <w:pPr>
              <w:pStyle w:val="a4"/>
              <w:ind w:firstLine="0"/>
              <w:jc w:val="center"/>
              <w:rPr>
                <w:sz w:val="24"/>
                <w:szCs w:val="24"/>
              </w:rPr>
            </w:pPr>
            <w:r>
              <w:rPr>
                <w:b/>
                <w:bCs/>
                <w:sz w:val="24"/>
                <w:szCs w:val="24"/>
              </w:rPr>
              <w:t>Мощность</w:t>
            </w:r>
          </w:p>
        </w:tc>
        <w:tc>
          <w:tcPr>
            <w:tcW w:w="2779" w:type="dxa"/>
            <w:gridSpan w:val="2"/>
            <w:tcBorders>
              <w:top w:val="single" w:sz="4" w:space="0" w:color="auto"/>
              <w:left w:val="single" w:sz="4" w:space="0" w:color="auto"/>
            </w:tcBorders>
            <w:shd w:val="clear" w:color="auto" w:fill="auto"/>
            <w:vAlign w:val="bottom"/>
          </w:tcPr>
          <w:p w14:paraId="1E9EBFEA" w14:textId="77777777" w:rsidR="009221CF" w:rsidRDefault="009221CF" w:rsidP="00B22E2E">
            <w:pPr>
              <w:pStyle w:val="a4"/>
              <w:ind w:firstLine="0"/>
              <w:jc w:val="center"/>
              <w:rPr>
                <w:sz w:val="24"/>
                <w:szCs w:val="24"/>
              </w:rPr>
            </w:pPr>
            <w:r>
              <w:rPr>
                <w:b/>
                <w:bCs/>
                <w:sz w:val="24"/>
                <w:szCs w:val="24"/>
              </w:rPr>
              <w:t>Срок реализации</w:t>
            </w:r>
          </w:p>
        </w:tc>
        <w:tc>
          <w:tcPr>
            <w:tcW w:w="2760" w:type="dxa"/>
            <w:vMerge w:val="restart"/>
            <w:tcBorders>
              <w:top w:val="single" w:sz="4" w:space="0" w:color="auto"/>
              <w:left w:val="single" w:sz="4" w:space="0" w:color="auto"/>
              <w:right w:val="single" w:sz="4" w:space="0" w:color="auto"/>
            </w:tcBorders>
            <w:shd w:val="clear" w:color="auto" w:fill="auto"/>
            <w:vAlign w:val="center"/>
          </w:tcPr>
          <w:p w14:paraId="4B352BFB" w14:textId="77777777" w:rsidR="009221CF" w:rsidRDefault="009221CF" w:rsidP="00B22E2E">
            <w:pPr>
              <w:pStyle w:val="a4"/>
              <w:ind w:firstLine="0"/>
              <w:jc w:val="center"/>
              <w:rPr>
                <w:sz w:val="24"/>
                <w:szCs w:val="24"/>
              </w:rPr>
            </w:pPr>
            <w:r>
              <w:rPr>
                <w:b/>
                <w:bCs/>
                <w:sz w:val="24"/>
                <w:szCs w:val="24"/>
              </w:rPr>
              <w:t>Источник мероприятия</w:t>
            </w:r>
          </w:p>
        </w:tc>
      </w:tr>
      <w:tr w:rsidR="009221CF" w14:paraId="1CBC5D10" w14:textId="77777777" w:rsidTr="00B22E2E">
        <w:trPr>
          <w:trHeight w:hRule="exact" w:val="1114"/>
          <w:jc w:val="center"/>
        </w:trPr>
        <w:tc>
          <w:tcPr>
            <w:tcW w:w="542" w:type="dxa"/>
            <w:vMerge/>
            <w:tcBorders>
              <w:left w:val="single" w:sz="4" w:space="0" w:color="auto"/>
            </w:tcBorders>
            <w:shd w:val="clear" w:color="auto" w:fill="auto"/>
            <w:vAlign w:val="center"/>
          </w:tcPr>
          <w:p w14:paraId="5ABBEAAC" w14:textId="77777777" w:rsidR="009221CF" w:rsidRDefault="009221CF" w:rsidP="00B22E2E"/>
        </w:tc>
        <w:tc>
          <w:tcPr>
            <w:tcW w:w="1877" w:type="dxa"/>
            <w:vMerge/>
            <w:tcBorders>
              <w:left w:val="single" w:sz="4" w:space="0" w:color="auto"/>
            </w:tcBorders>
            <w:shd w:val="clear" w:color="auto" w:fill="auto"/>
            <w:vAlign w:val="center"/>
          </w:tcPr>
          <w:p w14:paraId="7626AD2F" w14:textId="77777777" w:rsidR="009221CF" w:rsidRDefault="009221CF" w:rsidP="00B22E2E"/>
        </w:tc>
        <w:tc>
          <w:tcPr>
            <w:tcW w:w="2266" w:type="dxa"/>
            <w:vMerge/>
            <w:tcBorders>
              <w:left w:val="single" w:sz="4" w:space="0" w:color="auto"/>
            </w:tcBorders>
            <w:shd w:val="clear" w:color="auto" w:fill="auto"/>
            <w:vAlign w:val="center"/>
          </w:tcPr>
          <w:p w14:paraId="44CEE912" w14:textId="77777777" w:rsidR="009221CF" w:rsidRDefault="009221CF" w:rsidP="00B22E2E"/>
        </w:tc>
        <w:tc>
          <w:tcPr>
            <w:tcW w:w="1987" w:type="dxa"/>
            <w:vMerge/>
            <w:tcBorders>
              <w:left w:val="single" w:sz="4" w:space="0" w:color="auto"/>
            </w:tcBorders>
            <w:shd w:val="clear" w:color="auto" w:fill="auto"/>
            <w:vAlign w:val="center"/>
          </w:tcPr>
          <w:p w14:paraId="50D04143" w14:textId="77777777" w:rsidR="009221CF" w:rsidRDefault="009221CF" w:rsidP="00B22E2E"/>
        </w:tc>
        <w:tc>
          <w:tcPr>
            <w:tcW w:w="989" w:type="dxa"/>
            <w:vMerge/>
            <w:tcBorders>
              <w:left w:val="single" w:sz="4" w:space="0" w:color="auto"/>
            </w:tcBorders>
            <w:shd w:val="clear" w:color="auto" w:fill="auto"/>
            <w:vAlign w:val="center"/>
          </w:tcPr>
          <w:p w14:paraId="60648C7E" w14:textId="77777777" w:rsidR="009221CF" w:rsidRDefault="009221CF" w:rsidP="00B22E2E"/>
        </w:tc>
        <w:tc>
          <w:tcPr>
            <w:tcW w:w="854" w:type="dxa"/>
            <w:tcBorders>
              <w:top w:val="single" w:sz="4" w:space="0" w:color="auto"/>
              <w:left w:val="single" w:sz="4" w:space="0" w:color="auto"/>
            </w:tcBorders>
            <w:shd w:val="clear" w:color="auto" w:fill="auto"/>
            <w:vAlign w:val="center"/>
          </w:tcPr>
          <w:p w14:paraId="0C6E9FDC" w14:textId="77777777" w:rsidR="009221CF" w:rsidRDefault="009221CF" w:rsidP="00B22E2E">
            <w:pPr>
              <w:pStyle w:val="a4"/>
              <w:spacing w:line="230" w:lineRule="auto"/>
              <w:ind w:firstLine="0"/>
              <w:jc w:val="center"/>
              <w:rPr>
                <w:sz w:val="24"/>
                <w:szCs w:val="24"/>
              </w:rPr>
            </w:pPr>
            <w:r>
              <w:rPr>
                <w:b/>
                <w:bCs/>
                <w:sz w:val="24"/>
                <w:szCs w:val="24"/>
              </w:rPr>
              <w:t>Суще</w:t>
            </w:r>
            <w:r>
              <w:rPr>
                <w:b/>
                <w:bCs/>
                <w:sz w:val="24"/>
                <w:szCs w:val="24"/>
              </w:rPr>
              <w:softHyphen/>
              <w:t>ствую</w:t>
            </w:r>
            <w:r>
              <w:rPr>
                <w:b/>
                <w:bCs/>
                <w:sz w:val="24"/>
                <w:szCs w:val="24"/>
              </w:rPr>
              <w:softHyphen/>
              <w:t>щая</w:t>
            </w:r>
          </w:p>
        </w:tc>
        <w:tc>
          <w:tcPr>
            <w:tcW w:w="1982" w:type="dxa"/>
            <w:tcBorders>
              <w:top w:val="single" w:sz="4" w:space="0" w:color="auto"/>
              <w:left w:val="single" w:sz="4" w:space="0" w:color="auto"/>
            </w:tcBorders>
            <w:shd w:val="clear" w:color="auto" w:fill="auto"/>
            <w:vAlign w:val="center"/>
          </w:tcPr>
          <w:p w14:paraId="0AF7657C" w14:textId="77777777" w:rsidR="009221CF" w:rsidRDefault="009221CF" w:rsidP="00B22E2E">
            <w:pPr>
              <w:pStyle w:val="a4"/>
              <w:spacing w:line="233" w:lineRule="auto"/>
              <w:ind w:firstLine="0"/>
              <w:jc w:val="center"/>
              <w:rPr>
                <w:sz w:val="24"/>
                <w:szCs w:val="24"/>
              </w:rPr>
            </w:pPr>
            <w:r>
              <w:rPr>
                <w:b/>
                <w:bCs/>
                <w:sz w:val="24"/>
                <w:szCs w:val="24"/>
              </w:rPr>
              <w:t>Новая (дополни</w:t>
            </w:r>
            <w:r>
              <w:rPr>
                <w:b/>
                <w:bCs/>
                <w:sz w:val="24"/>
                <w:szCs w:val="24"/>
              </w:rPr>
              <w:softHyphen/>
              <w:t>тельная)</w:t>
            </w:r>
          </w:p>
        </w:tc>
        <w:tc>
          <w:tcPr>
            <w:tcW w:w="1373" w:type="dxa"/>
            <w:tcBorders>
              <w:top w:val="single" w:sz="4" w:space="0" w:color="auto"/>
              <w:left w:val="single" w:sz="4" w:space="0" w:color="auto"/>
            </w:tcBorders>
            <w:shd w:val="clear" w:color="auto" w:fill="auto"/>
            <w:vAlign w:val="center"/>
          </w:tcPr>
          <w:p w14:paraId="4FFD001E" w14:textId="77777777" w:rsidR="009221CF" w:rsidRDefault="009221CF" w:rsidP="00B22E2E">
            <w:pPr>
              <w:pStyle w:val="a4"/>
              <w:ind w:firstLine="0"/>
              <w:jc w:val="center"/>
              <w:rPr>
                <w:sz w:val="24"/>
                <w:szCs w:val="24"/>
              </w:rPr>
            </w:pPr>
            <w:r>
              <w:rPr>
                <w:b/>
                <w:bCs/>
                <w:sz w:val="24"/>
                <w:szCs w:val="24"/>
              </w:rPr>
              <w:t>Первая очередь (до 2033 г.)</w:t>
            </w:r>
          </w:p>
        </w:tc>
        <w:tc>
          <w:tcPr>
            <w:tcW w:w="1406" w:type="dxa"/>
            <w:tcBorders>
              <w:top w:val="single" w:sz="4" w:space="0" w:color="auto"/>
              <w:left w:val="single" w:sz="4" w:space="0" w:color="auto"/>
            </w:tcBorders>
            <w:shd w:val="clear" w:color="auto" w:fill="auto"/>
            <w:vAlign w:val="bottom"/>
          </w:tcPr>
          <w:p w14:paraId="37FA4FF9" w14:textId="77777777" w:rsidR="009221CF" w:rsidRDefault="009221CF" w:rsidP="00B22E2E">
            <w:pPr>
              <w:pStyle w:val="a4"/>
              <w:ind w:firstLine="0"/>
              <w:jc w:val="center"/>
              <w:rPr>
                <w:sz w:val="24"/>
                <w:szCs w:val="24"/>
              </w:rPr>
            </w:pPr>
            <w:r>
              <w:rPr>
                <w:b/>
                <w:bCs/>
                <w:sz w:val="24"/>
                <w:szCs w:val="24"/>
              </w:rPr>
              <w:t>Расчетный срок (2034-2044 годы)</w:t>
            </w:r>
          </w:p>
        </w:tc>
        <w:tc>
          <w:tcPr>
            <w:tcW w:w="2760" w:type="dxa"/>
            <w:vMerge/>
            <w:tcBorders>
              <w:left w:val="single" w:sz="4" w:space="0" w:color="auto"/>
              <w:right w:val="single" w:sz="4" w:space="0" w:color="auto"/>
            </w:tcBorders>
            <w:shd w:val="clear" w:color="auto" w:fill="auto"/>
            <w:vAlign w:val="center"/>
          </w:tcPr>
          <w:p w14:paraId="18DACB77" w14:textId="77777777" w:rsidR="009221CF" w:rsidRDefault="009221CF" w:rsidP="00B22E2E"/>
        </w:tc>
      </w:tr>
      <w:tr w:rsidR="009221CF" w14:paraId="6CFD3EA3" w14:textId="77777777" w:rsidTr="00B22E2E">
        <w:trPr>
          <w:trHeight w:hRule="exact" w:val="1939"/>
          <w:jc w:val="center"/>
        </w:trPr>
        <w:tc>
          <w:tcPr>
            <w:tcW w:w="542" w:type="dxa"/>
            <w:tcBorders>
              <w:top w:val="single" w:sz="4" w:space="0" w:color="auto"/>
              <w:left w:val="single" w:sz="4" w:space="0" w:color="auto"/>
            </w:tcBorders>
            <w:shd w:val="clear" w:color="auto" w:fill="auto"/>
          </w:tcPr>
          <w:p w14:paraId="014AF792" w14:textId="77777777" w:rsidR="009221CF" w:rsidRDefault="009221CF" w:rsidP="00B22E2E">
            <w:pPr>
              <w:rPr>
                <w:sz w:val="10"/>
                <w:szCs w:val="10"/>
              </w:rPr>
            </w:pPr>
          </w:p>
        </w:tc>
        <w:tc>
          <w:tcPr>
            <w:tcW w:w="1877" w:type="dxa"/>
            <w:tcBorders>
              <w:top w:val="single" w:sz="4" w:space="0" w:color="auto"/>
              <w:left w:val="single" w:sz="4" w:space="0" w:color="auto"/>
            </w:tcBorders>
            <w:shd w:val="clear" w:color="auto" w:fill="auto"/>
          </w:tcPr>
          <w:p w14:paraId="34085DD4" w14:textId="77777777" w:rsidR="009221CF" w:rsidRDefault="009221CF" w:rsidP="00B22E2E">
            <w:pPr>
              <w:pStyle w:val="a4"/>
              <w:ind w:firstLine="0"/>
              <w:jc w:val="center"/>
              <w:rPr>
                <w:sz w:val="24"/>
                <w:szCs w:val="24"/>
              </w:rPr>
            </w:pPr>
            <w:r>
              <w:rPr>
                <w:sz w:val="24"/>
                <w:szCs w:val="24"/>
              </w:rPr>
              <w:t>территория недействую</w:t>
            </w:r>
            <w:r>
              <w:rPr>
                <w:sz w:val="24"/>
                <w:szCs w:val="24"/>
              </w:rPr>
              <w:softHyphen/>
              <w:t>щего объекта</w:t>
            </w:r>
          </w:p>
        </w:tc>
        <w:tc>
          <w:tcPr>
            <w:tcW w:w="2266" w:type="dxa"/>
            <w:tcBorders>
              <w:top w:val="single" w:sz="4" w:space="0" w:color="auto"/>
              <w:left w:val="single" w:sz="4" w:space="0" w:color="auto"/>
            </w:tcBorders>
            <w:shd w:val="clear" w:color="auto" w:fill="auto"/>
          </w:tcPr>
          <w:p w14:paraId="400453ED" w14:textId="77777777" w:rsidR="009221CF" w:rsidRDefault="009221CF" w:rsidP="00B22E2E">
            <w:pPr>
              <w:pStyle w:val="a4"/>
              <w:ind w:firstLine="0"/>
              <w:jc w:val="center"/>
              <w:rPr>
                <w:sz w:val="24"/>
                <w:szCs w:val="24"/>
              </w:rPr>
            </w:pPr>
            <w:proofErr w:type="spellStart"/>
            <w:r>
              <w:rPr>
                <w:sz w:val="24"/>
                <w:szCs w:val="24"/>
              </w:rPr>
              <w:t>коммунально</w:t>
            </w:r>
            <w:r>
              <w:rPr>
                <w:sz w:val="24"/>
                <w:szCs w:val="24"/>
              </w:rPr>
              <w:softHyphen/>
              <w:t>складского</w:t>
            </w:r>
            <w:proofErr w:type="spellEnd"/>
            <w:r>
              <w:rPr>
                <w:sz w:val="24"/>
                <w:szCs w:val="24"/>
              </w:rPr>
              <w:t xml:space="preserve"> назначения (№264*)</w:t>
            </w:r>
          </w:p>
        </w:tc>
        <w:tc>
          <w:tcPr>
            <w:tcW w:w="1987" w:type="dxa"/>
            <w:tcBorders>
              <w:top w:val="single" w:sz="4" w:space="0" w:color="auto"/>
              <w:left w:val="single" w:sz="4" w:space="0" w:color="auto"/>
            </w:tcBorders>
            <w:shd w:val="clear" w:color="auto" w:fill="auto"/>
            <w:vAlign w:val="bottom"/>
          </w:tcPr>
          <w:p w14:paraId="01147C23" w14:textId="77777777" w:rsidR="009221CF" w:rsidRDefault="009221CF" w:rsidP="00B22E2E">
            <w:pPr>
              <w:pStyle w:val="a4"/>
              <w:ind w:firstLine="0"/>
              <w:jc w:val="center"/>
              <w:rPr>
                <w:sz w:val="24"/>
                <w:szCs w:val="24"/>
              </w:rPr>
            </w:pPr>
            <w:r>
              <w:rPr>
                <w:sz w:val="24"/>
                <w:szCs w:val="24"/>
              </w:rPr>
              <w:t xml:space="preserve">условий для развития </w:t>
            </w:r>
            <w:proofErr w:type="spellStart"/>
            <w:r>
              <w:rPr>
                <w:sz w:val="24"/>
                <w:szCs w:val="24"/>
              </w:rPr>
              <w:t>коммунально</w:t>
            </w:r>
            <w:r>
              <w:rPr>
                <w:sz w:val="24"/>
                <w:szCs w:val="24"/>
              </w:rPr>
              <w:softHyphen/>
              <w:t>складского</w:t>
            </w:r>
            <w:proofErr w:type="spellEnd"/>
            <w:r>
              <w:rPr>
                <w:sz w:val="24"/>
                <w:szCs w:val="24"/>
              </w:rPr>
              <w:t xml:space="preserve"> хозяйства не выше 4 класса опасности)</w:t>
            </w:r>
          </w:p>
        </w:tc>
        <w:tc>
          <w:tcPr>
            <w:tcW w:w="989" w:type="dxa"/>
            <w:tcBorders>
              <w:top w:val="single" w:sz="4" w:space="0" w:color="auto"/>
              <w:left w:val="single" w:sz="4" w:space="0" w:color="auto"/>
            </w:tcBorders>
            <w:shd w:val="clear" w:color="auto" w:fill="auto"/>
          </w:tcPr>
          <w:p w14:paraId="09EAFC05" w14:textId="77777777" w:rsidR="009221CF" w:rsidRDefault="009221CF" w:rsidP="00B22E2E">
            <w:pPr>
              <w:rPr>
                <w:sz w:val="10"/>
                <w:szCs w:val="10"/>
              </w:rPr>
            </w:pPr>
          </w:p>
        </w:tc>
        <w:tc>
          <w:tcPr>
            <w:tcW w:w="854" w:type="dxa"/>
            <w:tcBorders>
              <w:top w:val="single" w:sz="4" w:space="0" w:color="auto"/>
              <w:left w:val="single" w:sz="4" w:space="0" w:color="auto"/>
            </w:tcBorders>
            <w:shd w:val="clear" w:color="auto" w:fill="auto"/>
          </w:tcPr>
          <w:p w14:paraId="16D3133A" w14:textId="77777777" w:rsidR="009221CF" w:rsidRDefault="009221CF" w:rsidP="00B22E2E">
            <w:pPr>
              <w:rPr>
                <w:sz w:val="10"/>
                <w:szCs w:val="10"/>
              </w:rPr>
            </w:pPr>
          </w:p>
        </w:tc>
        <w:tc>
          <w:tcPr>
            <w:tcW w:w="1982" w:type="dxa"/>
            <w:tcBorders>
              <w:top w:val="single" w:sz="4" w:space="0" w:color="auto"/>
              <w:left w:val="single" w:sz="4" w:space="0" w:color="auto"/>
            </w:tcBorders>
            <w:shd w:val="clear" w:color="auto" w:fill="auto"/>
          </w:tcPr>
          <w:p w14:paraId="3A955B05" w14:textId="77777777" w:rsidR="009221CF" w:rsidRDefault="009221CF" w:rsidP="00B22E2E">
            <w:pPr>
              <w:rPr>
                <w:sz w:val="10"/>
                <w:szCs w:val="10"/>
              </w:rPr>
            </w:pPr>
          </w:p>
        </w:tc>
        <w:tc>
          <w:tcPr>
            <w:tcW w:w="1373" w:type="dxa"/>
            <w:tcBorders>
              <w:top w:val="single" w:sz="4" w:space="0" w:color="auto"/>
              <w:left w:val="single" w:sz="4" w:space="0" w:color="auto"/>
            </w:tcBorders>
            <w:shd w:val="clear" w:color="auto" w:fill="auto"/>
          </w:tcPr>
          <w:p w14:paraId="0ED1A0D4" w14:textId="77777777" w:rsidR="009221CF" w:rsidRDefault="009221CF" w:rsidP="00B22E2E">
            <w:pPr>
              <w:rPr>
                <w:sz w:val="10"/>
                <w:szCs w:val="10"/>
              </w:rPr>
            </w:pPr>
          </w:p>
        </w:tc>
        <w:tc>
          <w:tcPr>
            <w:tcW w:w="1406" w:type="dxa"/>
            <w:tcBorders>
              <w:top w:val="single" w:sz="4" w:space="0" w:color="auto"/>
              <w:left w:val="single" w:sz="4" w:space="0" w:color="auto"/>
            </w:tcBorders>
            <w:shd w:val="clear" w:color="auto" w:fill="auto"/>
          </w:tcPr>
          <w:p w14:paraId="1B13A442" w14:textId="77777777" w:rsidR="009221CF" w:rsidRDefault="009221CF" w:rsidP="00B22E2E">
            <w:pPr>
              <w:rPr>
                <w:sz w:val="10"/>
                <w:szCs w:val="10"/>
              </w:rPr>
            </w:pPr>
          </w:p>
        </w:tc>
        <w:tc>
          <w:tcPr>
            <w:tcW w:w="2760" w:type="dxa"/>
            <w:tcBorders>
              <w:top w:val="single" w:sz="4" w:space="0" w:color="auto"/>
              <w:left w:val="single" w:sz="4" w:space="0" w:color="auto"/>
              <w:right w:val="single" w:sz="4" w:space="0" w:color="auto"/>
            </w:tcBorders>
            <w:shd w:val="clear" w:color="auto" w:fill="auto"/>
          </w:tcPr>
          <w:p w14:paraId="5B913724" w14:textId="77777777" w:rsidR="009221CF" w:rsidRDefault="009221CF" w:rsidP="00B22E2E">
            <w:pPr>
              <w:rPr>
                <w:sz w:val="10"/>
                <w:szCs w:val="10"/>
              </w:rPr>
            </w:pPr>
          </w:p>
        </w:tc>
      </w:tr>
      <w:tr w:rsidR="009221CF" w14:paraId="1D8A82C8" w14:textId="77777777" w:rsidTr="00B22E2E">
        <w:trPr>
          <w:trHeight w:hRule="exact" w:val="2770"/>
          <w:jc w:val="center"/>
        </w:trPr>
        <w:tc>
          <w:tcPr>
            <w:tcW w:w="542" w:type="dxa"/>
            <w:tcBorders>
              <w:top w:val="single" w:sz="4" w:space="0" w:color="auto"/>
              <w:left w:val="single" w:sz="4" w:space="0" w:color="auto"/>
            </w:tcBorders>
            <w:shd w:val="clear" w:color="auto" w:fill="auto"/>
            <w:vAlign w:val="center"/>
          </w:tcPr>
          <w:p w14:paraId="4A58D5E5" w14:textId="77777777" w:rsidR="009221CF" w:rsidRDefault="009221CF" w:rsidP="00B22E2E">
            <w:pPr>
              <w:pStyle w:val="a4"/>
              <w:ind w:firstLine="0"/>
              <w:rPr>
                <w:sz w:val="24"/>
                <w:szCs w:val="24"/>
              </w:rPr>
            </w:pPr>
            <w:r>
              <w:rPr>
                <w:sz w:val="24"/>
                <w:szCs w:val="24"/>
              </w:rPr>
              <w:t>34</w:t>
            </w:r>
          </w:p>
        </w:tc>
        <w:tc>
          <w:tcPr>
            <w:tcW w:w="1877" w:type="dxa"/>
            <w:tcBorders>
              <w:top w:val="single" w:sz="4" w:space="0" w:color="auto"/>
              <w:left w:val="single" w:sz="4" w:space="0" w:color="auto"/>
            </w:tcBorders>
            <w:shd w:val="clear" w:color="auto" w:fill="auto"/>
            <w:vAlign w:val="center"/>
          </w:tcPr>
          <w:p w14:paraId="4D129492" w14:textId="77777777" w:rsidR="009221CF" w:rsidRDefault="009221CF" w:rsidP="00B22E2E">
            <w:pPr>
              <w:pStyle w:val="a4"/>
              <w:ind w:firstLine="0"/>
              <w:jc w:val="center"/>
              <w:rPr>
                <w:sz w:val="24"/>
                <w:szCs w:val="24"/>
              </w:rPr>
            </w:pPr>
            <w:r>
              <w:rPr>
                <w:sz w:val="24"/>
                <w:szCs w:val="24"/>
              </w:rPr>
              <w:t>г. Нижнекамск, промышленный район «БСИ», территория недействую</w:t>
            </w:r>
            <w:r>
              <w:rPr>
                <w:sz w:val="24"/>
                <w:szCs w:val="24"/>
              </w:rPr>
              <w:softHyphen/>
              <w:t>щего объекта</w:t>
            </w:r>
          </w:p>
        </w:tc>
        <w:tc>
          <w:tcPr>
            <w:tcW w:w="2266" w:type="dxa"/>
            <w:tcBorders>
              <w:top w:val="single" w:sz="4" w:space="0" w:color="auto"/>
              <w:left w:val="single" w:sz="4" w:space="0" w:color="auto"/>
            </w:tcBorders>
            <w:shd w:val="clear" w:color="auto" w:fill="auto"/>
            <w:vAlign w:val="center"/>
          </w:tcPr>
          <w:p w14:paraId="5CDA91D5" w14:textId="77777777" w:rsidR="009221CF" w:rsidRDefault="009221CF" w:rsidP="00B22E2E">
            <w:pPr>
              <w:pStyle w:val="a4"/>
              <w:ind w:firstLine="0"/>
              <w:jc w:val="center"/>
              <w:rPr>
                <w:sz w:val="24"/>
                <w:szCs w:val="24"/>
              </w:rPr>
            </w:pPr>
            <w:r>
              <w:rPr>
                <w:sz w:val="24"/>
                <w:szCs w:val="24"/>
              </w:rPr>
              <w:t xml:space="preserve">Площадка 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(№266*)</w:t>
            </w:r>
          </w:p>
        </w:tc>
        <w:tc>
          <w:tcPr>
            <w:tcW w:w="1987" w:type="dxa"/>
            <w:tcBorders>
              <w:top w:val="single" w:sz="4" w:space="0" w:color="auto"/>
              <w:left w:val="single" w:sz="4" w:space="0" w:color="auto"/>
            </w:tcBorders>
            <w:shd w:val="clear" w:color="auto" w:fill="auto"/>
            <w:vAlign w:val="bottom"/>
          </w:tcPr>
          <w:p w14:paraId="48198EB1" w14:textId="77777777" w:rsidR="009221CF" w:rsidRDefault="009221CF" w:rsidP="00B22E2E">
            <w:pPr>
              <w:pStyle w:val="a4"/>
              <w:ind w:firstLine="0"/>
              <w:jc w:val="center"/>
              <w:rPr>
                <w:sz w:val="24"/>
                <w:szCs w:val="24"/>
              </w:rPr>
            </w:pPr>
            <w:r>
              <w:rPr>
                <w:sz w:val="24"/>
                <w:szCs w:val="24"/>
              </w:rPr>
              <w:t xml:space="preserve">новое строительство (создание условий для развития </w:t>
            </w:r>
            <w:proofErr w:type="spellStart"/>
            <w:r>
              <w:rPr>
                <w:sz w:val="24"/>
                <w:szCs w:val="24"/>
              </w:rPr>
              <w:t>коммунально</w:t>
            </w:r>
            <w:r>
              <w:rPr>
                <w:sz w:val="24"/>
                <w:szCs w:val="24"/>
              </w:rPr>
              <w:softHyphen/>
              <w:t>складского</w:t>
            </w:r>
            <w:proofErr w:type="spellEnd"/>
            <w:r>
              <w:rPr>
                <w:sz w:val="24"/>
                <w:szCs w:val="24"/>
              </w:rPr>
              <w:t xml:space="preserve"> хозяйства не выше 4 класса опасности)</w:t>
            </w:r>
          </w:p>
        </w:tc>
        <w:tc>
          <w:tcPr>
            <w:tcW w:w="989" w:type="dxa"/>
            <w:tcBorders>
              <w:top w:val="single" w:sz="4" w:space="0" w:color="auto"/>
              <w:left w:val="single" w:sz="4" w:space="0" w:color="auto"/>
            </w:tcBorders>
            <w:shd w:val="clear" w:color="auto" w:fill="auto"/>
            <w:vAlign w:val="center"/>
          </w:tcPr>
          <w:p w14:paraId="1783EEE0"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3B6FC14C" w14:textId="77777777" w:rsidR="009221CF" w:rsidRDefault="009221CF" w:rsidP="00B22E2E">
            <w:pPr>
              <w:pStyle w:val="a4"/>
              <w:ind w:firstLine="0"/>
              <w:jc w:val="center"/>
              <w:rPr>
                <w:sz w:val="24"/>
                <w:szCs w:val="24"/>
              </w:rPr>
            </w:pPr>
            <w:r>
              <w:rPr>
                <w:sz w:val="24"/>
                <w:szCs w:val="24"/>
              </w:rPr>
              <w:t>0,32</w:t>
            </w:r>
          </w:p>
        </w:tc>
        <w:tc>
          <w:tcPr>
            <w:tcW w:w="1982" w:type="dxa"/>
            <w:tcBorders>
              <w:top w:val="single" w:sz="4" w:space="0" w:color="auto"/>
              <w:left w:val="single" w:sz="4" w:space="0" w:color="auto"/>
            </w:tcBorders>
            <w:shd w:val="clear" w:color="auto" w:fill="auto"/>
            <w:vAlign w:val="center"/>
          </w:tcPr>
          <w:p w14:paraId="495743BF"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tcBorders>
            <w:shd w:val="clear" w:color="auto" w:fill="auto"/>
            <w:vAlign w:val="center"/>
          </w:tcPr>
          <w:p w14:paraId="33CEC6A3"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1EA7234C"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0D01EA69"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r w:rsidR="009221CF" w14:paraId="509319FC" w14:textId="77777777" w:rsidTr="00B22E2E">
        <w:trPr>
          <w:trHeight w:hRule="exact" w:val="2770"/>
          <w:jc w:val="center"/>
        </w:trPr>
        <w:tc>
          <w:tcPr>
            <w:tcW w:w="542" w:type="dxa"/>
            <w:tcBorders>
              <w:top w:val="single" w:sz="4" w:space="0" w:color="auto"/>
              <w:left w:val="single" w:sz="4" w:space="0" w:color="auto"/>
            </w:tcBorders>
            <w:shd w:val="clear" w:color="auto" w:fill="auto"/>
            <w:vAlign w:val="center"/>
          </w:tcPr>
          <w:p w14:paraId="65C7F4D1" w14:textId="77777777" w:rsidR="009221CF" w:rsidRDefault="009221CF" w:rsidP="00B22E2E">
            <w:pPr>
              <w:pStyle w:val="a4"/>
              <w:ind w:firstLine="0"/>
              <w:rPr>
                <w:sz w:val="24"/>
                <w:szCs w:val="24"/>
              </w:rPr>
            </w:pPr>
            <w:r>
              <w:rPr>
                <w:sz w:val="24"/>
                <w:szCs w:val="24"/>
              </w:rPr>
              <w:t>35</w:t>
            </w:r>
          </w:p>
        </w:tc>
        <w:tc>
          <w:tcPr>
            <w:tcW w:w="1877" w:type="dxa"/>
            <w:tcBorders>
              <w:top w:val="single" w:sz="4" w:space="0" w:color="auto"/>
              <w:left w:val="single" w:sz="4" w:space="0" w:color="auto"/>
            </w:tcBorders>
            <w:shd w:val="clear" w:color="auto" w:fill="auto"/>
            <w:vAlign w:val="center"/>
          </w:tcPr>
          <w:p w14:paraId="4307DEAD" w14:textId="77777777" w:rsidR="009221CF" w:rsidRDefault="009221CF" w:rsidP="00B22E2E">
            <w:pPr>
              <w:pStyle w:val="a4"/>
              <w:ind w:firstLine="0"/>
              <w:jc w:val="center"/>
              <w:rPr>
                <w:sz w:val="24"/>
                <w:szCs w:val="24"/>
              </w:rPr>
            </w:pPr>
            <w:r>
              <w:rPr>
                <w:sz w:val="24"/>
                <w:szCs w:val="24"/>
              </w:rPr>
              <w:t>г. Нижнекамск, промышленный район «Промбаза», территория недействую</w:t>
            </w:r>
            <w:r>
              <w:rPr>
                <w:sz w:val="24"/>
                <w:szCs w:val="24"/>
              </w:rPr>
              <w:softHyphen/>
              <w:t>щего объекта</w:t>
            </w:r>
          </w:p>
        </w:tc>
        <w:tc>
          <w:tcPr>
            <w:tcW w:w="2266" w:type="dxa"/>
            <w:tcBorders>
              <w:top w:val="single" w:sz="4" w:space="0" w:color="auto"/>
              <w:left w:val="single" w:sz="4" w:space="0" w:color="auto"/>
            </w:tcBorders>
            <w:shd w:val="clear" w:color="auto" w:fill="auto"/>
            <w:vAlign w:val="center"/>
          </w:tcPr>
          <w:p w14:paraId="1FF66A24" w14:textId="77777777" w:rsidR="009221CF" w:rsidRDefault="009221CF" w:rsidP="00B22E2E">
            <w:pPr>
              <w:pStyle w:val="a4"/>
              <w:ind w:firstLine="0"/>
              <w:jc w:val="center"/>
              <w:rPr>
                <w:sz w:val="24"/>
                <w:szCs w:val="24"/>
              </w:rPr>
            </w:pPr>
            <w:r>
              <w:rPr>
                <w:sz w:val="24"/>
                <w:szCs w:val="24"/>
              </w:rPr>
              <w:t xml:space="preserve">Площадка 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(№267*)</w:t>
            </w:r>
          </w:p>
        </w:tc>
        <w:tc>
          <w:tcPr>
            <w:tcW w:w="1987" w:type="dxa"/>
            <w:tcBorders>
              <w:top w:val="single" w:sz="4" w:space="0" w:color="auto"/>
              <w:left w:val="single" w:sz="4" w:space="0" w:color="auto"/>
            </w:tcBorders>
            <w:shd w:val="clear" w:color="auto" w:fill="auto"/>
            <w:vAlign w:val="bottom"/>
          </w:tcPr>
          <w:p w14:paraId="4B52B202" w14:textId="77777777" w:rsidR="009221CF" w:rsidRDefault="009221CF" w:rsidP="00B22E2E">
            <w:pPr>
              <w:pStyle w:val="a4"/>
              <w:ind w:firstLine="0"/>
              <w:jc w:val="center"/>
              <w:rPr>
                <w:sz w:val="24"/>
                <w:szCs w:val="24"/>
              </w:rPr>
            </w:pPr>
            <w:r>
              <w:rPr>
                <w:sz w:val="24"/>
                <w:szCs w:val="24"/>
              </w:rPr>
              <w:t xml:space="preserve">новое строительство (создание условий для развития </w:t>
            </w:r>
            <w:proofErr w:type="spellStart"/>
            <w:r>
              <w:rPr>
                <w:sz w:val="24"/>
                <w:szCs w:val="24"/>
              </w:rPr>
              <w:t>коммунально</w:t>
            </w:r>
            <w:r>
              <w:rPr>
                <w:sz w:val="24"/>
                <w:szCs w:val="24"/>
              </w:rPr>
              <w:softHyphen/>
              <w:t>складского</w:t>
            </w:r>
            <w:proofErr w:type="spellEnd"/>
            <w:r>
              <w:rPr>
                <w:sz w:val="24"/>
                <w:szCs w:val="24"/>
              </w:rPr>
              <w:t xml:space="preserve"> хозяйства не выше 4 класса опасности)</w:t>
            </w:r>
          </w:p>
        </w:tc>
        <w:tc>
          <w:tcPr>
            <w:tcW w:w="989" w:type="dxa"/>
            <w:tcBorders>
              <w:top w:val="single" w:sz="4" w:space="0" w:color="auto"/>
              <w:left w:val="single" w:sz="4" w:space="0" w:color="auto"/>
            </w:tcBorders>
            <w:shd w:val="clear" w:color="auto" w:fill="auto"/>
            <w:vAlign w:val="center"/>
          </w:tcPr>
          <w:p w14:paraId="3E83C2C7"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5FD43424" w14:textId="77777777" w:rsidR="009221CF" w:rsidRDefault="009221CF" w:rsidP="00B22E2E">
            <w:pPr>
              <w:pStyle w:val="a4"/>
              <w:ind w:firstLine="0"/>
              <w:jc w:val="center"/>
              <w:rPr>
                <w:sz w:val="24"/>
                <w:szCs w:val="24"/>
              </w:rPr>
            </w:pPr>
            <w:r>
              <w:rPr>
                <w:sz w:val="24"/>
                <w:szCs w:val="24"/>
              </w:rPr>
              <w:t>0,25</w:t>
            </w:r>
          </w:p>
        </w:tc>
        <w:tc>
          <w:tcPr>
            <w:tcW w:w="1982" w:type="dxa"/>
            <w:tcBorders>
              <w:top w:val="single" w:sz="4" w:space="0" w:color="auto"/>
              <w:left w:val="single" w:sz="4" w:space="0" w:color="auto"/>
            </w:tcBorders>
            <w:shd w:val="clear" w:color="auto" w:fill="auto"/>
            <w:vAlign w:val="center"/>
          </w:tcPr>
          <w:p w14:paraId="6AE13FD6"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tcBorders>
            <w:shd w:val="clear" w:color="auto" w:fill="auto"/>
            <w:vAlign w:val="center"/>
          </w:tcPr>
          <w:p w14:paraId="5E5AF11F"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61E1202E"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149C7076"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r w:rsidR="009221CF" w14:paraId="2F6B686F" w14:textId="77777777" w:rsidTr="00B22E2E">
        <w:trPr>
          <w:trHeight w:hRule="exact" w:val="1123"/>
          <w:jc w:val="center"/>
        </w:trPr>
        <w:tc>
          <w:tcPr>
            <w:tcW w:w="542" w:type="dxa"/>
            <w:tcBorders>
              <w:top w:val="single" w:sz="4" w:space="0" w:color="auto"/>
              <w:left w:val="single" w:sz="4" w:space="0" w:color="auto"/>
              <w:bottom w:val="single" w:sz="4" w:space="0" w:color="auto"/>
            </w:tcBorders>
            <w:shd w:val="clear" w:color="auto" w:fill="auto"/>
            <w:vAlign w:val="center"/>
          </w:tcPr>
          <w:p w14:paraId="3658BE73" w14:textId="77777777" w:rsidR="009221CF" w:rsidRDefault="009221CF" w:rsidP="00B22E2E">
            <w:pPr>
              <w:pStyle w:val="a4"/>
              <w:ind w:firstLine="0"/>
              <w:rPr>
                <w:sz w:val="24"/>
                <w:szCs w:val="24"/>
              </w:rPr>
            </w:pPr>
            <w:r>
              <w:rPr>
                <w:sz w:val="24"/>
                <w:szCs w:val="24"/>
              </w:rPr>
              <w:t>36</w:t>
            </w:r>
          </w:p>
        </w:tc>
        <w:tc>
          <w:tcPr>
            <w:tcW w:w="1877" w:type="dxa"/>
            <w:tcBorders>
              <w:top w:val="single" w:sz="4" w:space="0" w:color="auto"/>
              <w:left w:val="single" w:sz="4" w:space="0" w:color="auto"/>
              <w:bottom w:val="single" w:sz="4" w:space="0" w:color="auto"/>
            </w:tcBorders>
            <w:shd w:val="clear" w:color="auto" w:fill="auto"/>
            <w:vAlign w:val="bottom"/>
          </w:tcPr>
          <w:p w14:paraId="058F1CD2" w14:textId="77777777" w:rsidR="009221CF" w:rsidRDefault="009221CF" w:rsidP="00B22E2E">
            <w:pPr>
              <w:pStyle w:val="a4"/>
              <w:ind w:firstLine="0"/>
              <w:jc w:val="center"/>
              <w:rPr>
                <w:sz w:val="24"/>
                <w:szCs w:val="24"/>
              </w:rPr>
            </w:pPr>
            <w:r>
              <w:rPr>
                <w:sz w:val="24"/>
                <w:szCs w:val="24"/>
              </w:rPr>
              <w:t>г. Нижнекамск, промышленный район «Промбаза»,</w:t>
            </w:r>
          </w:p>
        </w:tc>
        <w:tc>
          <w:tcPr>
            <w:tcW w:w="2266" w:type="dxa"/>
            <w:tcBorders>
              <w:top w:val="single" w:sz="4" w:space="0" w:color="auto"/>
              <w:left w:val="single" w:sz="4" w:space="0" w:color="auto"/>
              <w:bottom w:val="single" w:sz="4" w:space="0" w:color="auto"/>
            </w:tcBorders>
            <w:shd w:val="clear" w:color="auto" w:fill="auto"/>
            <w:vAlign w:val="bottom"/>
          </w:tcPr>
          <w:p w14:paraId="5E514C00" w14:textId="77777777" w:rsidR="009221CF" w:rsidRDefault="009221CF" w:rsidP="00B22E2E">
            <w:pPr>
              <w:pStyle w:val="a4"/>
              <w:ind w:firstLine="0"/>
              <w:jc w:val="center"/>
              <w:rPr>
                <w:sz w:val="24"/>
                <w:szCs w:val="24"/>
              </w:rPr>
            </w:pPr>
            <w:r>
              <w:rPr>
                <w:sz w:val="24"/>
                <w:szCs w:val="24"/>
              </w:rPr>
              <w:t>Площадка перспективного развития объектов коммунально-</w:t>
            </w:r>
          </w:p>
        </w:tc>
        <w:tc>
          <w:tcPr>
            <w:tcW w:w="1987" w:type="dxa"/>
            <w:tcBorders>
              <w:top w:val="single" w:sz="4" w:space="0" w:color="auto"/>
              <w:left w:val="single" w:sz="4" w:space="0" w:color="auto"/>
              <w:bottom w:val="single" w:sz="4" w:space="0" w:color="auto"/>
            </w:tcBorders>
            <w:shd w:val="clear" w:color="auto" w:fill="auto"/>
            <w:vAlign w:val="bottom"/>
          </w:tcPr>
          <w:p w14:paraId="6FDD802D" w14:textId="77777777" w:rsidR="009221CF" w:rsidRDefault="009221CF" w:rsidP="00B22E2E">
            <w:pPr>
              <w:pStyle w:val="a4"/>
              <w:ind w:firstLine="0"/>
              <w:jc w:val="center"/>
              <w:rPr>
                <w:sz w:val="24"/>
                <w:szCs w:val="24"/>
              </w:rPr>
            </w:pPr>
            <w:r>
              <w:rPr>
                <w:sz w:val="24"/>
                <w:szCs w:val="24"/>
              </w:rPr>
              <w:t>новое строительство (создание условий для</w:t>
            </w:r>
          </w:p>
        </w:tc>
        <w:tc>
          <w:tcPr>
            <w:tcW w:w="989" w:type="dxa"/>
            <w:tcBorders>
              <w:top w:val="single" w:sz="4" w:space="0" w:color="auto"/>
              <w:left w:val="single" w:sz="4" w:space="0" w:color="auto"/>
              <w:bottom w:val="single" w:sz="4" w:space="0" w:color="auto"/>
            </w:tcBorders>
            <w:shd w:val="clear" w:color="auto" w:fill="auto"/>
            <w:vAlign w:val="center"/>
          </w:tcPr>
          <w:p w14:paraId="1F8B38EF"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bottom w:val="single" w:sz="4" w:space="0" w:color="auto"/>
            </w:tcBorders>
            <w:shd w:val="clear" w:color="auto" w:fill="auto"/>
            <w:vAlign w:val="center"/>
          </w:tcPr>
          <w:p w14:paraId="3B13E298" w14:textId="77777777" w:rsidR="009221CF" w:rsidRDefault="009221CF" w:rsidP="00B22E2E">
            <w:pPr>
              <w:pStyle w:val="a4"/>
              <w:ind w:firstLine="0"/>
              <w:jc w:val="center"/>
              <w:rPr>
                <w:sz w:val="24"/>
                <w:szCs w:val="24"/>
              </w:rPr>
            </w:pPr>
            <w:r>
              <w:rPr>
                <w:sz w:val="24"/>
                <w:szCs w:val="24"/>
              </w:rPr>
              <w:t>1,28</w:t>
            </w:r>
          </w:p>
        </w:tc>
        <w:tc>
          <w:tcPr>
            <w:tcW w:w="1982" w:type="dxa"/>
            <w:tcBorders>
              <w:top w:val="single" w:sz="4" w:space="0" w:color="auto"/>
              <w:left w:val="single" w:sz="4" w:space="0" w:color="auto"/>
              <w:bottom w:val="single" w:sz="4" w:space="0" w:color="auto"/>
            </w:tcBorders>
            <w:shd w:val="clear" w:color="auto" w:fill="auto"/>
            <w:vAlign w:val="center"/>
          </w:tcPr>
          <w:p w14:paraId="04E8BCC9"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bottom w:val="single" w:sz="4" w:space="0" w:color="auto"/>
            </w:tcBorders>
            <w:shd w:val="clear" w:color="auto" w:fill="auto"/>
            <w:vAlign w:val="center"/>
          </w:tcPr>
          <w:p w14:paraId="6F9F1D25"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bottom w:val="single" w:sz="4" w:space="0" w:color="auto"/>
            </w:tcBorders>
            <w:shd w:val="clear" w:color="auto" w:fill="auto"/>
            <w:vAlign w:val="center"/>
          </w:tcPr>
          <w:p w14:paraId="462E0223"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6E14CF8E"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bl>
    <w:p w14:paraId="469228E4" w14:textId="77777777" w:rsidR="009221CF" w:rsidRDefault="009221CF" w:rsidP="009221C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1877"/>
        <w:gridCol w:w="2266"/>
        <w:gridCol w:w="1987"/>
        <w:gridCol w:w="989"/>
        <w:gridCol w:w="854"/>
        <w:gridCol w:w="1982"/>
        <w:gridCol w:w="1373"/>
        <w:gridCol w:w="1406"/>
        <w:gridCol w:w="2760"/>
      </w:tblGrid>
      <w:tr w:rsidR="009221CF" w14:paraId="61DE9049" w14:textId="77777777" w:rsidTr="00B22E2E">
        <w:trPr>
          <w:trHeight w:hRule="exact" w:val="317"/>
          <w:jc w:val="center"/>
        </w:trPr>
        <w:tc>
          <w:tcPr>
            <w:tcW w:w="542" w:type="dxa"/>
            <w:vMerge w:val="restart"/>
            <w:tcBorders>
              <w:top w:val="single" w:sz="4" w:space="0" w:color="auto"/>
              <w:left w:val="single" w:sz="4" w:space="0" w:color="auto"/>
            </w:tcBorders>
            <w:shd w:val="clear" w:color="auto" w:fill="auto"/>
            <w:vAlign w:val="center"/>
          </w:tcPr>
          <w:p w14:paraId="70378000" w14:textId="77777777" w:rsidR="009221CF" w:rsidRDefault="009221CF" w:rsidP="00B22E2E">
            <w:pPr>
              <w:pStyle w:val="a4"/>
              <w:ind w:firstLine="0"/>
              <w:jc w:val="center"/>
              <w:rPr>
                <w:sz w:val="24"/>
                <w:szCs w:val="24"/>
              </w:rPr>
            </w:pPr>
            <w:r>
              <w:rPr>
                <w:b/>
                <w:bCs/>
                <w:sz w:val="24"/>
                <w:szCs w:val="24"/>
              </w:rPr>
              <w:lastRenderedPageBreak/>
              <w:t>№ п/п</w:t>
            </w:r>
          </w:p>
        </w:tc>
        <w:tc>
          <w:tcPr>
            <w:tcW w:w="1877" w:type="dxa"/>
            <w:vMerge w:val="restart"/>
            <w:tcBorders>
              <w:top w:val="single" w:sz="4" w:space="0" w:color="auto"/>
              <w:left w:val="single" w:sz="4" w:space="0" w:color="auto"/>
            </w:tcBorders>
            <w:shd w:val="clear" w:color="auto" w:fill="auto"/>
            <w:vAlign w:val="center"/>
          </w:tcPr>
          <w:p w14:paraId="1C3683A7" w14:textId="77777777" w:rsidR="009221CF" w:rsidRDefault="009221CF" w:rsidP="00B22E2E">
            <w:pPr>
              <w:pStyle w:val="a4"/>
              <w:ind w:firstLine="0"/>
              <w:jc w:val="center"/>
              <w:rPr>
                <w:sz w:val="24"/>
                <w:szCs w:val="24"/>
              </w:rPr>
            </w:pPr>
            <w:r>
              <w:rPr>
                <w:b/>
                <w:bCs/>
                <w:sz w:val="24"/>
                <w:szCs w:val="24"/>
              </w:rPr>
              <w:t>Местоположе</w:t>
            </w:r>
            <w:r>
              <w:rPr>
                <w:b/>
                <w:bCs/>
                <w:sz w:val="24"/>
                <w:szCs w:val="24"/>
              </w:rPr>
              <w:softHyphen/>
              <w:t>ние</w:t>
            </w:r>
          </w:p>
        </w:tc>
        <w:tc>
          <w:tcPr>
            <w:tcW w:w="2266" w:type="dxa"/>
            <w:vMerge w:val="restart"/>
            <w:tcBorders>
              <w:top w:val="single" w:sz="4" w:space="0" w:color="auto"/>
              <w:left w:val="single" w:sz="4" w:space="0" w:color="auto"/>
            </w:tcBorders>
            <w:shd w:val="clear" w:color="auto" w:fill="auto"/>
            <w:vAlign w:val="center"/>
          </w:tcPr>
          <w:p w14:paraId="726556B0" w14:textId="77777777" w:rsidR="009221CF" w:rsidRDefault="009221CF" w:rsidP="00B22E2E">
            <w:pPr>
              <w:pStyle w:val="a4"/>
              <w:ind w:firstLine="0"/>
              <w:jc w:val="center"/>
              <w:rPr>
                <w:sz w:val="24"/>
                <w:szCs w:val="24"/>
              </w:rPr>
            </w:pPr>
            <w:r>
              <w:rPr>
                <w:b/>
                <w:bCs/>
                <w:sz w:val="24"/>
                <w:szCs w:val="24"/>
              </w:rPr>
              <w:t>Наименование объекта</w:t>
            </w:r>
          </w:p>
        </w:tc>
        <w:tc>
          <w:tcPr>
            <w:tcW w:w="1987" w:type="dxa"/>
            <w:vMerge w:val="restart"/>
            <w:tcBorders>
              <w:top w:val="single" w:sz="4" w:space="0" w:color="auto"/>
              <w:left w:val="single" w:sz="4" w:space="0" w:color="auto"/>
            </w:tcBorders>
            <w:shd w:val="clear" w:color="auto" w:fill="auto"/>
            <w:vAlign w:val="center"/>
          </w:tcPr>
          <w:p w14:paraId="34BB808B" w14:textId="77777777" w:rsidR="009221CF" w:rsidRDefault="009221CF" w:rsidP="00B22E2E">
            <w:pPr>
              <w:pStyle w:val="a4"/>
              <w:spacing w:line="221" w:lineRule="auto"/>
              <w:ind w:firstLine="0"/>
              <w:jc w:val="center"/>
              <w:rPr>
                <w:sz w:val="24"/>
                <w:szCs w:val="24"/>
              </w:rPr>
            </w:pPr>
            <w:r>
              <w:rPr>
                <w:b/>
                <w:bCs/>
                <w:sz w:val="24"/>
                <w:szCs w:val="24"/>
              </w:rPr>
              <w:t>Вид мероприятия</w:t>
            </w:r>
          </w:p>
        </w:tc>
        <w:tc>
          <w:tcPr>
            <w:tcW w:w="989" w:type="dxa"/>
            <w:vMerge w:val="restart"/>
            <w:tcBorders>
              <w:top w:val="single" w:sz="4" w:space="0" w:color="auto"/>
              <w:left w:val="single" w:sz="4" w:space="0" w:color="auto"/>
            </w:tcBorders>
            <w:shd w:val="clear" w:color="auto" w:fill="auto"/>
            <w:vAlign w:val="center"/>
          </w:tcPr>
          <w:p w14:paraId="183F2FD6" w14:textId="77777777" w:rsidR="009221CF" w:rsidRDefault="009221CF" w:rsidP="00B22E2E">
            <w:pPr>
              <w:pStyle w:val="a4"/>
              <w:ind w:firstLine="0"/>
              <w:jc w:val="center"/>
              <w:rPr>
                <w:sz w:val="24"/>
                <w:szCs w:val="24"/>
              </w:rPr>
            </w:pPr>
            <w:r>
              <w:rPr>
                <w:b/>
                <w:bCs/>
                <w:sz w:val="24"/>
                <w:szCs w:val="24"/>
              </w:rPr>
              <w:t>Едини</w:t>
            </w:r>
            <w:r>
              <w:rPr>
                <w:b/>
                <w:bCs/>
                <w:sz w:val="24"/>
                <w:szCs w:val="24"/>
              </w:rPr>
              <w:softHyphen/>
              <w:t>ца измере</w:t>
            </w:r>
            <w:r>
              <w:rPr>
                <w:b/>
                <w:bCs/>
                <w:sz w:val="24"/>
                <w:szCs w:val="24"/>
              </w:rPr>
              <w:softHyphen/>
              <w:t>ния</w:t>
            </w:r>
          </w:p>
        </w:tc>
        <w:tc>
          <w:tcPr>
            <w:tcW w:w="2836" w:type="dxa"/>
            <w:gridSpan w:val="2"/>
            <w:tcBorders>
              <w:top w:val="single" w:sz="4" w:space="0" w:color="auto"/>
              <w:left w:val="single" w:sz="4" w:space="0" w:color="auto"/>
            </w:tcBorders>
            <w:shd w:val="clear" w:color="auto" w:fill="auto"/>
            <w:vAlign w:val="bottom"/>
          </w:tcPr>
          <w:p w14:paraId="4B1AE854" w14:textId="77777777" w:rsidR="009221CF" w:rsidRDefault="009221CF" w:rsidP="00B22E2E">
            <w:pPr>
              <w:pStyle w:val="a4"/>
              <w:ind w:firstLine="0"/>
              <w:jc w:val="center"/>
              <w:rPr>
                <w:sz w:val="24"/>
                <w:szCs w:val="24"/>
              </w:rPr>
            </w:pPr>
            <w:r>
              <w:rPr>
                <w:b/>
                <w:bCs/>
                <w:sz w:val="24"/>
                <w:szCs w:val="24"/>
              </w:rPr>
              <w:t>Мощность</w:t>
            </w:r>
          </w:p>
        </w:tc>
        <w:tc>
          <w:tcPr>
            <w:tcW w:w="2779" w:type="dxa"/>
            <w:gridSpan w:val="2"/>
            <w:tcBorders>
              <w:top w:val="single" w:sz="4" w:space="0" w:color="auto"/>
              <w:left w:val="single" w:sz="4" w:space="0" w:color="auto"/>
            </w:tcBorders>
            <w:shd w:val="clear" w:color="auto" w:fill="auto"/>
            <w:vAlign w:val="bottom"/>
          </w:tcPr>
          <w:p w14:paraId="624FB235" w14:textId="77777777" w:rsidR="009221CF" w:rsidRDefault="009221CF" w:rsidP="00B22E2E">
            <w:pPr>
              <w:pStyle w:val="a4"/>
              <w:ind w:firstLine="0"/>
              <w:jc w:val="center"/>
              <w:rPr>
                <w:sz w:val="24"/>
                <w:szCs w:val="24"/>
              </w:rPr>
            </w:pPr>
            <w:r>
              <w:rPr>
                <w:b/>
                <w:bCs/>
                <w:sz w:val="24"/>
                <w:szCs w:val="24"/>
              </w:rPr>
              <w:t>Срок реализации</w:t>
            </w:r>
          </w:p>
        </w:tc>
        <w:tc>
          <w:tcPr>
            <w:tcW w:w="2760" w:type="dxa"/>
            <w:vMerge w:val="restart"/>
            <w:tcBorders>
              <w:top w:val="single" w:sz="4" w:space="0" w:color="auto"/>
              <w:left w:val="single" w:sz="4" w:space="0" w:color="auto"/>
              <w:right w:val="single" w:sz="4" w:space="0" w:color="auto"/>
            </w:tcBorders>
            <w:shd w:val="clear" w:color="auto" w:fill="auto"/>
            <w:vAlign w:val="center"/>
          </w:tcPr>
          <w:p w14:paraId="26749756" w14:textId="77777777" w:rsidR="009221CF" w:rsidRDefault="009221CF" w:rsidP="00B22E2E">
            <w:pPr>
              <w:pStyle w:val="a4"/>
              <w:ind w:firstLine="0"/>
              <w:jc w:val="center"/>
              <w:rPr>
                <w:sz w:val="24"/>
                <w:szCs w:val="24"/>
              </w:rPr>
            </w:pPr>
            <w:r>
              <w:rPr>
                <w:b/>
                <w:bCs/>
                <w:sz w:val="24"/>
                <w:szCs w:val="24"/>
              </w:rPr>
              <w:t>Источник мероприятия</w:t>
            </w:r>
          </w:p>
        </w:tc>
      </w:tr>
      <w:tr w:rsidR="009221CF" w14:paraId="114C6E49" w14:textId="77777777" w:rsidTr="00B22E2E">
        <w:trPr>
          <w:trHeight w:hRule="exact" w:val="1114"/>
          <w:jc w:val="center"/>
        </w:trPr>
        <w:tc>
          <w:tcPr>
            <w:tcW w:w="542" w:type="dxa"/>
            <w:vMerge/>
            <w:tcBorders>
              <w:left w:val="single" w:sz="4" w:space="0" w:color="auto"/>
            </w:tcBorders>
            <w:shd w:val="clear" w:color="auto" w:fill="auto"/>
            <w:vAlign w:val="center"/>
          </w:tcPr>
          <w:p w14:paraId="32523CC0" w14:textId="77777777" w:rsidR="009221CF" w:rsidRDefault="009221CF" w:rsidP="00B22E2E"/>
        </w:tc>
        <w:tc>
          <w:tcPr>
            <w:tcW w:w="1877" w:type="dxa"/>
            <w:vMerge/>
            <w:tcBorders>
              <w:left w:val="single" w:sz="4" w:space="0" w:color="auto"/>
            </w:tcBorders>
            <w:shd w:val="clear" w:color="auto" w:fill="auto"/>
            <w:vAlign w:val="center"/>
          </w:tcPr>
          <w:p w14:paraId="17F171BC" w14:textId="77777777" w:rsidR="009221CF" w:rsidRDefault="009221CF" w:rsidP="00B22E2E"/>
        </w:tc>
        <w:tc>
          <w:tcPr>
            <w:tcW w:w="2266" w:type="dxa"/>
            <w:vMerge/>
            <w:tcBorders>
              <w:left w:val="single" w:sz="4" w:space="0" w:color="auto"/>
            </w:tcBorders>
            <w:shd w:val="clear" w:color="auto" w:fill="auto"/>
            <w:vAlign w:val="center"/>
          </w:tcPr>
          <w:p w14:paraId="24A506ED" w14:textId="77777777" w:rsidR="009221CF" w:rsidRDefault="009221CF" w:rsidP="00B22E2E"/>
        </w:tc>
        <w:tc>
          <w:tcPr>
            <w:tcW w:w="1987" w:type="dxa"/>
            <w:vMerge/>
            <w:tcBorders>
              <w:left w:val="single" w:sz="4" w:space="0" w:color="auto"/>
            </w:tcBorders>
            <w:shd w:val="clear" w:color="auto" w:fill="auto"/>
            <w:vAlign w:val="center"/>
          </w:tcPr>
          <w:p w14:paraId="6A076C77" w14:textId="77777777" w:rsidR="009221CF" w:rsidRDefault="009221CF" w:rsidP="00B22E2E"/>
        </w:tc>
        <w:tc>
          <w:tcPr>
            <w:tcW w:w="989" w:type="dxa"/>
            <w:vMerge/>
            <w:tcBorders>
              <w:left w:val="single" w:sz="4" w:space="0" w:color="auto"/>
            </w:tcBorders>
            <w:shd w:val="clear" w:color="auto" w:fill="auto"/>
            <w:vAlign w:val="center"/>
          </w:tcPr>
          <w:p w14:paraId="39D8FE2D" w14:textId="77777777" w:rsidR="009221CF" w:rsidRDefault="009221CF" w:rsidP="00B22E2E"/>
        </w:tc>
        <w:tc>
          <w:tcPr>
            <w:tcW w:w="854" w:type="dxa"/>
            <w:tcBorders>
              <w:top w:val="single" w:sz="4" w:space="0" w:color="auto"/>
              <w:left w:val="single" w:sz="4" w:space="0" w:color="auto"/>
            </w:tcBorders>
            <w:shd w:val="clear" w:color="auto" w:fill="auto"/>
            <w:vAlign w:val="center"/>
          </w:tcPr>
          <w:p w14:paraId="549BE23B" w14:textId="77777777" w:rsidR="009221CF" w:rsidRDefault="009221CF" w:rsidP="00B22E2E">
            <w:pPr>
              <w:pStyle w:val="a4"/>
              <w:spacing w:line="230" w:lineRule="auto"/>
              <w:ind w:firstLine="0"/>
              <w:jc w:val="center"/>
              <w:rPr>
                <w:sz w:val="24"/>
                <w:szCs w:val="24"/>
              </w:rPr>
            </w:pPr>
            <w:r>
              <w:rPr>
                <w:b/>
                <w:bCs/>
                <w:sz w:val="24"/>
                <w:szCs w:val="24"/>
              </w:rPr>
              <w:t>Суще</w:t>
            </w:r>
            <w:r>
              <w:rPr>
                <w:b/>
                <w:bCs/>
                <w:sz w:val="24"/>
                <w:szCs w:val="24"/>
              </w:rPr>
              <w:softHyphen/>
              <w:t>ствую</w:t>
            </w:r>
            <w:r>
              <w:rPr>
                <w:b/>
                <w:bCs/>
                <w:sz w:val="24"/>
                <w:szCs w:val="24"/>
              </w:rPr>
              <w:softHyphen/>
              <w:t>щая</w:t>
            </w:r>
          </w:p>
        </w:tc>
        <w:tc>
          <w:tcPr>
            <w:tcW w:w="1982" w:type="dxa"/>
            <w:tcBorders>
              <w:top w:val="single" w:sz="4" w:space="0" w:color="auto"/>
              <w:left w:val="single" w:sz="4" w:space="0" w:color="auto"/>
            </w:tcBorders>
            <w:shd w:val="clear" w:color="auto" w:fill="auto"/>
            <w:vAlign w:val="center"/>
          </w:tcPr>
          <w:p w14:paraId="7B42E21F" w14:textId="77777777" w:rsidR="009221CF" w:rsidRDefault="009221CF" w:rsidP="00B22E2E">
            <w:pPr>
              <w:pStyle w:val="a4"/>
              <w:spacing w:line="233" w:lineRule="auto"/>
              <w:ind w:firstLine="0"/>
              <w:jc w:val="center"/>
              <w:rPr>
                <w:sz w:val="24"/>
                <w:szCs w:val="24"/>
              </w:rPr>
            </w:pPr>
            <w:r>
              <w:rPr>
                <w:b/>
                <w:bCs/>
                <w:sz w:val="24"/>
                <w:szCs w:val="24"/>
              </w:rPr>
              <w:t>Новая (дополни</w:t>
            </w:r>
            <w:r>
              <w:rPr>
                <w:b/>
                <w:bCs/>
                <w:sz w:val="24"/>
                <w:szCs w:val="24"/>
              </w:rPr>
              <w:softHyphen/>
              <w:t>тельная)</w:t>
            </w:r>
          </w:p>
        </w:tc>
        <w:tc>
          <w:tcPr>
            <w:tcW w:w="1373" w:type="dxa"/>
            <w:tcBorders>
              <w:top w:val="single" w:sz="4" w:space="0" w:color="auto"/>
              <w:left w:val="single" w:sz="4" w:space="0" w:color="auto"/>
            </w:tcBorders>
            <w:shd w:val="clear" w:color="auto" w:fill="auto"/>
            <w:vAlign w:val="center"/>
          </w:tcPr>
          <w:p w14:paraId="4FE9C6A8" w14:textId="77777777" w:rsidR="009221CF" w:rsidRDefault="009221CF" w:rsidP="00B22E2E">
            <w:pPr>
              <w:pStyle w:val="a4"/>
              <w:ind w:firstLine="0"/>
              <w:jc w:val="center"/>
              <w:rPr>
                <w:sz w:val="24"/>
                <w:szCs w:val="24"/>
              </w:rPr>
            </w:pPr>
            <w:r>
              <w:rPr>
                <w:b/>
                <w:bCs/>
                <w:sz w:val="24"/>
                <w:szCs w:val="24"/>
              </w:rPr>
              <w:t>Первая очередь (до 2033 г.)</w:t>
            </w:r>
          </w:p>
        </w:tc>
        <w:tc>
          <w:tcPr>
            <w:tcW w:w="1406" w:type="dxa"/>
            <w:tcBorders>
              <w:top w:val="single" w:sz="4" w:space="0" w:color="auto"/>
              <w:left w:val="single" w:sz="4" w:space="0" w:color="auto"/>
            </w:tcBorders>
            <w:shd w:val="clear" w:color="auto" w:fill="auto"/>
            <w:vAlign w:val="bottom"/>
          </w:tcPr>
          <w:p w14:paraId="5676FD90" w14:textId="77777777" w:rsidR="009221CF" w:rsidRDefault="009221CF" w:rsidP="00B22E2E">
            <w:pPr>
              <w:pStyle w:val="a4"/>
              <w:ind w:firstLine="0"/>
              <w:jc w:val="center"/>
              <w:rPr>
                <w:sz w:val="24"/>
                <w:szCs w:val="24"/>
              </w:rPr>
            </w:pPr>
            <w:r>
              <w:rPr>
                <w:b/>
                <w:bCs/>
                <w:sz w:val="24"/>
                <w:szCs w:val="24"/>
              </w:rPr>
              <w:t>Расчетный срок (2034-2044 годы)</w:t>
            </w:r>
          </w:p>
        </w:tc>
        <w:tc>
          <w:tcPr>
            <w:tcW w:w="2760" w:type="dxa"/>
            <w:vMerge/>
            <w:tcBorders>
              <w:left w:val="single" w:sz="4" w:space="0" w:color="auto"/>
              <w:right w:val="single" w:sz="4" w:space="0" w:color="auto"/>
            </w:tcBorders>
            <w:shd w:val="clear" w:color="auto" w:fill="auto"/>
            <w:vAlign w:val="center"/>
          </w:tcPr>
          <w:p w14:paraId="2DEA51AF" w14:textId="77777777" w:rsidR="009221CF" w:rsidRDefault="009221CF" w:rsidP="00B22E2E"/>
        </w:tc>
      </w:tr>
      <w:tr w:rsidR="009221CF" w14:paraId="214B41E5" w14:textId="77777777" w:rsidTr="00B22E2E">
        <w:trPr>
          <w:trHeight w:hRule="exact" w:val="1666"/>
          <w:jc w:val="center"/>
        </w:trPr>
        <w:tc>
          <w:tcPr>
            <w:tcW w:w="542" w:type="dxa"/>
            <w:tcBorders>
              <w:top w:val="single" w:sz="4" w:space="0" w:color="auto"/>
              <w:left w:val="single" w:sz="4" w:space="0" w:color="auto"/>
            </w:tcBorders>
            <w:shd w:val="clear" w:color="auto" w:fill="auto"/>
          </w:tcPr>
          <w:p w14:paraId="3C2F937A" w14:textId="77777777" w:rsidR="009221CF" w:rsidRDefault="009221CF" w:rsidP="00B22E2E">
            <w:pPr>
              <w:rPr>
                <w:sz w:val="10"/>
                <w:szCs w:val="10"/>
              </w:rPr>
            </w:pPr>
          </w:p>
        </w:tc>
        <w:tc>
          <w:tcPr>
            <w:tcW w:w="1877" w:type="dxa"/>
            <w:tcBorders>
              <w:top w:val="single" w:sz="4" w:space="0" w:color="auto"/>
              <w:left w:val="single" w:sz="4" w:space="0" w:color="auto"/>
            </w:tcBorders>
            <w:shd w:val="clear" w:color="auto" w:fill="auto"/>
          </w:tcPr>
          <w:p w14:paraId="08398890" w14:textId="77777777" w:rsidR="009221CF" w:rsidRDefault="009221CF" w:rsidP="00B22E2E">
            <w:pPr>
              <w:pStyle w:val="a4"/>
              <w:ind w:firstLine="0"/>
              <w:jc w:val="center"/>
              <w:rPr>
                <w:sz w:val="24"/>
                <w:szCs w:val="24"/>
              </w:rPr>
            </w:pPr>
            <w:r>
              <w:rPr>
                <w:sz w:val="24"/>
                <w:szCs w:val="24"/>
              </w:rPr>
              <w:t>территория недействую</w:t>
            </w:r>
            <w:r>
              <w:rPr>
                <w:sz w:val="24"/>
                <w:szCs w:val="24"/>
              </w:rPr>
              <w:softHyphen/>
              <w:t>щего объекта</w:t>
            </w:r>
          </w:p>
        </w:tc>
        <w:tc>
          <w:tcPr>
            <w:tcW w:w="2266" w:type="dxa"/>
            <w:tcBorders>
              <w:top w:val="single" w:sz="4" w:space="0" w:color="auto"/>
              <w:left w:val="single" w:sz="4" w:space="0" w:color="auto"/>
            </w:tcBorders>
            <w:shd w:val="clear" w:color="auto" w:fill="auto"/>
          </w:tcPr>
          <w:p w14:paraId="2238BC9A" w14:textId="77777777" w:rsidR="009221CF" w:rsidRDefault="009221CF" w:rsidP="00B22E2E">
            <w:pPr>
              <w:pStyle w:val="a4"/>
              <w:ind w:firstLine="0"/>
              <w:jc w:val="center"/>
              <w:rPr>
                <w:sz w:val="24"/>
                <w:szCs w:val="24"/>
              </w:rPr>
            </w:pPr>
            <w:r>
              <w:rPr>
                <w:sz w:val="24"/>
                <w:szCs w:val="24"/>
              </w:rPr>
              <w:t>складского назначения (№268*)</w:t>
            </w:r>
          </w:p>
        </w:tc>
        <w:tc>
          <w:tcPr>
            <w:tcW w:w="1987" w:type="dxa"/>
            <w:tcBorders>
              <w:top w:val="single" w:sz="4" w:space="0" w:color="auto"/>
              <w:left w:val="single" w:sz="4" w:space="0" w:color="auto"/>
            </w:tcBorders>
            <w:shd w:val="clear" w:color="auto" w:fill="auto"/>
            <w:vAlign w:val="bottom"/>
          </w:tcPr>
          <w:p w14:paraId="75A833F0" w14:textId="77777777" w:rsidR="009221CF" w:rsidRDefault="009221CF" w:rsidP="00B22E2E">
            <w:pPr>
              <w:pStyle w:val="a4"/>
              <w:ind w:firstLine="0"/>
              <w:jc w:val="center"/>
              <w:rPr>
                <w:sz w:val="24"/>
                <w:szCs w:val="24"/>
              </w:rPr>
            </w:pPr>
            <w:r>
              <w:rPr>
                <w:sz w:val="24"/>
                <w:szCs w:val="24"/>
              </w:rPr>
              <w:t xml:space="preserve">развития </w:t>
            </w:r>
            <w:proofErr w:type="spellStart"/>
            <w:r>
              <w:rPr>
                <w:sz w:val="24"/>
                <w:szCs w:val="24"/>
              </w:rPr>
              <w:t>коммунально</w:t>
            </w:r>
            <w:r>
              <w:rPr>
                <w:sz w:val="24"/>
                <w:szCs w:val="24"/>
              </w:rPr>
              <w:softHyphen/>
              <w:t>складского</w:t>
            </w:r>
            <w:proofErr w:type="spellEnd"/>
            <w:r>
              <w:rPr>
                <w:sz w:val="24"/>
                <w:szCs w:val="24"/>
              </w:rPr>
              <w:t xml:space="preserve"> хозяйства не выше 3 класса опасности)</w:t>
            </w:r>
          </w:p>
        </w:tc>
        <w:tc>
          <w:tcPr>
            <w:tcW w:w="989" w:type="dxa"/>
            <w:tcBorders>
              <w:top w:val="single" w:sz="4" w:space="0" w:color="auto"/>
              <w:left w:val="single" w:sz="4" w:space="0" w:color="auto"/>
            </w:tcBorders>
            <w:shd w:val="clear" w:color="auto" w:fill="auto"/>
          </w:tcPr>
          <w:p w14:paraId="50DD6FC7" w14:textId="77777777" w:rsidR="009221CF" w:rsidRDefault="009221CF" w:rsidP="00B22E2E">
            <w:pPr>
              <w:rPr>
                <w:sz w:val="10"/>
                <w:szCs w:val="10"/>
              </w:rPr>
            </w:pPr>
          </w:p>
        </w:tc>
        <w:tc>
          <w:tcPr>
            <w:tcW w:w="854" w:type="dxa"/>
            <w:tcBorders>
              <w:top w:val="single" w:sz="4" w:space="0" w:color="auto"/>
              <w:left w:val="single" w:sz="4" w:space="0" w:color="auto"/>
            </w:tcBorders>
            <w:shd w:val="clear" w:color="auto" w:fill="auto"/>
          </w:tcPr>
          <w:p w14:paraId="5A160D38" w14:textId="77777777" w:rsidR="009221CF" w:rsidRDefault="009221CF" w:rsidP="00B22E2E">
            <w:pPr>
              <w:rPr>
                <w:sz w:val="10"/>
                <w:szCs w:val="10"/>
              </w:rPr>
            </w:pPr>
          </w:p>
        </w:tc>
        <w:tc>
          <w:tcPr>
            <w:tcW w:w="1982" w:type="dxa"/>
            <w:tcBorders>
              <w:top w:val="single" w:sz="4" w:space="0" w:color="auto"/>
              <w:left w:val="single" w:sz="4" w:space="0" w:color="auto"/>
            </w:tcBorders>
            <w:shd w:val="clear" w:color="auto" w:fill="auto"/>
          </w:tcPr>
          <w:p w14:paraId="1B05F4B6" w14:textId="77777777" w:rsidR="009221CF" w:rsidRDefault="009221CF" w:rsidP="00B22E2E">
            <w:pPr>
              <w:rPr>
                <w:sz w:val="10"/>
                <w:szCs w:val="10"/>
              </w:rPr>
            </w:pPr>
          </w:p>
        </w:tc>
        <w:tc>
          <w:tcPr>
            <w:tcW w:w="1373" w:type="dxa"/>
            <w:tcBorders>
              <w:top w:val="single" w:sz="4" w:space="0" w:color="auto"/>
              <w:left w:val="single" w:sz="4" w:space="0" w:color="auto"/>
            </w:tcBorders>
            <w:shd w:val="clear" w:color="auto" w:fill="auto"/>
          </w:tcPr>
          <w:p w14:paraId="4E89BC03" w14:textId="77777777" w:rsidR="009221CF" w:rsidRDefault="009221CF" w:rsidP="00B22E2E">
            <w:pPr>
              <w:rPr>
                <w:sz w:val="10"/>
                <w:szCs w:val="10"/>
              </w:rPr>
            </w:pPr>
          </w:p>
        </w:tc>
        <w:tc>
          <w:tcPr>
            <w:tcW w:w="1406" w:type="dxa"/>
            <w:tcBorders>
              <w:top w:val="single" w:sz="4" w:space="0" w:color="auto"/>
              <w:left w:val="single" w:sz="4" w:space="0" w:color="auto"/>
            </w:tcBorders>
            <w:shd w:val="clear" w:color="auto" w:fill="auto"/>
          </w:tcPr>
          <w:p w14:paraId="14FEAD63" w14:textId="77777777" w:rsidR="009221CF" w:rsidRDefault="009221CF" w:rsidP="00B22E2E">
            <w:pPr>
              <w:rPr>
                <w:sz w:val="10"/>
                <w:szCs w:val="10"/>
              </w:rPr>
            </w:pPr>
          </w:p>
        </w:tc>
        <w:tc>
          <w:tcPr>
            <w:tcW w:w="2760" w:type="dxa"/>
            <w:tcBorders>
              <w:top w:val="single" w:sz="4" w:space="0" w:color="auto"/>
              <w:left w:val="single" w:sz="4" w:space="0" w:color="auto"/>
              <w:right w:val="single" w:sz="4" w:space="0" w:color="auto"/>
            </w:tcBorders>
            <w:shd w:val="clear" w:color="auto" w:fill="auto"/>
          </w:tcPr>
          <w:p w14:paraId="094E70D5" w14:textId="77777777" w:rsidR="009221CF" w:rsidRDefault="009221CF" w:rsidP="00B22E2E">
            <w:pPr>
              <w:rPr>
                <w:sz w:val="10"/>
                <w:szCs w:val="10"/>
              </w:rPr>
            </w:pPr>
          </w:p>
        </w:tc>
      </w:tr>
      <w:tr w:rsidR="009221CF" w14:paraId="4E3AD906" w14:textId="77777777" w:rsidTr="00B22E2E">
        <w:trPr>
          <w:trHeight w:hRule="exact" w:val="2770"/>
          <w:jc w:val="center"/>
        </w:trPr>
        <w:tc>
          <w:tcPr>
            <w:tcW w:w="542" w:type="dxa"/>
            <w:tcBorders>
              <w:top w:val="single" w:sz="4" w:space="0" w:color="auto"/>
              <w:left w:val="single" w:sz="4" w:space="0" w:color="auto"/>
            </w:tcBorders>
            <w:shd w:val="clear" w:color="auto" w:fill="auto"/>
            <w:vAlign w:val="center"/>
          </w:tcPr>
          <w:p w14:paraId="5F2BAF9A" w14:textId="77777777" w:rsidR="009221CF" w:rsidRDefault="009221CF" w:rsidP="00B22E2E">
            <w:pPr>
              <w:pStyle w:val="a4"/>
              <w:ind w:firstLine="0"/>
              <w:rPr>
                <w:sz w:val="24"/>
                <w:szCs w:val="24"/>
              </w:rPr>
            </w:pPr>
            <w:r>
              <w:rPr>
                <w:sz w:val="24"/>
                <w:szCs w:val="24"/>
              </w:rPr>
              <w:t>37</w:t>
            </w:r>
          </w:p>
        </w:tc>
        <w:tc>
          <w:tcPr>
            <w:tcW w:w="1877" w:type="dxa"/>
            <w:tcBorders>
              <w:top w:val="single" w:sz="4" w:space="0" w:color="auto"/>
              <w:left w:val="single" w:sz="4" w:space="0" w:color="auto"/>
            </w:tcBorders>
            <w:shd w:val="clear" w:color="auto" w:fill="auto"/>
            <w:vAlign w:val="center"/>
          </w:tcPr>
          <w:p w14:paraId="29FC96BD" w14:textId="77777777" w:rsidR="009221CF" w:rsidRDefault="009221CF" w:rsidP="00B22E2E">
            <w:pPr>
              <w:pStyle w:val="a4"/>
              <w:ind w:firstLine="0"/>
              <w:jc w:val="center"/>
              <w:rPr>
                <w:sz w:val="24"/>
                <w:szCs w:val="24"/>
              </w:rPr>
            </w:pPr>
            <w:r>
              <w:rPr>
                <w:sz w:val="24"/>
                <w:szCs w:val="24"/>
              </w:rPr>
              <w:t xml:space="preserve">г. Нижнекамск, пос. </w:t>
            </w:r>
            <w:proofErr w:type="gramStart"/>
            <w:r>
              <w:rPr>
                <w:sz w:val="24"/>
                <w:szCs w:val="24"/>
              </w:rPr>
              <w:t>Строителей ,территория</w:t>
            </w:r>
            <w:proofErr w:type="gramEnd"/>
            <w:r>
              <w:rPr>
                <w:sz w:val="24"/>
                <w:szCs w:val="24"/>
              </w:rPr>
              <w:t xml:space="preserve"> недействую</w:t>
            </w:r>
            <w:r>
              <w:rPr>
                <w:sz w:val="24"/>
                <w:szCs w:val="24"/>
              </w:rPr>
              <w:softHyphen/>
              <w:t>щего объекта</w:t>
            </w:r>
          </w:p>
        </w:tc>
        <w:tc>
          <w:tcPr>
            <w:tcW w:w="2266" w:type="dxa"/>
            <w:tcBorders>
              <w:top w:val="single" w:sz="4" w:space="0" w:color="auto"/>
              <w:left w:val="single" w:sz="4" w:space="0" w:color="auto"/>
            </w:tcBorders>
            <w:shd w:val="clear" w:color="auto" w:fill="auto"/>
            <w:vAlign w:val="center"/>
          </w:tcPr>
          <w:p w14:paraId="5A2FAACC" w14:textId="77777777" w:rsidR="009221CF" w:rsidRDefault="009221CF" w:rsidP="00B22E2E">
            <w:pPr>
              <w:pStyle w:val="a4"/>
              <w:ind w:firstLine="0"/>
              <w:jc w:val="center"/>
              <w:rPr>
                <w:sz w:val="24"/>
                <w:szCs w:val="24"/>
              </w:rPr>
            </w:pPr>
            <w:r>
              <w:rPr>
                <w:sz w:val="24"/>
                <w:szCs w:val="24"/>
              </w:rPr>
              <w:t xml:space="preserve">Площадка 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(№275*)</w:t>
            </w:r>
          </w:p>
        </w:tc>
        <w:tc>
          <w:tcPr>
            <w:tcW w:w="1987" w:type="dxa"/>
            <w:tcBorders>
              <w:top w:val="single" w:sz="4" w:space="0" w:color="auto"/>
              <w:left w:val="single" w:sz="4" w:space="0" w:color="auto"/>
            </w:tcBorders>
            <w:shd w:val="clear" w:color="auto" w:fill="auto"/>
            <w:vAlign w:val="bottom"/>
          </w:tcPr>
          <w:p w14:paraId="71B841A7" w14:textId="77777777" w:rsidR="009221CF" w:rsidRDefault="009221CF" w:rsidP="00B22E2E">
            <w:pPr>
              <w:pStyle w:val="a4"/>
              <w:ind w:firstLine="0"/>
              <w:jc w:val="center"/>
              <w:rPr>
                <w:sz w:val="24"/>
                <w:szCs w:val="24"/>
              </w:rPr>
            </w:pPr>
            <w:r>
              <w:rPr>
                <w:sz w:val="24"/>
                <w:szCs w:val="24"/>
              </w:rPr>
              <w:t xml:space="preserve">новое строительство (создание условий для развития </w:t>
            </w:r>
            <w:proofErr w:type="spellStart"/>
            <w:r>
              <w:rPr>
                <w:sz w:val="24"/>
                <w:szCs w:val="24"/>
              </w:rPr>
              <w:t>коммунально</w:t>
            </w:r>
            <w:r>
              <w:rPr>
                <w:sz w:val="24"/>
                <w:szCs w:val="24"/>
              </w:rPr>
              <w:softHyphen/>
              <w:t>складского</w:t>
            </w:r>
            <w:proofErr w:type="spellEnd"/>
            <w:r>
              <w:rPr>
                <w:sz w:val="24"/>
                <w:szCs w:val="24"/>
              </w:rPr>
              <w:t xml:space="preserve"> хозяйства не выше 4 класса опасности)</w:t>
            </w:r>
          </w:p>
        </w:tc>
        <w:tc>
          <w:tcPr>
            <w:tcW w:w="989" w:type="dxa"/>
            <w:tcBorders>
              <w:top w:val="single" w:sz="4" w:space="0" w:color="auto"/>
              <w:left w:val="single" w:sz="4" w:space="0" w:color="auto"/>
            </w:tcBorders>
            <w:shd w:val="clear" w:color="auto" w:fill="auto"/>
            <w:vAlign w:val="center"/>
          </w:tcPr>
          <w:p w14:paraId="44BB92F0"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6B00D0FC" w14:textId="77777777" w:rsidR="009221CF" w:rsidRDefault="009221CF" w:rsidP="00B22E2E">
            <w:pPr>
              <w:pStyle w:val="a4"/>
              <w:ind w:firstLine="0"/>
              <w:jc w:val="center"/>
              <w:rPr>
                <w:sz w:val="24"/>
                <w:szCs w:val="24"/>
              </w:rPr>
            </w:pPr>
            <w:r>
              <w:rPr>
                <w:sz w:val="24"/>
                <w:szCs w:val="24"/>
              </w:rPr>
              <w:t>0,1</w:t>
            </w:r>
          </w:p>
        </w:tc>
        <w:tc>
          <w:tcPr>
            <w:tcW w:w="1982" w:type="dxa"/>
            <w:tcBorders>
              <w:top w:val="single" w:sz="4" w:space="0" w:color="auto"/>
              <w:left w:val="single" w:sz="4" w:space="0" w:color="auto"/>
            </w:tcBorders>
            <w:shd w:val="clear" w:color="auto" w:fill="auto"/>
            <w:vAlign w:val="center"/>
          </w:tcPr>
          <w:p w14:paraId="195E3E8C"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tcBorders>
            <w:shd w:val="clear" w:color="auto" w:fill="auto"/>
            <w:vAlign w:val="center"/>
          </w:tcPr>
          <w:p w14:paraId="4F924305"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3921FF91"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685634F7"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r w:rsidR="009221CF" w14:paraId="4FF47FF6" w14:textId="77777777" w:rsidTr="00B22E2E">
        <w:trPr>
          <w:trHeight w:hRule="exact" w:val="2770"/>
          <w:jc w:val="center"/>
        </w:trPr>
        <w:tc>
          <w:tcPr>
            <w:tcW w:w="542" w:type="dxa"/>
            <w:tcBorders>
              <w:top w:val="single" w:sz="4" w:space="0" w:color="auto"/>
              <w:left w:val="single" w:sz="4" w:space="0" w:color="auto"/>
            </w:tcBorders>
            <w:shd w:val="clear" w:color="auto" w:fill="auto"/>
            <w:vAlign w:val="center"/>
          </w:tcPr>
          <w:p w14:paraId="42A4873B" w14:textId="77777777" w:rsidR="009221CF" w:rsidRDefault="009221CF" w:rsidP="00B22E2E">
            <w:pPr>
              <w:pStyle w:val="a4"/>
              <w:ind w:firstLine="0"/>
              <w:rPr>
                <w:sz w:val="24"/>
                <w:szCs w:val="24"/>
              </w:rPr>
            </w:pPr>
            <w:r>
              <w:rPr>
                <w:sz w:val="24"/>
                <w:szCs w:val="24"/>
              </w:rPr>
              <w:t>38</w:t>
            </w:r>
          </w:p>
        </w:tc>
        <w:tc>
          <w:tcPr>
            <w:tcW w:w="1877" w:type="dxa"/>
            <w:tcBorders>
              <w:top w:val="single" w:sz="4" w:space="0" w:color="auto"/>
              <w:left w:val="single" w:sz="4" w:space="0" w:color="auto"/>
            </w:tcBorders>
            <w:shd w:val="clear" w:color="auto" w:fill="auto"/>
            <w:vAlign w:val="center"/>
          </w:tcPr>
          <w:p w14:paraId="3CE4CA49" w14:textId="77777777" w:rsidR="009221CF" w:rsidRDefault="009221CF" w:rsidP="00B22E2E">
            <w:pPr>
              <w:pStyle w:val="a4"/>
              <w:ind w:firstLine="0"/>
              <w:jc w:val="center"/>
              <w:rPr>
                <w:sz w:val="24"/>
                <w:szCs w:val="24"/>
              </w:rPr>
            </w:pPr>
            <w:r>
              <w:rPr>
                <w:sz w:val="24"/>
                <w:szCs w:val="24"/>
              </w:rPr>
              <w:t>г. Нижнекамск, промышленный район «БСИ», на территории недействую</w:t>
            </w:r>
            <w:r>
              <w:rPr>
                <w:sz w:val="24"/>
                <w:szCs w:val="24"/>
              </w:rPr>
              <w:softHyphen/>
              <w:t>щего объекта ООО «</w:t>
            </w:r>
            <w:proofErr w:type="spellStart"/>
            <w:r>
              <w:rPr>
                <w:sz w:val="24"/>
                <w:szCs w:val="24"/>
              </w:rPr>
              <w:t>Техстрой</w:t>
            </w:r>
            <w:proofErr w:type="spellEnd"/>
          </w:p>
        </w:tc>
        <w:tc>
          <w:tcPr>
            <w:tcW w:w="2266" w:type="dxa"/>
            <w:tcBorders>
              <w:top w:val="single" w:sz="4" w:space="0" w:color="auto"/>
              <w:left w:val="single" w:sz="4" w:space="0" w:color="auto"/>
            </w:tcBorders>
            <w:shd w:val="clear" w:color="auto" w:fill="auto"/>
            <w:vAlign w:val="center"/>
          </w:tcPr>
          <w:p w14:paraId="303122EB" w14:textId="77777777" w:rsidR="009221CF" w:rsidRDefault="009221CF" w:rsidP="00B22E2E">
            <w:pPr>
              <w:pStyle w:val="a4"/>
              <w:ind w:firstLine="0"/>
              <w:jc w:val="center"/>
              <w:rPr>
                <w:sz w:val="24"/>
                <w:szCs w:val="24"/>
              </w:rPr>
            </w:pPr>
            <w:r>
              <w:rPr>
                <w:sz w:val="24"/>
                <w:szCs w:val="24"/>
              </w:rPr>
              <w:t xml:space="preserve">Площадки перспективного развития объектов </w:t>
            </w:r>
            <w:proofErr w:type="spellStart"/>
            <w:r>
              <w:rPr>
                <w:sz w:val="24"/>
                <w:szCs w:val="24"/>
              </w:rPr>
              <w:t>коммунально</w:t>
            </w:r>
            <w:r>
              <w:rPr>
                <w:sz w:val="24"/>
                <w:szCs w:val="24"/>
              </w:rPr>
              <w:softHyphen/>
              <w:t>складского</w:t>
            </w:r>
            <w:proofErr w:type="spellEnd"/>
            <w:r w:rsidR="00077394">
              <w:rPr>
                <w:sz w:val="24"/>
                <w:szCs w:val="24"/>
              </w:rPr>
              <w:t xml:space="preserve"> и промышленного</w:t>
            </w:r>
            <w:r>
              <w:rPr>
                <w:sz w:val="24"/>
                <w:szCs w:val="24"/>
              </w:rPr>
              <w:t xml:space="preserve"> назначения (2 ед.) (№291*)</w:t>
            </w:r>
          </w:p>
        </w:tc>
        <w:tc>
          <w:tcPr>
            <w:tcW w:w="1987" w:type="dxa"/>
            <w:tcBorders>
              <w:top w:val="single" w:sz="4" w:space="0" w:color="auto"/>
              <w:left w:val="single" w:sz="4" w:space="0" w:color="auto"/>
            </w:tcBorders>
            <w:shd w:val="clear" w:color="auto" w:fill="auto"/>
            <w:vAlign w:val="bottom"/>
          </w:tcPr>
          <w:p w14:paraId="68156763" w14:textId="77777777" w:rsidR="009221CF" w:rsidRDefault="009221CF" w:rsidP="00B22E2E">
            <w:pPr>
              <w:pStyle w:val="a4"/>
              <w:ind w:firstLine="0"/>
              <w:jc w:val="center"/>
              <w:rPr>
                <w:sz w:val="24"/>
                <w:szCs w:val="24"/>
              </w:rPr>
            </w:pPr>
            <w:r>
              <w:rPr>
                <w:sz w:val="24"/>
                <w:szCs w:val="24"/>
              </w:rPr>
              <w:t xml:space="preserve">новое строительство (создание условий для развития </w:t>
            </w:r>
            <w:proofErr w:type="spellStart"/>
            <w:r>
              <w:rPr>
                <w:sz w:val="24"/>
                <w:szCs w:val="24"/>
              </w:rPr>
              <w:t>коммунально</w:t>
            </w:r>
            <w:r>
              <w:rPr>
                <w:sz w:val="24"/>
                <w:szCs w:val="24"/>
              </w:rPr>
              <w:softHyphen/>
              <w:t>складского</w:t>
            </w:r>
            <w:proofErr w:type="spellEnd"/>
            <w:r>
              <w:rPr>
                <w:sz w:val="24"/>
                <w:szCs w:val="24"/>
              </w:rPr>
              <w:t xml:space="preserve"> </w:t>
            </w:r>
            <w:r w:rsidR="00077394">
              <w:rPr>
                <w:sz w:val="24"/>
                <w:szCs w:val="24"/>
              </w:rPr>
              <w:t xml:space="preserve">и промышленного </w:t>
            </w:r>
            <w:r>
              <w:rPr>
                <w:sz w:val="24"/>
                <w:szCs w:val="24"/>
              </w:rPr>
              <w:t>хозяйства не выше 4 класса опасности)</w:t>
            </w:r>
          </w:p>
        </w:tc>
        <w:tc>
          <w:tcPr>
            <w:tcW w:w="989" w:type="dxa"/>
            <w:tcBorders>
              <w:top w:val="single" w:sz="4" w:space="0" w:color="auto"/>
              <w:left w:val="single" w:sz="4" w:space="0" w:color="auto"/>
            </w:tcBorders>
            <w:shd w:val="clear" w:color="auto" w:fill="auto"/>
            <w:vAlign w:val="center"/>
          </w:tcPr>
          <w:p w14:paraId="182C2EE3"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720F7FD9" w14:textId="77777777" w:rsidR="009221CF" w:rsidRDefault="009221CF" w:rsidP="00B22E2E">
            <w:pPr>
              <w:pStyle w:val="a4"/>
              <w:ind w:firstLine="0"/>
              <w:jc w:val="center"/>
              <w:rPr>
                <w:sz w:val="24"/>
                <w:szCs w:val="24"/>
              </w:rPr>
            </w:pPr>
            <w:r>
              <w:rPr>
                <w:sz w:val="24"/>
                <w:szCs w:val="24"/>
              </w:rPr>
              <w:t>1,2</w:t>
            </w:r>
          </w:p>
        </w:tc>
        <w:tc>
          <w:tcPr>
            <w:tcW w:w="1982" w:type="dxa"/>
            <w:tcBorders>
              <w:top w:val="single" w:sz="4" w:space="0" w:color="auto"/>
              <w:left w:val="single" w:sz="4" w:space="0" w:color="auto"/>
            </w:tcBorders>
            <w:shd w:val="clear" w:color="auto" w:fill="auto"/>
            <w:vAlign w:val="center"/>
          </w:tcPr>
          <w:p w14:paraId="57A88950"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tcBorders>
            <w:shd w:val="clear" w:color="auto" w:fill="auto"/>
            <w:vAlign w:val="center"/>
          </w:tcPr>
          <w:p w14:paraId="77A8A809"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1C4369A4"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61388288"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r w:rsidR="009221CF" w14:paraId="5C5748CA" w14:textId="77777777" w:rsidTr="00B22E2E">
        <w:trPr>
          <w:trHeight w:hRule="exact" w:val="1397"/>
          <w:jc w:val="center"/>
        </w:trPr>
        <w:tc>
          <w:tcPr>
            <w:tcW w:w="542" w:type="dxa"/>
            <w:tcBorders>
              <w:top w:val="single" w:sz="4" w:space="0" w:color="auto"/>
              <w:left w:val="single" w:sz="4" w:space="0" w:color="auto"/>
              <w:bottom w:val="single" w:sz="4" w:space="0" w:color="auto"/>
            </w:tcBorders>
            <w:shd w:val="clear" w:color="auto" w:fill="auto"/>
            <w:vAlign w:val="center"/>
          </w:tcPr>
          <w:p w14:paraId="71DDD110" w14:textId="77777777" w:rsidR="009221CF" w:rsidRDefault="009221CF" w:rsidP="00B22E2E">
            <w:pPr>
              <w:pStyle w:val="a4"/>
              <w:ind w:firstLine="0"/>
              <w:rPr>
                <w:sz w:val="24"/>
                <w:szCs w:val="24"/>
              </w:rPr>
            </w:pPr>
            <w:r>
              <w:rPr>
                <w:sz w:val="24"/>
                <w:szCs w:val="24"/>
              </w:rPr>
              <w:t>39</w:t>
            </w:r>
          </w:p>
        </w:tc>
        <w:tc>
          <w:tcPr>
            <w:tcW w:w="1877" w:type="dxa"/>
            <w:tcBorders>
              <w:top w:val="single" w:sz="4" w:space="0" w:color="auto"/>
              <w:left w:val="single" w:sz="4" w:space="0" w:color="auto"/>
              <w:bottom w:val="single" w:sz="4" w:space="0" w:color="auto"/>
            </w:tcBorders>
            <w:shd w:val="clear" w:color="auto" w:fill="auto"/>
            <w:vAlign w:val="bottom"/>
          </w:tcPr>
          <w:p w14:paraId="65AA44B4" w14:textId="77777777" w:rsidR="009221CF" w:rsidRDefault="009221CF" w:rsidP="00B22E2E">
            <w:pPr>
              <w:pStyle w:val="a4"/>
              <w:ind w:firstLine="0"/>
              <w:jc w:val="center"/>
              <w:rPr>
                <w:sz w:val="24"/>
                <w:szCs w:val="24"/>
              </w:rPr>
            </w:pPr>
            <w:r>
              <w:rPr>
                <w:sz w:val="24"/>
                <w:szCs w:val="24"/>
              </w:rPr>
              <w:t>г. Нижнекамск, промышленный район «Промбаза», территория</w:t>
            </w:r>
          </w:p>
        </w:tc>
        <w:tc>
          <w:tcPr>
            <w:tcW w:w="2266" w:type="dxa"/>
            <w:tcBorders>
              <w:top w:val="single" w:sz="4" w:space="0" w:color="auto"/>
              <w:left w:val="single" w:sz="4" w:space="0" w:color="auto"/>
              <w:bottom w:val="single" w:sz="4" w:space="0" w:color="auto"/>
            </w:tcBorders>
            <w:shd w:val="clear" w:color="auto" w:fill="auto"/>
            <w:vAlign w:val="bottom"/>
          </w:tcPr>
          <w:p w14:paraId="501A8AD3" w14:textId="77777777" w:rsidR="009221CF" w:rsidRDefault="009221CF" w:rsidP="00B22E2E">
            <w:pPr>
              <w:pStyle w:val="a4"/>
              <w:ind w:firstLine="0"/>
              <w:jc w:val="center"/>
              <w:rPr>
                <w:sz w:val="24"/>
                <w:szCs w:val="24"/>
              </w:rPr>
            </w:pPr>
            <w:r>
              <w:rPr>
                <w:sz w:val="24"/>
                <w:szCs w:val="24"/>
              </w:rPr>
              <w:t xml:space="preserve">Площадка перспективного развития объектов </w:t>
            </w:r>
            <w:proofErr w:type="spellStart"/>
            <w:r>
              <w:rPr>
                <w:sz w:val="24"/>
                <w:szCs w:val="24"/>
              </w:rPr>
              <w:t>коммунально</w:t>
            </w:r>
            <w:r>
              <w:rPr>
                <w:sz w:val="24"/>
                <w:szCs w:val="24"/>
              </w:rPr>
              <w:softHyphen/>
              <w:t>складского</w:t>
            </w:r>
            <w:proofErr w:type="spellEnd"/>
          </w:p>
        </w:tc>
        <w:tc>
          <w:tcPr>
            <w:tcW w:w="1987" w:type="dxa"/>
            <w:tcBorders>
              <w:top w:val="single" w:sz="4" w:space="0" w:color="auto"/>
              <w:left w:val="single" w:sz="4" w:space="0" w:color="auto"/>
              <w:bottom w:val="single" w:sz="4" w:space="0" w:color="auto"/>
            </w:tcBorders>
            <w:shd w:val="clear" w:color="auto" w:fill="auto"/>
            <w:vAlign w:val="bottom"/>
          </w:tcPr>
          <w:p w14:paraId="254CADE6" w14:textId="77777777" w:rsidR="009221CF" w:rsidRDefault="009221CF" w:rsidP="00B22E2E">
            <w:pPr>
              <w:pStyle w:val="a4"/>
              <w:ind w:firstLine="0"/>
              <w:jc w:val="center"/>
              <w:rPr>
                <w:sz w:val="24"/>
                <w:szCs w:val="24"/>
              </w:rPr>
            </w:pPr>
            <w:r>
              <w:rPr>
                <w:sz w:val="24"/>
                <w:szCs w:val="24"/>
              </w:rPr>
              <w:t>новое строительство (создание условий для развития</w:t>
            </w:r>
          </w:p>
        </w:tc>
        <w:tc>
          <w:tcPr>
            <w:tcW w:w="989" w:type="dxa"/>
            <w:tcBorders>
              <w:top w:val="single" w:sz="4" w:space="0" w:color="auto"/>
              <w:left w:val="single" w:sz="4" w:space="0" w:color="auto"/>
              <w:bottom w:val="single" w:sz="4" w:space="0" w:color="auto"/>
            </w:tcBorders>
            <w:shd w:val="clear" w:color="auto" w:fill="auto"/>
            <w:vAlign w:val="center"/>
          </w:tcPr>
          <w:p w14:paraId="09B823F4"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bottom w:val="single" w:sz="4" w:space="0" w:color="auto"/>
            </w:tcBorders>
            <w:shd w:val="clear" w:color="auto" w:fill="auto"/>
            <w:vAlign w:val="center"/>
          </w:tcPr>
          <w:p w14:paraId="7848017B" w14:textId="77777777" w:rsidR="009221CF" w:rsidRDefault="009221CF" w:rsidP="00B22E2E">
            <w:pPr>
              <w:pStyle w:val="a4"/>
              <w:ind w:firstLine="0"/>
              <w:jc w:val="center"/>
              <w:rPr>
                <w:sz w:val="24"/>
                <w:szCs w:val="24"/>
              </w:rPr>
            </w:pPr>
            <w:r>
              <w:rPr>
                <w:sz w:val="24"/>
                <w:szCs w:val="24"/>
              </w:rPr>
              <w:t>0,44</w:t>
            </w:r>
          </w:p>
        </w:tc>
        <w:tc>
          <w:tcPr>
            <w:tcW w:w="1982" w:type="dxa"/>
            <w:tcBorders>
              <w:top w:val="single" w:sz="4" w:space="0" w:color="auto"/>
              <w:left w:val="single" w:sz="4" w:space="0" w:color="auto"/>
              <w:bottom w:val="single" w:sz="4" w:space="0" w:color="auto"/>
            </w:tcBorders>
            <w:shd w:val="clear" w:color="auto" w:fill="auto"/>
            <w:vAlign w:val="center"/>
          </w:tcPr>
          <w:p w14:paraId="7D6DD493"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bottom w:val="single" w:sz="4" w:space="0" w:color="auto"/>
            </w:tcBorders>
            <w:shd w:val="clear" w:color="auto" w:fill="auto"/>
            <w:vAlign w:val="center"/>
          </w:tcPr>
          <w:p w14:paraId="79810635"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bottom w:val="single" w:sz="4" w:space="0" w:color="auto"/>
            </w:tcBorders>
            <w:shd w:val="clear" w:color="auto" w:fill="auto"/>
            <w:vAlign w:val="center"/>
          </w:tcPr>
          <w:p w14:paraId="65D8145D"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2D923064"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bl>
    <w:p w14:paraId="1B904CC5" w14:textId="77777777" w:rsidR="009221CF" w:rsidRDefault="009221CF" w:rsidP="009221C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1877"/>
        <w:gridCol w:w="2266"/>
        <w:gridCol w:w="1987"/>
        <w:gridCol w:w="989"/>
        <w:gridCol w:w="854"/>
        <w:gridCol w:w="1982"/>
        <w:gridCol w:w="1373"/>
        <w:gridCol w:w="1406"/>
        <w:gridCol w:w="2760"/>
      </w:tblGrid>
      <w:tr w:rsidR="009221CF" w14:paraId="60843642" w14:textId="77777777" w:rsidTr="00B22E2E">
        <w:trPr>
          <w:trHeight w:hRule="exact" w:val="317"/>
          <w:jc w:val="center"/>
        </w:trPr>
        <w:tc>
          <w:tcPr>
            <w:tcW w:w="542" w:type="dxa"/>
            <w:vMerge w:val="restart"/>
            <w:tcBorders>
              <w:top w:val="single" w:sz="4" w:space="0" w:color="auto"/>
              <w:left w:val="single" w:sz="4" w:space="0" w:color="auto"/>
            </w:tcBorders>
            <w:shd w:val="clear" w:color="auto" w:fill="auto"/>
            <w:vAlign w:val="center"/>
          </w:tcPr>
          <w:p w14:paraId="09DDDDD0" w14:textId="77777777" w:rsidR="009221CF" w:rsidRDefault="009221CF" w:rsidP="00B22E2E">
            <w:pPr>
              <w:pStyle w:val="a4"/>
              <w:ind w:firstLine="0"/>
              <w:jc w:val="center"/>
              <w:rPr>
                <w:sz w:val="24"/>
                <w:szCs w:val="24"/>
              </w:rPr>
            </w:pPr>
            <w:r>
              <w:rPr>
                <w:b/>
                <w:bCs/>
                <w:sz w:val="24"/>
                <w:szCs w:val="24"/>
              </w:rPr>
              <w:lastRenderedPageBreak/>
              <w:t>№ п/п</w:t>
            </w:r>
          </w:p>
        </w:tc>
        <w:tc>
          <w:tcPr>
            <w:tcW w:w="1877" w:type="dxa"/>
            <w:vMerge w:val="restart"/>
            <w:tcBorders>
              <w:top w:val="single" w:sz="4" w:space="0" w:color="auto"/>
              <w:left w:val="single" w:sz="4" w:space="0" w:color="auto"/>
            </w:tcBorders>
            <w:shd w:val="clear" w:color="auto" w:fill="auto"/>
            <w:vAlign w:val="center"/>
          </w:tcPr>
          <w:p w14:paraId="1F93298A" w14:textId="77777777" w:rsidR="009221CF" w:rsidRDefault="009221CF" w:rsidP="00B22E2E">
            <w:pPr>
              <w:pStyle w:val="a4"/>
              <w:ind w:firstLine="0"/>
              <w:jc w:val="center"/>
              <w:rPr>
                <w:sz w:val="24"/>
                <w:szCs w:val="24"/>
              </w:rPr>
            </w:pPr>
            <w:r>
              <w:rPr>
                <w:b/>
                <w:bCs/>
                <w:sz w:val="24"/>
                <w:szCs w:val="24"/>
              </w:rPr>
              <w:t>Местоположе</w:t>
            </w:r>
            <w:r>
              <w:rPr>
                <w:b/>
                <w:bCs/>
                <w:sz w:val="24"/>
                <w:szCs w:val="24"/>
              </w:rPr>
              <w:softHyphen/>
              <w:t>ние</w:t>
            </w:r>
          </w:p>
        </w:tc>
        <w:tc>
          <w:tcPr>
            <w:tcW w:w="2266" w:type="dxa"/>
            <w:vMerge w:val="restart"/>
            <w:tcBorders>
              <w:top w:val="single" w:sz="4" w:space="0" w:color="auto"/>
              <w:left w:val="single" w:sz="4" w:space="0" w:color="auto"/>
            </w:tcBorders>
            <w:shd w:val="clear" w:color="auto" w:fill="auto"/>
            <w:vAlign w:val="center"/>
          </w:tcPr>
          <w:p w14:paraId="6BAD56B7" w14:textId="77777777" w:rsidR="009221CF" w:rsidRDefault="009221CF" w:rsidP="00B22E2E">
            <w:pPr>
              <w:pStyle w:val="a4"/>
              <w:ind w:firstLine="0"/>
              <w:jc w:val="center"/>
              <w:rPr>
                <w:sz w:val="24"/>
                <w:szCs w:val="24"/>
              </w:rPr>
            </w:pPr>
            <w:r>
              <w:rPr>
                <w:b/>
                <w:bCs/>
                <w:sz w:val="24"/>
                <w:szCs w:val="24"/>
              </w:rPr>
              <w:t>Наименование объекта</w:t>
            </w:r>
          </w:p>
        </w:tc>
        <w:tc>
          <w:tcPr>
            <w:tcW w:w="1987" w:type="dxa"/>
            <w:vMerge w:val="restart"/>
            <w:tcBorders>
              <w:top w:val="single" w:sz="4" w:space="0" w:color="auto"/>
              <w:left w:val="single" w:sz="4" w:space="0" w:color="auto"/>
            </w:tcBorders>
            <w:shd w:val="clear" w:color="auto" w:fill="auto"/>
            <w:vAlign w:val="center"/>
          </w:tcPr>
          <w:p w14:paraId="73E4A489" w14:textId="77777777" w:rsidR="009221CF" w:rsidRDefault="009221CF" w:rsidP="00B22E2E">
            <w:pPr>
              <w:pStyle w:val="a4"/>
              <w:spacing w:line="221" w:lineRule="auto"/>
              <w:ind w:firstLine="0"/>
              <w:jc w:val="center"/>
              <w:rPr>
                <w:sz w:val="24"/>
                <w:szCs w:val="24"/>
              </w:rPr>
            </w:pPr>
            <w:r>
              <w:rPr>
                <w:b/>
                <w:bCs/>
                <w:sz w:val="24"/>
                <w:szCs w:val="24"/>
              </w:rPr>
              <w:t>Вид мероприятия</w:t>
            </w:r>
          </w:p>
        </w:tc>
        <w:tc>
          <w:tcPr>
            <w:tcW w:w="989" w:type="dxa"/>
            <w:vMerge w:val="restart"/>
            <w:tcBorders>
              <w:top w:val="single" w:sz="4" w:space="0" w:color="auto"/>
              <w:left w:val="single" w:sz="4" w:space="0" w:color="auto"/>
            </w:tcBorders>
            <w:shd w:val="clear" w:color="auto" w:fill="auto"/>
            <w:vAlign w:val="center"/>
          </w:tcPr>
          <w:p w14:paraId="258917ED" w14:textId="77777777" w:rsidR="009221CF" w:rsidRDefault="009221CF" w:rsidP="00B22E2E">
            <w:pPr>
              <w:pStyle w:val="a4"/>
              <w:ind w:firstLine="0"/>
              <w:jc w:val="center"/>
              <w:rPr>
                <w:sz w:val="24"/>
                <w:szCs w:val="24"/>
              </w:rPr>
            </w:pPr>
            <w:r>
              <w:rPr>
                <w:b/>
                <w:bCs/>
                <w:sz w:val="24"/>
                <w:szCs w:val="24"/>
              </w:rPr>
              <w:t>Едини</w:t>
            </w:r>
            <w:r>
              <w:rPr>
                <w:b/>
                <w:bCs/>
                <w:sz w:val="24"/>
                <w:szCs w:val="24"/>
              </w:rPr>
              <w:softHyphen/>
              <w:t>ца измере</w:t>
            </w:r>
            <w:r>
              <w:rPr>
                <w:b/>
                <w:bCs/>
                <w:sz w:val="24"/>
                <w:szCs w:val="24"/>
              </w:rPr>
              <w:softHyphen/>
              <w:t>ния</w:t>
            </w:r>
          </w:p>
        </w:tc>
        <w:tc>
          <w:tcPr>
            <w:tcW w:w="2836" w:type="dxa"/>
            <w:gridSpan w:val="2"/>
            <w:tcBorders>
              <w:top w:val="single" w:sz="4" w:space="0" w:color="auto"/>
              <w:left w:val="single" w:sz="4" w:space="0" w:color="auto"/>
            </w:tcBorders>
            <w:shd w:val="clear" w:color="auto" w:fill="auto"/>
            <w:vAlign w:val="bottom"/>
          </w:tcPr>
          <w:p w14:paraId="1767B831" w14:textId="77777777" w:rsidR="009221CF" w:rsidRDefault="009221CF" w:rsidP="00B22E2E">
            <w:pPr>
              <w:pStyle w:val="a4"/>
              <w:ind w:firstLine="0"/>
              <w:jc w:val="center"/>
              <w:rPr>
                <w:sz w:val="24"/>
                <w:szCs w:val="24"/>
              </w:rPr>
            </w:pPr>
            <w:r>
              <w:rPr>
                <w:b/>
                <w:bCs/>
                <w:sz w:val="24"/>
                <w:szCs w:val="24"/>
              </w:rPr>
              <w:t>Мощность</w:t>
            </w:r>
          </w:p>
        </w:tc>
        <w:tc>
          <w:tcPr>
            <w:tcW w:w="2779" w:type="dxa"/>
            <w:gridSpan w:val="2"/>
            <w:tcBorders>
              <w:top w:val="single" w:sz="4" w:space="0" w:color="auto"/>
              <w:left w:val="single" w:sz="4" w:space="0" w:color="auto"/>
            </w:tcBorders>
            <w:shd w:val="clear" w:color="auto" w:fill="auto"/>
            <w:vAlign w:val="bottom"/>
          </w:tcPr>
          <w:p w14:paraId="0111E228" w14:textId="77777777" w:rsidR="009221CF" w:rsidRDefault="009221CF" w:rsidP="00B22E2E">
            <w:pPr>
              <w:pStyle w:val="a4"/>
              <w:ind w:firstLine="0"/>
              <w:jc w:val="center"/>
              <w:rPr>
                <w:sz w:val="24"/>
                <w:szCs w:val="24"/>
              </w:rPr>
            </w:pPr>
            <w:r>
              <w:rPr>
                <w:b/>
                <w:bCs/>
                <w:sz w:val="24"/>
                <w:szCs w:val="24"/>
              </w:rPr>
              <w:t>Срок реализации</w:t>
            </w:r>
          </w:p>
        </w:tc>
        <w:tc>
          <w:tcPr>
            <w:tcW w:w="2760" w:type="dxa"/>
            <w:vMerge w:val="restart"/>
            <w:tcBorders>
              <w:top w:val="single" w:sz="4" w:space="0" w:color="auto"/>
              <w:left w:val="single" w:sz="4" w:space="0" w:color="auto"/>
              <w:right w:val="single" w:sz="4" w:space="0" w:color="auto"/>
            </w:tcBorders>
            <w:shd w:val="clear" w:color="auto" w:fill="auto"/>
            <w:vAlign w:val="center"/>
          </w:tcPr>
          <w:p w14:paraId="261DCE68" w14:textId="77777777" w:rsidR="009221CF" w:rsidRDefault="009221CF" w:rsidP="00B22E2E">
            <w:pPr>
              <w:pStyle w:val="a4"/>
              <w:ind w:firstLine="0"/>
              <w:jc w:val="center"/>
              <w:rPr>
                <w:sz w:val="24"/>
                <w:szCs w:val="24"/>
              </w:rPr>
            </w:pPr>
            <w:r>
              <w:rPr>
                <w:b/>
                <w:bCs/>
                <w:sz w:val="24"/>
                <w:szCs w:val="24"/>
              </w:rPr>
              <w:t>Источник мероприятия</w:t>
            </w:r>
          </w:p>
        </w:tc>
      </w:tr>
      <w:tr w:rsidR="009221CF" w14:paraId="37C226F9" w14:textId="77777777" w:rsidTr="00B22E2E">
        <w:trPr>
          <w:trHeight w:hRule="exact" w:val="1114"/>
          <w:jc w:val="center"/>
        </w:trPr>
        <w:tc>
          <w:tcPr>
            <w:tcW w:w="542" w:type="dxa"/>
            <w:vMerge/>
            <w:tcBorders>
              <w:left w:val="single" w:sz="4" w:space="0" w:color="auto"/>
            </w:tcBorders>
            <w:shd w:val="clear" w:color="auto" w:fill="auto"/>
            <w:vAlign w:val="center"/>
          </w:tcPr>
          <w:p w14:paraId="4B227C72" w14:textId="77777777" w:rsidR="009221CF" w:rsidRDefault="009221CF" w:rsidP="00B22E2E"/>
        </w:tc>
        <w:tc>
          <w:tcPr>
            <w:tcW w:w="1877" w:type="dxa"/>
            <w:vMerge/>
            <w:tcBorders>
              <w:left w:val="single" w:sz="4" w:space="0" w:color="auto"/>
            </w:tcBorders>
            <w:shd w:val="clear" w:color="auto" w:fill="auto"/>
            <w:vAlign w:val="center"/>
          </w:tcPr>
          <w:p w14:paraId="050D0A51" w14:textId="77777777" w:rsidR="009221CF" w:rsidRDefault="009221CF" w:rsidP="00B22E2E"/>
        </w:tc>
        <w:tc>
          <w:tcPr>
            <w:tcW w:w="2266" w:type="dxa"/>
            <w:vMerge/>
            <w:tcBorders>
              <w:left w:val="single" w:sz="4" w:space="0" w:color="auto"/>
            </w:tcBorders>
            <w:shd w:val="clear" w:color="auto" w:fill="auto"/>
            <w:vAlign w:val="center"/>
          </w:tcPr>
          <w:p w14:paraId="6051844A" w14:textId="77777777" w:rsidR="009221CF" w:rsidRDefault="009221CF" w:rsidP="00B22E2E"/>
        </w:tc>
        <w:tc>
          <w:tcPr>
            <w:tcW w:w="1987" w:type="dxa"/>
            <w:vMerge/>
            <w:tcBorders>
              <w:left w:val="single" w:sz="4" w:space="0" w:color="auto"/>
            </w:tcBorders>
            <w:shd w:val="clear" w:color="auto" w:fill="auto"/>
            <w:vAlign w:val="center"/>
          </w:tcPr>
          <w:p w14:paraId="324CF3EF" w14:textId="77777777" w:rsidR="009221CF" w:rsidRDefault="009221CF" w:rsidP="00B22E2E"/>
        </w:tc>
        <w:tc>
          <w:tcPr>
            <w:tcW w:w="989" w:type="dxa"/>
            <w:vMerge/>
            <w:tcBorders>
              <w:left w:val="single" w:sz="4" w:space="0" w:color="auto"/>
            </w:tcBorders>
            <w:shd w:val="clear" w:color="auto" w:fill="auto"/>
            <w:vAlign w:val="center"/>
          </w:tcPr>
          <w:p w14:paraId="4D36E4A0" w14:textId="77777777" w:rsidR="009221CF" w:rsidRDefault="009221CF" w:rsidP="00B22E2E"/>
        </w:tc>
        <w:tc>
          <w:tcPr>
            <w:tcW w:w="854" w:type="dxa"/>
            <w:tcBorders>
              <w:top w:val="single" w:sz="4" w:space="0" w:color="auto"/>
              <w:left w:val="single" w:sz="4" w:space="0" w:color="auto"/>
            </w:tcBorders>
            <w:shd w:val="clear" w:color="auto" w:fill="auto"/>
            <w:vAlign w:val="center"/>
          </w:tcPr>
          <w:p w14:paraId="4DEDAEEF" w14:textId="77777777" w:rsidR="009221CF" w:rsidRDefault="009221CF" w:rsidP="00B22E2E">
            <w:pPr>
              <w:pStyle w:val="a4"/>
              <w:spacing w:line="230" w:lineRule="auto"/>
              <w:ind w:firstLine="0"/>
              <w:jc w:val="center"/>
              <w:rPr>
                <w:sz w:val="24"/>
                <w:szCs w:val="24"/>
              </w:rPr>
            </w:pPr>
            <w:r>
              <w:rPr>
                <w:b/>
                <w:bCs/>
                <w:sz w:val="24"/>
                <w:szCs w:val="24"/>
              </w:rPr>
              <w:t>Суще</w:t>
            </w:r>
            <w:r>
              <w:rPr>
                <w:b/>
                <w:bCs/>
                <w:sz w:val="24"/>
                <w:szCs w:val="24"/>
              </w:rPr>
              <w:softHyphen/>
              <w:t>ствую</w:t>
            </w:r>
            <w:r>
              <w:rPr>
                <w:b/>
                <w:bCs/>
                <w:sz w:val="24"/>
                <w:szCs w:val="24"/>
              </w:rPr>
              <w:softHyphen/>
              <w:t>щая</w:t>
            </w:r>
          </w:p>
        </w:tc>
        <w:tc>
          <w:tcPr>
            <w:tcW w:w="1982" w:type="dxa"/>
            <w:tcBorders>
              <w:top w:val="single" w:sz="4" w:space="0" w:color="auto"/>
              <w:left w:val="single" w:sz="4" w:space="0" w:color="auto"/>
            </w:tcBorders>
            <w:shd w:val="clear" w:color="auto" w:fill="auto"/>
            <w:vAlign w:val="center"/>
          </w:tcPr>
          <w:p w14:paraId="325CD460" w14:textId="77777777" w:rsidR="009221CF" w:rsidRDefault="009221CF" w:rsidP="00B22E2E">
            <w:pPr>
              <w:pStyle w:val="a4"/>
              <w:spacing w:line="233" w:lineRule="auto"/>
              <w:ind w:firstLine="0"/>
              <w:jc w:val="center"/>
              <w:rPr>
                <w:sz w:val="24"/>
                <w:szCs w:val="24"/>
              </w:rPr>
            </w:pPr>
            <w:r>
              <w:rPr>
                <w:b/>
                <w:bCs/>
                <w:sz w:val="24"/>
                <w:szCs w:val="24"/>
              </w:rPr>
              <w:t>Новая (дополни</w:t>
            </w:r>
            <w:r>
              <w:rPr>
                <w:b/>
                <w:bCs/>
                <w:sz w:val="24"/>
                <w:szCs w:val="24"/>
              </w:rPr>
              <w:softHyphen/>
              <w:t>тельная)</w:t>
            </w:r>
          </w:p>
        </w:tc>
        <w:tc>
          <w:tcPr>
            <w:tcW w:w="1373" w:type="dxa"/>
            <w:tcBorders>
              <w:top w:val="single" w:sz="4" w:space="0" w:color="auto"/>
              <w:left w:val="single" w:sz="4" w:space="0" w:color="auto"/>
            </w:tcBorders>
            <w:shd w:val="clear" w:color="auto" w:fill="auto"/>
            <w:vAlign w:val="center"/>
          </w:tcPr>
          <w:p w14:paraId="2E4C40A4" w14:textId="77777777" w:rsidR="009221CF" w:rsidRDefault="009221CF" w:rsidP="00B22E2E">
            <w:pPr>
              <w:pStyle w:val="a4"/>
              <w:ind w:firstLine="0"/>
              <w:jc w:val="center"/>
              <w:rPr>
                <w:sz w:val="24"/>
                <w:szCs w:val="24"/>
              </w:rPr>
            </w:pPr>
            <w:r>
              <w:rPr>
                <w:b/>
                <w:bCs/>
                <w:sz w:val="24"/>
                <w:szCs w:val="24"/>
              </w:rPr>
              <w:t>Первая очередь (до 2033 г.)</w:t>
            </w:r>
          </w:p>
        </w:tc>
        <w:tc>
          <w:tcPr>
            <w:tcW w:w="1406" w:type="dxa"/>
            <w:tcBorders>
              <w:top w:val="single" w:sz="4" w:space="0" w:color="auto"/>
              <w:left w:val="single" w:sz="4" w:space="0" w:color="auto"/>
            </w:tcBorders>
            <w:shd w:val="clear" w:color="auto" w:fill="auto"/>
            <w:vAlign w:val="bottom"/>
          </w:tcPr>
          <w:p w14:paraId="3E589E48" w14:textId="77777777" w:rsidR="009221CF" w:rsidRDefault="009221CF" w:rsidP="00B22E2E">
            <w:pPr>
              <w:pStyle w:val="a4"/>
              <w:ind w:firstLine="0"/>
              <w:jc w:val="center"/>
              <w:rPr>
                <w:sz w:val="24"/>
                <w:szCs w:val="24"/>
              </w:rPr>
            </w:pPr>
            <w:r>
              <w:rPr>
                <w:b/>
                <w:bCs/>
                <w:sz w:val="24"/>
                <w:szCs w:val="24"/>
              </w:rPr>
              <w:t>Расчетный срок (2034-2044 годы)</w:t>
            </w:r>
          </w:p>
        </w:tc>
        <w:tc>
          <w:tcPr>
            <w:tcW w:w="2760" w:type="dxa"/>
            <w:vMerge/>
            <w:tcBorders>
              <w:left w:val="single" w:sz="4" w:space="0" w:color="auto"/>
              <w:right w:val="single" w:sz="4" w:space="0" w:color="auto"/>
            </w:tcBorders>
            <w:shd w:val="clear" w:color="auto" w:fill="auto"/>
            <w:vAlign w:val="center"/>
          </w:tcPr>
          <w:p w14:paraId="68BD0DAA" w14:textId="77777777" w:rsidR="009221CF" w:rsidRDefault="009221CF" w:rsidP="00B22E2E"/>
        </w:tc>
      </w:tr>
      <w:tr w:rsidR="009221CF" w14:paraId="47A367B7" w14:textId="77777777" w:rsidTr="00B22E2E">
        <w:trPr>
          <w:trHeight w:hRule="exact" w:val="1387"/>
          <w:jc w:val="center"/>
        </w:trPr>
        <w:tc>
          <w:tcPr>
            <w:tcW w:w="542" w:type="dxa"/>
            <w:tcBorders>
              <w:top w:val="single" w:sz="4" w:space="0" w:color="auto"/>
              <w:left w:val="single" w:sz="4" w:space="0" w:color="auto"/>
            </w:tcBorders>
            <w:shd w:val="clear" w:color="auto" w:fill="auto"/>
          </w:tcPr>
          <w:p w14:paraId="2E5DEDBC" w14:textId="77777777" w:rsidR="009221CF" w:rsidRDefault="009221CF" w:rsidP="00B22E2E">
            <w:pPr>
              <w:rPr>
                <w:sz w:val="10"/>
                <w:szCs w:val="10"/>
              </w:rPr>
            </w:pPr>
          </w:p>
        </w:tc>
        <w:tc>
          <w:tcPr>
            <w:tcW w:w="1877" w:type="dxa"/>
            <w:tcBorders>
              <w:top w:val="single" w:sz="4" w:space="0" w:color="auto"/>
              <w:left w:val="single" w:sz="4" w:space="0" w:color="auto"/>
            </w:tcBorders>
            <w:shd w:val="clear" w:color="auto" w:fill="auto"/>
          </w:tcPr>
          <w:p w14:paraId="6475FF84" w14:textId="77777777" w:rsidR="009221CF" w:rsidRDefault="009221CF" w:rsidP="00B22E2E">
            <w:pPr>
              <w:pStyle w:val="a4"/>
              <w:ind w:firstLine="0"/>
              <w:jc w:val="center"/>
              <w:rPr>
                <w:sz w:val="24"/>
                <w:szCs w:val="24"/>
              </w:rPr>
            </w:pPr>
            <w:r>
              <w:rPr>
                <w:sz w:val="24"/>
                <w:szCs w:val="24"/>
              </w:rPr>
              <w:t>недействую</w:t>
            </w:r>
            <w:r>
              <w:rPr>
                <w:sz w:val="24"/>
                <w:szCs w:val="24"/>
              </w:rPr>
              <w:softHyphen/>
              <w:t>щего объекта</w:t>
            </w:r>
          </w:p>
        </w:tc>
        <w:tc>
          <w:tcPr>
            <w:tcW w:w="2266" w:type="dxa"/>
            <w:tcBorders>
              <w:top w:val="single" w:sz="4" w:space="0" w:color="auto"/>
              <w:left w:val="single" w:sz="4" w:space="0" w:color="auto"/>
            </w:tcBorders>
            <w:shd w:val="clear" w:color="auto" w:fill="auto"/>
          </w:tcPr>
          <w:p w14:paraId="1DD849F7" w14:textId="77777777" w:rsidR="009221CF" w:rsidRDefault="009221CF" w:rsidP="00B22E2E">
            <w:pPr>
              <w:pStyle w:val="a4"/>
              <w:ind w:firstLine="0"/>
              <w:jc w:val="center"/>
              <w:rPr>
                <w:sz w:val="24"/>
                <w:szCs w:val="24"/>
              </w:rPr>
            </w:pPr>
            <w:r>
              <w:rPr>
                <w:sz w:val="24"/>
                <w:szCs w:val="24"/>
              </w:rPr>
              <w:t>назначения (№292*)</w:t>
            </w:r>
          </w:p>
        </w:tc>
        <w:tc>
          <w:tcPr>
            <w:tcW w:w="1987" w:type="dxa"/>
            <w:tcBorders>
              <w:top w:val="single" w:sz="4" w:space="0" w:color="auto"/>
              <w:left w:val="single" w:sz="4" w:space="0" w:color="auto"/>
            </w:tcBorders>
            <w:shd w:val="clear" w:color="auto" w:fill="auto"/>
            <w:vAlign w:val="bottom"/>
          </w:tcPr>
          <w:p w14:paraId="0D9A487F" w14:textId="77777777" w:rsidR="009221CF" w:rsidRDefault="009221CF" w:rsidP="00B22E2E">
            <w:pPr>
              <w:pStyle w:val="a4"/>
              <w:ind w:firstLine="0"/>
              <w:jc w:val="center"/>
              <w:rPr>
                <w:sz w:val="24"/>
                <w:szCs w:val="24"/>
              </w:rPr>
            </w:pPr>
            <w:proofErr w:type="spellStart"/>
            <w:r>
              <w:rPr>
                <w:sz w:val="24"/>
                <w:szCs w:val="24"/>
              </w:rPr>
              <w:t>коммунально</w:t>
            </w:r>
            <w:r>
              <w:rPr>
                <w:sz w:val="24"/>
                <w:szCs w:val="24"/>
              </w:rPr>
              <w:softHyphen/>
              <w:t>складского</w:t>
            </w:r>
            <w:proofErr w:type="spellEnd"/>
            <w:r>
              <w:rPr>
                <w:sz w:val="24"/>
                <w:szCs w:val="24"/>
              </w:rPr>
              <w:t xml:space="preserve"> хозяйства не выше 5 класса опасности)</w:t>
            </w:r>
          </w:p>
        </w:tc>
        <w:tc>
          <w:tcPr>
            <w:tcW w:w="989" w:type="dxa"/>
            <w:tcBorders>
              <w:top w:val="single" w:sz="4" w:space="0" w:color="auto"/>
              <w:left w:val="single" w:sz="4" w:space="0" w:color="auto"/>
            </w:tcBorders>
            <w:shd w:val="clear" w:color="auto" w:fill="auto"/>
          </w:tcPr>
          <w:p w14:paraId="72DBF9B7" w14:textId="77777777" w:rsidR="009221CF" w:rsidRDefault="009221CF" w:rsidP="00B22E2E">
            <w:pPr>
              <w:rPr>
                <w:sz w:val="10"/>
                <w:szCs w:val="10"/>
              </w:rPr>
            </w:pPr>
          </w:p>
        </w:tc>
        <w:tc>
          <w:tcPr>
            <w:tcW w:w="854" w:type="dxa"/>
            <w:tcBorders>
              <w:top w:val="single" w:sz="4" w:space="0" w:color="auto"/>
              <w:left w:val="single" w:sz="4" w:space="0" w:color="auto"/>
            </w:tcBorders>
            <w:shd w:val="clear" w:color="auto" w:fill="auto"/>
          </w:tcPr>
          <w:p w14:paraId="7C07C98D" w14:textId="77777777" w:rsidR="009221CF" w:rsidRDefault="009221CF" w:rsidP="00B22E2E">
            <w:pPr>
              <w:rPr>
                <w:sz w:val="10"/>
                <w:szCs w:val="10"/>
              </w:rPr>
            </w:pPr>
          </w:p>
        </w:tc>
        <w:tc>
          <w:tcPr>
            <w:tcW w:w="1982" w:type="dxa"/>
            <w:tcBorders>
              <w:top w:val="single" w:sz="4" w:space="0" w:color="auto"/>
              <w:left w:val="single" w:sz="4" w:space="0" w:color="auto"/>
            </w:tcBorders>
            <w:shd w:val="clear" w:color="auto" w:fill="auto"/>
          </w:tcPr>
          <w:p w14:paraId="51CC31F7" w14:textId="77777777" w:rsidR="009221CF" w:rsidRDefault="009221CF" w:rsidP="00B22E2E">
            <w:pPr>
              <w:rPr>
                <w:sz w:val="10"/>
                <w:szCs w:val="10"/>
              </w:rPr>
            </w:pPr>
          </w:p>
        </w:tc>
        <w:tc>
          <w:tcPr>
            <w:tcW w:w="1373" w:type="dxa"/>
            <w:tcBorders>
              <w:top w:val="single" w:sz="4" w:space="0" w:color="auto"/>
              <w:left w:val="single" w:sz="4" w:space="0" w:color="auto"/>
            </w:tcBorders>
            <w:shd w:val="clear" w:color="auto" w:fill="auto"/>
          </w:tcPr>
          <w:p w14:paraId="21A5A16E" w14:textId="77777777" w:rsidR="009221CF" w:rsidRDefault="009221CF" w:rsidP="00B22E2E">
            <w:pPr>
              <w:rPr>
                <w:sz w:val="10"/>
                <w:szCs w:val="10"/>
              </w:rPr>
            </w:pPr>
          </w:p>
        </w:tc>
        <w:tc>
          <w:tcPr>
            <w:tcW w:w="1406" w:type="dxa"/>
            <w:tcBorders>
              <w:top w:val="single" w:sz="4" w:space="0" w:color="auto"/>
              <w:left w:val="single" w:sz="4" w:space="0" w:color="auto"/>
            </w:tcBorders>
            <w:shd w:val="clear" w:color="auto" w:fill="auto"/>
          </w:tcPr>
          <w:p w14:paraId="6A2EC47D" w14:textId="77777777" w:rsidR="009221CF" w:rsidRDefault="009221CF" w:rsidP="00B22E2E">
            <w:pPr>
              <w:rPr>
                <w:sz w:val="10"/>
                <w:szCs w:val="10"/>
              </w:rPr>
            </w:pPr>
          </w:p>
        </w:tc>
        <w:tc>
          <w:tcPr>
            <w:tcW w:w="2760" w:type="dxa"/>
            <w:tcBorders>
              <w:top w:val="single" w:sz="4" w:space="0" w:color="auto"/>
              <w:left w:val="single" w:sz="4" w:space="0" w:color="auto"/>
              <w:right w:val="single" w:sz="4" w:space="0" w:color="auto"/>
            </w:tcBorders>
            <w:shd w:val="clear" w:color="auto" w:fill="auto"/>
          </w:tcPr>
          <w:p w14:paraId="1F34CCD9" w14:textId="77777777" w:rsidR="009221CF" w:rsidRDefault="009221CF" w:rsidP="00B22E2E">
            <w:pPr>
              <w:rPr>
                <w:sz w:val="10"/>
                <w:szCs w:val="10"/>
              </w:rPr>
            </w:pPr>
          </w:p>
        </w:tc>
      </w:tr>
      <w:tr w:rsidR="009221CF" w14:paraId="512AF4F1" w14:textId="77777777" w:rsidTr="00B22E2E">
        <w:trPr>
          <w:trHeight w:hRule="exact" w:val="2770"/>
          <w:jc w:val="center"/>
        </w:trPr>
        <w:tc>
          <w:tcPr>
            <w:tcW w:w="542" w:type="dxa"/>
            <w:tcBorders>
              <w:top w:val="single" w:sz="4" w:space="0" w:color="auto"/>
              <w:left w:val="single" w:sz="4" w:space="0" w:color="auto"/>
            </w:tcBorders>
            <w:shd w:val="clear" w:color="auto" w:fill="auto"/>
            <w:vAlign w:val="center"/>
          </w:tcPr>
          <w:p w14:paraId="62CEAAE0" w14:textId="77777777" w:rsidR="009221CF" w:rsidRDefault="009221CF" w:rsidP="00B22E2E">
            <w:pPr>
              <w:pStyle w:val="a4"/>
              <w:ind w:firstLine="0"/>
              <w:rPr>
                <w:sz w:val="24"/>
                <w:szCs w:val="24"/>
              </w:rPr>
            </w:pPr>
            <w:r>
              <w:rPr>
                <w:sz w:val="24"/>
                <w:szCs w:val="24"/>
              </w:rPr>
              <w:t>40</w:t>
            </w:r>
          </w:p>
        </w:tc>
        <w:tc>
          <w:tcPr>
            <w:tcW w:w="1877" w:type="dxa"/>
            <w:tcBorders>
              <w:top w:val="single" w:sz="4" w:space="0" w:color="auto"/>
              <w:left w:val="single" w:sz="4" w:space="0" w:color="auto"/>
            </w:tcBorders>
            <w:shd w:val="clear" w:color="auto" w:fill="auto"/>
            <w:vAlign w:val="center"/>
          </w:tcPr>
          <w:p w14:paraId="2D7E3396" w14:textId="77777777" w:rsidR="009221CF" w:rsidRDefault="009221CF" w:rsidP="00B22E2E">
            <w:pPr>
              <w:pStyle w:val="a4"/>
              <w:ind w:firstLine="0"/>
              <w:jc w:val="center"/>
              <w:rPr>
                <w:sz w:val="24"/>
                <w:szCs w:val="24"/>
              </w:rPr>
            </w:pPr>
            <w:r>
              <w:rPr>
                <w:sz w:val="24"/>
                <w:szCs w:val="24"/>
              </w:rPr>
              <w:t>г. Нижнекамск, промышленный район «БСИ», территории недействующих объектов</w:t>
            </w:r>
          </w:p>
        </w:tc>
        <w:tc>
          <w:tcPr>
            <w:tcW w:w="2266" w:type="dxa"/>
            <w:tcBorders>
              <w:top w:val="single" w:sz="4" w:space="0" w:color="auto"/>
              <w:left w:val="single" w:sz="4" w:space="0" w:color="auto"/>
            </w:tcBorders>
            <w:shd w:val="clear" w:color="auto" w:fill="auto"/>
            <w:vAlign w:val="center"/>
          </w:tcPr>
          <w:p w14:paraId="5D8DBDA8" w14:textId="77777777" w:rsidR="009221CF" w:rsidRDefault="009221CF" w:rsidP="00B22E2E">
            <w:pPr>
              <w:pStyle w:val="a4"/>
              <w:ind w:firstLine="0"/>
              <w:jc w:val="center"/>
              <w:rPr>
                <w:sz w:val="24"/>
                <w:szCs w:val="24"/>
              </w:rPr>
            </w:pPr>
            <w:r>
              <w:rPr>
                <w:sz w:val="24"/>
                <w:szCs w:val="24"/>
              </w:rPr>
              <w:t xml:space="preserve">Площадки 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(2 </w:t>
            </w:r>
            <w:proofErr w:type="spellStart"/>
            <w:r>
              <w:rPr>
                <w:sz w:val="24"/>
                <w:szCs w:val="24"/>
              </w:rPr>
              <w:t>ед</w:t>
            </w:r>
            <w:proofErr w:type="spellEnd"/>
            <w:r>
              <w:rPr>
                <w:sz w:val="24"/>
                <w:szCs w:val="24"/>
              </w:rPr>
              <w:t>) (№303*)</w:t>
            </w:r>
          </w:p>
        </w:tc>
        <w:tc>
          <w:tcPr>
            <w:tcW w:w="1987" w:type="dxa"/>
            <w:tcBorders>
              <w:top w:val="single" w:sz="4" w:space="0" w:color="auto"/>
              <w:left w:val="single" w:sz="4" w:space="0" w:color="auto"/>
            </w:tcBorders>
            <w:shd w:val="clear" w:color="auto" w:fill="auto"/>
            <w:vAlign w:val="bottom"/>
          </w:tcPr>
          <w:p w14:paraId="21B1D0C4" w14:textId="77777777" w:rsidR="009221CF" w:rsidRDefault="009221CF" w:rsidP="00B22E2E">
            <w:pPr>
              <w:pStyle w:val="a4"/>
              <w:ind w:firstLine="0"/>
              <w:jc w:val="center"/>
              <w:rPr>
                <w:sz w:val="24"/>
                <w:szCs w:val="24"/>
              </w:rPr>
            </w:pPr>
            <w:r>
              <w:rPr>
                <w:sz w:val="24"/>
                <w:szCs w:val="24"/>
              </w:rPr>
              <w:t xml:space="preserve">новое строительство (создание условий для развития </w:t>
            </w:r>
            <w:proofErr w:type="spellStart"/>
            <w:r>
              <w:rPr>
                <w:sz w:val="24"/>
                <w:szCs w:val="24"/>
              </w:rPr>
              <w:t>коммунально</w:t>
            </w:r>
            <w:r>
              <w:rPr>
                <w:sz w:val="24"/>
                <w:szCs w:val="24"/>
              </w:rPr>
              <w:softHyphen/>
              <w:t>складского</w:t>
            </w:r>
            <w:proofErr w:type="spellEnd"/>
            <w:r>
              <w:rPr>
                <w:sz w:val="24"/>
                <w:szCs w:val="24"/>
              </w:rPr>
              <w:t xml:space="preserve"> хозяйства не выше 4 класса опасности)</w:t>
            </w:r>
          </w:p>
        </w:tc>
        <w:tc>
          <w:tcPr>
            <w:tcW w:w="989" w:type="dxa"/>
            <w:tcBorders>
              <w:top w:val="single" w:sz="4" w:space="0" w:color="auto"/>
              <w:left w:val="single" w:sz="4" w:space="0" w:color="auto"/>
            </w:tcBorders>
            <w:shd w:val="clear" w:color="auto" w:fill="auto"/>
            <w:vAlign w:val="center"/>
          </w:tcPr>
          <w:p w14:paraId="3DA2B6E9"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264FDBF7" w14:textId="77777777" w:rsidR="009221CF" w:rsidRDefault="009221CF" w:rsidP="00B22E2E">
            <w:pPr>
              <w:pStyle w:val="a4"/>
              <w:ind w:firstLine="0"/>
              <w:jc w:val="center"/>
              <w:rPr>
                <w:sz w:val="24"/>
                <w:szCs w:val="24"/>
              </w:rPr>
            </w:pPr>
            <w:r>
              <w:rPr>
                <w:sz w:val="24"/>
                <w:szCs w:val="24"/>
              </w:rPr>
              <w:t>0,51</w:t>
            </w:r>
          </w:p>
        </w:tc>
        <w:tc>
          <w:tcPr>
            <w:tcW w:w="1982" w:type="dxa"/>
            <w:tcBorders>
              <w:top w:val="single" w:sz="4" w:space="0" w:color="auto"/>
              <w:left w:val="single" w:sz="4" w:space="0" w:color="auto"/>
            </w:tcBorders>
            <w:shd w:val="clear" w:color="auto" w:fill="auto"/>
            <w:vAlign w:val="center"/>
          </w:tcPr>
          <w:p w14:paraId="60B66BF8"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tcBorders>
            <w:shd w:val="clear" w:color="auto" w:fill="auto"/>
            <w:vAlign w:val="center"/>
          </w:tcPr>
          <w:p w14:paraId="5158EFBF"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5BF24661"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7882E8D4"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r w:rsidR="009221CF" w14:paraId="0C4C9E41" w14:textId="77777777" w:rsidTr="00B22E2E">
        <w:trPr>
          <w:trHeight w:hRule="exact" w:val="2770"/>
          <w:jc w:val="center"/>
        </w:trPr>
        <w:tc>
          <w:tcPr>
            <w:tcW w:w="542" w:type="dxa"/>
            <w:tcBorders>
              <w:top w:val="single" w:sz="4" w:space="0" w:color="auto"/>
              <w:left w:val="single" w:sz="4" w:space="0" w:color="auto"/>
            </w:tcBorders>
            <w:shd w:val="clear" w:color="auto" w:fill="auto"/>
            <w:vAlign w:val="center"/>
          </w:tcPr>
          <w:p w14:paraId="780398FD" w14:textId="77777777" w:rsidR="009221CF" w:rsidRDefault="009221CF" w:rsidP="00B22E2E">
            <w:pPr>
              <w:pStyle w:val="a4"/>
              <w:ind w:firstLine="0"/>
              <w:rPr>
                <w:sz w:val="24"/>
                <w:szCs w:val="24"/>
              </w:rPr>
            </w:pPr>
            <w:r>
              <w:rPr>
                <w:sz w:val="24"/>
                <w:szCs w:val="24"/>
              </w:rPr>
              <w:t>41</w:t>
            </w:r>
          </w:p>
        </w:tc>
        <w:tc>
          <w:tcPr>
            <w:tcW w:w="1877" w:type="dxa"/>
            <w:tcBorders>
              <w:top w:val="single" w:sz="4" w:space="0" w:color="auto"/>
              <w:left w:val="single" w:sz="4" w:space="0" w:color="auto"/>
            </w:tcBorders>
            <w:shd w:val="clear" w:color="auto" w:fill="auto"/>
            <w:vAlign w:val="center"/>
          </w:tcPr>
          <w:p w14:paraId="3D112124" w14:textId="77777777" w:rsidR="009221CF" w:rsidRDefault="009221CF" w:rsidP="00B22E2E">
            <w:pPr>
              <w:pStyle w:val="a4"/>
              <w:ind w:firstLine="0"/>
              <w:jc w:val="center"/>
              <w:rPr>
                <w:sz w:val="24"/>
                <w:szCs w:val="24"/>
              </w:rPr>
            </w:pPr>
            <w:r>
              <w:rPr>
                <w:sz w:val="24"/>
                <w:szCs w:val="24"/>
              </w:rPr>
              <w:t>г. Нижнекамск, промышленный район «БСИ», территория недействую</w:t>
            </w:r>
            <w:r>
              <w:rPr>
                <w:sz w:val="24"/>
                <w:szCs w:val="24"/>
              </w:rPr>
              <w:softHyphen/>
              <w:t>щего объекта ООО «</w:t>
            </w:r>
            <w:proofErr w:type="spellStart"/>
            <w:r>
              <w:rPr>
                <w:sz w:val="24"/>
                <w:szCs w:val="24"/>
              </w:rPr>
              <w:t>Прокам</w:t>
            </w:r>
            <w:proofErr w:type="spellEnd"/>
            <w:r>
              <w:rPr>
                <w:sz w:val="24"/>
                <w:szCs w:val="24"/>
              </w:rPr>
              <w:t>»</w:t>
            </w:r>
          </w:p>
        </w:tc>
        <w:tc>
          <w:tcPr>
            <w:tcW w:w="2266" w:type="dxa"/>
            <w:tcBorders>
              <w:top w:val="single" w:sz="4" w:space="0" w:color="auto"/>
              <w:left w:val="single" w:sz="4" w:space="0" w:color="auto"/>
            </w:tcBorders>
            <w:shd w:val="clear" w:color="auto" w:fill="auto"/>
            <w:vAlign w:val="center"/>
          </w:tcPr>
          <w:p w14:paraId="5531260A" w14:textId="77777777" w:rsidR="009221CF" w:rsidRDefault="009221CF" w:rsidP="00B22E2E">
            <w:pPr>
              <w:pStyle w:val="a4"/>
              <w:ind w:firstLine="0"/>
              <w:jc w:val="center"/>
              <w:rPr>
                <w:sz w:val="24"/>
                <w:szCs w:val="24"/>
              </w:rPr>
            </w:pPr>
            <w:r>
              <w:rPr>
                <w:sz w:val="24"/>
                <w:szCs w:val="24"/>
              </w:rPr>
              <w:t xml:space="preserve">Площадки 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(2 ед.) (№315*)</w:t>
            </w:r>
          </w:p>
        </w:tc>
        <w:tc>
          <w:tcPr>
            <w:tcW w:w="1987" w:type="dxa"/>
            <w:tcBorders>
              <w:top w:val="single" w:sz="4" w:space="0" w:color="auto"/>
              <w:left w:val="single" w:sz="4" w:space="0" w:color="auto"/>
            </w:tcBorders>
            <w:shd w:val="clear" w:color="auto" w:fill="auto"/>
            <w:vAlign w:val="bottom"/>
          </w:tcPr>
          <w:p w14:paraId="598D1DCE" w14:textId="77777777" w:rsidR="009221CF" w:rsidRDefault="009221CF" w:rsidP="00B22E2E">
            <w:pPr>
              <w:pStyle w:val="a4"/>
              <w:ind w:firstLine="0"/>
              <w:jc w:val="center"/>
              <w:rPr>
                <w:sz w:val="24"/>
                <w:szCs w:val="24"/>
              </w:rPr>
            </w:pPr>
            <w:r>
              <w:rPr>
                <w:sz w:val="24"/>
                <w:szCs w:val="24"/>
              </w:rPr>
              <w:t xml:space="preserve">новое строительство (создание условий для развития </w:t>
            </w:r>
            <w:proofErr w:type="spellStart"/>
            <w:r>
              <w:rPr>
                <w:sz w:val="24"/>
                <w:szCs w:val="24"/>
              </w:rPr>
              <w:t>коммунально</w:t>
            </w:r>
            <w:r>
              <w:rPr>
                <w:sz w:val="24"/>
                <w:szCs w:val="24"/>
              </w:rPr>
              <w:softHyphen/>
              <w:t>складского</w:t>
            </w:r>
            <w:proofErr w:type="spellEnd"/>
            <w:r>
              <w:rPr>
                <w:sz w:val="24"/>
                <w:szCs w:val="24"/>
              </w:rPr>
              <w:t xml:space="preserve"> хозяйства не выше 4 класса опасности)</w:t>
            </w:r>
          </w:p>
        </w:tc>
        <w:tc>
          <w:tcPr>
            <w:tcW w:w="989" w:type="dxa"/>
            <w:tcBorders>
              <w:top w:val="single" w:sz="4" w:space="0" w:color="auto"/>
              <w:left w:val="single" w:sz="4" w:space="0" w:color="auto"/>
            </w:tcBorders>
            <w:shd w:val="clear" w:color="auto" w:fill="auto"/>
            <w:vAlign w:val="center"/>
          </w:tcPr>
          <w:p w14:paraId="15BD4F51"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1A9883FC" w14:textId="77777777" w:rsidR="009221CF" w:rsidRDefault="009221CF" w:rsidP="00B22E2E">
            <w:pPr>
              <w:pStyle w:val="a4"/>
              <w:ind w:firstLine="0"/>
              <w:jc w:val="center"/>
              <w:rPr>
                <w:sz w:val="24"/>
                <w:szCs w:val="24"/>
              </w:rPr>
            </w:pPr>
            <w:r>
              <w:rPr>
                <w:sz w:val="24"/>
                <w:szCs w:val="24"/>
              </w:rPr>
              <w:t>0,8</w:t>
            </w:r>
          </w:p>
        </w:tc>
        <w:tc>
          <w:tcPr>
            <w:tcW w:w="1982" w:type="dxa"/>
            <w:tcBorders>
              <w:top w:val="single" w:sz="4" w:space="0" w:color="auto"/>
              <w:left w:val="single" w:sz="4" w:space="0" w:color="auto"/>
            </w:tcBorders>
            <w:shd w:val="clear" w:color="auto" w:fill="auto"/>
            <w:vAlign w:val="center"/>
          </w:tcPr>
          <w:p w14:paraId="680C1ECE"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tcBorders>
            <w:shd w:val="clear" w:color="auto" w:fill="auto"/>
            <w:vAlign w:val="center"/>
          </w:tcPr>
          <w:p w14:paraId="3406B0E2"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7FBCA517"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03165F24"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r w:rsidR="009221CF" w14:paraId="4BF61A1C" w14:textId="77777777" w:rsidTr="00B22E2E">
        <w:trPr>
          <w:trHeight w:hRule="exact" w:val="1675"/>
          <w:jc w:val="center"/>
        </w:trPr>
        <w:tc>
          <w:tcPr>
            <w:tcW w:w="542" w:type="dxa"/>
            <w:tcBorders>
              <w:top w:val="single" w:sz="4" w:space="0" w:color="auto"/>
              <w:left w:val="single" w:sz="4" w:space="0" w:color="auto"/>
              <w:bottom w:val="single" w:sz="4" w:space="0" w:color="auto"/>
            </w:tcBorders>
            <w:shd w:val="clear" w:color="auto" w:fill="auto"/>
            <w:vAlign w:val="center"/>
          </w:tcPr>
          <w:p w14:paraId="725FE39A" w14:textId="77777777" w:rsidR="009221CF" w:rsidRDefault="009221CF" w:rsidP="00B22E2E">
            <w:pPr>
              <w:pStyle w:val="a4"/>
              <w:ind w:firstLine="0"/>
              <w:rPr>
                <w:sz w:val="24"/>
                <w:szCs w:val="24"/>
              </w:rPr>
            </w:pPr>
            <w:r>
              <w:rPr>
                <w:sz w:val="24"/>
                <w:szCs w:val="24"/>
              </w:rPr>
              <w:t>42</w:t>
            </w:r>
          </w:p>
        </w:tc>
        <w:tc>
          <w:tcPr>
            <w:tcW w:w="1877" w:type="dxa"/>
            <w:tcBorders>
              <w:top w:val="single" w:sz="4" w:space="0" w:color="auto"/>
              <w:left w:val="single" w:sz="4" w:space="0" w:color="auto"/>
              <w:bottom w:val="single" w:sz="4" w:space="0" w:color="auto"/>
            </w:tcBorders>
            <w:shd w:val="clear" w:color="auto" w:fill="auto"/>
            <w:vAlign w:val="bottom"/>
          </w:tcPr>
          <w:p w14:paraId="63AB806C" w14:textId="77777777" w:rsidR="009221CF" w:rsidRDefault="009221CF" w:rsidP="00B22E2E">
            <w:pPr>
              <w:pStyle w:val="a4"/>
              <w:ind w:firstLine="0"/>
              <w:jc w:val="center"/>
              <w:rPr>
                <w:sz w:val="24"/>
                <w:szCs w:val="24"/>
              </w:rPr>
            </w:pPr>
            <w:r>
              <w:rPr>
                <w:sz w:val="24"/>
                <w:szCs w:val="24"/>
              </w:rPr>
              <w:t>г. Нижнекамск, промышленный район «БСИ», территория недействую</w:t>
            </w:r>
            <w:r>
              <w:rPr>
                <w:sz w:val="24"/>
                <w:szCs w:val="24"/>
              </w:rPr>
              <w:softHyphen/>
              <w:t>щего объекта</w:t>
            </w:r>
          </w:p>
        </w:tc>
        <w:tc>
          <w:tcPr>
            <w:tcW w:w="2266" w:type="dxa"/>
            <w:tcBorders>
              <w:top w:val="single" w:sz="4" w:space="0" w:color="auto"/>
              <w:left w:val="single" w:sz="4" w:space="0" w:color="auto"/>
              <w:bottom w:val="single" w:sz="4" w:space="0" w:color="auto"/>
            </w:tcBorders>
            <w:shd w:val="clear" w:color="auto" w:fill="auto"/>
            <w:vAlign w:val="bottom"/>
          </w:tcPr>
          <w:p w14:paraId="456A991C" w14:textId="77777777" w:rsidR="009221CF" w:rsidRDefault="009221CF" w:rsidP="00B22E2E">
            <w:pPr>
              <w:pStyle w:val="a4"/>
              <w:ind w:firstLine="0"/>
              <w:jc w:val="center"/>
              <w:rPr>
                <w:sz w:val="24"/>
                <w:szCs w:val="24"/>
              </w:rPr>
            </w:pPr>
            <w:r>
              <w:rPr>
                <w:sz w:val="24"/>
                <w:szCs w:val="24"/>
              </w:rPr>
              <w:t xml:space="preserve">Площадка 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w:t>
            </w:r>
          </w:p>
        </w:tc>
        <w:tc>
          <w:tcPr>
            <w:tcW w:w="1987" w:type="dxa"/>
            <w:tcBorders>
              <w:top w:val="single" w:sz="4" w:space="0" w:color="auto"/>
              <w:left w:val="single" w:sz="4" w:space="0" w:color="auto"/>
              <w:bottom w:val="single" w:sz="4" w:space="0" w:color="auto"/>
            </w:tcBorders>
            <w:shd w:val="clear" w:color="auto" w:fill="auto"/>
            <w:vAlign w:val="bottom"/>
          </w:tcPr>
          <w:p w14:paraId="258093E6" w14:textId="77777777" w:rsidR="009221CF" w:rsidRDefault="009221CF" w:rsidP="00B22E2E">
            <w:pPr>
              <w:pStyle w:val="a4"/>
              <w:ind w:firstLine="0"/>
              <w:jc w:val="center"/>
              <w:rPr>
                <w:sz w:val="24"/>
                <w:szCs w:val="24"/>
              </w:rPr>
            </w:pPr>
            <w:r>
              <w:rPr>
                <w:sz w:val="24"/>
                <w:szCs w:val="24"/>
              </w:rPr>
              <w:t>новое строительство (создание условий для развития коммунально-</w:t>
            </w:r>
          </w:p>
        </w:tc>
        <w:tc>
          <w:tcPr>
            <w:tcW w:w="989" w:type="dxa"/>
            <w:tcBorders>
              <w:top w:val="single" w:sz="4" w:space="0" w:color="auto"/>
              <w:left w:val="single" w:sz="4" w:space="0" w:color="auto"/>
              <w:bottom w:val="single" w:sz="4" w:space="0" w:color="auto"/>
            </w:tcBorders>
            <w:shd w:val="clear" w:color="auto" w:fill="auto"/>
            <w:vAlign w:val="center"/>
          </w:tcPr>
          <w:p w14:paraId="50B6B865"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bottom w:val="single" w:sz="4" w:space="0" w:color="auto"/>
            </w:tcBorders>
            <w:shd w:val="clear" w:color="auto" w:fill="auto"/>
            <w:vAlign w:val="center"/>
          </w:tcPr>
          <w:p w14:paraId="0CCCCC5E" w14:textId="77777777" w:rsidR="009221CF" w:rsidRDefault="009221CF" w:rsidP="00B22E2E">
            <w:pPr>
              <w:pStyle w:val="a4"/>
              <w:ind w:firstLine="0"/>
              <w:jc w:val="center"/>
              <w:rPr>
                <w:sz w:val="24"/>
                <w:szCs w:val="24"/>
              </w:rPr>
            </w:pPr>
            <w:r>
              <w:rPr>
                <w:sz w:val="24"/>
                <w:szCs w:val="24"/>
              </w:rPr>
              <w:t>0,51</w:t>
            </w:r>
          </w:p>
        </w:tc>
        <w:tc>
          <w:tcPr>
            <w:tcW w:w="1982" w:type="dxa"/>
            <w:tcBorders>
              <w:top w:val="single" w:sz="4" w:space="0" w:color="auto"/>
              <w:left w:val="single" w:sz="4" w:space="0" w:color="auto"/>
              <w:bottom w:val="single" w:sz="4" w:space="0" w:color="auto"/>
            </w:tcBorders>
            <w:shd w:val="clear" w:color="auto" w:fill="auto"/>
            <w:vAlign w:val="center"/>
          </w:tcPr>
          <w:p w14:paraId="27C8E52D"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bottom w:val="single" w:sz="4" w:space="0" w:color="auto"/>
            </w:tcBorders>
            <w:shd w:val="clear" w:color="auto" w:fill="auto"/>
            <w:vAlign w:val="center"/>
          </w:tcPr>
          <w:p w14:paraId="610CBD92"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bottom w:val="single" w:sz="4" w:space="0" w:color="auto"/>
            </w:tcBorders>
            <w:shd w:val="clear" w:color="auto" w:fill="auto"/>
            <w:vAlign w:val="center"/>
          </w:tcPr>
          <w:p w14:paraId="40D17C28"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3F94D682"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bl>
    <w:p w14:paraId="3B5478B1" w14:textId="77777777" w:rsidR="009221CF" w:rsidRDefault="009221CF" w:rsidP="009221C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1877"/>
        <w:gridCol w:w="2266"/>
        <w:gridCol w:w="1987"/>
        <w:gridCol w:w="989"/>
        <w:gridCol w:w="854"/>
        <w:gridCol w:w="1982"/>
        <w:gridCol w:w="1373"/>
        <w:gridCol w:w="1406"/>
        <w:gridCol w:w="2760"/>
      </w:tblGrid>
      <w:tr w:rsidR="009221CF" w14:paraId="769CEE62" w14:textId="77777777" w:rsidTr="00B22E2E">
        <w:trPr>
          <w:trHeight w:hRule="exact" w:val="317"/>
          <w:jc w:val="center"/>
        </w:trPr>
        <w:tc>
          <w:tcPr>
            <w:tcW w:w="542" w:type="dxa"/>
            <w:vMerge w:val="restart"/>
            <w:tcBorders>
              <w:top w:val="single" w:sz="4" w:space="0" w:color="auto"/>
              <w:left w:val="single" w:sz="4" w:space="0" w:color="auto"/>
            </w:tcBorders>
            <w:shd w:val="clear" w:color="auto" w:fill="auto"/>
            <w:vAlign w:val="center"/>
          </w:tcPr>
          <w:p w14:paraId="32A6F3F2" w14:textId="77777777" w:rsidR="009221CF" w:rsidRDefault="009221CF" w:rsidP="00B22E2E">
            <w:pPr>
              <w:pStyle w:val="a4"/>
              <w:ind w:firstLine="0"/>
              <w:jc w:val="center"/>
              <w:rPr>
                <w:sz w:val="24"/>
                <w:szCs w:val="24"/>
              </w:rPr>
            </w:pPr>
            <w:r>
              <w:rPr>
                <w:b/>
                <w:bCs/>
                <w:sz w:val="24"/>
                <w:szCs w:val="24"/>
              </w:rPr>
              <w:lastRenderedPageBreak/>
              <w:t>№ п/п</w:t>
            </w:r>
          </w:p>
        </w:tc>
        <w:tc>
          <w:tcPr>
            <w:tcW w:w="1877" w:type="dxa"/>
            <w:vMerge w:val="restart"/>
            <w:tcBorders>
              <w:top w:val="single" w:sz="4" w:space="0" w:color="auto"/>
              <w:left w:val="single" w:sz="4" w:space="0" w:color="auto"/>
            </w:tcBorders>
            <w:shd w:val="clear" w:color="auto" w:fill="auto"/>
            <w:vAlign w:val="center"/>
          </w:tcPr>
          <w:p w14:paraId="49E955FE" w14:textId="77777777" w:rsidR="009221CF" w:rsidRDefault="009221CF" w:rsidP="00B22E2E">
            <w:pPr>
              <w:pStyle w:val="a4"/>
              <w:ind w:firstLine="0"/>
              <w:jc w:val="center"/>
              <w:rPr>
                <w:sz w:val="24"/>
                <w:szCs w:val="24"/>
              </w:rPr>
            </w:pPr>
            <w:r>
              <w:rPr>
                <w:b/>
                <w:bCs/>
                <w:sz w:val="24"/>
                <w:szCs w:val="24"/>
              </w:rPr>
              <w:t>Местоположе</w:t>
            </w:r>
            <w:r>
              <w:rPr>
                <w:b/>
                <w:bCs/>
                <w:sz w:val="24"/>
                <w:szCs w:val="24"/>
              </w:rPr>
              <w:softHyphen/>
              <w:t>ние</w:t>
            </w:r>
          </w:p>
        </w:tc>
        <w:tc>
          <w:tcPr>
            <w:tcW w:w="2266" w:type="dxa"/>
            <w:vMerge w:val="restart"/>
            <w:tcBorders>
              <w:top w:val="single" w:sz="4" w:space="0" w:color="auto"/>
              <w:left w:val="single" w:sz="4" w:space="0" w:color="auto"/>
            </w:tcBorders>
            <w:shd w:val="clear" w:color="auto" w:fill="auto"/>
            <w:vAlign w:val="center"/>
          </w:tcPr>
          <w:p w14:paraId="1794CB44" w14:textId="77777777" w:rsidR="009221CF" w:rsidRDefault="009221CF" w:rsidP="00B22E2E">
            <w:pPr>
              <w:pStyle w:val="a4"/>
              <w:ind w:firstLine="0"/>
              <w:jc w:val="center"/>
              <w:rPr>
                <w:sz w:val="24"/>
                <w:szCs w:val="24"/>
              </w:rPr>
            </w:pPr>
            <w:r>
              <w:rPr>
                <w:b/>
                <w:bCs/>
                <w:sz w:val="24"/>
                <w:szCs w:val="24"/>
              </w:rPr>
              <w:t>Наименование объекта</w:t>
            </w:r>
          </w:p>
        </w:tc>
        <w:tc>
          <w:tcPr>
            <w:tcW w:w="1987" w:type="dxa"/>
            <w:vMerge w:val="restart"/>
            <w:tcBorders>
              <w:top w:val="single" w:sz="4" w:space="0" w:color="auto"/>
              <w:left w:val="single" w:sz="4" w:space="0" w:color="auto"/>
            </w:tcBorders>
            <w:shd w:val="clear" w:color="auto" w:fill="auto"/>
            <w:vAlign w:val="center"/>
          </w:tcPr>
          <w:p w14:paraId="4246A8F3" w14:textId="77777777" w:rsidR="009221CF" w:rsidRDefault="009221CF" w:rsidP="00B22E2E">
            <w:pPr>
              <w:pStyle w:val="a4"/>
              <w:spacing w:line="221" w:lineRule="auto"/>
              <w:ind w:firstLine="0"/>
              <w:jc w:val="center"/>
              <w:rPr>
                <w:sz w:val="24"/>
                <w:szCs w:val="24"/>
              </w:rPr>
            </w:pPr>
            <w:r>
              <w:rPr>
                <w:b/>
                <w:bCs/>
                <w:sz w:val="24"/>
                <w:szCs w:val="24"/>
              </w:rPr>
              <w:t>Вид мероприятия</w:t>
            </w:r>
          </w:p>
        </w:tc>
        <w:tc>
          <w:tcPr>
            <w:tcW w:w="989" w:type="dxa"/>
            <w:vMerge w:val="restart"/>
            <w:tcBorders>
              <w:top w:val="single" w:sz="4" w:space="0" w:color="auto"/>
              <w:left w:val="single" w:sz="4" w:space="0" w:color="auto"/>
            </w:tcBorders>
            <w:shd w:val="clear" w:color="auto" w:fill="auto"/>
            <w:vAlign w:val="center"/>
          </w:tcPr>
          <w:p w14:paraId="2BCC436D" w14:textId="77777777" w:rsidR="009221CF" w:rsidRDefault="009221CF" w:rsidP="00B22E2E">
            <w:pPr>
              <w:pStyle w:val="a4"/>
              <w:ind w:firstLine="0"/>
              <w:jc w:val="center"/>
              <w:rPr>
                <w:sz w:val="24"/>
                <w:szCs w:val="24"/>
              </w:rPr>
            </w:pPr>
            <w:r>
              <w:rPr>
                <w:b/>
                <w:bCs/>
                <w:sz w:val="24"/>
                <w:szCs w:val="24"/>
              </w:rPr>
              <w:t>Едини</w:t>
            </w:r>
            <w:r>
              <w:rPr>
                <w:b/>
                <w:bCs/>
                <w:sz w:val="24"/>
                <w:szCs w:val="24"/>
              </w:rPr>
              <w:softHyphen/>
              <w:t>ца измере</w:t>
            </w:r>
            <w:r>
              <w:rPr>
                <w:b/>
                <w:bCs/>
                <w:sz w:val="24"/>
                <w:szCs w:val="24"/>
              </w:rPr>
              <w:softHyphen/>
              <w:t>ния</w:t>
            </w:r>
          </w:p>
        </w:tc>
        <w:tc>
          <w:tcPr>
            <w:tcW w:w="2836" w:type="dxa"/>
            <w:gridSpan w:val="2"/>
            <w:tcBorders>
              <w:top w:val="single" w:sz="4" w:space="0" w:color="auto"/>
              <w:left w:val="single" w:sz="4" w:space="0" w:color="auto"/>
            </w:tcBorders>
            <w:shd w:val="clear" w:color="auto" w:fill="auto"/>
            <w:vAlign w:val="bottom"/>
          </w:tcPr>
          <w:p w14:paraId="56437B92" w14:textId="77777777" w:rsidR="009221CF" w:rsidRDefault="009221CF" w:rsidP="00B22E2E">
            <w:pPr>
              <w:pStyle w:val="a4"/>
              <w:ind w:firstLine="0"/>
              <w:jc w:val="center"/>
              <w:rPr>
                <w:sz w:val="24"/>
                <w:szCs w:val="24"/>
              </w:rPr>
            </w:pPr>
            <w:r>
              <w:rPr>
                <w:b/>
                <w:bCs/>
                <w:sz w:val="24"/>
                <w:szCs w:val="24"/>
              </w:rPr>
              <w:t>Мощность</w:t>
            </w:r>
          </w:p>
        </w:tc>
        <w:tc>
          <w:tcPr>
            <w:tcW w:w="2779" w:type="dxa"/>
            <w:gridSpan w:val="2"/>
            <w:tcBorders>
              <w:top w:val="single" w:sz="4" w:space="0" w:color="auto"/>
              <w:left w:val="single" w:sz="4" w:space="0" w:color="auto"/>
            </w:tcBorders>
            <w:shd w:val="clear" w:color="auto" w:fill="auto"/>
            <w:vAlign w:val="bottom"/>
          </w:tcPr>
          <w:p w14:paraId="75E87B1C" w14:textId="77777777" w:rsidR="009221CF" w:rsidRDefault="009221CF" w:rsidP="00B22E2E">
            <w:pPr>
              <w:pStyle w:val="a4"/>
              <w:ind w:firstLine="0"/>
              <w:jc w:val="center"/>
              <w:rPr>
                <w:sz w:val="24"/>
                <w:szCs w:val="24"/>
              </w:rPr>
            </w:pPr>
            <w:r>
              <w:rPr>
                <w:b/>
                <w:bCs/>
                <w:sz w:val="24"/>
                <w:szCs w:val="24"/>
              </w:rPr>
              <w:t>Срок реализации</w:t>
            </w:r>
          </w:p>
        </w:tc>
        <w:tc>
          <w:tcPr>
            <w:tcW w:w="2760" w:type="dxa"/>
            <w:vMerge w:val="restart"/>
            <w:tcBorders>
              <w:top w:val="single" w:sz="4" w:space="0" w:color="auto"/>
              <w:left w:val="single" w:sz="4" w:space="0" w:color="auto"/>
              <w:right w:val="single" w:sz="4" w:space="0" w:color="auto"/>
            </w:tcBorders>
            <w:shd w:val="clear" w:color="auto" w:fill="auto"/>
            <w:vAlign w:val="center"/>
          </w:tcPr>
          <w:p w14:paraId="72C7D0AA" w14:textId="77777777" w:rsidR="009221CF" w:rsidRDefault="009221CF" w:rsidP="00B22E2E">
            <w:pPr>
              <w:pStyle w:val="a4"/>
              <w:ind w:firstLine="0"/>
              <w:jc w:val="center"/>
              <w:rPr>
                <w:sz w:val="24"/>
                <w:szCs w:val="24"/>
              </w:rPr>
            </w:pPr>
            <w:r>
              <w:rPr>
                <w:b/>
                <w:bCs/>
                <w:sz w:val="24"/>
                <w:szCs w:val="24"/>
              </w:rPr>
              <w:t>Источник мероприятия</w:t>
            </w:r>
          </w:p>
        </w:tc>
      </w:tr>
      <w:tr w:rsidR="009221CF" w14:paraId="548E9CA2" w14:textId="77777777" w:rsidTr="00B22E2E">
        <w:trPr>
          <w:trHeight w:hRule="exact" w:val="1114"/>
          <w:jc w:val="center"/>
        </w:trPr>
        <w:tc>
          <w:tcPr>
            <w:tcW w:w="542" w:type="dxa"/>
            <w:vMerge/>
            <w:tcBorders>
              <w:left w:val="single" w:sz="4" w:space="0" w:color="auto"/>
            </w:tcBorders>
            <w:shd w:val="clear" w:color="auto" w:fill="auto"/>
            <w:vAlign w:val="center"/>
          </w:tcPr>
          <w:p w14:paraId="7D7223B4" w14:textId="77777777" w:rsidR="009221CF" w:rsidRDefault="009221CF" w:rsidP="00B22E2E"/>
        </w:tc>
        <w:tc>
          <w:tcPr>
            <w:tcW w:w="1877" w:type="dxa"/>
            <w:vMerge/>
            <w:tcBorders>
              <w:left w:val="single" w:sz="4" w:space="0" w:color="auto"/>
            </w:tcBorders>
            <w:shd w:val="clear" w:color="auto" w:fill="auto"/>
            <w:vAlign w:val="center"/>
          </w:tcPr>
          <w:p w14:paraId="1ED0A535" w14:textId="77777777" w:rsidR="009221CF" w:rsidRDefault="009221CF" w:rsidP="00B22E2E"/>
        </w:tc>
        <w:tc>
          <w:tcPr>
            <w:tcW w:w="2266" w:type="dxa"/>
            <w:vMerge/>
            <w:tcBorders>
              <w:left w:val="single" w:sz="4" w:space="0" w:color="auto"/>
            </w:tcBorders>
            <w:shd w:val="clear" w:color="auto" w:fill="auto"/>
            <w:vAlign w:val="center"/>
          </w:tcPr>
          <w:p w14:paraId="455E9CA0" w14:textId="77777777" w:rsidR="009221CF" w:rsidRDefault="009221CF" w:rsidP="00B22E2E"/>
        </w:tc>
        <w:tc>
          <w:tcPr>
            <w:tcW w:w="1987" w:type="dxa"/>
            <w:vMerge/>
            <w:tcBorders>
              <w:left w:val="single" w:sz="4" w:space="0" w:color="auto"/>
            </w:tcBorders>
            <w:shd w:val="clear" w:color="auto" w:fill="auto"/>
            <w:vAlign w:val="center"/>
          </w:tcPr>
          <w:p w14:paraId="59AB6CB5" w14:textId="77777777" w:rsidR="009221CF" w:rsidRDefault="009221CF" w:rsidP="00B22E2E"/>
        </w:tc>
        <w:tc>
          <w:tcPr>
            <w:tcW w:w="989" w:type="dxa"/>
            <w:vMerge/>
            <w:tcBorders>
              <w:left w:val="single" w:sz="4" w:space="0" w:color="auto"/>
            </w:tcBorders>
            <w:shd w:val="clear" w:color="auto" w:fill="auto"/>
            <w:vAlign w:val="center"/>
          </w:tcPr>
          <w:p w14:paraId="207639A4" w14:textId="77777777" w:rsidR="009221CF" w:rsidRDefault="009221CF" w:rsidP="00B22E2E"/>
        </w:tc>
        <w:tc>
          <w:tcPr>
            <w:tcW w:w="854" w:type="dxa"/>
            <w:tcBorders>
              <w:top w:val="single" w:sz="4" w:space="0" w:color="auto"/>
              <w:left w:val="single" w:sz="4" w:space="0" w:color="auto"/>
            </w:tcBorders>
            <w:shd w:val="clear" w:color="auto" w:fill="auto"/>
            <w:vAlign w:val="center"/>
          </w:tcPr>
          <w:p w14:paraId="728E12E7" w14:textId="77777777" w:rsidR="009221CF" w:rsidRDefault="009221CF" w:rsidP="00B22E2E">
            <w:pPr>
              <w:pStyle w:val="a4"/>
              <w:spacing w:line="230" w:lineRule="auto"/>
              <w:ind w:firstLine="0"/>
              <w:jc w:val="center"/>
              <w:rPr>
                <w:sz w:val="24"/>
                <w:szCs w:val="24"/>
              </w:rPr>
            </w:pPr>
            <w:r>
              <w:rPr>
                <w:b/>
                <w:bCs/>
                <w:sz w:val="24"/>
                <w:szCs w:val="24"/>
              </w:rPr>
              <w:t>Суще</w:t>
            </w:r>
            <w:r>
              <w:rPr>
                <w:b/>
                <w:bCs/>
                <w:sz w:val="24"/>
                <w:szCs w:val="24"/>
              </w:rPr>
              <w:softHyphen/>
              <w:t>ствую</w:t>
            </w:r>
            <w:r>
              <w:rPr>
                <w:b/>
                <w:bCs/>
                <w:sz w:val="24"/>
                <w:szCs w:val="24"/>
              </w:rPr>
              <w:softHyphen/>
              <w:t>щая</w:t>
            </w:r>
          </w:p>
        </w:tc>
        <w:tc>
          <w:tcPr>
            <w:tcW w:w="1982" w:type="dxa"/>
            <w:tcBorders>
              <w:top w:val="single" w:sz="4" w:space="0" w:color="auto"/>
              <w:left w:val="single" w:sz="4" w:space="0" w:color="auto"/>
            </w:tcBorders>
            <w:shd w:val="clear" w:color="auto" w:fill="auto"/>
            <w:vAlign w:val="center"/>
          </w:tcPr>
          <w:p w14:paraId="4F782F50" w14:textId="77777777" w:rsidR="009221CF" w:rsidRDefault="009221CF" w:rsidP="00B22E2E">
            <w:pPr>
              <w:pStyle w:val="a4"/>
              <w:spacing w:line="233" w:lineRule="auto"/>
              <w:ind w:firstLine="0"/>
              <w:jc w:val="center"/>
              <w:rPr>
                <w:sz w:val="24"/>
                <w:szCs w:val="24"/>
              </w:rPr>
            </w:pPr>
            <w:r>
              <w:rPr>
                <w:b/>
                <w:bCs/>
                <w:sz w:val="24"/>
                <w:szCs w:val="24"/>
              </w:rPr>
              <w:t>Новая (дополни</w:t>
            </w:r>
            <w:r>
              <w:rPr>
                <w:b/>
                <w:bCs/>
                <w:sz w:val="24"/>
                <w:szCs w:val="24"/>
              </w:rPr>
              <w:softHyphen/>
              <w:t>тельная)</w:t>
            </w:r>
          </w:p>
        </w:tc>
        <w:tc>
          <w:tcPr>
            <w:tcW w:w="1373" w:type="dxa"/>
            <w:tcBorders>
              <w:top w:val="single" w:sz="4" w:space="0" w:color="auto"/>
              <w:left w:val="single" w:sz="4" w:space="0" w:color="auto"/>
            </w:tcBorders>
            <w:shd w:val="clear" w:color="auto" w:fill="auto"/>
            <w:vAlign w:val="center"/>
          </w:tcPr>
          <w:p w14:paraId="50BBF298" w14:textId="77777777" w:rsidR="009221CF" w:rsidRDefault="009221CF" w:rsidP="00B22E2E">
            <w:pPr>
              <w:pStyle w:val="a4"/>
              <w:ind w:firstLine="0"/>
              <w:jc w:val="center"/>
              <w:rPr>
                <w:sz w:val="24"/>
                <w:szCs w:val="24"/>
              </w:rPr>
            </w:pPr>
            <w:r>
              <w:rPr>
                <w:b/>
                <w:bCs/>
                <w:sz w:val="24"/>
                <w:szCs w:val="24"/>
              </w:rPr>
              <w:t>Первая очередь (до 2033 г.)</w:t>
            </w:r>
          </w:p>
        </w:tc>
        <w:tc>
          <w:tcPr>
            <w:tcW w:w="1406" w:type="dxa"/>
            <w:tcBorders>
              <w:top w:val="single" w:sz="4" w:space="0" w:color="auto"/>
              <w:left w:val="single" w:sz="4" w:space="0" w:color="auto"/>
            </w:tcBorders>
            <w:shd w:val="clear" w:color="auto" w:fill="auto"/>
            <w:vAlign w:val="bottom"/>
          </w:tcPr>
          <w:p w14:paraId="55568596" w14:textId="77777777" w:rsidR="009221CF" w:rsidRDefault="009221CF" w:rsidP="00B22E2E">
            <w:pPr>
              <w:pStyle w:val="a4"/>
              <w:ind w:firstLine="0"/>
              <w:jc w:val="center"/>
              <w:rPr>
                <w:sz w:val="24"/>
                <w:szCs w:val="24"/>
              </w:rPr>
            </w:pPr>
            <w:r>
              <w:rPr>
                <w:b/>
                <w:bCs/>
                <w:sz w:val="24"/>
                <w:szCs w:val="24"/>
              </w:rPr>
              <w:t>Расчетный срок (2034-2044 годы)</w:t>
            </w:r>
          </w:p>
        </w:tc>
        <w:tc>
          <w:tcPr>
            <w:tcW w:w="2760" w:type="dxa"/>
            <w:vMerge/>
            <w:tcBorders>
              <w:left w:val="single" w:sz="4" w:space="0" w:color="auto"/>
              <w:right w:val="single" w:sz="4" w:space="0" w:color="auto"/>
            </w:tcBorders>
            <w:shd w:val="clear" w:color="auto" w:fill="auto"/>
            <w:vAlign w:val="center"/>
          </w:tcPr>
          <w:p w14:paraId="734FB98F" w14:textId="77777777" w:rsidR="009221CF" w:rsidRDefault="009221CF" w:rsidP="00B22E2E"/>
        </w:tc>
      </w:tr>
      <w:tr w:rsidR="009221CF" w14:paraId="4F946068" w14:textId="77777777" w:rsidTr="00B22E2E">
        <w:trPr>
          <w:trHeight w:hRule="exact" w:val="1114"/>
          <w:jc w:val="center"/>
        </w:trPr>
        <w:tc>
          <w:tcPr>
            <w:tcW w:w="542" w:type="dxa"/>
            <w:tcBorders>
              <w:top w:val="single" w:sz="4" w:space="0" w:color="auto"/>
              <w:left w:val="single" w:sz="4" w:space="0" w:color="auto"/>
            </w:tcBorders>
            <w:shd w:val="clear" w:color="auto" w:fill="auto"/>
          </w:tcPr>
          <w:p w14:paraId="7E1BCC16" w14:textId="77777777" w:rsidR="009221CF" w:rsidRDefault="009221CF" w:rsidP="00B22E2E">
            <w:pPr>
              <w:rPr>
                <w:sz w:val="10"/>
                <w:szCs w:val="10"/>
              </w:rPr>
            </w:pPr>
          </w:p>
        </w:tc>
        <w:tc>
          <w:tcPr>
            <w:tcW w:w="1877" w:type="dxa"/>
            <w:tcBorders>
              <w:top w:val="single" w:sz="4" w:space="0" w:color="auto"/>
              <w:left w:val="single" w:sz="4" w:space="0" w:color="auto"/>
            </w:tcBorders>
            <w:shd w:val="clear" w:color="auto" w:fill="auto"/>
          </w:tcPr>
          <w:p w14:paraId="0B717503" w14:textId="77777777" w:rsidR="009221CF" w:rsidRDefault="009221CF" w:rsidP="00B22E2E">
            <w:pPr>
              <w:pStyle w:val="a4"/>
              <w:ind w:firstLine="0"/>
              <w:jc w:val="center"/>
              <w:rPr>
                <w:sz w:val="24"/>
                <w:szCs w:val="24"/>
              </w:rPr>
            </w:pPr>
            <w:r>
              <w:rPr>
                <w:sz w:val="24"/>
                <w:szCs w:val="24"/>
              </w:rPr>
              <w:t xml:space="preserve">ООО «Нижнекамск- </w:t>
            </w:r>
            <w:proofErr w:type="spellStart"/>
            <w:r>
              <w:rPr>
                <w:sz w:val="24"/>
                <w:szCs w:val="24"/>
              </w:rPr>
              <w:t>снаб</w:t>
            </w:r>
            <w:proofErr w:type="spellEnd"/>
            <w:r>
              <w:rPr>
                <w:sz w:val="24"/>
                <w:szCs w:val="24"/>
              </w:rPr>
              <w:t>»</w:t>
            </w:r>
          </w:p>
        </w:tc>
        <w:tc>
          <w:tcPr>
            <w:tcW w:w="2266" w:type="dxa"/>
            <w:tcBorders>
              <w:top w:val="single" w:sz="4" w:space="0" w:color="auto"/>
              <w:left w:val="single" w:sz="4" w:space="0" w:color="auto"/>
            </w:tcBorders>
            <w:shd w:val="clear" w:color="auto" w:fill="auto"/>
          </w:tcPr>
          <w:p w14:paraId="1AA2A1E0" w14:textId="77777777" w:rsidR="009221CF" w:rsidRDefault="009221CF" w:rsidP="00B22E2E">
            <w:pPr>
              <w:pStyle w:val="a4"/>
              <w:ind w:firstLine="0"/>
              <w:jc w:val="center"/>
              <w:rPr>
                <w:sz w:val="24"/>
                <w:szCs w:val="24"/>
              </w:rPr>
            </w:pPr>
            <w:r>
              <w:rPr>
                <w:sz w:val="24"/>
                <w:szCs w:val="24"/>
              </w:rPr>
              <w:t>(№318*)</w:t>
            </w:r>
          </w:p>
        </w:tc>
        <w:tc>
          <w:tcPr>
            <w:tcW w:w="1987" w:type="dxa"/>
            <w:tcBorders>
              <w:top w:val="single" w:sz="4" w:space="0" w:color="auto"/>
              <w:left w:val="single" w:sz="4" w:space="0" w:color="auto"/>
            </w:tcBorders>
            <w:shd w:val="clear" w:color="auto" w:fill="auto"/>
            <w:vAlign w:val="bottom"/>
          </w:tcPr>
          <w:p w14:paraId="6C28C12D" w14:textId="77777777" w:rsidR="009221CF" w:rsidRDefault="009221CF" w:rsidP="00B22E2E">
            <w:pPr>
              <w:pStyle w:val="a4"/>
              <w:ind w:firstLine="0"/>
              <w:jc w:val="center"/>
              <w:rPr>
                <w:sz w:val="24"/>
                <w:szCs w:val="24"/>
              </w:rPr>
            </w:pPr>
            <w:r>
              <w:rPr>
                <w:sz w:val="24"/>
                <w:szCs w:val="24"/>
              </w:rPr>
              <w:t>складского хозяйства не выше 4 класса опасности)</w:t>
            </w:r>
          </w:p>
        </w:tc>
        <w:tc>
          <w:tcPr>
            <w:tcW w:w="989" w:type="dxa"/>
            <w:tcBorders>
              <w:top w:val="single" w:sz="4" w:space="0" w:color="auto"/>
              <w:left w:val="single" w:sz="4" w:space="0" w:color="auto"/>
            </w:tcBorders>
            <w:shd w:val="clear" w:color="auto" w:fill="auto"/>
          </w:tcPr>
          <w:p w14:paraId="7287BB07" w14:textId="77777777" w:rsidR="009221CF" w:rsidRDefault="009221CF" w:rsidP="00B22E2E">
            <w:pPr>
              <w:rPr>
                <w:sz w:val="10"/>
                <w:szCs w:val="10"/>
              </w:rPr>
            </w:pPr>
          </w:p>
        </w:tc>
        <w:tc>
          <w:tcPr>
            <w:tcW w:w="854" w:type="dxa"/>
            <w:tcBorders>
              <w:top w:val="single" w:sz="4" w:space="0" w:color="auto"/>
              <w:left w:val="single" w:sz="4" w:space="0" w:color="auto"/>
            </w:tcBorders>
            <w:shd w:val="clear" w:color="auto" w:fill="auto"/>
          </w:tcPr>
          <w:p w14:paraId="5C1EFA18" w14:textId="77777777" w:rsidR="009221CF" w:rsidRDefault="009221CF" w:rsidP="00B22E2E">
            <w:pPr>
              <w:rPr>
                <w:sz w:val="10"/>
                <w:szCs w:val="10"/>
              </w:rPr>
            </w:pPr>
          </w:p>
        </w:tc>
        <w:tc>
          <w:tcPr>
            <w:tcW w:w="1982" w:type="dxa"/>
            <w:tcBorders>
              <w:top w:val="single" w:sz="4" w:space="0" w:color="auto"/>
              <w:left w:val="single" w:sz="4" w:space="0" w:color="auto"/>
            </w:tcBorders>
            <w:shd w:val="clear" w:color="auto" w:fill="auto"/>
          </w:tcPr>
          <w:p w14:paraId="2B6D62FB" w14:textId="77777777" w:rsidR="009221CF" w:rsidRDefault="009221CF" w:rsidP="00B22E2E">
            <w:pPr>
              <w:rPr>
                <w:sz w:val="10"/>
                <w:szCs w:val="10"/>
              </w:rPr>
            </w:pPr>
          </w:p>
        </w:tc>
        <w:tc>
          <w:tcPr>
            <w:tcW w:w="1373" w:type="dxa"/>
            <w:tcBorders>
              <w:top w:val="single" w:sz="4" w:space="0" w:color="auto"/>
              <w:left w:val="single" w:sz="4" w:space="0" w:color="auto"/>
            </w:tcBorders>
            <w:shd w:val="clear" w:color="auto" w:fill="auto"/>
          </w:tcPr>
          <w:p w14:paraId="1E7AFF1E" w14:textId="77777777" w:rsidR="009221CF" w:rsidRDefault="009221CF" w:rsidP="00B22E2E">
            <w:pPr>
              <w:rPr>
                <w:sz w:val="10"/>
                <w:szCs w:val="10"/>
              </w:rPr>
            </w:pPr>
          </w:p>
        </w:tc>
        <w:tc>
          <w:tcPr>
            <w:tcW w:w="1406" w:type="dxa"/>
            <w:tcBorders>
              <w:top w:val="single" w:sz="4" w:space="0" w:color="auto"/>
              <w:left w:val="single" w:sz="4" w:space="0" w:color="auto"/>
            </w:tcBorders>
            <w:shd w:val="clear" w:color="auto" w:fill="auto"/>
          </w:tcPr>
          <w:p w14:paraId="6F99E3C2" w14:textId="77777777" w:rsidR="009221CF" w:rsidRDefault="009221CF" w:rsidP="00B22E2E">
            <w:pPr>
              <w:rPr>
                <w:sz w:val="10"/>
                <w:szCs w:val="10"/>
              </w:rPr>
            </w:pPr>
          </w:p>
        </w:tc>
        <w:tc>
          <w:tcPr>
            <w:tcW w:w="2760" w:type="dxa"/>
            <w:tcBorders>
              <w:top w:val="single" w:sz="4" w:space="0" w:color="auto"/>
              <w:left w:val="single" w:sz="4" w:space="0" w:color="auto"/>
              <w:right w:val="single" w:sz="4" w:space="0" w:color="auto"/>
            </w:tcBorders>
            <w:shd w:val="clear" w:color="auto" w:fill="auto"/>
          </w:tcPr>
          <w:p w14:paraId="7DC37CB6" w14:textId="77777777" w:rsidR="009221CF" w:rsidRDefault="009221CF" w:rsidP="00B22E2E">
            <w:pPr>
              <w:rPr>
                <w:sz w:val="10"/>
                <w:szCs w:val="10"/>
              </w:rPr>
            </w:pPr>
          </w:p>
        </w:tc>
      </w:tr>
      <w:tr w:rsidR="009221CF" w14:paraId="70CC8DFD" w14:textId="77777777" w:rsidTr="00B22E2E">
        <w:trPr>
          <w:trHeight w:hRule="exact" w:val="2770"/>
          <w:jc w:val="center"/>
        </w:trPr>
        <w:tc>
          <w:tcPr>
            <w:tcW w:w="542" w:type="dxa"/>
            <w:tcBorders>
              <w:top w:val="single" w:sz="4" w:space="0" w:color="auto"/>
              <w:left w:val="single" w:sz="4" w:space="0" w:color="auto"/>
            </w:tcBorders>
            <w:shd w:val="clear" w:color="auto" w:fill="auto"/>
            <w:vAlign w:val="center"/>
          </w:tcPr>
          <w:p w14:paraId="0A434D3A" w14:textId="77777777" w:rsidR="009221CF" w:rsidRDefault="009221CF" w:rsidP="00B22E2E">
            <w:pPr>
              <w:pStyle w:val="a4"/>
              <w:ind w:firstLine="0"/>
              <w:rPr>
                <w:sz w:val="24"/>
                <w:szCs w:val="24"/>
              </w:rPr>
            </w:pPr>
            <w:r>
              <w:rPr>
                <w:sz w:val="24"/>
                <w:szCs w:val="24"/>
              </w:rPr>
              <w:t>43</w:t>
            </w:r>
          </w:p>
        </w:tc>
        <w:tc>
          <w:tcPr>
            <w:tcW w:w="1877" w:type="dxa"/>
            <w:tcBorders>
              <w:top w:val="single" w:sz="4" w:space="0" w:color="auto"/>
              <w:left w:val="single" w:sz="4" w:space="0" w:color="auto"/>
            </w:tcBorders>
            <w:shd w:val="clear" w:color="auto" w:fill="auto"/>
            <w:vAlign w:val="center"/>
          </w:tcPr>
          <w:p w14:paraId="52F65C92" w14:textId="77777777" w:rsidR="009221CF" w:rsidRDefault="009221CF" w:rsidP="00B22E2E">
            <w:pPr>
              <w:pStyle w:val="a4"/>
              <w:ind w:firstLine="0"/>
              <w:jc w:val="center"/>
              <w:rPr>
                <w:sz w:val="24"/>
                <w:szCs w:val="24"/>
              </w:rPr>
            </w:pPr>
            <w:r>
              <w:rPr>
                <w:sz w:val="24"/>
                <w:szCs w:val="24"/>
              </w:rPr>
              <w:t>г. Нижнекамск, промышленный район «БСИ», территория недействую</w:t>
            </w:r>
            <w:r>
              <w:rPr>
                <w:sz w:val="24"/>
                <w:szCs w:val="24"/>
              </w:rPr>
              <w:softHyphen/>
              <w:t>щего объекта</w:t>
            </w:r>
          </w:p>
          <w:p w14:paraId="504A3736" w14:textId="77777777" w:rsidR="009221CF" w:rsidRDefault="009221CF" w:rsidP="00B22E2E">
            <w:pPr>
              <w:pStyle w:val="a4"/>
              <w:ind w:firstLine="0"/>
              <w:jc w:val="center"/>
              <w:rPr>
                <w:sz w:val="24"/>
                <w:szCs w:val="24"/>
              </w:rPr>
            </w:pPr>
            <w:r>
              <w:rPr>
                <w:sz w:val="24"/>
                <w:szCs w:val="24"/>
              </w:rPr>
              <w:t xml:space="preserve">ООО «Нижнекамск- </w:t>
            </w:r>
            <w:proofErr w:type="spellStart"/>
            <w:r>
              <w:rPr>
                <w:sz w:val="24"/>
                <w:szCs w:val="24"/>
              </w:rPr>
              <w:t>снаб</w:t>
            </w:r>
            <w:proofErr w:type="spellEnd"/>
            <w:r>
              <w:rPr>
                <w:sz w:val="24"/>
                <w:szCs w:val="24"/>
              </w:rPr>
              <w:t>»</w:t>
            </w:r>
          </w:p>
        </w:tc>
        <w:tc>
          <w:tcPr>
            <w:tcW w:w="2266" w:type="dxa"/>
            <w:tcBorders>
              <w:top w:val="single" w:sz="4" w:space="0" w:color="auto"/>
              <w:left w:val="single" w:sz="4" w:space="0" w:color="auto"/>
            </w:tcBorders>
            <w:shd w:val="clear" w:color="auto" w:fill="auto"/>
            <w:vAlign w:val="center"/>
          </w:tcPr>
          <w:p w14:paraId="4A34FB37" w14:textId="77777777" w:rsidR="009221CF" w:rsidRDefault="009221CF" w:rsidP="00B22E2E">
            <w:pPr>
              <w:pStyle w:val="a4"/>
              <w:ind w:firstLine="0"/>
              <w:jc w:val="center"/>
              <w:rPr>
                <w:sz w:val="24"/>
                <w:szCs w:val="24"/>
              </w:rPr>
            </w:pPr>
            <w:r>
              <w:rPr>
                <w:sz w:val="24"/>
                <w:szCs w:val="24"/>
              </w:rPr>
              <w:t xml:space="preserve">Площадка 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(№318*)</w:t>
            </w:r>
          </w:p>
        </w:tc>
        <w:tc>
          <w:tcPr>
            <w:tcW w:w="1987" w:type="dxa"/>
            <w:tcBorders>
              <w:top w:val="single" w:sz="4" w:space="0" w:color="auto"/>
              <w:left w:val="single" w:sz="4" w:space="0" w:color="auto"/>
            </w:tcBorders>
            <w:shd w:val="clear" w:color="auto" w:fill="auto"/>
            <w:vAlign w:val="bottom"/>
          </w:tcPr>
          <w:p w14:paraId="6D965CB2" w14:textId="77777777" w:rsidR="009221CF" w:rsidRDefault="009221CF" w:rsidP="00B22E2E">
            <w:pPr>
              <w:pStyle w:val="a4"/>
              <w:ind w:firstLine="0"/>
              <w:jc w:val="center"/>
              <w:rPr>
                <w:sz w:val="24"/>
                <w:szCs w:val="24"/>
              </w:rPr>
            </w:pPr>
            <w:r>
              <w:rPr>
                <w:sz w:val="24"/>
                <w:szCs w:val="24"/>
              </w:rPr>
              <w:t xml:space="preserve">новое строительство (создание условий для развития </w:t>
            </w:r>
            <w:proofErr w:type="spellStart"/>
            <w:r>
              <w:rPr>
                <w:sz w:val="24"/>
                <w:szCs w:val="24"/>
              </w:rPr>
              <w:t>коммунально</w:t>
            </w:r>
            <w:r>
              <w:rPr>
                <w:sz w:val="24"/>
                <w:szCs w:val="24"/>
              </w:rPr>
              <w:softHyphen/>
              <w:t>складского</w:t>
            </w:r>
            <w:proofErr w:type="spellEnd"/>
            <w:r>
              <w:rPr>
                <w:sz w:val="24"/>
                <w:szCs w:val="24"/>
              </w:rPr>
              <w:t xml:space="preserve"> хозяйства не выше 3 класса опасности)</w:t>
            </w:r>
          </w:p>
        </w:tc>
        <w:tc>
          <w:tcPr>
            <w:tcW w:w="989" w:type="dxa"/>
            <w:tcBorders>
              <w:top w:val="single" w:sz="4" w:space="0" w:color="auto"/>
              <w:left w:val="single" w:sz="4" w:space="0" w:color="auto"/>
            </w:tcBorders>
            <w:shd w:val="clear" w:color="auto" w:fill="auto"/>
            <w:vAlign w:val="center"/>
          </w:tcPr>
          <w:p w14:paraId="3C6F1233"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0C19F9FC" w14:textId="77777777" w:rsidR="009221CF" w:rsidRDefault="009221CF" w:rsidP="00B22E2E">
            <w:pPr>
              <w:pStyle w:val="a4"/>
              <w:ind w:firstLine="0"/>
              <w:jc w:val="center"/>
              <w:rPr>
                <w:sz w:val="24"/>
                <w:szCs w:val="24"/>
              </w:rPr>
            </w:pPr>
            <w:r>
              <w:rPr>
                <w:sz w:val="24"/>
                <w:szCs w:val="24"/>
              </w:rPr>
              <w:t>7,55</w:t>
            </w:r>
          </w:p>
        </w:tc>
        <w:tc>
          <w:tcPr>
            <w:tcW w:w="1982" w:type="dxa"/>
            <w:tcBorders>
              <w:top w:val="single" w:sz="4" w:space="0" w:color="auto"/>
              <w:left w:val="single" w:sz="4" w:space="0" w:color="auto"/>
            </w:tcBorders>
            <w:shd w:val="clear" w:color="auto" w:fill="auto"/>
            <w:vAlign w:val="center"/>
          </w:tcPr>
          <w:p w14:paraId="5B97E8A6"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tcBorders>
            <w:shd w:val="clear" w:color="auto" w:fill="auto"/>
            <w:vAlign w:val="center"/>
          </w:tcPr>
          <w:p w14:paraId="6DC519AB"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3D76AE81"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0D116E99"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r w:rsidR="009221CF" w14:paraId="2FB94026" w14:textId="77777777" w:rsidTr="00B22E2E">
        <w:trPr>
          <w:trHeight w:hRule="exact" w:val="2770"/>
          <w:jc w:val="center"/>
        </w:trPr>
        <w:tc>
          <w:tcPr>
            <w:tcW w:w="542" w:type="dxa"/>
            <w:tcBorders>
              <w:top w:val="single" w:sz="4" w:space="0" w:color="auto"/>
              <w:left w:val="single" w:sz="4" w:space="0" w:color="auto"/>
            </w:tcBorders>
            <w:shd w:val="clear" w:color="auto" w:fill="auto"/>
            <w:vAlign w:val="center"/>
          </w:tcPr>
          <w:p w14:paraId="72701BC4" w14:textId="77777777" w:rsidR="009221CF" w:rsidRDefault="009221CF" w:rsidP="00B22E2E">
            <w:pPr>
              <w:pStyle w:val="a4"/>
              <w:ind w:firstLine="0"/>
              <w:rPr>
                <w:sz w:val="24"/>
                <w:szCs w:val="24"/>
              </w:rPr>
            </w:pPr>
            <w:r>
              <w:rPr>
                <w:sz w:val="24"/>
                <w:szCs w:val="24"/>
              </w:rPr>
              <w:t>44</w:t>
            </w:r>
          </w:p>
        </w:tc>
        <w:tc>
          <w:tcPr>
            <w:tcW w:w="1877" w:type="dxa"/>
            <w:tcBorders>
              <w:top w:val="single" w:sz="4" w:space="0" w:color="auto"/>
              <w:left w:val="single" w:sz="4" w:space="0" w:color="auto"/>
            </w:tcBorders>
            <w:shd w:val="clear" w:color="auto" w:fill="auto"/>
            <w:vAlign w:val="center"/>
          </w:tcPr>
          <w:p w14:paraId="51E62DF5" w14:textId="77777777" w:rsidR="009221CF" w:rsidRDefault="009221CF" w:rsidP="00B22E2E">
            <w:pPr>
              <w:pStyle w:val="a4"/>
              <w:ind w:firstLine="0"/>
              <w:jc w:val="center"/>
              <w:rPr>
                <w:sz w:val="24"/>
                <w:szCs w:val="24"/>
              </w:rPr>
            </w:pPr>
            <w:r>
              <w:rPr>
                <w:sz w:val="24"/>
                <w:szCs w:val="24"/>
              </w:rPr>
              <w:t>г. Нижнекамск, Нижнекамский промышленный узел, территория недействую</w:t>
            </w:r>
            <w:r>
              <w:rPr>
                <w:sz w:val="24"/>
                <w:szCs w:val="24"/>
              </w:rPr>
              <w:softHyphen/>
              <w:t>щего объекта</w:t>
            </w:r>
          </w:p>
          <w:p w14:paraId="067DDE4F" w14:textId="77777777" w:rsidR="009221CF" w:rsidRDefault="009221CF" w:rsidP="00B22E2E">
            <w:pPr>
              <w:pStyle w:val="a4"/>
              <w:ind w:firstLine="0"/>
              <w:jc w:val="center"/>
              <w:rPr>
                <w:sz w:val="24"/>
                <w:szCs w:val="24"/>
              </w:rPr>
            </w:pPr>
            <w:r>
              <w:rPr>
                <w:sz w:val="24"/>
                <w:szCs w:val="24"/>
              </w:rPr>
              <w:t>ООО «</w:t>
            </w:r>
            <w:proofErr w:type="spellStart"/>
            <w:r>
              <w:rPr>
                <w:sz w:val="24"/>
                <w:szCs w:val="24"/>
              </w:rPr>
              <w:t>Петрокам</w:t>
            </w:r>
            <w:proofErr w:type="spellEnd"/>
            <w:r>
              <w:rPr>
                <w:sz w:val="24"/>
                <w:szCs w:val="24"/>
              </w:rPr>
              <w:t>»</w:t>
            </w:r>
          </w:p>
        </w:tc>
        <w:tc>
          <w:tcPr>
            <w:tcW w:w="2266" w:type="dxa"/>
            <w:tcBorders>
              <w:top w:val="single" w:sz="4" w:space="0" w:color="auto"/>
              <w:left w:val="single" w:sz="4" w:space="0" w:color="auto"/>
            </w:tcBorders>
            <w:shd w:val="clear" w:color="auto" w:fill="auto"/>
            <w:vAlign w:val="center"/>
          </w:tcPr>
          <w:p w14:paraId="25C6290F" w14:textId="77777777" w:rsidR="009221CF" w:rsidRDefault="009221CF" w:rsidP="00B22E2E">
            <w:pPr>
              <w:pStyle w:val="a4"/>
              <w:ind w:firstLine="0"/>
              <w:jc w:val="center"/>
              <w:rPr>
                <w:sz w:val="24"/>
                <w:szCs w:val="24"/>
              </w:rPr>
            </w:pPr>
            <w:r>
              <w:rPr>
                <w:sz w:val="24"/>
                <w:szCs w:val="24"/>
              </w:rPr>
              <w:t xml:space="preserve">Площадка 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(№322*)</w:t>
            </w:r>
          </w:p>
        </w:tc>
        <w:tc>
          <w:tcPr>
            <w:tcW w:w="1987" w:type="dxa"/>
            <w:tcBorders>
              <w:top w:val="single" w:sz="4" w:space="0" w:color="auto"/>
              <w:left w:val="single" w:sz="4" w:space="0" w:color="auto"/>
            </w:tcBorders>
            <w:shd w:val="clear" w:color="auto" w:fill="auto"/>
            <w:vAlign w:val="bottom"/>
          </w:tcPr>
          <w:p w14:paraId="3E21EC4E" w14:textId="77777777" w:rsidR="009221CF" w:rsidRDefault="009221CF" w:rsidP="00B22E2E">
            <w:pPr>
              <w:pStyle w:val="a4"/>
              <w:ind w:firstLine="0"/>
              <w:jc w:val="center"/>
              <w:rPr>
                <w:sz w:val="24"/>
                <w:szCs w:val="24"/>
              </w:rPr>
            </w:pPr>
            <w:r>
              <w:rPr>
                <w:sz w:val="24"/>
                <w:szCs w:val="24"/>
              </w:rPr>
              <w:t xml:space="preserve">новое строительство (создание условий для развития </w:t>
            </w:r>
            <w:proofErr w:type="spellStart"/>
            <w:r>
              <w:rPr>
                <w:sz w:val="24"/>
                <w:szCs w:val="24"/>
              </w:rPr>
              <w:t>коммунально</w:t>
            </w:r>
            <w:r>
              <w:rPr>
                <w:sz w:val="24"/>
                <w:szCs w:val="24"/>
              </w:rPr>
              <w:softHyphen/>
              <w:t>складского</w:t>
            </w:r>
            <w:proofErr w:type="spellEnd"/>
            <w:r>
              <w:rPr>
                <w:sz w:val="24"/>
                <w:szCs w:val="24"/>
              </w:rPr>
              <w:t xml:space="preserve"> хозяйства не выше 3 класса опасности)</w:t>
            </w:r>
          </w:p>
        </w:tc>
        <w:tc>
          <w:tcPr>
            <w:tcW w:w="989" w:type="dxa"/>
            <w:tcBorders>
              <w:top w:val="single" w:sz="4" w:space="0" w:color="auto"/>
              <w:left w:val="single" w:sz="4" w:space="0" w:color="auto"/>
            </w:tcBorders>
            <w:shd w:val="clear" w:color="auto" w:fill="auto"/>
            <w:vAlign w:val="center"/>
          </w:tcPr>
          <w:p w14:paraId="36734D98"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00749138" w14:textId="77777777" w:rsidR="009221CF" w:rsidRDefault="009221CF" w:rsidP="00B22E2E">
            <w:pPr>
              <w:pStyle w:val="a4"/>
              <w:ind w:firstLine="0"/>
              <w:jc w:val="center"/>
              <w:rPr>
                <w:sz w:val="24"/>
                <w:szCs w:val="24"/>
              </w:rPr>
            </w:pPr>
            <w:r>
              <w:rPr>
                <w:sz w:val="24"/>
                <w:szCs w:val="24"/>
              </w:rPr>
              <w:t>5,47</w:t>
            </w:r>
          </w:p>
        </w:tc>
        <w:tc>
          <w:tcPr>
            <w:tcW w:w="1982" w:type="dxa"/>
            <w:tcBorders>
              <w:top w:val="single" w:sz="4" w:space="0" w:color="auto"/>
              <w:left w:val="single" w:sz="4" w:space="0" w:color="auto"/>
            </w:tcBorders>
            <w:shd w:val="clear" w:color="auto" w:fill="auto"/>
            <w:vAlign w:val="center"/>
          </w:tcPr>
          <w:p w14:paraId="12F3D262"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tcBorders>
            <w:shd w:val="clear" w:color="auto" w:fill="auto"/>
            <w:vAlign w:val="center"/>
          </w:tcPr>
          <w:p w14:paraId="2EDAC68E"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1A000979"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0E78148E"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r w:rsidR="009221CF" w14:paraId="58D94EA9" w14:textId="77777777" w:rsidTr="00B22E2E">
        <w:trPr>
          <w:trHeight w:hRule="exact" w:val="1949"/>
          <w:jc w:val="center"/>
        </w:trPr>
        <w:tc>
          <w:tcPr>
            <w:tcW w:w="542" w:type="dxa"/>
            <w:tcBorders>
              <w:top w:val="single" w:sz="4" w:space="0" w:color="auto"/>
              <w:left w:val="single" w:sz="4" w:space="0" w:color="auto"/>
              <w:bottom w:val="single" w:sz="4" w:space="0" w:color="auto"/>
            </w:tcBorders>
            <w:shd w:val="clear" w:color="auto" w:fill="auto"/>
            <w:vAlign w:val="center"/>
          </w:tcPr>
          <w:p w14:paraId="70DEC89B" w14:textId="77777777" w:rsidR="009221CF" w:rsidRDefault="009221CF" w:rsidP="00B22E2E">
            <w:pPr>
              <w:pStyle w:val="a4"/>
              <w:ind w:firstLine="0"/>
              <w:rPr>
                <w:sz w:val="24"/>
                <w:szCs w:val="24"/>
              </w:rPr>
            </w:pPr>
            <w:r>
              <w:rPr>
                <w:sz w:val="24"/>
                <w:szCs w:val="24"/>
              </w:rPr>
              <w:t>45</w:t>
            </w:r>
          </w:p>
        </w:tc>
        <w:tc>
          <w:tcPr>
            <w:tcW w:w="1877" w:type="dxa"/>
            <w:tcBorders>
              <w:top w:val="single" w:sz="4" w:space="0" w:color="auto"/>
              <w:left w:val="single" w:sz="4" w:space="0" w:color="auto"/>
              <w:bottom w:val="single" w:sz="4" w:space="0" w:color="auto"/>
            </w:tcBorders>
            <w:shd w:val="clear" w:color="auto" w:fill="auto"/>
            <w:vAlign w:val="bottom"/>
          </w:tcPr>
          <w:p w14:paraId="2DC2DFDA" w14:textId="77777777" w:rsidR="009221CF" w:rsidRDefault="009221CF" w:rsidP="00B22E2E">
            <w:pPr>
              <w:pStyle w:val="a4"/>
              <w:ind w:firstLine="0"/>
              <w:jc w:val="center"/>
              <w:rPr>
                <w:sz w:val="24"/>
                <w:szCs w:val="24"/>
              </w:rPr>
            </w:pPr>
            <w:r>
              <w:rPr>
                <w:sz w:val="24"/>
                <w:szCs w:val="24"/>
              </w:rPr>
              <w:t>г. Нижнекамск, Нижнекамский промышленный узел, территория недействую</w:t>
            </w:r>
            <w:r>
              <w:rPr>
                <w:sz w:val="24"/>
                <w:szCs w:val="24"/>
              </w:rPr>
              <w:softHyphen/>
              <w:t>щего объекта</w:t>
            </w:r>
          </w:p>
        </w:tc>
        <w:tc>
          <w:tcPr>
            <w:tcW w:w="2266" w:type="dxa"/>
            <w:tcBorders>
              <w:top w:val="single" w:sz="4" w:space="0" w:color="auto"/>
              <w:left w:val="single" w:sz="4" w:space="0" w:color="auto"/>
              <w:bottom w:val="single" w:sz="4" w:space="0" w:color="auto"/>
            </w:tcBorders>
            <w:shd w:val="clear" w:color="auto" w:fill="auto"/>
            <w:vAlign w:val="bottom"/>
          </w:tcPr>
          <w:p w14:paraId="281281E4" w14:textId="77777777" w:rsidR="009221CF" w:rsidRDefault="009221CF" w:rsidP="00B22E2E">
            <w:pPr>
              <w:pStyle w:val="a4"/>
              <w:ind w:firstLine="0"/>
              <w:jc w:val="center"/>
              <w:rPr>
                <w:sz w:val="24"/>
                <w:szCs w:val="24"/>
              </w:rPr>
            </w:pPr>
            <w:r>
              <w:rPr>
                <w:sz w:val="24"/>
                <w:szCs w:val="24"/>
              </w:rPr>
              <w:t xml:space="preserve">Площадка 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(№322*)</w:t>
            </w:r>
          </w:p>
        </w:tc>
        <w:tc>
          <w:tcPr>
            <w:tcW w:w="1987" w:type="dxa"/>
            <w:tcBorders>
              <w:top w:val="single" w:sz="4" w:space="0" w:color="auto"/>
              <w:left w:val="single" w:sz="4" w:space="0" w:color="auto"/>
              <w:bottom w:val="single" w:sz="4" w:space="0" w:color="auto"/>
            </w:tcBorders>
            <w:shd w:val="clear" w:color="auto" w:fill="auto"/>
            <w:vAlign w:val="bottom"/>
          </w:tcPr>
          <w:p w14:paraId="690DDD8B" w14:textId="77777777" w:rsidR="009221CF" w:rsidRDefault="009221CF" w:rsidP="00B22E2E">
            <w:pPr>
              <w:pStyle w:val="a4"/>
              <w:ind w:firstLine="0"/>
              <w:jc w:val="center"/>
              <w:rPr>
                <w:sz w:val="24"/>
                <w:szCs w:val="24"/>
              </w:rPr>
            </w:pPr>
            <w:r>
              <w:rPr>
                <w:sz w:val="24"/>
                <w:szCs w:val="24"/>
              </w:rPr>
              <w:t xml:space="preserve">новое строительство (создание условий для развития </w:t>
            </w:r>
            <w:proofErr w:type="spellStart"/>
            <w:r>
              <w:rPr>
                <w:sz w:val="24"/>
                <w:szCs w:val="24"/>
              </w:rPr>
              <w:t>коммунально</w:t>
            </w:r>
            <w:r>
              <w:rPr>
                <w:sz w:val="24"/>
                <w:szCs w:val="24"/>
              </w:rPr>
              <w:softHyphen/>
              <w:t>складского</w:t>
            </w:r>
            <w:proofErr w:type="spellEnd"/>
          </w:p>
        </w:tc>
        <w:tc>
          <w:tcPr>
            <w:tcW w:w="989" w:type="dxa"/>
            <w:tcBorders>
              <w:top w:val="single" w:sz="4" w:space="0" w:color="auto"/>
              <w:left w:val="single" w:sz="4" w:space="0" w:color="auto"/>
              <w:bottom w:val="single" w:sz="4" w:space="0" w:color="auto"/>
            </w:tcBorders>
            <w:shd w:val="clear" w:color="auto" w:fill="auto"/>
            <w:vAlign w:val="center"/>
          </w:tcPr>
          <w:p w14:paraId="53F915E8"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bottom w:val="single" w:sz="4" w:space="0" w:color="auto"/>
            </w:tcBorders>
            <w:shd w:val="clear" w:color="auto" w:fill="auto"/>
            <w:vAlign w:val="center"/>
          </w:tcPr>
          <w:p w14:paraId="15CA3B27" w14:textId="77777777" w:rsidR="009221CF" w:rsidRDefault="009221CF" w:rsidP="00B22E2E">
            <w:pPr>
              <w:pStyle w:val="a4"/>
              <w:ind w:firstLine="0"/>
              <w:jc w:val="center"/>
              <w:rPr>
                <w:sz w:val="24"/>
                <w:szCs w:val="24"/>
              </w:rPr>
            </w:pPr>
            <w:r>
              <w:rPr>
                <w:sz w:val="24"/>
                <w:szCs w:val="24"/>
              </w:rPr>
              <w:t>1,49</w:t>
            </w:r>
          </w:p>
        </w:tc>
        <w:tc>
          <w:tcPr>
            <w:tcW w:w="1982" w:type="dxa"/>
            <w:tcBorders>
              <w:top w:val="single" w:sz="4" w:space="0" w:color="auto"/>
              <w:left w:val="single" w:sz="4" w:space="0" w:color="auto"/>
              <w:bottom w:val="single" w:sz="4" w:space="0" w:color="auto"/>
            </w:tcBorders>
            <w:shd w:val="clear" w:color="auto" w:fill="auto"/>
            <w:vAlign w:val="center"/>
          </w:tcPr>
          <w:p w14:paraId="0A4C00CB"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bottom w:val="single" w:sz="4" w:space="0" w:color="auto"/>
            </w:tcBorders>
            <w:shd w:val="clear" w:color="auto" w:fill="auto"/>
            <w:vAlign w:val="center"/>
          </w:tcPr>
          <w:p w14:paraId="20C71303"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bottom w:val="single" w:sz="4" w:space="0" w:color="auto"/>
            </w:tcBorders>
            <w:shd w:val="clear" w:color="auto" w:fill="auto"/>
            <w:vAlign w:val="center"/>
          </w:tcPr>
          <w:p w14:paraId="10311476"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45EAB973"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bl>
    <w:p w14:paraId="23AB9A17" w14:textId="77777777" w:rsidR="009221CF" w:rsidRDefault="009221CF" w:rsidP="009221C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1877"/>
        <w:gridCol w:w="2266"/>
        <w:gridCol w:w="1987"/>
        <w:gridCol w:w="989"/>
        <w:gridCol w:w="854"/>
        <w:gridCol w:w="1982"/>
        <w:gridCol w:w="1373"/>
        <w:gridCol w:w="1406"/>
        <w:gridCol w:w="2760"/>
      </w:tblGrid>
      <w:tr w:rsidR="009221CF" w14:paraId="6342C03F" w14:textId="77777777" w:rsidTr="00B22E2E">
        <w:trPr>
          <w:trHeight w:hRule="exact" w:val="317"/>
          <w:jc w:val="center"/>
        </w:trPr>
        <w:tc>
          <w:tcPr>
            <w:tcW w:w="542" w:type="dxa"/>
            <w:vMerge w:val="restart"/>
            <w:tcBorders>
              <w:top w:val="single" w:sz="4" w:space="0" w:color="auto"/>
              <w:left w:val="single" w:sz="4" w:space="0" w:color="auto"/>
            </w:tcBorders>
            <w:shd w:val="clear" w:color="auto" w:fill="auto"/>
            <w:vAlign w:val="center"/>
          </w:tcPr>
          <w:p w14:paraId="09431F07" w14:textId="77777777" w:rsidR="009221CF" w:rsidRDefault="009221CF" w:rsidP="00B22E2E">
            <w:pPr>
              <w:pStyle w:val="a4"/>
              <w:ind w:firstLine="0"/>
              <w:jc w:val="center"/>
              <w:rPr>
                <w:sz w:val="24"/>
                <w:szCs w:val="24"/>
              </w:rPr>
            </w:pPr>
            <w:r>
              <w:rPr>
                <w:b/>
                <w:bCs/>
                <w:sz w:val="24"/>
                <w:szCs w:val="24"/>
              </w:rPr>
              <w:lastRenderedPageBreak/>
              <w:t>№ п/п</w:t>
            </w:r>
          </w:p>
        </w:tc>
        <w:tc>
          <w:tcPr>
            <w:tcW w:w="1877" w:type="dxa"/>
            <w:vMerge w:val="restart"/>
            <w:tcBorders>
              <w:top w:val="single" w:sz="4" w:space="0" w:color="auto"/>
              <w:left w:val="single" w:sz="4" w:space="0" w:color="auto"/>
            </w:tcBorders>
            <w:shd w:val="clear" w:color="auto" w:fill="auto"/>
            <w:vAlign w:val="center"/>
          </w:tcPr>
          <w:p w14:paraId="6F0A0BA2" w14:textId="77777777" w:rsidR="009221CF" w:rsidRDefault="009221CF" w:rsidP="00B22E2E">
            <w:pPr>
              <w:pStyle w:val="a4"/>
              <w:ind w:firstLine="0"/>
              <w:jc w:val="center"/>
              <w:rPr>
                <w:sz w:val="24"/>
                <w:szCs w:val="24"/>
              </w:rPr>
            </w:pPr>
            <w:r>
              <w:rPr>
                <w:b/>
                <w:bCs/>
                <w:sz w:val="24"/>
                <w:szCs w:val="24"/>
              </w:rPr>
              <w:t>Местоположе</w:t>
            </w:r>
            <w:r>
              <w:rPr>
                <w:b/>
                <w:bCs/>
                <w:sz w:val="24"/>
                <w:szCs w:val="24"/>
              </w:rPr>
              <w:softHyphen/>
              <w:t>ние</w:t>
            </w:r>
          </w:p>
        </w:tc>
        <w:tc>
          <w:tcPr>
            <w:tcW w:w="2266" w:type="dxa"/>
            <w:vMerge w:val="restart"/>
            <w:tcBorders>
              <w:top w:val="single" w:sz="4" w:space="0" w:color="auto"/>
              <w:left w:val="single" w:sz="4" w:space="0" w:color="auto"/>
            </w:tcBorders>
            <w:shd w:val="clear" w:color="auto" w:fill="auto"/>
            <w:vAlign w:val="center"/>
          </w:tcPr>
          <w:p w14:paraId="6F6D399D" w14:textId="77777777" w:rsidR="009221CF" w:rsidRDefault="009221CF" w:rsidP="00B22E2E">
            <w:pPr>
              <w:pStyle w:val="a4"/>
              <w:ind w:firstLine="0"/>
              <w:jc w:val="center"/>
              <w:rPr>
                <w:sz w:val="24"/>
                <w:szCs w:val="24"/>
              </w:rPr>
            </w:pPr>
            <w:r>
              <w:rPr>
                <w:b/>
                <w:bCs/>
                <w:sz w:val="24"/>
                <w:szCs w:val="24"/>
              </w:rPr>
              <w:t>Наименование объекта</w:t>
            </w:r>
          </w:p>
        </w:tc>
        <w:tc>
          <w:tcPr>
            <w:tcW w:w="1987" w:type="dxa"/>
            <w:vMerge w:val="restart"/>
            <w:tcBorders>
              <w:top w:val="single" w:sz="4" w:space="0" w:color="auto"/>
              <w:left w:val="single" w:sz="4" w:space="0" w:color="auto"/>
            </w:tcBorders>
            <w:shd w:val="clear" w:color="auto" w:fill="auto"/>
            <w:vAlign w:val="center"/>
          </w:tcPr>
          <w:p w14:paraId="4C482E4D" w14:textId="77777777" w:rsidR="009221CF" w:rsidRDefault="009221CF" w:rsidP="00B22E2E">
            <w:pPr>
              <w:pStyle w:val="a4"/>
              <w:spacing w:line="221" w:lineRule="auto"/>
              <w:ind w:firstLine="0"/>
              <w:jc w:val="center"/>
              <w:rPr>
                <w:sz w:val="24"/>
                <w:szCs w:val="24"/>
              </w:rPr>
            </w:pPr>
            <w:r>
              <w:rPr>
                <w:b/>
                <w:bCs/>
                <w:sz w:val="24"/>
                <w:szCs w:val="24"/>
              </w:rPr>
              <w:t>Вид мероприятия</w:t>
            </w:r>
          </w:p>
        </w:tc>
        <w:tc>
          <w:tcPr>
            <w:tcW w:w="989" w:type="dxa"/>
            <w:vMerge w:val="restart"/>
            <w:tcBorders>
              <w:top w:val="single" w:sz="4" w:space="0" w:color="auto"/>
              <w:left w:val="single" w:sz="4" w:space="0" w:color="auto"/>
            </w:tcBorders>
            <w:shd w:val="clear" w:color="auto" w:fill="auto"/>
            <w:vAlign w:val="center"/>
          </w:tcPr>
          <w:p w14:paraId="082519F7" w14:textId="77777777" w:rsidR="009221CF" w:rsidRDefault="009221CF" w:rsidP="00B22E2E">
            <w:pPr>
              <w:pStyle w:val="a4"/>
              <w:ind w:firstLine="0"/>
              <w:jc w:val="center"/>
              <w:rPr>
                <w:sz w:val="24"/>
                <w:szCs w:val="24"/>
              </w:rPr>
            </w:pPr>
            <w:r>
              <w:rPr>
                <w:b/>
                <w:bCs/>
                <w:sz w:val="24"/>
                <w:szCs w:val="24"/>
              </w:rPr>
              <w:t>Едини</w:t>
            </w:r>
            <w:r>
              <w:rPr>
                <w:b/>
                <w:bCs/>
                <w:sz w:val="24"/>
                <w:szCs w:val="24"/>
              </w:rPr>
              <w:softHyphen/>
              <w:t>ца измере</w:t>
            </w:r>
            <w:r>
              <w:rPr>
                <w:b/>
                <w:bCs/>
                <w:sz w:val="24"/>
                <w:szCs w:val="24"/>
              </w:rPr>
              <w:softHyphen/>
              <w:t>ния</w:t>
            </w:r>
          </w:p>
        </w:tc>
        <w:tc>
          <w:tcPr>
            <w:tcW w:w="2836" w:type="dxa"/>
            <w:gridSpan w:val="2"/>
            <w:tcBorders>
              <w:top w:val="single" w:sz="4" w:space="0" w:color="auto"/>
              <w:left w:val="single" w:sz="4" w:space="0" w:color="auto"/>
            </w:tcBorders>
            <w:shd w:val="clear" w:color="auto" w:fill="auto"/>
            <w:vAlign w:val="bottom"/>
          </w:tcPr>
          <w:p w14:paraId="1261D1FB" w14:textId="77777777" w:rsidR="009221CF" w:rsidRDefault="009221CF" w:rsidP="00B22E2E">
            <w:pPr>
              <w:pStyle w:val="a4"/>
              <w:ind w:firstLine="0"/>
              <w:jc w:val="center"/>
              <w:rPr>
                <w:sz w:val="24"/>
                <w:szCs w:val="24"/>
              </w:rPr>
            </w:pPr>
            <w:r>
              <w:rPr>
                <w:b/>
                <w:bCs/>
                <w:sz w:val="24"/>
                <w:szCs w:val="24"/>
              </w:rPr>
              <w:t>Мощность</w:t>
            </w:r>
          </w:p>
        </w:tc>
        <w:tc>
          <w:tcPr>
            <w:tcW w:w="2779" w:type="dxa"/>
            <w:gridSpan w:val="2"/>
            <w:tcBorders>
              <w:top w:val="single" w:sz="4" w:space="0" w:color="auto"/>
              <w:left w:val="single" w:sz="4" w:space="0" w:color="auto"/>
            </w:tcBorders>
            <w:shd w:val="clear" w:color="auto" w:fill="auto"/>
            <w:vAlign w:val="bottom"/>
          </w:tcPr>
          <w:p w14:paraId="4DC134F8" w14:textId="77777777" w:rsidR="009221CF" w:rsidRDefault="009221CF" w:rsidP="00B22E2E">
            <w:pPr>
              <w:pStyle w:val="a4"/>
              <w:ind w:firstLine="0"/>
              <w:jc w:val="center"/>
              <w:rPr>
                <w:sz w:val="24"/>
                <w:szCs w:val="24"/>
              </w:rPr>
            </w:pPr>
            <w:r>
              <w:rPr>
                <w:b/>
                <w:bCs/>
                <w:sz w:val="24"/>
                <w:szCs w:val="24"/>
              </w:rPr>
              <w:t>Срок реализации</w:t>
            </w:r>
          </w:p>
        </w:tc>
        <w:tc>
          <w:tcPr>
            <w:tcW w:w="2760" w:type="dxa"/>
            <w:vMerge w:val="restart"/>
            <w:tcBorders>
              <w:top w:val="single" w:sz="4" w:space="0" w:color="auto"/>
              <w:left w:val="single" w:sz="4" w:space="0" w:color="auto"/>
              <w:right w:val="single" w:sz="4" w:space="0" w:color="auto"/>
            </w:tcBorders>
            <w:shd w:val="clear" w:color="auto" w:fill="auto"/>
            <w:vAlign w:val="center"/>
          </w:tcPr>
          <w:p w14:paraId="0819DD12" w14:textId="77777777" w:rsidR="009221CF" w:rsidRDefault="009221CF" w:rsidP="00B22E2E">
            <w:pPr>
              <w:pStyle w:val="a4"/>
              <w:ind w:firstLine="0"/>
              <w:jc w:val="center"/>
              <w:rPr>
                <w:sz w:val="24"/>
                <w:szCs w:val="24"/>
              </w:rPr>
            </w:pPr>
            <w:r>
              <w:rPr>
                <w:b/>
                <w:bCs/>
                <w:sz w:val="24"/>
                <w:szCs w:val="24"/>
              </w:rPr>
              <w:t>Источник мероприятия</w:t>
            </w:r>
          </w:p>
        </w:tc>
      </w:tr>
      <w:tr w:rsidR="009221CF" w14:paraId="5803B9E6" w14:textId="77777777" w:rsidTr="00B22E2E">
        <w:trPr>
          <w:trHeight w:hRule="exact" w:val="1114"/>
          <w:jc w:val="center"/>
        </w:trPr>
        <w:tc>
          <w:tcPr>
            <w:tcW w:w="542" w:type="dxa"/>
            <w:vMerge/>
            <w:tcBorders>
              <w:left w:val="single" w:sz="4" w:space="0" w:color="auto"/>
            </w:tcBorders>
            <w:shd w:val="clear" w:color="auto" w:fill="auto"/>
            <w:vAlign w:val="center"/>
          </w:tcPr>
          <w:p w14:paraId="12D62062" w14:textId="77777777" w:rsidR="009221CF" w:rsidRDefault="009221CF" w:rsidP="00B22E2E"/>
        </w:tc>
        <w:tc>
          <w:tcPr>
            <w:tcW w:w="1877" w:type="dxa"/>
            <w:vMerge/>
            <w:tcBorders>
              <w:left w:val="single" w:sz="4" w:space="0" w:color="auto"/>
            </w:tcBorders>
            <w:shd w:val="clear" w:color="auto" w:fill="auto"/>
            <w:vAlign w:val="center"/>
          </w:tcPr>
          <w:p w14:paraId="3BA50DDE" w14:textId="77777777" w:rsidR="009221CF" w:rsidRDefault="009221CF" w:rsidP="00B22E2E"/>
        </w:tc>
        <w:tc>
          <w:tcPr>
            <w:tcW w:w="2266" w:type="dxa"/>
            <w:vMerge/>
            <w:tcBorders>
              <w:left w:val="single" w:sz="4" w:space="0" w:color="auto"/>
            </w:tcBorders>
            <w:shd w:val="clear" w:color="auto" w:fill="auto"/>
            <w:vAlign w:val="center"/>
          </w:tcPr>
          <w:p w14:paraId="4611D551" w14:textId="77777777" w:rsidR="009221CF" w:rsidRDefault="009221CF" w:rsidP="00B22E2E"/>
        </w:tc>
        <w:tc>
          <w:tcPr>
            <w:tcW w:w="1987" w:type="dxa"/>
            <w:vMerge/>
            <w:tcBorders>
              <w:left w:val="single" w:sz="4" w:space="0" w:color="auto"/>
            </w:tcBorders>
            <w:shd w:val="clear" w:color="auto" w:fill="auto"/>
            <w:vAlign w:val="center"/>
          </w:tcPr>
          <w:p w14:paraId="35314BD5" w14:textId="77777777" w:rsidR="009221CF" w:rsidRDefault="009221CF" w:rsidP="00B22E2E"/>
        </w:tc>
        <w:tc>
          <w:tcPr>
            <w:tcW w:w="989" w:type="dxa"/>
            <w:vMerge/>
            <w:tcBorders>
              <w:left w:val="single" w:sz="4" w:space="0" w:color="auto"/>
            </w:tcBorders>
            <w:shd w:val="clear" w:color="auto" w:fill="auto"/>
            <w:vAlign w:val="center"/>
          </w:tcPr>
          <w:p w14:paraId="3F370831" w14:textId="77777777" w:rsidR="009221CF" w:rsidRDefault="009221CF" w:rsidP="00B22E2E"/>
        </w:tc>
        <w:tc>
          <w:tcPr>
            <w:tcW w:w="854" w:type="dxa"/>
            <w:tcBorders>
              <w:top w:val="single" w:sz="4" w:space="0" w:color="auto"/>
              <w:left w:val="single" w:sz="4" w:space="0" w:color="auto"/>
            </w:tcBorders>
            <w:shd w:val="clear" w:color="auto" w:fill="auto"/>
            <w:vAlign w:val="center"/>
          </w:tcPr>
          <w:p w14:paraId="3D420329" w14:textId="77777777" w:rsidR="009221CF" w:rsidRDefault="009221CF" w:rsidP="00B22E2E">
            <w:pPr>
              <w:pStyle w:val="a4"/>
              <w:spacing w:line="230" w:lineRule="auto"/>
              <w:ind w:firstLine="0"/>
              <w:jc w:val="center"/>
              <w:rPr>
                <w:sz w:val="24"/>
                <w:szCs w:val="24"/>
              </w:rPr>
            </w:pPr>
            <w:r>
              <w:rPr>
                <w:b/>
                <w:bCs/>
                <w:sz w:val="24"/>
                <w:szCs w:val="24"/>
              </w:rPr>
              <w:t>Суще</w:t>
            </w:r>
            <w:r>
              <w:rPr>
                <w:b/>
                <w:bCs/>
                <w:sz w:val="24"/>
                <w:szCs w:val="24"/>
              </w:rPr>
              <w:softHyphen/>
              <w:t>ствую</w:t>
            </w:r>
            <w:r>
              <w:rPr>
                <w:b/>
                <w:bCs/>
                <w:sz w:val="24"/>
                <w:szCs w:val="24"/>
              </w:rPr>
              <w:softHyphen/>
              <w:t>щая</w:t>
            </w:r>
          </w:p>
        </w:tc>
        <w:tc>
          <w:tcPr>
            <w:tcW w:w="1982" w:type="dxa"/>
            <w:tcBorders>
              <w:top w:val="single" w:sz="4" w:space="0" w:color="auto"/>
              <w:left w:val="single" w:sz="4" w:space="0" w:color="auto"/>
            </w:tcBorders>
            <w:shd w:val="clear" w:color="auto" w:fill="auto"/>
            <w:vAlign w:val="center"/>
          </w:tcPr>
          <w:p w14:paraId="2880210D" w14:textId="77777777" w:rsidR="009221CF" w:rsidRDefault="009221CF" w:rsidP="00B22E2E">
            <w:pPr>
              <w:pStyle w:val="a4"/>
              <w:spacing w:line="233" w:lineRule="auto"/>
              <w:ind w:firstLine="0"/>
              <w:jc w:val="center"/>
              <w:rPr>
                <w:sz w:val="24"/>
                <w:szCs w:val="24"/>
              </w:rPr>
            </w:pPr>
            <w:r>
              <w:rPr>
                <w:b/>
                <w:bCs/>
                <w:sz w:val="24"/>
                <w:szCs w:val="24"/>
              </w:rPr>
              <w:t>Новая (дополни</w:t>
            </w:r>
            <w:r>
              <w:rPr>
                <w:b/>
                <w:bCs/>
                <w:sz w:val="24"/>
                <w:szCs w:val="24"/>
              </w:rPr>
              <w:softHyphen/>
              <w:t>тельная)</w:t>
            </w:r>
          </w:p>
        </w:tc>
        <w:tc>
          <w:tcPr>
            <w:tcW w:w="1373" w:type="dxa"/>
            <w:tcBorders>
              <w:top w:val="single" w:sz="4" w:space="0" w:color="auto"/>
              <w:left w:val="single" w:sz="4" w:space="0" w:color="auto"/>
            </w:tcBorders>
            <w:shd w:val="clear" w:color="auto" w:fill="auto"/>
            <w:vAlign w:val="center"/>
          </w:tcPr>
          <w:p w14:paraId="5680AB71" w14:textId="77777777" w:rsidR="009221CF" w:rsidRDefault="009221CF" w:rsidP="00B22E2E">
            <w:pPr>
              <w:pStyle w:val="a4"/>
              <w:ind w:firstLine="0"/>
              <w:jc w:val="center"/>
              <w:rPr>
                <w:sz w:val="24"/>
                <w:szCs w:val="24"/>
              </w:rPr>
            </w:pPr>
            <w:r>
              <w:rPr>
                <w:b/>
                <w:bCs/>
                <w:sz w:val="24"/>
                <w:szCs w:val="24"/>
              </w:rPr>
              <w:t>Первая очередь (до 2033 г.)</w:t>
            </w:r>
          </w:p>
        </w:tc>
        <w:tc>
          <w:tcPr>
            <w:tcW w:w="1406" w:type="dxa"/>
            <w:tcBorders>
              <w:top w:val="single" w:sz="4" w:space="0" w:color="auto"/>
              <w:left w:val="single" w:sz="4" w:space="0" w:color="auto"/>
            </w:tcBorders>
            <w:shd w:val="clear" w:color="auto" w:fill="auto"/>
            <w:vAlign w:val="bottom"/>
          </w:tcPr>
          <w:p w14:paraId="213DDEFA" w14:textId="77777777" w:rsidR="009221CF" w:rsidRDefault="009221CF" w:rsidP="00B22E2E">
            <w:pPr>
              <w:pStyle w:val="a4"/>
              <w:ind w:firstLine="0"/>
              <w:jc w:val="center"/>
              <w:rPr>
                <w:sz w:val="24"/>
                <w:szCs w:val="24"/>
              </w:rPr>
            </w:pPr>
            <w:r>
              <w:rPr>
                <w:b/>
                <w:bCs/>
                <w:sz w:val="24"/>
                <w:szCs w:val="24"/>
              </w:rPr>
              <w:t>Расчетный срок (2034-2044 годы)</w:t>
            </w:r>
          </w:p>
        </w:tc>
        <w:tc>
          <w:tcPr>
            <w:tcW w:w="2760" w:type="dxa"/>
            <w:vMerge/>
            <w:tcBorders>
              <w:left w:val="single" w:sz="4" w:space="0" w:color="auto"/>
              <w:right w:val="single" w:sz="4" w:space="0" w:color="auto"/>
            </w:tcBorders>
            <w:shd w:val="clear" w:color="auto" w:fill="auto"/>
            <w:vAlign w:val="center"/>
          </w:tcPr>
          <w:p w14:paraId="5D9FD6E3" w14:textId="77777777" w:rsidR="009221CF" w:rsidRDefault="009221CF" w:rsidP="00B22E2E"/>
        </w:tc>
      </w:tr>
      <w:tr w:rsidR="009221CF" w14:paraId="4BD8D5E7" w14:textId="77777777" w:rsidTr="00B22E2E">
        <w:trPr>
          <w:trHeight w:hRule="exact" w:val="835"/>
          <w:jc w:val="center"/>
        </w:trPr>
        <w:tc>
          <w:tcPr>
            <w:tcW w:w="542" w:type="dxa"/>
            <w:tcBorders>
              <w:top w:val="single" w:sz="4" w:space="0" w:color="auto"/>
              <w:left w:val="single" w:sz="4" w:space="0" w:color="auto"/>
            </w:tcBorders>
            <w:shd w:val="clear" w:color="auto" w:fill="auto"/>
          </w:tcPr>
          <w:p w14:paraId="21FF9AED" w14:textId="77777777" w:rsidR="009221CF" w:rsidRDefault="009221CF" w:rsidP="00B22E2E">
            <w:pPr>
              <w:rPr>
                <w:sz w:val="10"/>
                <w:szCs w:val="10"/>
              </w:rPr>
            </w:pPr>
          </w:p>
        </w:tc>
        <w:tc>
          <w:tcPr>
            <w:tcW w:w="1877" w:type="dxa"/>
            <w:tcBorders>
              <w:top w:val="single" w:sz="4" w:space="0" w:color="auto"/>
              <w:left w:val="single" w:sz="4" w:space="0" w:color="auto"/>
            </w:tcBorders>
            <w:shd w:val="clear" w:color="auto" w:fill="auto"/>
          </w:tcPr>
          <w:p w14:paraId="65E73EED" w14:textId="77777777" w:rsidR="009221CF" w:rsidRDefault="009221CF" w:rsidP="00B22E2E">
            <w:pPr>
              <w:pStyle w:val="a4"/>
              <w:ind w:firstLine="0"/>
              <w:jc w:val="center"/>
              <w:rPr>
                <w:sz w:val="24"/>
                <w:szCs w:val="24"/>
              </w:rPr>
            </w:pPr>
            <w:r>
              <w:rPr>
                <w:sz w:val="24"/>
                <w:szCs w:val="24"/>
              </w:rPr>
              <w:t>ООО «</w:t>
            </w:r>
            <w:proofErr w:type="spellStart"/>
            <w:r>
              <w:rPr>
                <w:sz w:val="24"/>
                <w:szCs w:val="24"/>
              </w:rPr>
              <w:t>Петрокам</w:t>
            </w:r>
            <w:proofErr w:type="spellEnd"/>
            <w:r>
              <w:rPr>
                <w:sz w:val="24"/>
                <w:szCs w:val="24"/>
              </w:rPr>
              <w:t>»</w:t>
            </w:r>
          </w:p>
        </w:tc>
        <w:tc>
          <w:tcPr>
            <w:tcW w:w="2266" w:type="dxa"/>
            <w:tcBorders>
              <w:top w:val="single" w:sz="4" w:space="0" w:color="auto"/>
              <w:left w:val="single" w:sz="4" w:space="0" w:color="auto"/>
            </w:tcBorders>
            <w:shd w:val="clear" w:color="auto" w:fill="auto"/>
          </w:tcPr>
          <w:p w14:paraId="7365F937" w14:textId="77777777" w:rsidR="009221CF" w:rsidRDefault="009221CF" w:rsidP="00B22E2E">
            <w:pPr>
              <w:rPr>
                <w:sz w:val="10"/>
                <w:szCs w:val="10"/>
              </w:rPr>
            </w:pPr>
          </w:p>
        </w:tc>
        <w:tc>
          <w:tcPr>
            <w:tcW w:w="1987" w:type="dxa"/>
            <w:tcBorders>
              <w:top w:val="single" w:sz="4" w:space="0" w:color="auto"/>
              <w:left w:val="single" w:sz="4" w:space="0" w:color="auto"/>
            </w:tcBorders>
            <w:shd w:val="clear" w:color="auto" w:fill="auto"/>
            <w:vAlign w:val="bottom"/>
          </w:tcPr>
          <w:p w14:paraId="2A169B22" w14:textId="77777777" w:rsidR="009221CF" w:rsidRDefault="009221CF" w:rsidP="00B22E2E">
            <w:pPr>
              <w:pStyle w:val="a4"/>
              <w:ind w:firstLine="0"/>
              <w:jc w:val="center"/>
              <w:rPr>
                <w:sz w:val="24"/>
                <w:szCs w:val="24"/>
              </w:rPr>
            </w:pPr>
            <w:r>
              <w:rPr>
                <w:sz w:val="24"/>
                <w:szCs w:val="24"/>
              </w:rPr>
              <w:t>хозяйства не выше 3 класса опасности)</w:t>
            </w:r>
          </w:p>
        </w:tc>
        <w:tc>
          <w:tcPr>
            <w:tcW w:w="989" w:type="dxa"/>
            <w:tcBorders>
              <w:top w:val="single" w:sz="4" w:space="0" w:color="auto"/>
              <w:left w:val="single" w:sz="4" w:space="0" w:color="auto"/>
            </w:tcBorders>
            <w:shd w:val="clear" w:color="auto" w:fill="auto"/>
          </w:tcPr>
          <w:p w14:paraId="404A2D69" w14:textId="77777777" w:rsidR="009221CF" w:rsidRDefault="009221CF" w:rsidP="00B22E2E">
            <w:pPr>
              <w:rPr>
                <w:sz w:val="10"/>
                <w:szCs w:val="10"/>
              </w:rPr>
            </w:pPr>
          </w:p>
        </w:tc>
        <w:tc>
          <w:tcPr>
            <w:tcW w:w="854" w:type="dxa"/>
            <w:tcBorders>
              <w:top w:val="single" w:sz="4" w:space="0" w:color="auto"/>
              <w:left w:val="single" w:sz="4" w:space="0" w:color="auto"/>
            </w:tcBorders>
            <w:shd w:val="clear" w:color="auto" w:fill="auto"/>
          </w:tcPr>
          <w:p w14:paraId="78BCE89D" w14:textId="77777777" w:rsidR="009221CF" w:rsidRDefault="009221CF" w:rsidP="00B22E2E">
            <w:pPr>
              <w:rPr>
                <w:sz w:val="10"/>
                <w:szCs w:val="10"/>
              </w:rPr>
            </w:pPr>
          </w:p>
        </w:tc>
        <w:tc>
          <w:tcPr>
            <w:tcW w:w="1982" w:type="dxa"/>
            <w:tcBorders>
              <w:top w:val="single" w:sz="4" w:space="0" w:color="auto"/>
              <w:left w:val="single" w:sz="4" w:space="0" w:color="auto"/>
            </w:tcBorders>
            <w:shd w:val="clear" w:color="auto" w:fill="auto"/>
          </w:tcPr>
          <w:p w14:paraId="0234B637" w14:textId="77777777" w:rsidR="009221CF" w:rsidRDefault="009221CF" w:rsidP="00B22E2E">
            <w:pPr>
              <w:rPr>
                <w:sz w:val="10"/>
                <w:szCs w:val="10"/>
              </w:rPr>
            </w:pPr>
          </w:p>
        </w:tc>
        <w:tc>
          <w:tcPr>
            <w:tcW w:w="1373" w:type="dxa"/>
            <w:tcBorders>
              <w:top w:val="single" w:sz="4" w:space="0" w:color="auto"/>
              <w:left w:val="single" w:sz="4" w:space="0" w:color="auto"/>
            </w:tcBorders>
            <w:shd w:val="clear" w:color="auto" w:fill="auto"/>
          </w:tcPr>
          <w:p w14:paraId="3B3F141A" w14:textId="77777777" w:rsidR="009221CF" w:rsidRDefault="009221CF" w:rsidP="00B22E2E">
            <w:pPr>
              <w:rPr>
                <w:sz w:val="10"/>
                <w:szCs w:val="10"/>
              </w:rPr>
            </w:pPr>
          </w:p>
        </w:tc>
        <w:tc>
          <w:tcPr>
            <w:tcW w:w="1406" w:type="dxa"/>
            <w:tcBorders>
              <w:top w:val="single" w:sz="4" w:space="0" w:color="auto"/>
              <w:left w:val="single" w:sz="4" w:space="0" w:color="auto"/>
            </w:tcBorders>
            <w:shd w:val="clear" w:color="auto" w:fill="auto"/>
          </w:tcPr>
          <w:p w14:paraId="7DF30528" w14:textId="77777777" w:rsidR="009221CF" w:rsidRDefault="009221CF" w:rsidP="00B22E2E">
            <w:pPr>
              <w:rPr>
                <w:sz w:val="10"/>
                <w:szCs w:val="10"/>
              </w:rPr>
            </w:pPr>
          </w:p>
        </w:tc>
        <w:tc>
          <w:tcPr>
            <w:tcW w:w="2760" w:type="dxa"/>
            <w:tcBorders>
              <w:top w:val="single" w:sz="4" w:space="0" w:color="auto"/>
              <w:left w:val="single" w:sz="4" w:space="0" w:color="auto"/>
              <w:right w:val="single" w:sz="4" w:space="0" w:color="auto"/>
            </w:tcBorders>
            <w:shd w:val="clear" w:color="auto" w:fill="auto"/>
          </w:tcPr>
          <w:p w14:paraId="6F19CCF5" w14:textId="77777777" w:rsidR="009221CF" w:rsidRDefault="009221CF" w:rsidP="00B22E2E">
            <w:pPr>
              <w:rPr>
                <w:sz w:val="10"/>
                <w:szCs w:val="10"/>
              </w:rPr>
            </w:pPr>
          </w:p>
        </w:tc>
      </w:tr>
      <w:tr w:rsidR="009221CF" w14:paraId="3631BC72" w14:textId="77777777" w:rsidTr="00B22E2E">
        <w:trPr>
          <w:trHeight w:hRule="exact" w:val="2770"/>
          <w:jc w:val="center"/>
        </w:trPr>
        <w:tc>
          <w:tcPr>
            <w:tcW w:w="542" w:type="dxa"/>
            <w:tcBorders>
              <w:top w:val="single" w:sz="4" w:space="0" w:color="auto"/>
              <w:left w:val="single" w:sz="4" w:space="0" w:color="auto"/>
            </w:tcBorders>
            <w:shd w:val="clear" w:color="auto" w:fill="auto"/>
            <w:vAlign w:val="center"/>
          </w:tcPr>
          <w:p w14:paraId="5892E558" w14:textId="77777777" w:rsidR="009221CF" w:rsidRDefault="009221CF" w:rsidP="00B22E2E">
            <w:pPr>
              <w:pStyle w:val="a4"/>
              <w:ind w:firstLine="0"/>
              <w:rPr>
                <w:sz w:val="24"/>
                <w:szCs w:val="24"/>
              </w:rPr>
            </w:pPr>
            <w:r>
              <w:rPr>
                <w:sz w:val="24"/>
                <w:szCs w:val="24"/>
              </w:rPr>
              <w:t>46</w:t>
            </w:r>
          </w:p>
        </w:tc>
        <w:tc>
          <w:tcPr>
            <w:tcW w:w="1877" w:type="dxa"/>
            <w:tcBorders>
              <w:top w:val="single" w:sz="4" w:space="0" w:color="auto"/>
              <w:left w:val="single" w:sz="4" w:space="0" w:color="auto"/>
            </w:tcBorders>
            <w:shd w:val="clear" w:color="auto" w:fill="auto"/>
            <w:vAlign w:val="center"/>
          </w:tcPr>
          <w:p w14:paraId="1675466D" w14:textId="77777777" w:rsidR="009221CF" w:rsidRDefault="009221CF" w:rsidP="00B22E2E">
            <w:pPr>
              <w:pStyle w:val="a4"/>
              <w:ind w:firstLine="0"/>
              <w:jc w:val="center"/>
              <w:rPr>
                <w:sz w:val="24"/>
                <w:szCs w:val="24"/>
              </w:rPr>
            </w:pPr>
            <w:r>
              <w:rPr>
                <w:sz w:val="24"/>
                <w:szCs w:val="24"/>
              </w:rPr>
              <w:t>г. Нижнекамск, промышленный район «БСИ», территория недействую</w:t>
            </w:r>
            <w:r>
              <w:rPr>
                <w:sz w:val="24"/>
                <w:szCs w:val="24"/>
              </w:rPr>
              <w:softHyphen/>
              <w:t>щего объекта</w:t>
            </w:r>
          </w:p>
          <w:p w14:paraId="2C1B74D4" w14:textId="77777777" w:rsidR="009221CF" w:rsidRDefault="009221CF" w:rsidP="00B22E2E">
            <w:pPr>
              <w:pStyle w:val="a4"/>
              <w:ind w:firstLine="0"/>
              <w:jc w:val="center"/>
              <w:rPr>
                <w:sz w:val="24"/>
                <w:szCs w:val="24"/>
              </w:rPr>
            </w:pPr>
            <w:r>
              <w:rPr>
                <w:sz w:val="24"/>
                <w:szCs w:val="24"/>
              </w:rPr>
              <w:t>ООО</w:t>
            </w:r>
          </w:p>
          <w:p w14:paraId="345DA974" w14:textId="77777777" w:rsidR="009221CF" w:rsidRDefault="009221CF" w:rsidP="00B22E2E">
            <w:pPr>
              <w:pStyle w:val="a4"/>
              <w:ind w:firstLine="0"/>
              <w:jc w:val="center"/>
              <w:rPr>
                <w:sz w:val="24"/>
                <w:szCs w:val="24"/>
              </w:rPr>
            </w:pPr>
            <w:r>
              <w:rPr>
                <w:sz w:val="24"/>
                <w:szCs w:val="24"/>
              </w:rPr>
              <w:t>«</w:t>
            </w:r>
            <w:proofErr w:type="spellStart"/>
            <w:r>
              <w:rPr>
                <w:sz w:val="24"/>
                <w:szCs w:val="24"/>
              </w:rPr>
              <w:t>Спецэнерго</w:t>
            </w:r>
            <w:proofErr w:type="spellEnd"/>
            <w:r>
              <w:rPr>
                <w:sz w:val="24"/>
                <w:szCs w:val="24"/>
              </w:rPr>
              <w:t>- монтаж»</w:t>
            </w:r>
          </w:p>
        </w:tc>
        <w:tc>
          <w:tcPr>
            <w:tcW w:w="2266" w:type="dxa"/>
            <w:tcBorders>
              <w:top w:val="single" w:sz="4" w:space="0" w:color="auto"/>
              <w:left w:val="single" w:sz="4" w:space="0" w:color="auto"/>
            </w:tcBorders>
            <w:shd w:val="clear" w:color="auto" w:fill="auto"/>
            <w:vAlign w:val="center"/>
          </w:tcPr>
          <w:p w14:paraId="083AA913" w14:textId="77777777" w:rsidR="009221CF" w:rsidRDefault="009221CF" w:rsidP="00B22E2E">
            <w:pPr>
              <w:pStyle w:val="a4"/>
              <w:ind w:firstLine="0"/>
              <w:jc w:val="center"/>
              <w:rPr>
                <w:sz w:val="24"/>
                <w:szCs w:val="24"/>
              </w:rPr>
            </w:pPr>
            <w:r>
              <w:rPr>
                <w:sz w:val="24"/>
                <w:szCs w:val="24"/>
              </w:rPr>
              <w:t xml:space="preserve">Площадка 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(№327*)</w:t>
            </w:r>
          </w:p>
        </w:tc>
        <w:tc>
          <w:tcPr>
            <w:tcW w:w="1987" w:type="dxa"/>
            <w:tcBorders>
              <w:top w:val="single" w:sz="4" w:space="0" w:color="auto"/>
              <w:left w:val="single" w:sz="4" w:space="0" w:color="auto"/>
            </w:tcBorders>
            <w:shd w:val="clear" w:color="auto" w:fill="auto"/>
            <w:vAlign w:val="bottom"/>
          </w:tcPr>
          <w:p w14:paraId="4D7500E3" w14:textId="77777777" w:rsidR="009221CF" w:rsidRDefault="009221CF" w:rsidP="00B22E2E">
            <w:pPr>
              <w:pStyle w:val="a4"/>
              <w:ind w:firstLine="0"/>
              <w:jc w:val="center"/>
              <w:rPr>
                <w:sz w:val="24"/>
                <w:szCs w:val="24"/>
              </w:rPr>
            </w:pPr>
            <w:r>
              <w:rPr>
                <w:sz w:val="24"/>
                <w:szCs w:val="24"/>
              </w:rPr>
              <w:t xml:space="preserve">новое строительство (создание условий для развития </w:t>
            </w:r>
            <w:proofErr w:type="spellStart"/>
            <w:r>
              <w:rPr>
                <w:sz w:val="24"/>
                <w:szCs w:val="24"/>
              </w:rPr>
              <w:t>коммунально</w:t>
            </w:r>
            <w:r>
              <w:rPr>
                <w:sz w:val="24"/>
                <w:szCs w:val="24"/>
              </w:rPr>
              <w:softHyphen/>
              <w:t>складского</w:t>
            </w:r>
            <w:proofErr w:type="spellEnd"/>
            <w:r>
              <w:rPr>
                <w:sz w:val="24"/>
                <w:szCs w:val="24"/>
              </w:rPr>
              <w:t xml:space="preserve"> хозяйства не выше 3 класса опасности)</w:t>
            </w:r>
          </w:p>
        </w:tc>
        <w:tc>
          <w:tcPr>
            <w:tcW w:w="989" w:type="dxa"/>
            <w:tcBorders>
              <w:top w:val="single" w:sz="4" w:space="0" w:color="auto"/>
              <w:left w:val="single" w:sz="4" w:space="0" w:color="auto"/>
            </w:tcBorders>
            <w:shd w:val="clear" w:color="auto" w:fill="auto"/>
            <w:vAlign w:val="center"/>
          </w:tcPr>
          <w:p w14:paraId="1CAFED24"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24294E67" w14:textId="77777777" w:rsidR="009221CF" w:rsidRDefault="009221CF" w:rsidP="00B22E2E">
            <w:pPr>
              <w:pStyle w:val="a4"/>
              <w:ind w:firstLine="0"/>
              <w:jc w:val="center"/>
              <w:rPr>
                <w:sz w:val="24"/>
                <w:szCs w:val="24"/>
              </w:rPr>
            </w:pPr>
            <w:r>
              <w:rPr>
                <w:sz w:val="24"/>
                <w:szCs w:val="24"/>
              </w:rPr>
              <w:t>0,32</w:t>
            </w:r>
          </w:p>
        </w:tc>
        <w:tc>
          <w:tcPr>
            <w:tcW w:w="1982" w:type="dxa"/>
            <w:tcBorders>
              <w:top w:val="single" w:sz="4" w:space="0" w:color="auto"/>
              <w:left w:val="single" w:sz="4" w:space="0" w:color="auto"/>
            </w:tcBorders>
            <w:shd w:val="clear" w:color="auto" w:fill="auto"/>
            <w:vAlign w:val="center"/>
          </w:tcPr>
          <w:p w14:paraId="5FB19477"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tcBorders>
            <w:shd w:val="clear" w:color="auto" w:fill="auto"/>
            <w:vAlign w:val="center"/>
          </w:tcPr>
          <w:p w14:paraId="3A998B46"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2F80C171"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7989CAB0"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r w:rsidR="009221CF" w14:paraId="597379DE" w14:textId="77777777" w:rsidTr="00B22E2E">
        <w:trPr>
          <w:trHeight w:hRule="exact" w:val="2770"/>
          <w:jc w:val="center"/>
        </w:trPr>
        <w:tc>
          <w:tcPr>
            <w:tcW w:w="542" w:type="dxa"/>
            <w:tcBorders>
              <w:top w:val="single" w:sz="4" w:space="0" w:color="auto"/>
              <w:left w:val="single" w:sz="4" w:space="0" w:color="auto"/>
            </w:tcBorders>
            <w:shd w:val="clear" w:color="auto" w:fill="auto"/>
            <w:vAlign w:val="center"/>
          </w:tcPr>
          <w:p w14:paraId="2D173AA8" w14:textId="77777777" w:rsidR="009221CF" w:rsidRDefault="009221CF" w:rsidP="00B22E2E">
            <w:pPr>
              <w:pStyle w:val="a4"/>
              <w:ind w:firstLine="0"/>
              <w:rPr>
                <w:sz w:val="24"/>
                <w:szCs w:val="24"/>
              </w:rPr>
            </w:pPr>
            <w:r>
              <w:rPr>
                <w:sz w:val="24"/>
                <w:szCs w:val="24"/>
              </w:rPr>
              <w:t>47</w:t>
            </w:r>
          </w:p>
        </w:tc>
        <w:tc>
          <w:tcPr>
            <w:tcW w:w="1877" w:type="dxa"/>
            <w:tcBorders>
              <w:top w:val="single" w:sz="4" w:space="0" w:color="auto"/>
              <w:left w:val="single" w:sz="4" w:space="0" w:color="auto"/>
            </w:tcBorders>
            <w:shd w:val="clear" w:color="auto" w:fill="auto"/>
            <w:vAlign w:val="center"/>
          </w:tcPr>
          <w:p w14:paraId="6F31FF51" w14:textId="77777777" w:rsidR="009221CF" w:rsidRDefault="009221CF" w:rsidP="00B22E2E">
            <w:pPr>
              <w:pStyle w:val="a4"/>
              <w:ind w:firstLine="0"/>
              <w:jc w:val="center"/>
              <w:rPr>
                <w:sz w:val="24"/>
                <w:szCs w:val="24"/>
              </w:rPr>
            </w:pPr>
            <w:r>
              <w:rPr>
                <w:sz w:val="24"/>
                <w:szCs w:val="24"/>
              </w:rPr>
              <w:t>г. Нижнекамск, промышленный район «БСИ», территория недействую</w:t>
            </w:r>
            <w:r>
              <w:rPr>
                <w:sz w:val="24"/>
                <w:szCs w:val="24"/>
              </w:rPr>
              <w:softHyphen/>
              <w:t>щего объекта</w:t>
            </w:r>
          </w:p>
          <w:p w14:paraId="6C1CC0C8" w14:textId="77777777" w:rsidR="009221CF" w:rsidRDefault="009221CF" w:rsidP="00B22E2E">
            <w:pPr>
              <w:pStyle w:val="a4"/>
              <w:ind w:firstLine="0"/>
              <w:jc w:val="center"/>
              <w:rPr>
                <w:sz w:val="24"/>
                <w:szCs w:val="24"/>
              </w:rPr>
            </w:pPr>
            <w:r>
              <w:rPr>
                <w:sz w:val="24"/>
                <w:szCs w:val="24"/>
              </w:rPr>
              <w:t>ООО</w:t>
            </w:r>
          </w:p>
          <w:p w14:paraId="261CAA53" w14:textId="77777777" w:rsidR="009221CF" w:rsidRDefault="009221CF" w:rsidP="00B22E2E">
            <w:pPr>
              <w:pStyle w:val="a4"/>
              <w:ind w:firstLine="0"/>
              <w:jc w:val="center"/>
              <w:rPr>
                <w:sz w:val="24"/>
                <w:szCs w:val="24"/>
              </w:rPr>
            </w:pPr>
            <w:r>
              <w:rPr>
                <w:sz w:val="24"/>
                <w:szCs w:val="24"/>
              </w:rPr>
              <w:t>«</w:t>
            </w:r>
            <w:proofErr w:type="spellStart"/>
            <w:r>
              <w:rPr>
                <w:sz w:val="24"/>
                <w:szCs w:val="24"/>
              </w:rPr>
              <w:t>Спецэнерго</w:t>
            </w:r>
            <w:proofErr w:type="spellEnd"/>
            <w:r>
              <w:rPr>
                <w:sz w:val="24"/>
                <w:szCs w:val="24"/>
              </w:rPr>
              <w:t>- монтаж»</w:t>
            </w:r>
          </w:p>
        </w:tc>
        <w:tc>
          <w:tcPr>
            <w:tcW w:w="2266" w:type="dxa"/>
            <w:tcBorders>
              <w:top w:val="single" w:sz="4" w:space="0" w:color="auto"/>
              <w:left w:val="single" w:sz="4" w:space="0" w:color="auto"/>
            </w:tcBorders>
            <w:shd w:val="clear" w:color="auto" w:fill="auto"/>
            <w:vAlign w:val="center"/>
          </w:tcPr>
          <w:p w14:paraId="34BEFAC2" w14:textId="77777777" w:rsidR="009221CF" w:rsidRDefault="009221CF" w:rsidP="00B22E2E">
            <w:pPr>
              <w:pStyle w:val="a4"/>
              <w:ind w:firstLine="0"/>
              <w:jc w:val="center"/>
              <w:rPr>
                <w:sz w:val="24"/>
                <w:szCs w:val="24"/>
              </w:rPr>
            </w:pPr>
            <w:r>
              <w:rPr>
                <w:sz w:val="24"/>
                <w:szCs w:val="24"/>
              </w:rPr>
              <w:t xml:space="preserve">Площадка 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(№327*)</w:t>
            </w:r>
          </w:p>
        </w:tc>
        <w:tc>
          <w:tcPr>
            <w:tcW w:w="1987" w:type="dxa"/>
            <w:tcBorders>
              <w:top w:val="single" w:sz="4" w:space="0" w:color="auto"/>
              <w:left w:val="single" w:sz="4" w:space="0" w:color="auto"/>
            </w:tcBorders>
            <w:shd w:val="clear" w:color="auto" w:fill="auto"/>
            <w:vAlign w:val="bottom"/>
          </w:tcPr>
          <w:p w14:paraId="1DA6BEB1" w14:textId="77777777" w:rsidR="009221CF" w:rsidRDefault="009221CF" w:rsidP="00B22E2E">
            <w:pPr>
              <w:pStyle w:val="a4"/>
              <w:ind w:firstLine="0"/>
              <w:jc w:val="center"/>
              <w:rPr>
                <w:sz w:val="24"/>
                <w:szCs w:val="24"/>
              </w:rPr>
            </w:pPr>
            <w:r>
              <w:rPr>
                <w:sz w:val="24"/>
                <w:szCs w:val="24"/>
              </w:rPr>
              <w:t xml:space="preserve">новое строительство (создание условий для развития </w:t>
            </w:r>
            <w:proofErr w:type="spellStart"/>
            <w:r>
              <w:rPr>
                <w:sz w:val="24"/>
                <w:szCs w:val="24"/>
              </w:rPr>
              <w:t>коммунально</w:t>
            </w:r>
            <w:r>
              <w:rPr>
                <w:sz w:val="24"/>
                <w:szCs w:val="24"/>
              </w:rPr>
              <w:softHyphen/>
              <w:t>складского</w:t>
            </w:r>
            <w:proofErr w:type="spellEnd"/>
            <w:r>
              <w:rPr>
                <w:sz w:val="24"/>
                <w:szCs w:val="24"/>
              </w:rPr>
              <w:t xml:space="preserve"> хозяйства не выше 3 класса опасности)</w:t>
            </w:r>
          </w:p>
        </w:tc>
        <w:tc>
          <w:tcPr>
            <w:tcW w:w="989" w:type="dxa"/>
            <w:tcBorders>
              <w:top w:val="single" w:sz="4" w:space="0" w:color="auto"/>
              <w:left w:val="single" w:sz="4" w:space="0" w:color="auto"/>
            </w:tcBorders>
            <w:shd w:val="clear" w:color="auto" w:fill="auto"/>
            <w:vAlign w:val="center"/>
          </w:tcPr>
          <w:p w14:paraId="20EE5A74"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7310D8EC" w14:textId="77777777" w:rsidR="009221CF" w:rsidRDefault="009221CF" w:rsidP="00B22E2E">
            <w:pPr>
              <w:pStyle w:val="a4"/>
              <w:ind w:firstLine="0"/>
              <w:jc w:val="center"/>
              <w:rPr>
                <w:sz w:val="24"/>
                <w:szCs w:val="24"/>
              </w:rPr>
            </w:pPr>
            <w:r>
              <w:rPr>
                <w:sz w:val="24"/>
                <w:szCs w:val="24"/>
              </w:rPr>
              <w:t>1,63</w:t>
            </w:r>
          </w:p>
        </w:tc>
        <w:tc>
          <w:tcPr>
            <w:tcW w:w="1982" w:type="dxa"/>
            <w:tcBorders>
              <w:top w:val="single" w:sz="4" w:space="0" w:color="auto"/>
              <w:left w:val="single" w:sz="4" w:space="0" w:color="auto"/>
            </w:tcBorders>
            <w:shd w:val="clear" w:color="auto" w:fill="auto"/>
            <w:vAlign w:val="center"/>
          </w:tcPr>
          <w:p w14:paraId="685ECC32"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tcBorders>
            <w:shd w:val="clear" w:color="auto" w:fill="auto"/>
            <w:vAlign w:val="center"/>
          </w:tcPr>
          <w:p w14:paraId="17CC7AC0"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1A8DD066"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4D8098D1"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r w:rsidR="009221CF" w14:paraId="451B1AD2" w14:textId="77777777" w:rsidTr="00B22E2E">
        <w:trPr>
          <w:trHeight w:hRule="exact" w:val="2227"/>
          <w:jc w:val="center"/>
        </w:trPr>
        <w:tc>
          <w:tcPr>
            <w:tcW w:w="542" w:type="dxa"/>
            <w:tcBorders>
              <w:top w:val="single" w:sz="4" w:space="0" w:color="auto"/>
              <w:left w:val="single" w:sz="4" w:space="0" w:color="auto"/>
              <w:bottom w:val="single" w:sz="4" w:space="0" w:color="auto"/>
            </w:tcBorders>
            <w:shd w:val="clear" w:color="auto" w:fill="auto"/>
            <w:vAlign w:val="center"/>
          </w:tcPr>
          <w:p w14:paraId="3E1721B9" w14:textId="77777777" w:rsidR="009221CF" w:rsidRDefault="009221CF" w:rsidP="00B22E2E">
            <w:pPr>
              <w:pStyle w:val="a4"/>
              <w:ind w:firstLine="0"/>
              <w:rPr>
                <w:sz w:val="24"/>
                <w:szCs w:val="24"/>
              </w:rPr>
            </w:pPr>
            <w:r>
              <w:rPr>
                <w:sz w:val="24"/>
                <w:szCs w:val="24"/>
              </w:rPr>
              <w:t>48</w:t>
            </w:r>
          </w:p>
        </w:tc>
        <w:tc>
          <w:tcPr>
            <w:tcW w:w="1877" w:type="dxa"/>
            <w:tcBorders>
              <w:top w:val="single" w:sz="4" w:space="0" w:color="auto"/>
              <w:left w:val="single" w:sz="4" w:space="0" w:color="auto"/>
              <w:bottom w:val="single" w:sz="4" w:space="0" w:color="auto"/>
            </w:tcBorders>
            <w:shd w:val="clear" w:color="auto" w:fill="auto"/>
            <w:vAlign w:val="bottom"/>
          </w:tcPr>
          <w:p w14:paraId="18759B83" w14:textId="77777777" w:rsidR="009221CF" w:rsidRDefault="009221CF" w:rsidP="00B22E2E">
            <w:pPr>
              <w:pStyle w:val="a4"/>
              <w:ind w:firstLine="0"/>
              <w:jc w:val="center"/>
              <w:rPr>
                <w:sz w:val="24"/>
                <w:szCs w:val="24"/>
              </w:rPr>
            </w:pPr>
            <w:r>
              <w:rPr>
                <w:sz w:val="24"/>
                <w:szCs w:val="24"/>
              </w:rPr>
              <w:t>г. Нижнекамск, промышленный район «БСИ», территория недействую</w:t>
            </w:r>
            <w:r>
              <w:rPr>
                <w:sz w:val="24"/>
                <w:szCs w:val="24"/>
              </w:rPr>
              <w:softHyphen/>
              <w:t>щего объекта</w:t>
            </w:r>
          </w:p>
          <w:p w14:paraId="72DBBA3E" w14:textId="77777777" w:rsidR="009221CF" w:rsidRDefault="009221CF" w:rsidP="00B22E2E">
            <w:pPr>
              <w:pStyle w:val="a4"/>
              <w:ind w:firstLine="0"/>
              <w:jc w:val="center"/>
              <w:rPr>
                <w:sz w:val="24"/>
                <w:szCs w:val="24"/>
              </w:rPr>
            </w:pPr>
            <w:r>
              <w:rPr>
                <w:sz w:val="24"/>
                <w:szCs w:val="24"/>
              </w:rPr>
              <w:t>ООО «</w:t>
            </w:r>
            <w:proofErr w:type="spellStart"/>
            <w:r>
              <w:rPr>
                <w:sz w:val="24"/>
                <w:szCs w:val="24"/>
              </w:rPr>
              <w:t>Спецэнерго</w:t>
            </w:r>
            <w:proofErr w:type="spellEnd"/>
            <w:r>
              <w:rPr>
                <w:sz w:val="24"/>
                <w:szCs w:val="24"/>
              </w:rPr>
              <w:t>-</w:t>
            </w:r>
          </w:p>
        </w:tc>
        <w:tc>
          <w:tcPr>
            <w:tcW w:w="2266" w:type="dxa"/>
            <w:tcBorders>
              <w:top w:val="single" w:sz="4" w:space="0" w:color="auto"/>
              <w:left w:val="single" w:sz="4" w:space="0" w:color="auto"/>
              <w:bottom w:val="single" w:sz="4" w:space="0" w:color="auto"/>
            </w:tcBorders>
            <w:shd w:val="clear" w:color="auto" w:fill="auto"/>
            <w:vAlign w:val="center"/>
          </w:tcPr>
          <w:p w14:paraId="7284CB90" w14:textId="77777777" w:rsidR="009221CF" w:rsidRDefault="009221CF" w:rsidP="00B22E2E">
            <w:pPr>
              <w:pStyle w:val="a4"/>
              <w:ind w:firstLine="0"/>
              <w:jc w:val="center"/>
              <w:rPr>
                <w:sz w:val="24"/>
                <w:szCs w:val="24"/>
              </w:rPr>
            </w:pPr>
            <w:r>
              <w:rPr>
                <w:sz w:val="24"/>
                <w:szCs w:val="24"/>
              </w:rPr>
              <w:t xml:space="preserve">Площадка 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(№327*)</w:t>
            </w:r>
          </w:p>
        </w:tc>
        <w:tc>
          <w:tcPr>
            <w:tcW w:w="1987" w:type="dxa"/>
            <w:tcBorders>
              <w:top w:val="single" w:sz="4" w:space="0" w:color="auto"/>
              <w:left w:val="single" w:sz="4" w:space="0" w:color="auto"/>
              <w:bottom w:val="single" w:sz="4" w:space="0" w:color="auto"/>
            </w:tcBorders>
            <w:shd w:val="clear" w:color="auto" w:fill="auto"/>
            <w:vAlign w:val="bottom"/>
          </w:tcPr>
          <w:p w14:paraId="6B825B01" w14:textId="77777777" w:rsidR="009221CF" w:rsidRDefault="009221CF" w:rsidP="00B22E2E">
            <w:pPr>
              <w:pStyle w:val="a4"/>
              <w:ind w:firstLine="0"/>
              <w:jc w:val="center"/>
              <w:rPr>
                <w:sz w:val="24"/>
                <w:szCs w:val="24"/>
              </w:rPr>
            </w:pPr>
            <w:r>
              <w:rPr>
                <w:sz w:val="24"/>
                <w:szCs w:val="24"/>
              </w:rPr>
              <w:t xml:space="preserve">новое строительство (создание условий для развития </w:t>
            </w:r>
            <w:proofErr w:type="spellStart"/>
            <w:r>
              <w:rPr>
                <w:sz w:val="24"/>
                <w:szCs w:val="24"/>
              </w:rPr>
              <w:t>коммунально</w:t>
            </w:r>
            <w:r>
              <w:rPr>
                <w:sz w:val="24"/>
                <w:szCs w:val="24"/>
              </w:rPr>
              <w:softHyphen/>
              <w:t>складского</w:t>
            </w:r>
            <w:proofErr w:type="spellEnd"/>
            <w:r>
              <w:rPr>
                <w:sz w:val="24"/>
                <w:szCs w:val="24"/>
              </w:rPr>
              <w:t xml:space="preserve"> хозяйства не</w:t>
            </w:r>
          </w:p>
        </w:tc>
        <w:tc>
          <w:tcPr>
            <w:tcW w:w="989" w:type="dxa"/>
            <w:tcBorders>
              <w:top w:val="single" w:sz="4" w:space="0" w:color="auto"/>
              <w:left w:val="single" w:sz="4" w:space="0" w:color="auto"/>
              <w:bottom w:val="single" w:sz="4" w:space="0" w:color="auto"/>
            </w:tcBorders>
            <w:shd w:val="clear" w:color="auto" w:fill="auto"/>
            <w:vAlign w:val="center"/>
          </w:tcPr>
          <w:p w14:paraId="02EA33C5"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bottom w:val="single" w:sz="4" w:space="0" w:color="auto"/>
            </w:tcBorders>
            <w:shd w:val="clear" w:color="auto" w:fill="auto"/>
            <w:vAlign w:val="center"/>
          </w:tcPr>
          <w:p w14:paraId="6DD0D086" w14:textId="77777777" w:rsidR="009221CF" w:rsidRDefault="009221CF" w:rsidP="00B22E2E">
            <w:pPr>
              <w:pStyle w:val="a4"/>
              <w:ind w:firstLine="0"/>
              <w:jc w:val="center"/>
              <w:rPr>
                <w:sz w:val="24"/>
                <w:szCs w:val="24"/>
              </w:rPr>
            </w:pPr>
            <w:r>
              <w:rPr>
                <w:sz w:val="24"/>
                <w:szCs w:val="24"/>
              </w:rPr>
              <w:t>0,32</w:t>
            </w:r>
          </w:p>
        </w:tc>
        <w:tc>
          <w:tcPr>
            <w:tcW w:w="1982" w:type="dxa"/>
            <w:tcBorders>
              <w:top w:val="single" w:sz="4" w:space="0" w:color="auto"/>
              <w:left w:val="single" w:sz="4" w:space="0" w:color="auto"/>
              <w:bottom w:val="single" w:sz="4" w:space="0" w:color="auto"/>
            </w:tcBorders>
            <w:shd w:val="clear" w:color="auto" w:fill="auto"/>
            <w:vAlign w:val="center"/>
          </w:tcPr>
          <w:p w14:paraId="7EDC9B37"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bottom w:val="single" w:sz="4" w:space="0" w:color="auto"/>
            </w:tcBorders>
            <w:shd w:val="clear" w:color="auto" w:fill="auto"/>
            <w:vAlign w:val="center"/>
          </w:tcPr>
          <w:p w14:paraId="703B8B88"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bottom w:val="single" w:sz="4" w:space="0" w:color="auto"/>
            </w:tcBorders>
            <w:shd w:val="clear" w:color="auto" w:fill="auto"/>
            <w:vAlign w:val="center"/>
          </w:tcPr>
          <w:p w14:paraId="3764D8AB"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32D8E021"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bl>
    <w:p w14:paraId="3BE0B30C" w14:textId="77777777" w:rsidR="009221CF" w:rsidRDefault="009221CF" w:rsidP="009221C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1877"/>
        <w:gridCol w:w="2266"/>
        <w:gridCol w:w="1987"/>
        <w:gridCol w:w="989"/>
        <w:gridCol w:w="854"/>
        <w:gridCol w:w="1982"/>
        <w:gridCol w:w="1373"/>
        <w:gridCol w:w="1406"/>
        <w:gridCol w:w="2760"/>
      </w:tblGrid>
      <w:tr w:rsidR="009221CF" w14:paraId="4EBA9465" w14:textId="77777777" w:rsidTr="00B22E2E">
        <w:trPr>
          <w:trHeight w:hRule="exact" w:val="317"/>
          <w:jc w:val="center"/>
        </w:trPr>
        <w:tc>
          <w:tcPr>
            <w:tcW w:w="542" w:type="dxa"/>
            <w:vMerge w:val="restart"/>
            <w:tcBorders>
              <w:top w:val="single" w:sz="4" w:space="0" w:color="auto"/>
              <w:left w:val="single" w:sz="4" w:space="0" w:color="auto"/>
            </w:tcBorders>
            <w:shd w:val="clear" w:color="auto" w:fill="auto"/>
            <w:vAlign w:val="center"/>
          </w:tcPr>
          <w:p w14:paraId="36419526" w14:textId="77777777" w:rsidR="009221CF" w:rsidRDefault="009221CF" w:rsidP="00B22E2E">
            <w:pPr>
              <w:pStyle w:val="a4"/>
              <w:ind w:firstLine="0"/>
              <w:jc w:val="center"/>
              <w:rPr>
                <w:sz w:val="24"/>
                <w:szCs w:val="24"/>
              </w:rPr>
            </w:pPr>
            <w:r>
              <w:rPr>
                <w:b/>
                <w:bCs/>
                <w:sz w:val="24"/>
                <w:szCs w:val="24"/>
              </w:rPr>
              <w:lastRenderedPageBreak/>
              <w:t>№ п/п</w:t>
            </w:r>
          </w:p>
        </w:tc>
        <w:tc>
          <w:tcPr>
            <w:tcW w:w="1877" w:type="dxa"/>
            <w:vMerge w:val="restart"/>
            <w:tcBorders>
              <w:top w:val="single" w:sz="4" w:space="0" w:color="auto"/>
              <w:left w:val="single" w:sz="4" w:space="0" w:color="auto"/>
            </w:tcBorders>
            <w:shd w:val="clear" w:color="auto" w:fill="auto"/>
            <w:vAlign w:val="center"/>
          </w:tcPr>
          <w:p w14:paraId="0D0398B7" w14:textId="77777777" w:rsidR="009221CF" w:rsidRDefault="009221CF" w:rsidP="00B22E2E">
            <w:pPr>
              <w:pStyle w:val="a4"/>
              <w:ind w:firstLine="0"/>
              <w:jc w:val="center"/>
              <w:rPr>
                <w:sz w:val="24"/>
                <w:szCs w:val="24"/>
              </w:rPr>
            </w:pPr>
            <w:r>
              <w:rPr>
                <w:b/>
                <w:bCs/>
                <w:sz w:val="24"/>
                <w:szCs w:val="24"/>
              </w:rPr>
              <w:t>Местоположе</w:t>
            </w:r>
            <w:r>
              <w:rPr>
                <w:b/>
                <w:bCs/>
                <w:sz w:val="24"/>
                <w:szCs w:val="24"/>
              </w:rPr>
              <w:softHyphen/>
              <w:t>ние</w:t>
            </w:r>
          </w:p>
        </w:tc>
        <w:tc>
          <w:tcPr>
            <w:tcW w:w="2266" w:type="dxa"/>
            <w:vMerge w:val="restart"/>
            <w:tcBorders>
              <w:top w:val="single" w:sz="4" w:space="0" w:color="auto"/>
              <w:left w:val="single" w:sz="4" w:space="0" w:color="auto"/>
            </w:tcBorders>
            <w:shd w:val="clear" w:color="auto" w:fill="auto"/>
            <w:vAlign w:val="center"/>
          </w:tcPr>
          <w:p w14:paraId="5E066A03" w14:textId="77777777" w:rsidR="009221CF" w:rsidRDefault="009221CF" w:rsidP="00B22E2E">
            <w:pPr>
              <w:pStyle w:val="a4"/>
              <w:ind w:firstLine="0"/>
              <w:jc w:val="center"/>
              <w:rPr>
                <w:sz w:val="24"/>
                <w:szCs w:val="24"/>
              </w:rPr>
            </w:pPr>
            <w:r>
              <w:rPr>
                <w:b/>
                <w:bCs/>
                <w:sz w:val="24"/>
                <w:szCs w:val="24"/>
              </w:rPr>
              <w:t>Наименование объекта</w:t>
            </w:r>
          </w:p>
        </w:tc>
        <w:tc>
          <w:tcPr>
            <w:tcW w:w="1987" w:type="dxa"/>
            <w:vMerge w:val="restart"/>
            <w:tcBorders>
              <w:top w:val="single" w:sz="4" w:space="0" w:color="auto"/>
              <w:left w:val="single" w:sz="4" w:space="0" w:color="auto"/>
            </w:tcBorders>
            <w:shd w:val="clear" w:color="auto" w:fill="auto"/>
            <w:vAlign w:val="center"/>
          </w:tcPr>
          <w:p w14:paraId="371DE482" w14:textId="77777777" w:rsidR="009221CF" w:rsidRDefault="009221CF" w:rsidP="00B22E2E">
            <w:pPr>
              <w:pStyle w:val="a4"/>
              <w:spacing w:line="221" w:lineRule="auto"/>
              <w:ind w:firstLine="0"/>
              <w:jc w:val="center"/>
              <w:rPr>
                <w:sz w:val="24"/>
                <w:szCs w:val="24"/>
              </w:rPr>
            </w:pPr>
            <w:r>
              <w:rPr>
                <w:b/>
                <w:bCs/>
                <w:sz w:val="24"/>
                <w:szCs w:val="24"/>
              </w:rPr>
              <w:t>Вид мероприятия</w:t>
            </w:r>
          </w:p>
        </w:tc>
        <w:tc>
          <w:tcPr>
            <w:tcW w:w="989" w:type="dxa"/>
            <w:vMerge w:val="restart"/>
            <w:tcBorders>
              <w:top w:val="single" w:sz="4" w:space="0" w:color="auto"/>
              <w:left w:val="single" w:sz="4" w:space="0" w:color="auto"/>
            </w:tcBorders>
            <w:shd w:val="clear" w:color="auto" w:fill="auto"/>
            <w:vAlign w:val="center"/>
          </w:tcPr>
          <w:p w14:paraId="10D42CE4" w14:textId="77777777" w:rsidR="009221CF" w:rsidRDefault="009221CF" w:rsidP="00B22E2E">
            <w:pPr>
              <w:pStyle w:val="a4"/>
              <w:ind w:firstLine="0"/>
              <w:jc w:val="center"/>
              <w:rPr>
                <w:sz w:val="24"/>
                <w:szCs w:val="24"/>
              </w:rPr>
            </w:pPr>
            <w:r>
              <w:rPr>
                <w:b/>
                <w:bCs/>
                <w:sz w:val="24"/>
                <w:szCs w:val="24"/>
              </w:rPr>
              <w:t>Едини</w:t>
            </w:r>
            <w:r>
              <w:rPr>
                <w:b/>
                <w:bCs/>
                <w:sz w:val="24"/>
                <w:szCs w:val="24"/>
              </w:rPr>
              <w:softHyphen/>
              <w:t>ца измере</w:t>
            </w:r>
            <w:r>
              <w:rPr>
                <w:b/>
                <w:bCs/>
                <w:sz w:val="24"/>
                <w:szCs w:val="24"/>
              </w:rPr>
              <w:softHyphen/>
              <w:t>ния</w:t>
            </w:r>
          </w:p>
        </w:tc>
        <w:tc>
          <w:tcPr>
            <w:tcW w:w="2836" w:type="dxa"/>
            <w:gridSpan w:val="2"/>
            <w:tcBorders>
              <w:top w:val="single" w:sz="4" w:space="0" w:color="auto"/>
              <w:left w:val="single" w:sz="4" w:space="0" w:color="auto"/>
            </w:tcBorders>
            <w:shd w:val="clear" w:color="auto" w:fill="auto"/>
            <w:vAlign w:val="bottom"/>
          </w:tcPr>
          <w:p w14:paraId="36CADC41" w14:textId="77777777" w:rsidR="009221CF" w:rsidRDefault="009221CF" w:rsidP="00B22E2E">
            <w:pPr>
              <w:pStyle w:val="a4"/>
              <w:ind w:firstLine="0"/>
              <w:jc w:val="center"/>
              <w:rPr>
                <w:sz w:val="24"/>
                <w:szCs w:val="24"/>
              </w:rPr>
            </w:pPr>
            <w:r>
              <w:rPr>
                <w:b/>
                <w:bCs/>
                <w:sz w:val="24"/>
                <w:szCs w:val="24"/>
              </w:rPr>
              <w:t>Мощность</w:t>
            </w:r>
          </w:p>
        </w:tc>
        <w:tc>
          <w:tcPr>
            <w:tcW w:w="2779" w:type="dxa"/>
            <w:gridSpan w:val="2"/>
            <w:tcBorders>
              <w:top w:val="single" w:sz="4" w:space="0" w:color="auto"/>
              <w:left w:val="single" w:sz="4" w:space="0" w:color="auto"/>
            </w:tcBorders>
            <w:shd w:val="clear" w:color="auto" w:fill="auto"/>
            <w:vAlign w:val="bottom"/>
          </w:tcPr>
          <w:p w14:paraId="1F7070A6" w14:textId="77777777" w:rsidR="009221CF" w:rsidRDefault="009221CF" w:rsidP="00B22E2E">
            <w:pPr>
              <w:pStyle w:val="a4"/>
              <w:ind w:firstLine="0"/>
              <w:jc w:val="center"/>
              <w:rPr>
                <w:sz w:val="24"/>
                <w:szCs w:val="24"/>
              </w:rPr>
            </w:pPr>
            <w:r>
              <w:rPr>
                <w:b/>
                <w:bCs/>
                <w:sz w:val="24"/>
                <w:szCs w:val="24"/>
              </w:rPr>
              <w:t>Срок реализации</w:t>
            </w:r>
          </w:p>
        </w:tc>
        <w:tc>
          <w:tcPr>
            <w:tcW w:w="2760" w:type="dxa"/>
            <w:vMerge w:val="restart"/>
            <w:tcBorders>
              <w:top w:val="single" w:sz="4" w:space="0" w:color="auto"/>
              <w:left w:val="single" w:sz="4" w:space="0" w:color="auto"/>
              <w:right w:val="single" w:sz="4" w:space="0" w:color="auto"/>
            </w:tcBorders>
            <w:shd w:val="clear" w:color="auto" w:fill="auto"/>
            <w:vAlign w:val="center"/>
          </w:tcPr>
          <w:p w14:paraId="379E4B46" w14:textId="77777777" w:rsidR="009221CF" w:rsidRDefault="009221CF" w:rsidP="00B22E2E">
            <w:pPr>
              <w:pStyle w:val="a4"/>
              <w:ind w:firstLine="0"/>
              <w:jc w:val="center"/>
              <w:rPr>
                <w:sz w:val="24"/>
                <w:szCs w:val="24"/>
              </w:rPr>
            </w:pPr>
            <w:r>
              <w:rPr>
                <w:b/>
                <w:bCs/>
                <w:sz w:val="24"/>
                <w:szCs w:val="24"/>
              </w:rPr>
              <w:t>Источник мероприятия</w:t>
            </w:r>
          </w:p>
        </w:tc>
      </w:tr>
      <w:tr w:rsidR="009221CF" w14:paraId="7BD879AA" w14:textId="77777777" w:rsidTr="00B22E2E">
        <w:trPr>
          <w:trHeight w:hRule="exact" w:val="1114"/>
          <w:jc w:val="center"/>
        </w:trPr>
        <w:tc>
          <w:tcPr>
            <w:tcW w:w="542" w:type="dxa"/>
            <w:vMerge/>
            <w:tcBorders>
              <w:left w:val="single" w:sz="4" w:space="0" w:color="auto"/>
            </w:tcBorders>
            <w:shd w:val="clear" w:color="auto" w:fill="auto"/>
            <w:vAlign w:val="center"/>
          </w:tcPr>
          <w:p w14:paraId="66DBC9F8" w14:textId="77777777" w:rsidR="009221CF" w:rsidRDefault="009221CF" w:rsidP="00B22E2E"/>
        </w:tc>
        <w:tc>
          <w:tcPr>
            <w:tcW w:w="1877" w:type="dxa"/>
            <w:vMerge/>
            <w:tcBorders>
              <w:left w:val="single" w:sz="4" w:space="0" w:color="auto"/>
            </w:tcBorders>
            <w:shd w:val="clear" w:color="auto" w:fill="auto"/>
            <w:vAlign w:val="center"/>
          </w:tcPr>
          <w:p w14:paraId="18E022C9" w14:textId="77777777" w:rsidR="009221CF" w:rsidRDefault="009221CF" w:rsidP="00B22E2E"/>
        </w:tc>
        <w:tc>
          <w:tcPr>
            <w:tcW w:w="2266" w:type="dxa"/>
            <w:vMerge/>
            <w:tcBorders>
              <w:left w:val="single" w:sz="4" w:space="0" w:color="auto"/>
            </w:tcBorders>
            <w:shd w:val="clear" w:color="auto" w:fill="auto"/>
            <w:vAlign w:val="center"/>
          </w:tcPr>
          <w:p w14:paraId="69A33DE0" w14:textId="77777777" w:rsidR="009221CF" w:rsidRDefault="009221CF" w:rsidP="00B22E2E"/>
        </w:tc>
        <w:tc>
          <w:tcPr>
            <w:tcW w:w="1987" w:type="dxa"/>
            <w:vMerge/>
            <w:tcBorders>
              <w:left w:val="single" w:sz="4" w:space="0" w:color="auto"/>
            </w:tcBorders>
            <w:shd w:val="clear" w:color="auto" w:fill="auto"/>
            <w:vAlign w:val="center"/>
          </w:tcPr>
          <w:p w14:paraId="3689B7CE" w14:textId="77777777" w:rsidR="009221CF" w:rsidRDefault="009221CF" w:rsidP="00B22E2E"/>
        </w:tc>
        <w:tc>
          <w:tcPr>
            <w:tcW w:w="989" w:type="dxa"/>
            <w:vMerge/>
            <w:tcBorders>
              <w:left w:val="single" w:sz="4" w:space="0" w:color="auto"/>
            </w:tcBorders>
            <w:shd w:val="clear" w:color="auto" w:fill="auto"/>
            <w:vAlign w:val="center"/>
          </w:tcPr>
          <w:p w14:paraId="5C5D3639" w14:textId="77777777" w:rsidR="009221CF" w:rsidRDefault="009221CF" w:rsidP="00B22E2E"/>
        </w:tc>
        <w:tc>
          <w:tcPr>
            <w:tcW w:w="854" w:type="dxa"/>
            <w:tcBorders>
              <w:top w:val="single" w:sz="4" w:space="0" w:color="auto"/>
              <w:left w:val="single" w:sz="4" w:space="0" w:color="auto"/>
            </w:tcBorders>
            <w:shd w:val="clear" w:color="auto" w:fill="auto"/>
            <w:vAlign w:val="center"/>
          </w:tcPr>
          <w:p w14:paraId="7EF6011E" w14:textId="77777777" w:rsidR="009221CF" w:rsidRDefault="009221CF" w:rsidP="00B22E2E">
            <w:pPr>
              <w:pStyle w:val="a4"/>
              <w:spacing w:line="230" w:lineRule="auto"/>
              <w:ind w:firstLine="0"/>
              <w:jc w:val="center"/>
              <w:rPr>
                <w:sz w:val="24"/>
                <w:szCs w:val="24"/>
              </w:rPr>
            </w:pPr>
            <w:r>
              <w:rPr>
                <w:b/>
                <w:bCs/>
                <w:sz w:val="24"/>
                <w:szCs w:val="24"/>
              </w:rPr>
              <w:t>Суще</w:t>
            </w:r>
            <w:r>
              <w:rPr>
                <w:b/>
                <w:bCs/>
                <w:sz w:val="24"/>
                <w:szCs w:val="24"/>
              </w:rPr>
              <w:softHyphen/>
              <w:t>ствую</w:t>
            </w:r>
            <w:r>
              <w:rPr>
                <w:b/>
                <w:bCs/>
                <w:sz w:val="24"/>
                <w:szCs w:val="24"/>
              </w:rPr>
              <w:softHyphen/>
              <w:t>щая</w:t>
            </w:r>
          </w:p>
        </w:tc>
        <w:tc>
          <w:tcPr>
            <w:tcW w:w="1982" w:type="dxa"/>
            <w:tcBorders>
              <w:top w:val="single" w:sz="4" w:space="0" w:color="auto"/>
              <w:left w:val="single" w:sz="4" w:space="0" w:color="auto"/>
            </w:tcBorders>
            <w:shd w:val="clear" w:color="auto" w:fill="auto"/>
            <w:vAlign w:val="center"/>
          </w:tcPr>
          <w:p w14:paraId="3E95E8FD" w14:textId="77777777" w:rsidR="009221CF" w:rsidRDefault="009221CF" w:rsidP="00B22E2E">
            <w:pPr>
              <w:pStyle w:val="a4"/>
              <w:spacing w:line="233" w:lineRule="auto"/>
              <w:ind w:firstLine="0"/>
              <w:jc w:val="center"/>
              <w:rPr>
                <w:sz w:val="24"/>
                <w:szCs w:val="24"/>
              </w:rPr>
            </w:pPr>
            <w:r>
              <w:rPr>
                <w:b/>
                <w:bCs/>
                <w:sz w:val="24"/>
                <w:szCs w:val="24"/>
              </w:rPr>
              <w:t>Новая (дополни</w:t>
            </w:r>
            <w:r>
              <w:rPr>
                <w:b/>
                <w:bCs/>
                <w:sz w:val="24"/>
                <w:szCs w:val="24"/>
              </w:rPr>
              <w:softHyphen/>
              <w:t>тельная)</w:t>
            </w:r>
          </w:p>
        </w:tc>
        <w:tc>
          <w:tcPr>
            <w:tcW w:w="1373" w:type="dxa"/>
            <w:tcBorders>
              <w:top w:val="single" w:sz="4" w:space="0" w:color="auto"/>
              <w:left w:val="single" w:sz="4" w:space="0" w:color="auto"/>
            </w:tcBorders>
            <w:shd w:val="clear" w:color="auto" w:fill="auto"/>
            <w:vAlign w:val="center"/>
          </w:tcPr>
          <w:p w14:paraId="18180CF3" w14:textId="77777777" w:rsidR="009221CF" w:rsidRDefault="009221CF" w:rsidP="00B22E2E">
            <w:pPr>
              <w:pStyle w:val="a4"/>
              <w:ind w:firstLine="0"/>
              <w:jc w:val="center"/>
              <w:rPr>
                <w:sz w:val="24"/>
                <w:szCs w:val="24"/>
              </w:rPr>
            </w:pPr>
            <w:r>
              <w:rPr>
                <w:b/>
                <w:bCs/>
                <w:sz w:val="24"/>
                <w:szCs w:val="24"/>
              </w:rPr>
              <w:t>Первая очередь (до 2033 г.)</w:t>
            </w:r>
          </w:p>
        </w:tc>
        <w:tc>
          <w:tcPr>
            <w:tcW w:w="1406" w:type="dxa"/>
            <w:tcBorders>
              <w:top w:val="single" w:sz="4" w:space="0" w:color="auto"/>
              <w:left w:val="single" w:sz="4" w:space="0" w:color="auto"/>
            </w:tcBorders>
            <w:shd w:val="clear" w:color="auto" w:fill="auto"/>
            <w:vAlign w:val="bottom"/>
          </w:tcPr>
          <w:p w14:paraId="6DB5945A" w14:textId="77777777" w:rsidR="009221CF" w:rsidRDefault="009221CF" w:rsidP="00B22E2E">
            <w:pPr>
              <w:pStyle w:val="a4"/>
              <w:ind w:firstLine="0"/>
              <w:jc w:val="center"/>
              <w:rPr>
                <w:sz w:val="24"/>
                <w:szCs w:val="24"/>
              </w:rPr>
            </w:pPr>
            <w:r>
              <w:rPr>
                <w:b/>
                <w:bCs/>
                <w:sz w:val="24"/>
                <w:szCs w:val="24"/>
              </w:rPr>
              <w:t>Расчетный срок (2034-2044 годы)</w:t>
            </w:r>
          </w:p>
        </w:tc>
        <w:tc>
          <w:tcPr>
            <w:tcW w:w="2760" w:type="dxa"/>
            <w:vMerge/>
            <w:tcBorders>
              <w:left w:val="single" w:sz="4" w:space="0" w:color="auto"/>
              <w:right w:val="single" w:sz="4" w:space="0" w:color="auto"/>
            </w:tcBorders>
            <w:shd w:val="clear" w:color="auto" w:fill="auto"/>
            <w:vAlign w:val="center"/>
          </w:tcPr>
          <w:p w14:paraId="6A0924DF" w14:textId="77777777" w:rsidR="009221CF" w:rsidRDefault="009221CF" w:rsidP="00B22E2E"/>
        </w:tc>
      </w:tr>
      <w:tr w:rsidR="009221CF" w14:paraId="08A7F1CA" w14:textId="77777777" w:rsidTr="00B22E2E">
        <w:trPr>
          <w:trHeight w:hRule="exact" w:val="562"/>
          <w:jc w:val="center"/>
        </w:trPr>
        <w:tc>
          <w:tcPr>
            <w:tcW w:w="542" w:type="dxa"/>
            <w:tcBorders>
              <w:top w:val="single" w:sz="4" w:space="0" w:color="auto"/>
              <w:left w:val="single" w:sz="4" w:space="0" w:color="auto"/>
            </w:tcBorders>
            <w:shd w:val="clear" w:color="auto" w:fill="auto"/>
          </w:tcPr>
          <w:p w14:paraId="3AC07C39" w14:textId="77777777" w:rsidR="009221CF" w:rsidRDefault="009221CF" w:rsidP="00B22E2E">
            <w:pPr>
              <w:rPr>
                <w:sz w:val="10"/>
                <w:szCs w:val="10"/>
              </w:rPr>
            </w:pPr>
          </w:p>
        </w:tc>
        <w:tc>
          <w:tcPr>
            <w:tcW w:w="1877" w:type="dxa"/>
            <w:tcBorders>
              <w:top w:val="single" w:sz="4" w:space="0" w:color="auto"/>
              <w:left w:val="single" w:sz="4" w:space="0" w:color="auto"/>
            </w:tcBorders>
            <w:shd w:val="clear" w:color="auto" w:fill="auto"/>
          </w:tcPr>
          <w:p w14:paraId="056A6E27" w14:textId="77777777" w:rsidR="009221CF" w:rsidRDefault="009221CF" w:rsidP="00B22E2E">
            <w:pPr>
              <w:pStyle w:val="a4"/>
              <w:ind w:firstLine="0"/>
              <w:jc w:val="center"/>
              <w:rPr>
                <w:sz w:val="24"/>
                <w:szCs w:val="24"/>
              </w:rPr>
            </w:pPr>
            <w:r>
              <w:rPr>
                <w:sz w:val="24"/>
                <w:szCs w:val="24"/>
              </w:rPr>
              <w:t>монтаж»</w:t>
            </w:r>
          </w:p>
        </w:tc>
        <w:tc>
          <w:tcPr>
            <w:tcW w:w="2266" w:type="dxa"/>
            <w:tcBorders>
              <w:top w:val="single" w:sz="4" w:space="0" w:color="auto"/>
              <w:left w:val="single" w:sz="4" w:space="0" w:color="auto"/>
            </w:tcBorders>
            <w:shd w:val="clear" w:color="auto" w:fill="auto"/>
          </w:tcPr>
          <w:p w14:paraId="5F1080AB" w14:textId="77777777" w:rsidR="009221CF" w:rsidRDefault="009221CF" w:rsidP="00B22E2E">
            <w:pPr>
              <w:rPr>
                <w:sz w:val="10"/>
                <w:szCs w:val="10"/>
              </w:rPr>
            </w:pPr>
          </w:p>
        </w:tc>
        <w:tc>
          <w:tcPr>
            <w:tcW w:w="1987" w:type="dxa"/>
            <w:tcBorders>
              <w:top w:val="single" w:sz="4" w:space="0" w:color="auto"/>
              <w:left w:val="single" w:sz="4" w:space="0" w:color="auto"/>
            </w:tcBorders>
            <w:shd w:val="clear" w:color="auto" w:fill="auto"/>
            <w:vAlign w:val="bottom"/>
          </w:tcPr>
          <w:p w14:paraId="17250A4C" w14:textId="77777777" w:rsidR="009221CF" w:rsidRDefault="009221CF" w:rsidP="00B22E2E">
            <w:pPr>
              <w:pStyle w:val="a4"/>
              <w:ind w:firstLine="0"/>
              <w:jc w:val="center"/>
              <w:rPr>
                <w:sz w:val="24"/>
                <w:szCs w:val="24"/>
              </w:rPr>
            </w:pPr>
            <w:r>
              <w:rPr>
                <w:sz w:val="24"/>
                <w:szCs w:val="24"/>
              </w:rPr>
              <w:t>выше 4 класса опасности)</w:t>
            </w:r>
          </w:p>
        </w:tc>
        <w:tc>
          <w:tcPr>
            <w:tcW w:w="989" w:type="dxa"/>
            <w:tcBorders>
              <w:top w:val="single" w:sz="4" w:space="0" w:color="auto"/>
              <w:left w:val="single" w:sz="4" w:space="0" w:color="auto"/>
            </w:tcBorders>
            <w:shd w:val="clear" w:color="auto" w:fill="auto"/>
          </w:tcPr>
          <w:p w14:paraId="0308C7DA" w14:textId="77777777" w:rsidR="009221CF" w:rsidRDefault="009221CF" w:rsidP="00B22E2E">
            <w:pPr>
              <w:rPr>
                <w:sz w:val="10"/>
                <w:szCs w:val="10"/>
              </w:rPr>
            </w:pPr>
          </w:p>
        </w:tc>
        <w:tc>
          <w:tcPr>
            <w:tcW w:w="854" w:type="dxa"/>
            <w:tcBorders>
              <w:top w:val="single" w:sz="4" w:space="0" w:color="auto"/>
              <w:left w:val="single" w:sz="4" w:space="0" w:color="auto"/>
            </w:tcBorders>
            <w:shd w:val="clear" w:color="auto" w:fill="auto"/>
          </w:tcPr>
          <w:p w14:paraId="02E79931" w14:textId="77777777" w:rsidR="009221CF" w:rsidRDefault="009221CF" w:rsidP="00B22E2E">
            <w:pPr>
              <w:rPr>
                <w:sz w:val="10"/>
                <w:szCs w:val="10"/>
              </w:rPr>
            </w:pPr>
          </w:p>
        </w:tc>
        <w:tc>
          <w:tcPr>
            <w:tcW w:w="1982" w:type="dxa"/>
            <w:tcBorders>
              <w:top w:val="single" w:sz="4" w:space="0" w:color="auto"/>
              <w:left w:val="single" w:sz="4" w:space="0" w:color="auto"/>
            </w:tcBorders>
            <w:shd w:val="clear" w:color="auto" w:fill="auto"/>
          </w:tcPr>
          <w:p w14:paraId="09EC999D" w14:textId="77777777" w:rsidR="009221CF" w:rsidRDefault="009221CF" w:rsidP="00B22E2E">
            <w:pPr>
              <w:rPr>
                <w:sz w:val="10"/>
                <w:szCs w:val="10"/>
              </w:rPr>
            </w:pPr>
          </w:p>
        </w:tc>
        <w:tc>
          <w:tcPr>
            <w:tcW w:w="1373" w:type="dxa"/>
            <w:tcBorders>
              <w:top w:val="single" w:sz="4" w:space="0" w:color="auto"/>
              <w:left w:val="single" w:sz="4" w:space="0" w:color="auto"/>
            </w:tcBorders>
            <w:shd w:val="clear" w:color="auto" w:fill="auto"/>
          </w:tcPr>
          <w:p w14:paraId="54CDD7F9" w14:textId="77777777" w:rsidR="009221CF" w:rsidRDefault="009221CF" w:rsidP="00B22E2E">
            <w:pPr>
              <w:rPr>
                <w:sz w:val="10"/>
                <w:szCs w:val="10"/>
              </w:rPr>
            </w:pPr>
          </w:p>
        </w:tc>
        <w:tc>
          <w:tcPr>
            <w:tcW w:w="1406" w:type="dxa"/>
            <w:tcBorders>
              <w:top w:val="single" w:sz="4" w:space="0" w:color="auto"/>
              <w:left w:val="single" w:sz="4" w:space="0" w:color="auto"/>
            </w:tcBorders>
            <w:shd w:val="clear" w:color="auto" w:fill="auto"/>
          </w:tcPr>
          <w:p w14:paraId="77E349A8" w14:textId="77777777" w:rsidR="009221CF" w:rsidRDefault="009221CF" w:rsidP="00B22E2E">
            <w:pPr>
              <w:rPr>
                <w:sz w:val="10"/>
                <w:szCs w:val="10"/>
              </w:rPr>
            </w:pPr>
          </w:p>
        </w:tc>
        <w:tc>
          <w:tcPr>
            <w:tcW w:w="2760" w:type="dxa"/>
            <w:tcBorders>
              <w:top w:val="single" w:sz="4" w:space="0" w:color="auto"/>
              <w:left w:val="single" w:sz="4" w:space="0" w:color="auto"/>
              <w:right w:val="single" w:sz="4" w:space="0" w:color="auto"/>
            </w:tcBorders>
            <w:shd w:val="clear" w:color="auto" w:fill="auto"/>
          </w:tcPr>
          <w:p w14:paraId="658DB6BA" w14:textId="77777777" w:rsidR="009221CF" w:rsidRDefault="009221CF" w:rsidP="00B22E2E">
            <w:pPr>
              <w:rPr>
                <w:sz w:val="10"/>
                <w:szCs w:val="10"/>
              </w:rPr>
            </w:pPr>
          </w:p>
        </w:tc>
      </w:tr>
      <w:tr w:rsidR="009221CF" w14:paraId="04ED0035" w14:textId="77777777" w:rsidTr="00B22E2E">
        <w:trPr>
          <w:trHeight w:hRule="exact" w:val="2770"/>
          <w:jc w:val="center"/>
        </w:trPr>
        <w:tc>
          <w:tcPr>
            <w:tcW w:w="542" w:type="dxa"/>
            <w:tcBorders>
              <w:top w:val="single" w:sz="4" w:space="0" w:color="auto"/>
              <w:left w:val="single" w:sz="4" w:space="0" w:color="auto"/>
            </w:tcBorders>
            <w:shd w:val="clear" w:color="auto" w:fill="auto"/>
            <w:vAlign w:val="center"/>
          </w:tcPr>
          <w:p w14:paraId="2DF37B4C" w14:textId="77777777" w:rsidR="009221CF" w:rsidRDefault="009221CF" w:rsidP="00B22E2E">
            <w:pPr>
              <w:pStyle w:val="a4"/>
              <w:ind w:firstLine="0"/>
              <w:rPr>
                <w:sz w:val="24"/>
                <w:szCs w:val="24"/>
              </w:rPr>
            </w:pPr>
            <w:r>
              <w:rPr>
                <w:sz w:val="24"/>
                <w:szCs w:val="24"/>
              </w:rPr>
              <w:t>49</w:t>
            </w:r>
          </w:p>
        </w:tc>
        <w:tc>
          <w:tcPr>
            <w:tcW w:w="1877" w:type="dxa"/>
            <w:tcBorders>
              <w:top w:val="single" w:sz="4" w:space="0" w:color="auto"/>
              <w:left w:val="single" w:sz="4" w:space="0" w:color="auto"/>
            </w:tcBorders>
            <w:shd w:val="clear" w:color="auto" w:fill="auto"/>
            <w:vAlign w:val="center"/>
          </w:tcPr>
          <w:p w14:paraId="70CDCCD3" w14:textId="77777777" w:rsidR="009221CF" w:rsidRDefault="009221CF" w:rsidP="00B22E2E">
            <w:pPr>
              <w:pStyle w:val="a4"/>
              <w:ind w:firstLine="0"/>
              <w:jc w:val="center"/>
              <w:rPr>
                <w:sz w:val="24"/>
                <w:szCs w:val="24"/>
              </w:rPr>
            </w:pPr>
            <w:r>
              <w:rPr>
                <w:sz w:val="24"/>
                <w:szCs w:val="24"/>
              </w:rPr>
              <w:t>г. Нижнекамск, промышленный район «БСИ», территория недействую</w:t>
            </w:r>
            <w:r>
              <w:rPr>
                <w:sz w:val="24"/>
                <w:szCs w:val="24"/>
              </w:rPr>
              <w:softHyphen/>
              <w:t xml:space="preserve">щего объекта АО «УК </w:t>
            </w:r>
            <w:proofErr w:type="spellStart"/>
            <w:r>
              <w:rPr>
                <w:sz w:val="24"/>
                <w:szCs w:val="24"/>
              </w:rPr>
              <w:t>Камаглав</w:t>
            </w:r>
            <w:proofErr w:type="spellEnd"/>
            <w:r>
              <w:rPr>
                <w:sz w:val="24"/>
                <w:szCs w:val="24"/>
              </w:rPr>
              <w:t>- строй»</w:t>
            </w:r>
          </w:p>
        </w:tc>
        <w:tc>
          <w:tcPr>
            <w:tcW w:w="2266" w:type="dxa"/>
            <w:tcBorders>
              <w:top w:val="single" w:sz="4" w:space="0" w:color="auto"/>
              <w:left w:val="single" w:sz="4" w:space="0" w:color="auto"/>
            </w:tcBorders>
            <w:shd w:val="clear" w:color="auto" w:fill="auto"/>
            <w:vAlign w:val="center"/>
          </w:tcPr>
          <w:p w14:paraId="2237C007" w14:textId="77777777" w:rsidR="009221CF" w:rsidRDefault="009221CF" w:rsidP="00B22E2E">
            <w:pPr>
              <w:pStyle w:val="a4"/>
              <w:ind w:firstLine="0"/>
              <w:jc w:val="center"/>
              <w:rPr>
                <w:sz w:val="24"/>
                <w:szCs w:val="24"/>
              </w:rPr>
            </w:pPr>
            <w:r>
              <w:rPr>
                <w:sz w:val="24"/>
                <w:szCs w:val="24"/>
              </w:rPr>
              <w:t xml:space="preserve">Площадка 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(№328*)</w:t>
            </w:r>
          </w:p>
        </w:tc>
        <w:tc>
          <w:tcPr>
            <w:tcW w:w="1987" w:type="dxa"/>
            <w:tcBorders>
              <w:top w:val="single" w:sz="4" w:space="0" w:color="auto"/>
              <w:left w:val="single" w:sz="4" w:space="0" w:color="auto"/>
            </w:tcBorders>
            <w:shd w:val="clear" w:color="auto" w:fill="auto"/>
            <w:vAlign w:val="bottom"/>
          </w:tcPr>
          <w:p w14:paraId="4FCE8C4E" w14:textId="77777777" w:rsidR="009221CF" w:rsidRDefault="009221CF" w:rsidP="00B22E2E">
            <w:pPr>
              <w:pStyle w:val="a4"/>
              <w:ind w:firstLine="0"/>
              <w:jc w:val="center"/>
              <w:rPr>
                <w:sz w:val="24"/>
                <w:szCs w:val="24"/>
              </w:rPr>
            </w:pPr>
            <w:r>
              <w:rPr>
                <w:sz w:val="24"/>
                <w:szCs w:val="24"/>
              </w:rPr>
              <w:t xml:space="preserve">новое строительство (создание условий для развития </w:t>
            </w:r>
            <w:proofErr w:type="spellStart"/>
            <w:r>
              <w:rPr>
                <w:sz w:val="24"/>
                <w:szCs w:val="24"/>
              </w:rPr>
              <w:t>коммунально</w:t>
            </w:r>
            <w:r>
              <w:rPr>
                <w:sz w:val="24"/>
                <w:szCs w:val="24"/>
              </w:rPr>
              <w:softHyphen/>
              <w:t>складского</w:t>
            </w:r>
            <w:proofErr w:type="spellEnd"/>
            <w:r>
              <w:rPr>
                <w:sz w:val="24"/>
                <w:szCs w:val="24"/>
              </w:rPr>
              <w:t xml:space="preserve"> хозяйства не выше 3 класса опасности)</w:t>
            </w:r>
          </w:p>
        </w:tc>
        <w:tc>
          <w:tcPr>
            <w:tcW w:w="989" w:type="dxa"/>
            <w:tcBorders>
              <w:top w:val="single" w:sz="4" w:space="0" w:color="auto"/>
              <w:left w:val="single" w:sz="4" w:space="0" w:color="auto"/>
            </w:tcBorders>
            <w:shd w:val="clear" w:color="auto" w:fill="auto"/>
            <w:vAlign w:val="center"/>
          </w:tcPr>
          <w:p w14:paraId="41E97C47"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355197DF" w14:textId="77777777" w:rsidR="009221CF" w:rsidRDefault="009221CF" w:rsidP="00B22E2E">
            <w:pPr>
              <w:pStyle w:val="a4"/>
              <w:ind w:firstLine="0"/>
              <w:jc w:val="center"/>
              <w:rPr>
                <w:sz w:val="24"/>
                <w:szCs w:val="24"/>
              </w:rPr>
            </w:pPr>
            <w:r>
              <w:rPr>
                <w:sz w:val="24"/>
                <w:szCs w:val="24"/>
              </w:rPr>
              <w:t>14,2</w:t>
            </w:r>
          </w:p>
        </w:tc>
        <w:tc>
          <w:tcPr>
            <w:tcW w:w="1982" w:type="dxa"/>
            <w:tcBorders>
              <w:top w:val="single" w:sz="4" w:space="0" w:color="auto"/>
              <w:left w:val="single" w:sz="4" w:space="0" w:color="auto"/>
            </w:tcBorders>
            <w:shd w:val="clear" w:color="auto" w:fill="auto"/>
            <w:vAlign w:val="center"/>
          </w:tcPr>
          <w:p w14:paraId="163C04F4"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tcBorders>
            <w:shd w:val="clear" w:color="auto" w:fill="auto"/>
            <w:vAlign w:val="center"/>
          </w:tcPr>
          <w:p w14:paraId="1796CE4C"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0F75024B"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16E5B211" w14:textId="77777777" w:rsidR="009221CF" w:rsidRDefault="009221CF" w:rsidP="00B22E2E">
            <w:pPr>
              <w:pStyle w:val="a4"/>
              <w:ind w:firstLine="0"/>
              <w:jc w:val="center"/>
              <w:rPr>
                <w:sz w:val="24"/>
                <w:szCs w:val="24"/>
              </w:rPr>
            </w:pPr>
            <w:r>
              <w:rPr>
                <w:sz w:val="24"/>
                <w:szCs w:val="24"/>
              </w:rPr>
              <w:t xml:space="preserve">Г </w:t>
            </w:r>
            <w:proofErr w:type="spellStart"/>
            <w:r>
              <w:rPr>
                <w:sz w:val="24"/>
                <w:szCs w:val="24"/>
              </w:rPr>
              <w:t>енеральный</w:t>
            </w:r>
            <w:proofErr w:type="spellEnd"/>
            <w:r>
              <w:rPr>
                <w:sz w:val="24"/>
                <w:szCs w:val="24"/>
              </w:rPr>
              <w:t xml:space="preserve"> план МО «г. Нижнекамск»</w:t>
            </w:r>
          </w:p>
        </w:tc>
      </w:tr>
      <w:tr w:rsidR="009221CF" w14:paraId="757DACE4" w14:textId="77777777" w:rsidTr="00B22E2E">
        <w:trPr>
          <w:trHeight w:hRule="exact" w:val="2770"/>
          <w:jc w:val="center"/>
        </w:trPr>
        <w:tc>
          <w:tcPr>
            <w:tcW w:w="542" w:type="dxa"/>
            <w:tcBorders>
              <w:top w:val="single" w:sz="4" w:space="0" w:color="auto"/>
              <w:left w:val="single" w:sz="4" w:space="0" w:color="auto"/>
            </w:tcBorders>
            <w:shd w:val="clear" w:color="auto" w:fill="auto"/>
            <w:vAlign w:val="center"/>
          </w:tcPr>
          <w:p w14:paraId="132DB66A" w14:textId="77777777" w:rsidR="009221CF" w:rsidRDefault="009221CF" w:rsidP="00B22E2E">
            <w:pPr>
              <w:pStyle w:val="a4"/>
              <w:ind w:firstLine="0"/>
              <w:rPr>
                <w:sz w:val="24"/>
                <w:szCs w:val="24"/>
              </w:rPr>
            </w:pPr>
            <w:r>
              <w:rPr>
                <w:sz w:val="24"/>
                <w:szCs w:val="24"/>
              </w:rPr>
              <w:t>50</w:t>
            </w:r>
          </w:p>
        </w:tc>
        <w:tc>
          <w:tcPr>
            <w:tcW w:w="1877" w:type="dxa"/>
            <w:tcBorders>
              <w:top w:val="single" w:sz="4" w:space="0" w:color="auto"/>
              <w:left w:val="single" w:sz="4" w:space="0" w:color="auto"/>
            </w:tcBorders>
            <w:shd w:val="clear" w:color="auto" w:fill="auto"/>
            <w:vAlign w:val="center"/>
          </w:tcPr>
          <w:p w14:paraId="5BBBCD15" w14:textId="77777777" w:rsidR="009221CF" w:rsidRDefault="009221CF" w:rsidP="00B22E2E">
            <w:pPr>
              <w:pStyle w:val="a4"/>
              <w:ind w:firstLine="0"/>
              <w:jc w:val="center"/>
              <w:rPr>
                <w:sz w:val="24"/>
                <w:szCs w:val="24"/>
              </w:rPr>
            </w:pPr>
            <w:r>
              <w:rPr>
                <w:sz w:val="24"/>
                <w:szCs w:val="24"/>
              </w:rPr>
              <w:t>г. Нижнекамск, промышленный район «БСИ», территория недействую</w:t>
            </w:r>
            <w:r>
              <w:rPr>
                <w:sz w:val="24"/>
                <w:szCs w:val="24"/>
              </w:rPr>
              <w:softHyphen/>
              <w:t xml:space="preserve">щего объекта АО «УК </w:t>
            </w:r>
            <w:proofErr w:type="spellStart"/>
            <w:r>
              <w:rPr>
                <w:sz w:val="24"/>
                <w:szCs w:val="24"/>
              </w:rPr>
              <w:t>Камаглав</w:t>
            </w:r>
            <w:proofErr w:type="spellEnd"/>
            <w:r>
              <w:rPr>
                <w:sz w:val="24"/>
                <w:szCs w:val="24"/>
              </w:rPr>
              <w:t>- строй»</w:t>
            </w:r>
          </w:p>
        </w:tc>
        <w:tc>
          <w:tcPr>
            <w:tcW w:w="2266" w:type="dxa"/>
            <w:tcBorders>
              <w:top w:val="single" w:sz="4" w:space="0" w:color="auto"/>
              <w:left w:val="single" w:sz="4" w:space="0" w:color="auto"/>
            </w:tcBorders>
            <w:shd w:val="clear" w:color="auto" w:fill="auto"/>
            <w:vAlign w:val="center"/>
          </w:tcPr>
          <w:p w14:paraId="4EB790E5" w14:textId="77777777" w:rsidR="009221CF" w:rsidRDefault="009221CF" w:rsidP="00B22E2E">
            <w:pPr>
              <w:pStyle w:val="a4"/>
              <w:ind w:firstLine="0"/>
              <w:jc w:val="center"/>
              <w:rPr>
                <w:sz w:val="24"/>
                <w:szCs w:val="24"/>
              </w:rPr>
            </w:pPr>
            <w:r>
              <w:rPr>
                <w:sz w:val="24"/>
                <w:szCs w:val="24"/>
              </w:rPr>
              <w:t xml:space="preserve">Площадка 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(№328*)</w:t>
            </w:r>
          </w:p>
        </w:tc>
        <w:tc>
          <w:tcPr>
            <w:tcW w:w="1987" w:type="dxa"/>
            <w:tcBorders>
              <w:top w:val="single" w:sz="4" w:space="0" w:color="auto"/>
              <w:left w:val="single" w:sz="4" w:space="0" w:color="auto"/>
            </w:tcBorders>
            <w:shd w:val="clear" w:color="auto" w:fill="auto"/>
            <w:vAlign w:val="bottom"/>
          </w:tcPr>
          <w:p w14:paraId="733E7B1A" w14:textId="77777777" w:rsidR="009221CF" w:rsidRDefault="009221CF" w:rsidP="00B22E2E">
            <w:pPr>
              <w:pStyle w:val="a4"/>
              <w:ind w:firstLine="0"/>
              <w:jc w:val="center"/>
              <w:rPr>
                <w:sz w:val="24"/>
                <w:szCs w:val="24"/>
              </w:rPr>
            </w:pPr>
            <w:r>
              <w:rPr>
                <w:sz w:val="24"/>
                <w:szCs w:val="24"/>
              </w:rPr>
              <w:t xml:space="preserve">новое строительство (создание условий для развития </w:t>
            </w:r>
            <w:proofErr w:type="spellStart"/>
            <w:r>
              <w:rPr>
                <w:sz w:val="24"/>
                <w:szCs w:val="24"/>
              </w:rPr>
              <w:t>коммунально</w:t>
            </w:r>
            <w:r>
              <w:rPr>
                <w:sz w:val="24"/>
                <w:szCs w:val="24"/>
              </w:rPr>
              <w:softHyphen/>
              <w:t>складского</w:t>
            </w:r>
            <w:proofErr w:type="spellEnd"/>
            <w:r>
              <w:rPr>
                <w:sz w:val="24"/>
                <w:szCs w:val="24"/>
              </w:rPr>
              <w:t xml:space="preserve"> хозяйства не выше 3 класса опасности)</w:t>
            </w:r>
          </w:p>
        </w:tc>
        <w:tc>
          <w:tcPr>
            <w:tcW w:w="989" w:type="dxa"/>
            <w:tcBorders>
              <w:top w:val="single" w:sz="4" w:space="0" w:color="auto"/>
              <w:left w:val="single" w:sz="4" w:space="0" w:color="auto"/>
            </w:tcBorders>
            <w:shd w:val="clear" w:color="auto" w:fill="auto"/>
            <w:vAlign w:val="center"/>
          </w:tcPr>
          <w:p w14:paraId="3F059373"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53F6781F" w14:textId="77777777" w:rsidR="009221CF" w:rsidRDefault="009221CF" w:rsidP="00B22E2E">
            <w:pPr>
              <w:pStyle w:val="a4"/>
              <w:ind w:firstLine="0"/>
              <w:jc w:val="center"/>
              <w:rPr>
                <w:sz w:val="24"/>
                <w:szCs w:val="24"/>
              </w:rPr>
            </w:pPr>
            <w:r>
              <w:rPr>
                <w:sz w:val="24"/>
                <w:szCs w:val="24"/>
              </w:rPr>
              <w:t>12,35</w:t>
            </w:r>
          </w:p>
        </w:tc>
        <w:tc>
          <w:tcPr>
            <w:tcW w:w="1982" w:type="dxa"/>
            <w:tcBorders>
              <w:top w:val="single" w:sz="4" w:space="0" w:color="auto"/>
              <w:left w:val="single" w:sz="4" w:space="0" w:color="auto"/>
            </w:tcBorders>
            <w:shd w:val="clear" w:color="auto" w:fill="auto"/>
            <w:vAlign w:val="center"/>
          </w:tcPr>
          <w:p w14:paraId="316B12D5"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tcBorders>
            <w:shd w:val="clear" w:color="auto" w:fill="auto"/>
            <w:vAlign w:val="center"/>
          </w:tcPr>
          <w:p w14:paraId="73BE397C"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63B04E85"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7DC1238C" w14:textId="77777777" w:rsidR="009221CF" w:rsidRDefault="009221CF" w:rsidP="00B22E2E">
            <w:pPr>
              <w:pStyle w:val="a4"/>
              <w:ind w:firstLine="0"/>
              <w:jc w:val="center"/>
              <w:rPr>
                <w:sz w:val="24"/>
                <w:szCs w:val="24"/>
              </w:rPr>
            </w:pPr>
            <w:r>
              <w:rPr>
                <w:sz w:val="24"/>
                <w:szCs w:val="24"/>
              </w:rPr>
              <w:t xml:space="preserve">Г </w:t>
            </w:r>
            <w:proofErr w:type="spellStart"/>
            <w:r>
              <w:rPr>
                <w:sz w:val="24"/>
                <w:szCs w:val="24"/>
              </w:rPr>
              <w:t>енеральный</w:t>
            </w:r>
            <w:proofErr w:type="spellEnd"/>
            <w:r>
              <w:rPr>
                <w:sz w:val="24"/>
                <w:szCs w:val="24"/>
              </w:rPr>
              <w:t xml:space="preserve"> план МО «г. Нижнекамск»</w:t>
            </w:r>
          </w:p>
        </w:tc>
      </w:tr>
      <w:tr w:rsidR="009221CF" w14:paraId="290F54BA" w14:textId="77777777" w:rsidTr="00B22E2E">
        <w:trPr>
          <w:trHeight w:hRule="exact" w:val="2227"/>
          <w:jc w:val="center"/>
        </w:trPr>
        <w:tc>
          <w:tcPr>
            <w:tcW w:w="542" w:type="dxa"/>
            <w:tcBorders>
              <w:top w:val="single" w:sz="4" w:space="0" w:color="auto"/>
              <w:left w:val="single" w:sz="4" w:space="0" w:color="auto"/>
              <w:bottom w:val="single" w:sz="4" w:space="0" w:color="auto"/>
            </w:tcBorders>
            <w:shd w:val="clear" w:color="auto" w:fill="auto"/>
            <w:vAlign w:val="center"/>
          </w:tcPr>
          <w:p w14:paraId="715E8A8E" w14:textId="77777777" w:rsidR="009221CF" w:rsidRDefault="009221CF" w:rsidP="00B22E2E">
            <w:pPr>
              <w:pStyle w:val="a4"/>
              <w:ind w:firstLine="0"/>
              <w:rPr>
                <w:sz w:val="24"/>
                <w:szCs w:val="24"/>
              </w:rPr>
            </w:pPr>
            <w:r>
              <w:rPr>
                <w:sz w:val="24"/>
                <w:szCs w:val="24"/>
              </w:rPr>
              <w:t>51</w:t>
            </w:r>
          </w:p>
        </w:tc>
        <w:tc>
          <w:tcPr>
            <w:tcW w:w="1877" w:type="dxa"/>
            <w:tcBorders>
              <w:top w:val="single" w:sz="4" w:space="0" w:color="auto"/>
              <w:left w:val="single" w:sz="4" w:space="0" w:color="auto"/>
              <w:bottom w:val="single" w:sz="4" w:space="0" w:color="auto"/>
            </w:tcBorders>
            <w:shd w:val="clear" w:color="auto" w:fill="auto"/>
            <w:vAlign w:val="center"/>
          </w:tcPr>
          <w:p w14:paraId="52F660CC" w14:textId="77777777" w:rsidR="009221CF" w:rsidRDefault="009221CF" w:rsidP="00B22E2E">
            <w:pPr>
              <w:pStyle w:val="a4"/>
              <w:ind w:firstLine="0"/>
              <w:jc w:val="center"/>
              <w:rPr>
                <w:sz w:val="24"/>
                <w:szCs w:val="24"/>
              </w:rPr>
            </w:pPr>
            <w:r>
              <w:rPr>
                <w:sz w:val="24"/>
                <w:szCs w:val="24"/>
              </w:rPr>
              <w:t>г. Нижнекамск, промышленный район «Промбаза», территория недействую</w:t>
            </w:r>
            <w:r>
              <w:rPr>
                <w:sz w:val="24"/>
                <w:szCs w:val="24"/>
              </w:rPr>
              <w:softHyphen/>
              <w:t>щего объекта</w:t>
            </w:r>
          </w:p>
        </w:tc>
        <w:tc>
          <w:tcPr>
            <w:tcW w:w="2266" w:type="dxa"/>
            <w:tcBorders>
              <w:top w:val="single" w:sz="4" w:space="0" w:color="auto"/>
              <w:left w:val="single" w:sz="4" w:space="0" w:color="auto"/>
              <w:bottom w:val="single" w:sz="4" w:space="0" w:color="auto"/>
            </w:tcBorders>
            <w:shd w:val="clear" w:color="auto" w:fill="auto"/>
            <w:vAlign w:val="center"/>
          </w:tcPr>
          <w:p w14:paraId="50EC4BA6" w14:textId="77777777" w:rsidR="009221CF" w:rsidRDefault="009221CF" w:rsidP="00B22E2E">
            <w:pPr>
              <w:pStyle w:val="a4"/>
              <w:ind w:firstLine="0"/>
              <w:jc w:val="center"/>
              <w:rPr>
                <w:sz w:val="24"/>
                <w:szCs w:val="24"/>
              </w:rPr>
            </w:pPr>
            <w:proofErr w:type="spellStart"/>
            <w:r>
              <w:rPr>
                <w:sz w:val="24"/>
                <w:szCs w:val="24"/>
              </w:rPr>
              <w:t>Коммунально</w:t>
            </w:r>
            <w:r>
              <w:rPr>
                <w:sz w:val="24"/>
                <w:szCs w:val="24"/>
              </w:rPr>
              <w:softHyphen/>
              <w:t>складской</w:t>
            </w:r>
            <w:proofErr w:type="spellEnd"/>
            <w:r>
              <w:rPr>
                <w:sz w:val="24"/>
                <w:szCs w:val="24"/>
              </w:rPr>
              <w:t xml:space="preserve"> объект (недействующий) (№332)</w:t>
            </w:r>
          </w:p>
        </w:tc>
        <w:tc>
          <w:tcPr>
            <w:tcW w:w="1987" w:type="dxa"/>
            <w:tcBorders>
              <w:top w:val="single" w:sz="4" w:space="0" w:color="auto"/>
              <w:left w:val="single" w:sz="4" w:space="0" w:color="auto"/>
              <w:bottom w:val="single" w:sz="4" w:space="0" w:color="auto"/>
            </w:tcBorders>
            <w:shd w:val="clear" w:color="auto" w:fill="auto"/>
            <w:vAlign w:val="bottom"/>
          </w:tcPr>
          <w:p w14:paraId="141EFB78" w14:textId="77777777" w:rsidR="009221CF" w:rsidRDefault="009221CF" w:rsidP="00B22E2E">
            <w:pPr>
              <w:pStyle w:val="a4"/>
              <w:ind w:firstLine="0"/>
              <w:jc w:val="center"/>
              <w:rPr>
                <w:sz w:val="24"/>
                <w:szCs w:val="24"/>
              </w:rPr>
            </w:pPr>
            <w:r>
              <w:rPr>
                <w:sz w:val="24"/>
                <w:szCs w:val="24"/>
              </w:rPr>
              <w:t>ликвидация объекта (</w:t>
            </w:r>
            <w:proofErr w:type="spellStart"/>
            <w:r>
              <w:rPr>
                <w:sz w:val="24"/>
                <w:szCs w:val="24"/>
              </w:rPr>
              <w:t>перефункциони</w:t>
            </w:r>
            <w:proofErr w:type="spellEnd"/>
            <w:r>
              <w:rPr>
                <w:sz w:val="24"/>
                <w:szCs w:val="24"/>
              </w:rPr>
              <w:t xml:space="preserve"> </w:t>
            </w:r>
            <w:proofErr w:type="spellStart"/>
            <w:r>
              <w:rPr>
                <w:sz w:val="24"/>
                <w:szCs w:val="24"/>
              </w:rPr>
              <w:t>рование</w:t>
            </w:r>
            <w:proofErr w:type="spellEnd"/>
            <w:r>
              <w:rPr>
                <w:sz w:val="24"/>
                <w:szCs w:val="24"/>
              </w:rPr>
              <w:t xml:space="preserve"> под многофунк</w:t>
            </w:r>
            <w:r>
              <w:rPr>
                <w:sz w:val="24"/>
                <w:szCs w:val="24"/>
              </w:rPr>
              <w:softHyphen/>
              <w:t xml:space="preserve">циональную </w:t>
            </w:r>
            <w:proofErr w:type="spellStart"/>
            <w:r>
              <w:rPr>
                <w:sz w:val="24"/>
                <w:szCs w:val="24"/>
              </w:rPr>
              <w:t>общественно</w:t>
            </w:r>
            <w:r>
              <w:rPr>
                <w:sz w:val="24"/>
                <w:szCs w:val="24"/>
              </w:rPr>
              <w:softHyphen/>
              <w:t>деловую</w:t>
            </w:r>
            <w:proofErr w:type="spellEnd"/>
            <w:r>
              <w:rPr>
                <w:sz w:val="24"/>
                <w:szCs w:val="24"/>
              </w:rPr>
              <w:t xml:space="preserve"> зону)</w:t>
            </w:r>
          </w:p>
        </w:tc>
        <w:tc>
          <w:tcPr>
            <w:tcW w:w="989" w:type="dxa"/>
            <w:tcBorders>
              <w:top w:val="single" w:sz="4" w:space="0" w:color="auto"/>
              <w:left w:val="single" w:sz="4" w:space="0" w:color="auto"/>
              <w:bottom w:val="single" w:sz="4" w:space="0" w:color="auto"/>
            </w:tcBorders>
            <w:shd w:val="clear" w:color="auto" w:fill="auto"/>
            <w:vAlign w:val="center"/>
          </w:tcPr>
          <w:p w14:paraId="03A1EE1C"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bottom w:val="single" w:sz="4" w:space="0" w:color="auto"/>
            </w:tcBorders>
            <w:shd w:val="clear" w:color="auto" w:fill="auto"/>
            <w:vAlign w:val="center"/>
          </w:tcPr>
          <w:p w14:paraId="76384E88" w14:textId="77777777" w:rsidR="009221CF" w:rsidRDefault="009221CF" w:rsidP="00B22E2E">
            <w:pPr>
              <w:pStyle w:val="a4"/>
              <w:ind w:firstLine="0"/>
              <w:jc w:val="center"/>
              <w:rPr>
                <w:sz w:val="24"/>
                <w:szCs w:val="24"/>
              </w:rPr>
            </w:pPr>
            <w:r>
              <w:rPr>
                <w:sz w:val="24"/>
                <w:szCs w:val="24"/>
              </w:rPr>
              <w:t>0,16</w:t>
            </w:r>
          </w:p>
        </w:tc>
        <w:tc>
          <w:tcPr>
            <w:tcW w:w="1982" w:type="dxa"/>
            <w:tcBorders>
              <w:top w:val="single" w:sz="4" w:space="0" w:color="auto"/>
              <w:left w:val="single" w:sz="4" w:space="0" w:color="auto"/>
              <w:bottom w:val="single" w:sz="4" w:space="0" w:color="auto"/>
            </w:tcBorders>
            <w:shd w:val="clear" w:color="auto" w:fill="auto"/>
            <w:vAlign w:val="center"/>
          </w:tcPr>
          <w:p w14:paraId="6929B79B"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bottom w:val="single" w:sz="4" w:space="0" w:color="auto"/>
            </w:tcBorders>
            <w:shd w:val="clear" w:color="auto" w:fill="auto"/>
            <w:vAlign w:val="center"/>
          </w:tcPr>
          <w:p w14:paraId="0075AD6C"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bottom w:val="single" w:sz="4" w:space="0" w:color="auto"/>
            </w:tcBorders>
            <w:shd w:val="clear" w:color="auto" w:fill="auto"/>
            <w:vAlign w:val="center"/>
          </w:tcPr>
          <w:p w14:paraId="3D8AC23B"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0F4A1B8B" w14:textId="77777777" w:rsidR="009221CF" w:rsidRDefault="009221CF" w:rsidP="00B22E2E">
            <w:pPr>
              <w:pStyle w:val="a4"/>
              <w:ind w:firstLine="0"/>
              <w:jc w:val="center"/>
              <w:rPr>
                <w:sz w:val="24"/>
                <w:szCs w:val="24"/>
              </w:rPr>
            </w:pPr>
            <w:r>
              <w:rPr>
                <w:sz w:val="24"/>
                <w:szCs w:val="24"/>
              </w:rPr>
              <w:t xml:space="preserve">Г </w:t>
            </w:r>
            <w:proofErr w:type="spellStart"/>
            <w:r>
              <w:rPr>
                <w:sz w:val="24"/>
                <w:szCs w:val="24"/>
              </w:rPr>
              <w:t>енеральный</w:t>
            </w:r>
            <w:proofErr w:type="spellEnd"/>
            <w:r>
              <w:rPr>
                <w:sz w:val="24"/>
                <w:szCs w:val="24"/>
              </w:rPr>
              <w:t xml:space="preserve"> план МО «г. Нижнекамск»</w:t>
            </w:r>
          </w:p>
        </w:tc>
      </w:tr>
    </w:tbl>
    <w:p w14:paraId="4C322402" w14:textId="77777777" w:rsidR="009221CF" w:rsidRDefault="009221CF" w:rsidP="009221C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1877"/>
        <w:gridCol w:w="2266"/>
        <w:gridCol w:w="1987"/>
        <w:gridCol w:w="989"/>
        <w:gridCol w:w="854"/>
        <w:gridCol w:w="1982"/>
        <w:gridCol w:w="1373"/>
        <w:gridCol w:w="1406"/>
        <w:gridCol w:w="2760"/>
      </w:tblGrid>
      <w:tr w:rsidR="009221CF" w14:paraId="519C33FC" w14:textId="77777777" w:rsidTr="00B22E2E">
        <w:trPr>
          <w:trHeight w:hRule="exact" w:val="317"/>
          <w:jc w:val="center"/>
        </w:trPr>
        <w:tc>
          <w:tcPr>
            <w:tcW w:w="542" w:type="dxa"/>
            <w:vMerge w:val="restart"/>
            <w:tcBorders>
              <w:top w:val="single" w:sz="4" w:space="0" w:color="auto"/>
              <w:left w:val="single" w:sz="4" w:space="0" w:color="auto"/>
            </w:tcBorders>
            <w:shd w:val="clear" w:color="auto" w:fill="auto"/>
            <w:vAlign w:val="center"/>
          </w:tcPr>
          <w:p w14:paraId="3A9C42A9" w14:textId="77777777" w:rsidR="009221CF" w:rsidRDefault="009221CF" w:rsidP="00B22E2E">
            <w:pPr>
              <w:pStyle w:val="a4"/>
              <w:ind w:firstLine="0"/>
              <w:jc w:val="center"/>
              <w:rPr>
                <w:sz w:val="24"/>
                <w:szCs w:val="24"/>
              </w:rPr>
            </w:pPr>
            <w:r>
              <w:rPr>
                <w:b/>
                <w:bCs/>
                <w:sz w:val="24"/>
                <w:szCs w:val="24"/>
              </w:rPr>
              <w:lastRenderedPageBreak/>
              <w:t>№ п/п</w:t>
            </w:r>
          </w:p>
        </w:tc>
        <w:tc>
          <w:tcPr>
            <w:tcW w:w="1877" w:type="dxa"/>
            <w:vMerge w:val="restart"/>
            <w:tcBorders>
              <w:top w:val="single" w:sz="4" w:space="0" w:color="auto"/>
              <w:left w:val="single" w:sz="4" w:space="0" w:color="auto"/>
            </w:tcBorders>
            <w:shd w:val="clear" w:color="auto" w:fill="auto"/>
            <w:vAlign w:val="center"/>
          </w:tcPr>
          <w:p w14:paraId="17B61062" w14:textId="77777777" w:rsidR="009221CF" w:rsidRDefault="009221CF" w:rsidP="00B22E2E">
            <w:pPr>
              <w:pStyle w:val="a4"/>
              <w:ind w:firstLine="0"/>
              <w:jc w:val="center"/>
              <w:rPr>
                <w:sz w:val="24"/>
                <w:szCs w:val="24"/>
              </w:rPr>
            </w:pPr>
            <w:r>
              <w:rPr>
                <w:b/>
                <w:bCs/>
                <w:sz w:val="24"/>
                <w:szCs w:val="24"/>
              </w:rPr>
              <w:t>Местоположе</w:t>
            </w:r>
            <w:r>
              <w:rPr>
                <w:b/>
                <w:bCs/>
                <w:sz w:val="24"/>
                <w:szCs w:val="24"/>
              </w:rPr>
              <w:softHyphen/>
              <w:t>ние</w:t>
            </w:r>
          </w:p>
        </w:tc>
        <w:tc>
          <w:tcPr>
            <w:tcW w:w="2266" w:type="dxa"/>
            <w:vMerge w:val="restart"/>
            <w:tcBorders>
              <w:top w:val="single" w:sz="4" w:space="0" w:color="auto"/>
              <w:left w:val="single" w:sz="4" w:space="0" w:color="auto"/>
            </w:tcBorders>
            <w:shd w:val="clear" w:color="auto" w:fill="auto"/>
            <w:vAlign w:val="center"/>
          </w:tcPr>
          <w:p w14:paraId="3E9F41EA" w14:textId="77777777" w:rsidR="009221CF" w:rsidRDefault="009221CF" w:rsidP="00B22E2E">
            <w:pPr>
              <w:pStyle w:val="a4"/>
              <w:ind w:firstLine="0"/>
              <w:jc w:val="center"/>
              <w:rPr>
                <w:sz w:val="24"/>
                <w:szCs w:val="24"/>
              </w:rPr>
            </w:pPr>
            <w:r>
              <w:rPr>
                <w:b/>
                <w:bCs/>
                <w:sz w:val="24"/>
                <w:szCs w:val="24"/>
              </w:rPr>
              <w:t>Наименование объекта</w:t>
            </w:r>
          </w:p>
        </w:tc>
        <w:tc>
          <w:tcPr>
            <w:tcW w:w="1987" w:type="dxa"/>
            <w:vMerge w:val="restart"/>
            <w:tcBorders>
              <w:top w:val="single" w:sz="4" w:space="0" w:color="auto"/>
              <w:left w:val="single" w:sz="4" w:space="0" w:color="auto"/>
            </w:tcBorders>
            <w:shd w:val="clear" w:color="auto" w:fill="auto"/>
            <w:vAlign w:val="center"/>
          </w:tcPr>
          <w:p w14:paraId="7EB07E54" w14:textId="77777777" w:rsidR="009221CF" w:rsidRDefault="009221CF" w:rsidP="00B22E2E">
            <w:pPr>
              <w:pStyle w:val="a4"/>
              <w:spacing w:line="221" w:lineRule="auto"/>
              <w:ind w:firstLine="0"/>
              <w:jc w:val="center"/>
              <w:rPr>
                <w:sz w:val="24"/>
                <w:szCs w:val="24"/>
              </w:rPr>
            </w:pPr>
            <w:r>
              <w:rPr>
                <w:b/>
                <w:bCs/>
                <w:sz w:val="24"/>
                <w:szCs w:val="24"/>
              </w:rPr>
              <w:t>Вид мероприятия</w:t>
            </w:r>
          </w:p>
        </w:tc>
        <w:tc>
          <w:tcPr>
            <w:tcW w:w="989" w:type="dxa"/>
            <w:vMerge w:val="restart"/>
            <w:tcBorders>
              <w:top w:val="single" w:sz="4" w:space="0" w:color="auto"/>
              <w:left w:val="single" w:sz="4" w:space="0" w:color="auto"/>
            </w:tcBorders>
            <w:shd w:val="clear" w:color="auto" w:fill="auto"/>
            <w:vAlign w:val="center"/>
          </w:tcPr>
          <w:p w14:paraId="53EB51ED" w14:textId="77777777" w:rsidR="009221CF" w:rsidRDefault="009221CF" w:rsidP="00B22E2E">
            <w:pPr>
              <w:pStyle w:val="a4"/>
              <w:ind w:firstLine="0"/>
              <w:jc w:val="center"/>
              <w:rPr>
                <w:sz w:val="24"/>
                <w:szCs w:val="24"/>
              </w:rPr>
            </w:pPr>
            <w:r>
              <w:rPr>
                <w:b/>
                <w:bCs/>
                <w:sz w:val="24"/>
                <w:szCs w:val="24"/>
              </w:rPr>
              <w:t>Едини</w:t>
            </w:r>
            <w:r>
              <w:rPr>
                <w:b/>
                <w:bCs/>
                <w:sz w:val="24"/>
                <w:szCs w:val="24"/>
              </w:rPr>
              <w:softHyphen/>
              <w:t>ца измере</w:t>
            </w:r>
            <w:r>
              <w:rPr>
                <w:b/>
                <w:bCs/>
                <w:sz w:val="24"/>
                <w:szCs w:val="24"/>
              </w:rPr>
              <w:softHyphen/>
              <w:t>ния</w:t>
            </w:r>
          </w:p>
        </w:tc>
        <w:tc>
          <w:tcPr>
            <w:tcW w:w="2836" w:type="dxa"/>
            <w:gridSpan w:val="2"/>
            <w:tcBorders>
              <w:top w:val="single" w:sz="4" w:space="0" w:color="auto"/>
              <w:left w:val="single" w:sz="4" w:space="0" w:color="auto"/>
            </w:tcBorders>
            <w:shd w:val="clear" w:color="auto" w:fill="auto"/>
            <w:vAlign w:val="bottom"/>
          </w:tcPr>
          <w:p w14:paraId="05B2E338" w14:textId="77777777" w:rsidR="009221CF" w:rsidRDefault="009221CF" w:rsidP="00B22E2E">
            <w:pPr>
              <w:pStyle w:val="a4"/>
              <w:ind w:firstLine="0"/>
              <w:jc w:val="center"/>
              <w:rPr>
                <w:sz w:val="24"/>
                <w:szCs w:val="24"/>
              </w:rPr>
            </w:pPr>
            <w:r>
              <w:rPr>
                <w:b/>
                <w:bCs/>
                <w:sz w:val="24"/>
                <w:szCs w:val="24"/>
              </w:rPr>
              <w:t>Мощность</w:t>
            </w:r>
          </w:p>
        </w:tc>
        <w:tc>
          <w:tcPr>
            <w:tcW w:w="2779" w:type="dxa"/>
            <w:gridSpan w:val="2"/>
            <w:tcBorders>
              <w:top w:val="single" w:sz="4" w:space="0" w:color="auto"/>
              <w:left w:val="single" w:sz="4" w:space="0" w:color="auto"/>
            </w:tcBorders>
            <w:shd w:val="clear" w:color="auto" w:fill="auto"/>
            <w:vAlign w:val="bottom"/>
          </w:tcPr>
          <w:p w14:paraId="3AC380F5" w14:textId="77777777" w:rsidR="009221CF" w:rsidRDefault="009221CF" w:rsidP="00B22E2E">
            <w:pPr>
              <w:pStyle w:val="a4"/>
              <w:ind w:firstLine="0"/>
              <w:jc w:val="center"/>
              <w:rPr>
                <w:sz w:val="24"/>
                <w:szCs w:val="24"/>
              </w:rPr>
            </w:pPr>
            <w:r>
              <w:rPr>
                <w:b/>
                <w:bCs/>
                <w:sz w:val="24"/>
                <w:szCs w:val="24"/>
              </w:rPr>
              <w:t>Срок реализации</w:t>
            </w:r>
          </w:p>
        </w:tc>
        <w:tc>
          <w:tcPr>
            <w:tcW w:w="2760" w:type="dxa"/>
            <w:vMerge w:val="restart"/>
            <w:tcBorders>
              <w:top w:val="single" w:sz="4" w:space="0" w:color="auto"/>
              <w:left w:val="single" w:sz="4" w:space="0" w:color="auto"/>
              <w:right w:val="single" w:sz="4" w:space="0" w:color="auto"/>
            </w:tcBorders>
            <w:shd w:val="clear" w:color="auto" w:fill="auto"/>
            <w:vAlign w:val="center"/>
          </w:tcPr>
          <w:p w14:paraId="793717E2" w14:textId="77777777" w:rsidR="009221CF" w:rsidRDefault="009221CF" w:rsidP="00B22E2E">
            <w:pPr>
              <w:pStyle w:val="a4"/>
              <w:ind w:firstLine="0"/>
              <w:jc w:val="center"/>
              <w:rPr>
                <w:sz w:val="24"/>
                <w:szCs w:val="24"/>
              </w:rPr>
            </w:pPr>
            <w:r>
              <w:rPr>
                <w:b/>
                <w:bCs/>
                <w:sz w:val="24"/>
                <w:szCs w:val="24"/>
              </w:rPr>
              <w:t>Источник мероприятия</w:t>
            </w:r>
          </w:p>
        </w:tc>
      </w:tr>
      <w:tr w:rsidR="009221CF" w14:paraId="4161F0EC" w14:textId="77777777" w:rsidTr="00B22E2E">
        <w:trPr>
          <w:trHeight w:hRule="exact" w:val="1114"/>
          <w:jc w:val="center"/>
        </w:trPr>
        <w:tc>
          <w:tcPr>
            <w:tcW w:w="542" w:type="dxa"/>
            <w:vMerge/>
            <w:tcBorders>
              <w:left w:val="single" w:sz="4" w:space="0" w:color="auto"/>
            </w:tcBorders>
            <w:shd w:val="clear" w:color="auto" w:fill="auto"/>
            <w:vAlign w:val="center"/>
          </w:tcPr>
          <w:p w14:paraId="70832030" w14:textId="77777777" w:rsidR="009221CF" w:rsidRDefault="009221CF" w:rsidP="00B22E2E"/>
        </w:tc>
        <w:tc>
          <w:tcPr>
            <w:tcW w:w="1877" w:type="dxa"/>
            <w:vMerge/>
            <w:tcBorders>
              <w:left w:val="single" w:sz="4" w:space="0" w:color="auto"/>
            </w:tcBorders>
            <w:shd w:val="clear" w:color="auto" w:fill="auto"/>
            <w:vAlign w:val="center"/>
          </w:tcPr>
          <w:p w14:paraId="7176C2E0" w14:textId="77777777" w:rsidR="009221CF" w:rsidRDefault="009221CF" w:rsidP="00B22E2E"/>
        </w:tc>
        <w:tc>
          <w:tcPr>
            <w:tcW w:w="2266" w:type="dxa"/>
            <w:vMerge/>
            <w:tcBorders>
              <w:left w:val="single" w:sz="4" w:space="0" w:color="auto"/>
            </w:tcBorders>
            <w:shd w:val="clear" w:color="auto" w:fill="auto"/>
            <w:vAlign w:val="center"/>
          </w:tcPr>
          <w:p w14:paraId="741F0BE0" w14:textId="77777777" w:rsidR="009221CF" w:rsidRDefault="009221CF" w:rsidP="00B22E2E"/>
        </w:tc>
        <w:tc>
          <w:tcPr>
            <w:tcW w:w="1987" w:type="dxa"/>
            <w:vMerge/>
            <w:tcBorders>
              <w:left w:val="single" w:sz="4" w:space="0" w:color="auto"/>
            </w:tcBorders>
            <w:shd w:val="clear" w:color="auto" w:fill="auto"/>
            <w:vAlign w:val="center"/>
          </w:tcPr>
          <w:p w14:paraId="66177DFE" w14:textId="77777777" w:rsidR="009221CF" w:rsidRDefault="009221CF" w:rsidP="00B22E2E"/>
        </w:tc>
        <w:tc>
          <w:tcPr>
            <w:tcW w:w="989" w:type="dxa"/>
            <w:vMerge/>
            <w:tcBorders>
              <w:left w:val="single" w:sz="4" w:space="0" w:color="auto"/>
            </w:tcBorders>
            <w:shd w:val="clear" w:color="auto" w:fill="auto"/>
            <w:vAlign w:val="center"/>
          </w:tcPr>
          <w:p w14:paraId="2E496F96" w14:textId="77777777" w:rsidR="009221CF" w:rsidRDefault="009221CF" w:rsidP="00B22E2E"/>
        </w:tc>
        <w:tc>
          <w:tcPr>
            <w:tcW w:w="854" w:type="dxa"/>
            <w:tcBorders>
              <w:top w:val="single" w:sz="4" w:space="0" w:color="auto"/>
              <w:left w:val="single" w:sz="4" w:space="0" w:color="auto"/>
            </w:tcBorders>
            <w:shd w:val="clear" w:color="auto" w:fill="auto"/>
            <w:vAlign w:val="center"/>
          </w:tcPr>
          <w:p w14:paraId="524AA010" w14:textId="77777777" w:rsidR="009221CF" w:rsidRDefault="009221CF" w:rsidP="00B22E2E">
            <w:pPr>
              <w:pStyle w:val="a4"/>
              <w:spacing w:line="230" w:lineRule="auto"/>
              <w:ind w:firstLine="0"/>
              <w:jc w:val="center"/>
              <w:rPr>
                <w:sz w:val="24"/>
                <w:szCs w:val="24"/>
              </w:rPr>
            </w:pPr>
            <w:r>
              <w:rPr>
                <w:b/>
                <w:bCs/>
                <w:sz w:val="24"/>
                <w:szCs w:val="24"/>
              </w:rPr>
              <w:t>Суще</w:t>
            </w:r>
            <w:r>
              <w:rPr>
                <w:b/>
                <w:bCs/>
                <w:sz w:val="24"/>
                <w:szCs w:val="24"/>
              </w:rPr>
              <w:softHyphen/>
              <w:t>ствую</w:t>
            </w:r>
            <w:r>
              <w:rPr>
                <w:b/>
                <w:bCs/>
                <w:sz w:val="24"/>
                <w:szCs w:val="24"/>
              </w:rPr>
              <w:softHyphen/>
              <w:t>щая</w:t>
            </w:r>
          </w:p>
        </w:tc>
        <w:tc>
          <w:tcPr>
            <w:tcW w:w="1982" w:type="dxa"/>
            <w:tcBorders>
              <w:top w:val="single" w:sz="4" w:space="0" w:color="auto"/>
              <w:left w:val="single" w:sz="4" w:space="0" w:color="auto"/>
            </w:tcBorders>
            <w:shd w:val="clear" w:color="auto" w:fill="auto"/>
            <w:vAlign w:val="center"/>
          </w:tcPr>
          <w:p w14:paraId="13EB6619" w14:textId="77777777" w:rsidR="009221CF" w:rsidRDefault="009221CF" w:rsidP="00B22E2E">
            <w:pPr>
              <w:pStyle w:val="a4"/>
              <w:spacing w:line="233" w:lineRule="auto"/>
              <w:ind w:firstLine="0"/>
              <w:jc w:val="center"/>
              <w:rPr>
                <w:sz w:val="24"/>
                <w:szCs w:val="24"/>
              </w:rPr>
            </w:pPr>
            <w:r>
              <w:rPr>
                <w:b/>
                <w:bCs/>
                <w:sz w:val="24"/>
                <w:szCs w:val="24"/>
              </w:rPr>
              <w:t>Новая (дополни</w:t>
            </w:r>
            <w:r>
              <w:rPr>
                <w:b/>
                <w:bCs/>
                <w:sz w:val="24"/>
                <w:szCs w:val="24"/>
              </w:rPr>
              <w:softHyphen/>
              <w:t>тельная)</w:t>
            </w:r>
          </w:p>
        </w:tc>
        <w:tc>
          <w:tcPr>
            <w:tcW w:w="1373" w:type="dxa"/>
            <w:tcBorders>
              <w:top w:val="single" w:sz="4" w:space="0" w:color="auto"/>
              <w:left w:val="single" w:sz="4" w:space="0" w:color="auto"/>
            </w:tcBorders>
            <w:shd w:val="clear" w:color="auto" w:fill="auto"/>
            <w:vAlign w:val="center"/>
          </w:tcPr>
          <w:p w14:paraId="48B89038" w14:textId="77777777" w:rsidR="009221CF" w:rsidRDefault="009221CF" w:rsidP="00B22E2E">
            <w:pPr>
              <w:pStyle w:val="a4"/>
              <w:ind w:firstLine="0"/>
              <w:jc w:val="center"/>
              <w:rPr>
                <w:sz w:val="24"/>
                <w:szCs w:val="24"/>
              </w:rPr>
            </w:pPr>
            <w:r>
              <w:rPr>
                <w:b/>
                <w:bCs/>
                <w:sz w:val="24"/>
                <w:szCs w:val="24"/>
              </w:rPr>
              <w:t>Первая очередь (до 2033 г.)</w:t>
            </w:r>
          </w:p>
        </w:tc>
        <w:tc>
          <w:tcPr>
            <w:tcW w:w="1406" w:type="dxa"/>
            <w:tcBorders>
              <w:top w:val="single" w:sz="4" w:space="0" w:color="auto"/>
              <w:left w:val="single" w:sz="4" w:space="0" w:color="auto"/>
            </w:tcBorders>
            <w:shd w:val="clear" w:color="auto" w:fill="auto"/>
            <w:vAlign w:val="bottom"/>
          </w:tcPr>
          <w:p w14:paraId="6B818497" w14:textId="77777777" w:rsidR="009221CF" w:rsidRDefault="009221CF" w:rsidP="00B22E2E">
            <w:pPr>
              <w:pStyle w:val="a4"/>
              <w:ind w:firstLine="0"/>
              <w:jc w:val="center"/>
              <w:rPr>
                <w:sz w:val="24"/>
                <w:szCs w:val="24"/>
              </w:rPr>
            </w:pPr>
            <w:r>
              <w:rPr>
                <w:b/>
                <w:bCs/>
                <w:sz w:val="24"/>
                <w:szCs w:val="24"/>
              </w:rPr>
              <w:t>Расчетный срок (2034-2044 годы)</w:t>
            </w:r>
          </w:p>
        </w:tc>
        <w:tc>
          <w:tcPr>
            <w:tcW w:w="2760" w:type="dxa"/>
            <w:vMerge/>
            <w:tcBorders>
              <w:left w:val="single" w:sz="4" w:space="0" w:color="auto"/>
              <w:right w:val="single" w:sz="4" w:space="0" w:color="auto"/>
            </w:tcBorders>
            <w:shd w:val="clear" w:color="auto" w:fill="auto"/>
            <w:vAlign w:val="center"/>
          </w:tcPr>
          <w:p w14:paraId="62C8834C" w14:textId="77777777" w:rsidR="009221CF" w:rsidRDefault="009221CF" w:rsidP="00B22E2E"/>
        </w:tc>
      </w:tr>
      <w:tr w:rsidR="009221CF" w14:paraId="760A55AF" w14:textId="77777777" w:rsidTr="00B22E2E">
        <w:trPr>
          <w:trHeight w:hRule="exact" w:val="2770"/>
          <w:jc w:val="center"/>
        </w:trPr>
        <w:tc>
          <w:tcPr>
            <w:tcW w:w="542" w:type="dxa"/>
            <w:tcBorders>
              <w:top w:val="single" w:sz="4" w:space="0" w:color="auto"/>
              <w:left w:val="single" w:sz="4" w:space="0" w:color="auto"/>
            </w:tcBorders>
            <w:shd w:val="clear" w:color="auto" w:fill="auto"/>
            <w:vAlign w:val="center"/>
          </w:tcPr>
          <w:p w14:paraId="6564604E" w14:textId="77777777" w:rsidR="009221CF" w:rsidRDefault="009221CF" w:rsidP="00B22E2E">
            <w:pPr>
              <w:pStyle w:val="a4"/>
              <w:ind w:firstLine="0"/>
              <w:rPr>
                <w:sz w:val="24"/>
                <w:szCs w:val="24"/>
              </w:rPr>
            </w:pPr>
            <w:r>
              <w:rPr>
                <w:sz w:val="24"/>
                <w:szCs w:val="24"/>
              </w:rPr>
              <w:t>52</w:t>
            </w:r>
          </w:p>
        </w:tc>
        <w:tc>
          <w:tcPr>
            <w:tcW w:w="1877" w:type="dxa"/>
            <w:tcBorders>
              <w:top w:val="single" w:sz="4" w:space="0" w:color="auto"/>
              <w:left w:val="single" w:sz="4" w:space="0" w:color="auto"/>
            </w:tcBorders>
            <w:shd w:val="clear" w:color="auto" w:fill="auto"/>
            <w:vAlign w:val="center"/>
          </w:tcPr>
          <w:p w14:paraId="56CF709E" w14:textId="77777777" w:rsidR="009221CF" w:rsidRDefault="009221CF" w:rsidP="00B22E2E">
            <w:pPr>
              <w:pStyle w:val="a4"/>
              <w:ind w:firstLine="0"/>
              <w:jc w:val="center"/>
              <w:rPr>
                <w:sz w:val="24"/>
                <w:szCs w:val="24"/>
              </w:rPr>
            </w:pPr>
            <w:r>
              <w:rPr>
                <w:sz w:val="24"/>
                <w:szCs w:val="24"/>
              </w:rPr>
              <w:t>г. Нижнекамск, промышленный район «БСИ»</w:t>
            </w:r>
          </w:p>
        </w:tc>
        <w:tc>
          <w:tcPr>
            <w:tcW w:w="2266" w:type="dxa"/>
            <w:tcBorders>
              <w:top w:val="single" w:sz="4" w:space="0" w:color="auto"/>
              <w:left w:val="single" w:sz="4" w:space="0" w:color="auto"/>
            </w:tcBorders>
            <w:shd w:val="clear" w:color="auto" w:fill="auto"/>
            <w:vAlign w:val="center"/>
          </w:tcPr>
          <w:p w14:paraId="6F2046E5" w14:textId="77777777" w:rsidR="009221CF" w:rsidRDefault="009221CF" w:rsidP="00B22E2E">
            <w:pPr>
              <w:pStyle w:val="a4"/>
              <w:ind w:firstLine="0"/>
              <w:jc w:val="center"/>
              <w:rPr>
                <w:sz w:val="24"/>
                <w:szCs w:val="24"/>
              </w:rPr>
            </w:pPr>
            <w:r>
              <w:rPr>
                <w:sz w:val="24"/>
                <w:szCs w:val="24"/>
              </w:rPr>
              <w:t xml:space="preserve">Площадка 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(№335*)</w:t>
            </w:r>
          </w:p>
        </w:tc>
        <w:tc>
          <w:tcPr>
            <w:tcW w:w="1987" w:type="dxa"/>
            <w:tcBorders>
              <w:top w:val="single" w:sz="4" w:space="0" w:color="auto"/>
              <w:left w:val="single" w:sz="4" w:space="0" w:color="auto"/>
            </w:tcBorders>
            <w:shd w:val="clear" w:color="auto" w:fill="auto"/>
            <w:vAlign w:val="bottom"/>
          </w:tcPr>
          <w:p w14:paraId="444CB5CE" w14:textId="77777777" w:rsidR="009221CF" w:rsidRDefault="009221CF" w:rsidP="00B22E2E">
            <w:pPr>
              <w:pStyle w:val="a4"/>
              <w:ind w:firstLine="0"/>
              <w:jc w:val="center"/>
              <w:rPr>
                <w:sz w:val="24"/>
                <w:szCs w:val="24"/>
              </w:rPr>
            </w:pPr>
            <w:r>
              <w:rPr>
                <w:sz w:val="24"/>
                <w:szCs w:val="24"/>
              </w:rPr>
              <w:t xml:space="preserve">новое строительство (создание условий для развития </w:t>
            </w:r>
            <w:proofErr w:type="spellStart"/>
            <w:r>
              <w:rPr>
                <w:sz w:val="24"/>
                <w:szCs w:val="24"/>
              </w:rPr>
              <w:t>коммунально</w:t>
            </w:r>
            <w:r>
              <w:rPr>
                <w:sz w:val="24"/>
                <w:szCs w:val="24"/>
              </w:rPr>
              <w:softHyphen/>
              <w:t>складского</w:t>
            </w:r>
            <w:proofErr w:type="spellEnd"/>
            <w:r>
              <w:rPr>
                <w:sz w:val="24"/>
                <w:szCs w:val="24"/>
              </w:rPr>
              <w:t xml:space="preserve"> хозяйства не выше 5 класса опасности)</w:t>
            </w:r>
          </w:p>
        </w:tc>
        <w:tc>
          <w:tcPr>
            <w:tcW w:w="989" w:type="dxa"/>
            <w:tcBorders>
              <w:top w:val="single" w:sz="4" w:space="0" w:color="auto"/>
              <w:left w:val="single" w:sz="4" w:space="0" w:color="auto"/>
            </w:tcBorders>
            <w:shd w:val="clear" w:color="auto" w:fill="auto"/>
            <w:vAlign w:val="center"/>
          </w:tcPr>
          <w:p w14:paraId="4DE767FE"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418D520A"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tcBorders>
            <w:shd w:val="clear" w:color="auto" w:fill="auto"/>
            <w:vAlign w:val="center"/>
          </w:tcPr>
          <w:p w14:paraId="65913082" w14:textId="77777777" w:rsidR="009221CF" w:rsidRDefault="009221CF" w:rsidP="00B22E2E">
            <w:pPr>
              <w:pStyle w:val="a4"/>
              <w:ind w:firstLine="0"/>
              <w:jc w:val="center"/>
              <w:rPr>
                <w:sz w:val="24"/>
                <w:szCs w:val="24"/>
              </w:rPr>
            </w:pPr>
            <w:r>
              <w:rPr>
                <w:sz w:val="24"/>
                <w:szCs w:val="24"/>
              </w:rPr>
              <w:t>0,5</w:t>
            </w:r>
          </w:p>
        </w:tc>
        <w:tc>
          <w:tcPr>
            <w:tcW w:w="1373" w:type="dxa"/>
            <w:tcBorders>
              <w:top w:val="single" w:sz="4" w:space="0" w:color="auto"/>
              <w:left w:val="single" w:sz="4" w:space="0" w:color="auto"/>
            </w:tcBorders>
            <w:shd w:val="clear" w:color="auto" w:fill="auto"/>
            <w:vAlign w:val="center"/>
          </w:tcPr>
          <w:p w14:paraId="0DFED421"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041CB4DB"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5C52F83E"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r w:rsidR="009221CF" w14:paraId="5777216F" w14:textId="77777777" w:rsidTr="00B22E2E">
        <w:trPr>
          <w:trHeight w:hRule="exact" w:val="2770"/>
          <w:jc w:val="center"/>
        </w:trPr>
        <w:tc>
          <w:tcPr>
            <w:tcW w:w="542" w:type="dxa"/>
            <w:tcBorders>
              <w:top w:val="single" w:sz="4" w:space="0" w:color="auto"/>
              <w:left w:val="single" w:sz="4" w:space="0" w:color="auto"/>
            </w:tcBorders>
            <w:shd w:val="clear" w:color="auto" w:fill="auto"/>
            <w:vAlign w:val="center"/>
          </w:tcPr>
          <w:p w14:paraId="058621C0" w14:textId="77777777" w:rsidR="009221CF" w:rsidRDefault="009221CF" w:rsidP="00B22E2E">
            <w:pPr>
              <w:pStyle w:val="a4"/>
              <w:ind w:firstLine="0"/>
              <w:rPr>
                <w:sz w:val="24"/>
                <w:szCs w:val="24"/>
              </w:rPr>
            </w:pPr>
            <w:r>
              <w:rPr>
                <w:sz w:val="24"/>
                <w:szCs w:val="24"/>
              </w:rPr>
              <w:t>53</w:t>
            </w:r>
          </w:p>
        </w:tc>
        <w:tc>
          <w:tcPr>
            <w:tcW w:w="1877" w:type="dxa"/>
            <w:tcBorders>
              <w:top w:val="single" w:sz="4" w:space="0" w:color="auto"/>
              <w:left w:val="single" w:sz="4" w:space="0" w:color="auto"/>
            </w:tcBorders>
            <w:shd w:val="clear" w:color="auto" w:fill="auto"/>
            <w:vAlign w:val="center"/>
          </w:tcPr>
          <w:p w14:paraId="05C969F1" w14:textId="77777777" w:rsidR="009221CF" w:rsidRDefault="009221CF" w:rsidP="00B22E2E">
            <w:pPr>
              <w:pStyle w:val="a4"/>
              <w:ind w:firstLine="0"/>
              <w:jc w:val="center"/>
              <w:rPr>
                <w:sz w:val="24"/>
                <w:szCs w:val="24"/>
              </w:rPr>
            </w:pPr>
            <w:r>
              <w:rPr>
                <w:sz w:val="24"/>
                <w:szCs w:val="24"/>
              </w:rPr>
              <w:t>г. Нижнекамск, промышленный район «БСИ»</w:t>
            </w:r>
          </w:p>
        </w:tc>
        <w:tc>
          <w:tcPr>
            <w:tcW w:w="2266" w:type="dxa"/>
            <w:tcBorders>
              <w:top w:val="single" w:sz="4" w:space="0" w:color="auto"/>
              <w:left w:val="single" w:sz="4" w:space="0" w:color="auto"/>
            </w:tcBorders>
            <w:shd w:val="clear" w:color="auto" w:fill="auto"/>
            <w:vAlign w:val="center"/>
          </w:tcPr>
          <w:p w14:paraId="1AF1F5F4" w14:textId="77777777" w:rsidR="009221CF" w:rsidRDefault="009221CF" w:rsidP="00B22E2E">
            <w:pPr>
              <w:pStyle w:val="a4"/>
              <w:ind w:firstLine="0"/>
              <w:jc w:val="center"/>
              <w:rPr>
                <w:sz w:val="24"/>
                <w:szCs w:val="24"/>
              </w:rPr>
            </w:pPr>
            <w:r>
              <w:rPr>
                <w:sz w:val="24"/>
                <w:szCs w:val="24"/>
              </w:rPr>
              <w:t xml:space="preserve">Площадка 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(№344*)</w:t>
            </w:r>
          </w:p>
        </w:tc>
        <w:tc>
          <w:tcPr>
            <w:tcW w:w="1987" w:type="dxa"/>
            <w:tcBorders>
              <w:top w:val="single" w:sz="4" w:space="0" w:color="auto"/>
              <w:left w:val="single" w:sz="4" w:space="0" w:color="auto"/>
            </w:tcBorders>
            <w:shd w:val="clear" w:color="auto" w:fill="auto"/>
            <w:vAlign w:val="bottom"/>
          </w:tcPr>
          <w:p w14:paraId="4F755C58" w14:textId="77777777" w:rsidR="009221CF" w:rsidRDefault="009221CF" w:rsidP="00B22E2E">
            <w:pPr>
              <w:pStyle w:val="a4"/>
              <w:ind w:firstLine="0"/>
              <w:jc w:val="center"/>
              <w:rPr>
                <w:sz w:val="24"/>
                <w:szCs w:val="24"/>
              </w:rPr>
            </w:pPr>
            <w:r>
              <w:rPr>
                <w:sz w:val="24"/>
                <w:szCs w:val="24"/>
              </w:rPr>
              <w:t xml:space="preserve">новое строительство (создание условий для развития </w:t>
            </w:r>
            <w:proofErr w:type="spellStart"/>
            <w:r>
              <w:rPr>
                <w:sz w:val="24"/>
                <w:szCs w:val="24"/>
              </w:rPr>
              <w:t>коммунально</w:t>
            </w:r>
            <w:r>
              <w:rPr>
                <w:sz w:val="24"/>
                <w:szCs w:val="24"/>
              </w:rPr>
              <w:softHyphen/>
              <w:t>складского</w:t>
            </w:r>
            <w:proofErr w:type="spellEnd"/>
            <w:r>
              <w:rPr>
                <w:sz w:val="24"/>
                <w:szCs w:val="24"/>
              </w:rPr>
              <w:t xml:space="preserve"> хозяйства не выше 3 класса опасности)</w:t>
            </w:r>
          </w:p>
        </w:tc>
        <w:tc>
          <w:tcPr>
            <w:tcW w:w="989" w:type="dxa"/>
            <w:tcBorders>
              <w:top w:val="single" w:sz="4" w:space="0" w:color="auto"/>
              <w:left w:val="single" w:sz="4" w:space="0" w:color="auto"/>
            </w:tcBorders>
            <w:shd w:val="clear" w:color="auto" w:fill="auto"/>
            <w:vAlign w:val="center"/>
          </w:tcPr>
          <w:p w14:paraId="6464797A"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7D953188"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tcBorders>
            <w:shd w:val="clear" w:color="auto" w:fill="auto"/>
            <w:vAlign w:val="center"/>
          </w:tcPr>
          <w:p w14:paraId="5F9A240B" w14:textId="77777777" w:rsidR="009221CF" w:rsidRDefault="009221CF" w:rsidP="00B22E2E">
            <w:pPr>
              <w:pStyle w:val="a4"/>
              <w:ind w:firstLine="0"/>
              <w:jc w:val="center"/>
              <w:rPr>
                <w:sz w:val="24"/>
                <w:szCs w:val="24"/>
              </w:rPr>
            </w:pPr>
            <w:r>
              <w:rPr>
                <w:sz w:val="24"/>
                <w:szCs w:val="24"/>
              </w:rPr>
              <w:t>2,65</w:t>
            </w:r>
          </w:p>
        </w:tc>
        <w:tc>
          <w:tcPr>
            <w:tcW w:w="1373" w:type="dxa"/>
            <w:tcBorders>
              <w:top w:val="single" w:sz="4" w:space="0" w:color="auto"/>
              <w:left w:val="single" w:sz="4" w:space="0" w:color="auto"/>
            </w:tcBorders>
            <w:shd w:val="clear" w:color="auto" w:fill="auto"/>
            <w:vAlign w:val="center"/>
          </w:tcPr>
          <w:p w14:paraId="37659ABB"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4FEDBE84"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6EB2ABD6"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r w:rsidR="009221CF" w14:paraId="66633BA7" w14:textId="77777777" w:rsidTr="00B22E2E">
        <w:trPr>
          <w:trHeight w:hRule="exact" w:val="2779"/>
          <w:jc w:val="center"/>
        </w:trPr>
        <w:tc>
          <w:tcPr>
            <w:tcW w:w="542" w:type="dxa"/>
            <w:tcBorders>
              <w:top w:val="single" w:sz="4" w:space="0" w:color="auto"/>
              <w:left w:val="single" w:sz="4" w:space="0" w:color="auto"/>
              <w:bottom w:val="single" w:sz="4" w:space="0" w:color="auto"/>
            </w:tcBorders>
            <w:shd w:val="clear" w:color="auto" w:fill="auto"/>
            <w:vAlign w:val="center"/>
          </w:tcPr>
          <w:p w14:paraId="104A805C" w14:textId="77777777" w:rsidR="009221CF" w:rsidRDefault="009221CF" w:rsidP="00B22E2E">
            <w:pPr>
              <w:pStyle w:val="a4"/>
              <w:ind w:firstLine="0"/>
              <w:rPr>
                <w:sz w:val="24"/>
                <w:szCs w:val="24"/>
              </w:rPr>
            </w:pPr>
            <w:r>
              <w:rPr>
                <w:sz w:val="24"/>
                <w:szCs w:val="24"/>
              </w:rPr>
              <w:t>54</w:t>
            </w:r>
          </w:p>
        </w:tc>
        <w:tc>
          <w:tcPr>
            <w:tcW w:w="1877" w:type="dxa"/>
            <w:tcBorders>
              <w:top w:val="single" w:sz="4" w:space="0" w:color="auto"/>
              <w:left w:val="single" w:sz="4" w:space="0" w:color="auto"/>
              <w:bottom w:val="single" w:sz="4" w:space="0" w:color="auto"/>
            </w:tcBorders>
            <w:shd w:val="clear" w:color="auto" w:fill="auto"/>
            <w:vAlign w:val="center"/>
          </w:tcPr>
          <w:p w14:paraId="152B0584" w14:textId="77777777" w:rsidR="009221CF" w:rsidRDefault="009221CF" w:rsidP="00B22E2E">
            <w:pPr>
              <w:pStyle w:val="a4"/>
              <w:ind w:firstLine="0"/>
              <w:jc w:val="center"/>
              <w:rPr>
                <w:sz w:val="24"/>
                <w:szCs w:val="24"/>
              </w:rPr>
            </w:pPr>
            <w:r>
              <w:rPr>
                <w:sz w:val="24"/>
                <w:szCs w:val="24"/>
              </w:rPr>
              <w:t>г. Нижнекамск, промышленный район «БСИ»</w:t>
            </w:r>
          </w:p>
        </w:tc>
        <w:tc>
          <w:tcPr>
            <w:tcW w:w="2266" w:type="dxa"/>
            <w:tcBorders>
              <w:top w:val="single" w:sz="4" w:space="0" w:color="auto"/>
              <w:left w:val="single" w:sz="4" w:space="0" w:color="auto"/>
              <w:bottom w:val="single" w:sz="4" w:space="0" w:color="auto"/>
            </w:tcBorders>
            <w:shd w:val="clear" w:color="auto" w:fill="auto"/>
            <w:vAlign w:val="center"/>
          </w:tcPr>
          <w:p w14:paraId="2E7F665B" w14:textId="77777777" w:rsidR="009221CF" w:rsidRDefault="009221CF" w:rsidP="00B22E2E">
            <w:pPr>
              <w:pStyle w:val="a4"/>
              <w:ind w:firstLine="0"/>
              <w:jc w:val="center"/>
              <w:rPr>
                <w:sz w:val="24"/>
                <w:szCs w:val="24"/>
              </w:rPr>
            </w:pPr>
            <w:r>
              <w:rPr>
                <w:sz w:val="24"/>
                <w:szCs w:val="24"/>
              </w:rPr>
              <w:t xml:space="preserve">Площадка 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(№345*)</w:t>
            </w:r>
          </w:p>
        </w:tc>
        <w:tc>
          <w:tcPr>
            <w:tcW w:w="1987" w:type="dxa"/>
            <w:tcBorders>
              <w:top w:val="single" w:sz="4" w:space="0" w:color="auto"/>
              <w:left w:val="single" w:sz="4" w:space="0" w:color="auto"/>
              <w:bottom w:val="single" w:sz="4" w:space="0" w:color="auto"/>
            </w:tcBorders>
            <w:shd w:val="clear" w:color="auto" w:fill="auto"/>
            <w:vAlign w:val="bottom"/>
          </w:tcPr>
          <w:p w14:paraId="68867CE2" w14:textId="77777777" w:rsidR="009221CF" w:rsidRDefault="009221CF" w:rsidP="00B22E2E">
            <w:pPr>
              <w:pStyle w:val="a4"/>
              <w:ind w:firstLine="0"/>
              <w:jc w:val="center"/>
              <w:rPr>
                <w:sz w:val="24"/>
                <w:szCs w:val="24"/>
              </w:rPr>
            </w:pPr>
            <w:r>
              <w:rPr>
                <w:sz w:val="24"/>
                <w:szCs w:val="24"/>
              </w:rPr>
              <w:t xml:space="preserve">новое строительство (создание условий для развития </w:t>
            </w:r>
            <w:proofErr w:type="spellStart"/>
            <w:r>
              <w:rPr>
                <w:sz w:val="24"/>
                <w:szCs w:val="24"/>
              </w:rPr>
              <w:t>коммунально</w:t>
            </w:r>
            <w:r>
              <w:rPr>
                <w:sz w:val="24"/>
                <w:szCs w:val="24"/>
              </w:rPr>
              <w:softHyphen/>
              <w:t>складского</w:t>
            </w:r>
            <w:proofErr w:type="spellEnd"/>
            <w:r>
              <w:rPr>
                <w:sz w:val="24"/>
                <w:szCs w:val="24"/>
              </w:rPr>
              <w:t xml:space="preserve"> хозяйства не выше 3 класса опасности)</w:t>
            </w:r>
          </w:p>
        </w:tc>
        <w:tc>
          <w:tcPr>
            <w:tcW w:w="989" w:type="dxa"/>
            <w:tcBorders>
              <w:top w:val="single" w:sz="4" w:space="0" w:color="auto"/>
              <w:left w:val="single" w:sz="4" w:space="0" w:color="auto"/>
              <w:bottom w:val="single" w:sz="4" w:space="0" w:color="auto"/>
            </w:tcBorders>
            <w:shd w:val="clear" w:color="auto" w:fill="auto"/>
            <w:vAlign w:val="center"/>
          </w:tcPr>
          <w:p w14:paraId="0A71E36A"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bottom w:val="single" w:sz="4" w:space="0" w:color="auto"/>
            </w:tcBorders>
            <w:shd w:val="clear" w:color="auto" w:fill="auto"/>
            <w:vAlign w:val="center"/>
          </w:tcPr>
          <w:p w14:paraId="4E2E0FE8"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bottom w:val="single" w:sz="4" w:space="0" w:color="auto"/>
            </w:tcBorders>
            <w:shd w:val="clear" w:color="auto" w:fill="auto"/>
            <w:vAlign w:val="center"/>
          </w:tcPr>
          <w:p w14:paraId="58250C2D" w14:textId="77777777" w:rsidR="009221CF" w:rsidRDefault="009221CF" w:rsidP="00B22E2E">
            <w:pPr>
              <w:pStyle w:val="a4"/>
              <w:ind w:firstLine="0"/>
              <w:jc w:val="center"/>
              <w:rPr>
                <w:sz w:val="24"/>
                <w:szCs w:val="24"/>
              </w:rPr>
            </w:pPr>
            <w:r>
              <w:rPr>
                <w:sz w:val="24"/>
                <w:szCs w:val="24"/>
              </w:rPr>
              <w:t>0,66</w:t>
            </w:r>
          </w:p>
        </w:tc>
        <w:tc>
          <w:tcPr>
            <w:tcW w:w="1373" w:type="dxa"/>
            <w:tcBorders>
              <w:top w:val="single" w:sz="4" w:space="0" w:color="auto"/>
              <w:left w:val="single" w:sz="4" w:space="0" w:color="auto"/>
              <w:bottom w:val="single" w:sz="4" w:space="0" w:color="auto"/>
            </w:tcBorders>
            <w:shd w:val="clear" w:color="auto" w:fill="auto"/>
            <w:vAlign w:val="center"/>
          </w:tcPr>
          <w:p w14:paraId="2050EC79"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bottom w:val="single" w:sz="4" w:space="0" w:color="auto"/>
            </w:tcBorders>
            <w:shd w:val="clear" w:color="auto" w:fill="auto"/>
            <w:vAlign w:val="center"/>
          </w:tcPr>
          <w:p w14:paraId="5B8C946E"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3B271BD3"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bl>
    <w:p w14:paraId="07F452E2" w14:textId="77777777" w:rsidR="009221CF" w:rsidRDefault="009221CF" w:rsidP="009221C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1877"/>
        <w:gridCol w:w="2266"/>
        <w:gridCol w:w="1987"/>
        <w:gridCol w:w="989"/>
        <w:gridCol w:w="854"/>
        <w:gridCol w:w="1982"/>
        <w:gridCol w:w="1373"/>
        <w:gridCol w:w="1406"/>
        <w:gridCol w:w="2760"/>
      </w:tblGrid>
      <w:tr w:rsidR="009221CF" w14:paraId="5CECE282" w14:textId="77777777" w:rsidTr="00B22E2E">
        <w:trPr>
          <w:trHeight w:hRule="exact" w:val="317"/>
          <w:jc w:val="center"/>
        </w:trPr>
        <w:tc>
          <w:tcPr>
            <w:tcW w:w="542" w:type="dxa"/>
            <w:vMerge w:val="restart"/>
            <w:tcBorders>
              <w:top w:val="single" w:sz="4" w:space="0" w:color="auto"/>
              <w:left w:val="single" w:sz="4" w:space="0" w:color="auto"/>
            </w:tcBorders>
            <w:shd w:val="clear" w:color="auto" w:fill="auto"/>
            <w:vAlign w:val="center"/>
          </w:tcPr>
          <w:p w14:paraId="431C5A14" w14:textId="77777777" w:rsidR="009221CF" w:rsidRDefault="009221CF" w:rsidP="00B22E2E">
            <w:pPr>
              <w:pStyle w:val="a4"/>
              <w:ind w:firstLine="0"/>
              <w:jc w:val="center"/>
              <w:rPr>
                <w:sz w:val="24"/>
                <w:szCs w:val="24"/>
              </w:rPr>
            </w:pPr>
            <w:r>
              <w:rPr>
                <w:b/>
                <w:bCs/>
                <w:sz w:val="24"/>
                <w:szCs w:val="24"/>
              </w:rPr>
              <w:lastRenderedPageBreak/>
              <w:t>№ п/п</w:t>
            </w:r>
          </w:p>
        </w:tc>
        <w:tc>
          <w:tcPr>
            <w:tcW w:w="1877" w:type="dxa"/>
            <w:vMerge w:val="restart"/>
            <w:tcBorders>
              <w:top w:val="single" w:sz="4" w:space="0" w:color="auto"/>
              <w:left w:val="single" w:sz="4" w:space="0" w:color="auto"/>
            </w:tcBorders>
            <w:shd w:val="clear" w:color="auto" w:fill="auto"/>
            <w:vAlign w:val="center"/>
          </w:tcPr>
          <w:p w14:paraId="31B89106" w14:textId="77777777" w:rsidR="009221CF" w:rsidRDefault="009221CF" w:rsidP="00B22E2E">
            <w:pPr>
              <w:pStyle w:val="a4"/>
              <w:ind w:firstLine="0"/>
              <w:jc w:val="center"/>
              <w:rPr>
                <w:sz w:val="24"/>
                <w:szCs w:val="24"/>
              </w:rPr>
            </w:pPr>
            <w:r>
              <w:rPr>
                <w:b/>
                <w:bCs/>
                <w:sz w:val="24"/>
                <w:szCs w:val="24"/>
              </w:rPr>
              <w:t>Местоположе</w:t>
            </w:r>
            <w:r>
              <w:rPr>
                <w:b/>
                <w:bCs/>
                <w:sz w:val="24"/>
                <w:szCs w:val="24"/>
              </w:rPr>
              <w:softHyphen/>
              <w:t>ние</w:t>
            </w:r>
          </w:p>
        </w:tc>
        <w:tc>
          <w:tcPr>
            <w:tcW w:w="2266" w:type="dxa"/>
            <w:vMerge w:val="restart"/>
            <w:tcBorders>
              <w:top w:val="single" w:sz="4" w:space="0" w:color="auto"/>
              <w:left w:val="single" w:sz="4" w:space="0" w:color="auto"/>
            </w:tcBorders>
            <w:shd w:val="clear" w:color="auto" w:fill="auto"/>
            <w:vAlign w:val="center"/>
          </w:tcPr>
          <w:p w14:paraId="10A07244" w14:textId="77777777" w:rsidR="009221CF" w:rsidRDefault="009221CF" w:rsidP="00B22E2E">
            <w:pPr>
              <w:pStyle w:val="a4"/>
              <w:ind w:firstLine="0"/>
              <w:jc w:val="center"/>
              <w:rPr>
                <w:sz w:val="24"/>
                <w:szCs w:val="24"/>
              </w:rPr>
            </w:pPr>
            <w:r>
              <w:rPr>
                <w:b/>
                <w:bCs/>
                <w:sz w:val="24"/>
                <w:szCs w:val="24"/>
              </w:rPr>
              <w:t>Наименование объекта</w:t>
            </w:r>
          </w:p>
        </w:tc>
        <w:tc>
          <w:tcPr>
            <w:tcW w:w="1987" w:type="dxa"/>
            <w:vMerge w:val="restart"/>
            <w:tcBorders>
              <w:top w:val="single" w:sz="4" w:space="0" w:color="auto"/>
              <w:left w:val="single" w:sz="4" w:space="0" w:color="auto"/>
            </w:tcBorders>
            <w:shd w:val="clear" w:color="auto" w:fill="auto"/>
            <w:vAlign w:val="center"/>
          </w:tcPr>
          <w:p w14:paraId="764C616F" w14:textId="77777777" w:rsidR="009221CF" w:rsidRDefault="009221CF" w:rsidP="00B22E2E">
            <w:pPr>
              <w:pStyle w:val="a4"/>
              <w:spacing w:line="221" w:lineRule="auto"/>
              <w:ind w:firstLine="0"/>
              <w:jc w:val="center"/>
              <w:rPr>
                <w:sz w:val="24"/>
                <w:szCs w:val="24"/>
              </w:rPr>
            </w:pPr>
            <w:r>
              <w:rPr>
                <w:b/>
                <w:bCs/>
                <w:sz w:val="24"/>
                <w:szCs w:val="24"/>
              </w:rPr>
              <w:t>Вид мероприятия</w:t>
            </w:r>
          </w:p>
        </w:tc>
        <w:tc>
          <w:tcPr>
            <w:tcW w:w="989" w:type="dxa"/>
            <w:vMerge w:val="restart"/>
            <w:tcBorders>
              <w:top w:val="single" w:sz="4" w:space="0" w:color="auto"/>
              <w:left w:val="single" w:sz="4" w:space="0" w:color="auto"/>
            </w:tcBorders>
            <w:shd w:val="clear" w:color="auto" w:fill="auto"/>
            <w:vAlign w:val="center"/>
          </w:tcPr>
          <w:p w14:paraId="6B42CB25" w14:textId="77777777" w:rsidR="009221CF" w:rsidRDefault="009221CF" w:rsidP="00B22E2E">
            <w:pPr>
              <w:pStyle w:val="a4"/>
              <w:ind w:firstLine="0"/>
              <w:jc w:val="center"/>
              <w:rPr>
                <w:sz w:val="24"/>
                <w:szCs w:val="24"/>
              </w:rPr>
            </w:pPr>
            <w:r>
              <w:rPr>
                <w:b/>
                <w:bCs/>
                <w:sz w:val="24"/>
                <w:szCs w:val="24"/>
              </w:rPr>
              <w:t>Едини</w:t>
            </w:r>
            <w:r>
              <w:rPr>
                <w:b/>
                <w:bCs/>
                <w:sz w:val="24"/>
                <w:szCs w:val="24"/>
              </w:rPr>
              <w:softHyphen/>
              <w:t>ца измере</w:t>
            </w:r>
            <w:r>
              <w:rPr>
                <w:b/>
                <w:bCs/>
                <w:sz w:val="24"/>
                <w:szCs w:val="24"/>
              </w:rPr>
              <w:softHyphen/>
              <w:t>ния</w:t>
            </w:r>
          </w:p>
        </w:tc>
        <w:tc>
          <w:tcPr>
            <w:tcW w:w="2836" w:type="dxa"/>
            <w:gridSpan w:val="2"/>
            <w:tcBorders>
              <w:top w:val="single" w:sz="4" w:space="0" w:color="auto"/>
              <w:left w:val="single" w:sz="4" w:space="0" w:color="auto"/>
            </w:tcBorders>
            <w:shd w:val="clear" w:color="auto" w:fill="auto"/>
            <w:vAlign w:val="bottom"/>
          </w:tcPr>
          <w:p w14:paraId="7C7832F7" w14:textId="77777777" w:rsidR="009221CF" w:rsidRDefault="009221CF" w:rsidP="00B22E2E">
            <w:pPr>
              <w:pStyle w:val="a4"/>
              <w:ind w:firstLine="0"/>
              <w:jc w:val="center"/>
              <w:rPr>
                <w:sz w:val="24"/>
                <w:szCs w:val="24"/>
              </w:rPr>
            </w:pPr>
            <w:r>
              <w:rPr>
                <w:b/>
                <w:bCs/>
                <w:sz w:val="24"/>
                <w:szCs w:val="24"/>
              </w:rPr>
              <w:t>Мощность</w:t>
            </w:r>
          </w:p>
        </w:tc>
        <w:tc>
          <w:tcPr>
            <w:tcW w:w="2779" w:type="dxa"/>
            <w:gridSpan w:val="2"/>
            <w:tcBorders>
              <w:top w:val="single" w:sz="4" w:space="0" w:color="auto"/>
              <w:left w:val="single" w:sz="4" w:space="0" w:color="auto"/>
            </w:tcBorders>
            <w:shd w:val="clear" w:color="auto" w:fill="auto"/>
            <w:vAlign w:val="bottom"/>
          </w:tcPr>
          <w:p w14:paraId="2A48168F" w14:textId="77777777" w:rsidR="009221CF" w:rsidRDefault="009221CF" w:rsidP="00B22E2E">
            <w:pPr>
              <w:pStyle w:val="a4"/>
              <w:ind w:firstLine="0"/>
              <w:jc w:val="center"/>
              <w:rPr>
                <w:sz w:val="24"/>
                <w:szCs w:val="24"/>
              </w:rPr>
            </w:pPr>
            <w:r>
              <w:rPr>
                <w:b/>
                <w:bCs/>
                <w:sz w:val="24"/>
                <w:szCs w:val="24"/>
              </w:rPr>
              <w:t>Срок реализации</w:t>
            </w:r>
          </w:p>
        </w:tc>
        <w:tc>
          <w:tcPr>
            <w:tcW w:w="2760" w:type="dxa"/>
            <w:vMerge w:val="restart"/>
            <w:tcBorders>
              <w:top w:val="single" w:sz="4" w:space="0" w:color="auto"/>
              <w:left w:val="single" w:sz="4" w:space="0" w:color="auto"/>
              <w:right w:val="single" w:sz="4" w:space="0" w:color="auto"/>
            </w:tcBorders>
            <w:shd w:val="clear" w:color="auto" w:fill="auto"/>
            <w:vAlign w:val="center"/>
          </w:tcPr>
          <w:p w14:paraId="2A9623EC" w14:textId="77777777" w:rsidR="009221CF" w:rsidRDefault="009221CF" w:rsidP="00B22E2E">
            <w:pPr>
              <w:pStyle w:val="a4"/>
              <w:ind w:firstLine="0"/>
              <w:jc w:val="center"/>
              <w:rPr>
                <w:sz w:val="24"/>
                <w:szCs w:val="24"/>
              </w:rPr>
            </w:pPr>
            <w:r>
              <w:rPr>
                <w:b/>
                <w:bCs/>
                <w:sz w:val="24"/>
                <w:szCs w:val="24"/>
              </w:rPr>
              <w:t>Источник мероприятия</w:t>
            </w:r>
          </w:p>
        </w:tc>
      </w:tr>
      <w:tr w:rsidR="009221CF" w14:paraId="44AEF3B8" w14:textId="77777777" w:rsidTr="00B22E2E">
        <w:trPr>
          <w:trHeight w:hRule="exact" w:val="1114"/>
          <w:jc w:val="center"/>
        </w:trPr>
        <w:tc>
          <w:tcPr>
            <w:tcW w:w="542" w:type="dxa"/>
            <w:vMerge/>
            <w:tcBorders>
              <w:left w:val="single" w:sz="4" w:space="0" w:color="auto"/>
            </w:tcBorders>
            <w:shd w:val="clear" w:color="auto" w:fill="auto"/>
            <w:vAlign w:val="center"/>
          </w:tcPr>
          <w:p w14:paraId="06BA83E6" w14:textId="77777777" w:rsidR="009221CF" w:rsidRDefault="009221CF" w:rsidP="00B22E2E"/>
        </w:tc>
        <w:tc>
          <w:tcPr>
            <w:tcW w:w="1877" w:type="dxa"/>
            <w:vMerge/>
            <w:tcBorders>
              <w:left w:val="single" w:sz="4" w:space="0" w:color="auto"/>
            </w:tcBorders>
            <w:shd w:val="clear" w:color="auto" w:fill="auto"/>
            <w:vAlign w:val="center"/>
          </w:tcPr>
          <w:p w14:paraId="3C62CCE5" w14:textId="77777777" w:rsidR="009221CF" w:rsidRDefault="009221CF" w:rsidP="00B22E2E"/>
        </w:tc>
        <w:tc>
          <w:tcPr>
            <w:tcW w:w="2266" w:type="dxa"/>
            <w:vMerge/>
            <w:tcBorders>
              <w:left w:val="single" w:sz="4" w:space="0" w:color="auto"/>
            </w:tcBorders>
            <w:shd w:val="clear" w:color="auto" w:fill="auto"/>
            <w:vAlign w:val="center"/>
          </w:tcPr>
          <w:p w14:paraId="355B4BD4" w14:textId="77777777" w:rsidR="009221CF" w:rsidRDefault="009221CF" w:rsidP="00B22E2E"/>
        </w:tc>
        <w:tc>
          <w:tcPr>
            <w:tcW w:w="1987" w:type="dxa"/>
            <w:vMerge/>
            <w:tcBorders>
              <w:left w:val="single" w:sz="4" w:space="0" w:color="auto"/>
            </w:tcBorders>
            <w:shd w:val="clear" w:color="auto" w:fill="auto"/>
            <w:vAlign w:val="center"/>
          </w:tcPr>
          <w:p w14:paraId="0A78C74E" w14:textId="77777777" w:rsidR="009221CF" w:rsidRDefault="009221CF" w:rsidP="00B22E2E"/>
        </w:tc>
        <w:tc>
          <w:tcPr>
            <w:tcW w:w="989" w:type="dxa"/>
            <w:vMerge/>
            <w:tcBorders>
              <w:left w:val="single" w:sz="4" w:space="0" w:color="auto"/>
            </w:tcBorders>
            <w:shd w:val="clear" w:color="auto" w:fill="auto"/>
            <w:vAlign w:val="center"/>
          </w:tcPr>
          <w:p w14:paraId="5682B328" w14:textId="77777777" w:rsidR="009221CF" w:rsidRDefault="009221CF" w:rsidP="00B22E2E"/>
        </w:tc>
        <w:tc>
          <w:tcPr>
            <w:tcW w:w="854" w:type="dxa"/>
            <w:tcBorders>
              <w:top w:val="single" w:sz="4" w:space="0" w:color="auto"/>
              <w:left w:val="single" w:sz="4" w:space="0" w:color="auto"/>
            </w:tcBorders>
            <w:shd w:val="clear" w:color="auto" w:fill="auto"/>
            <w:vAlign w:val="center"/>
          </w:tcPr>
          <w:p w14:paraId="6F1FEBBB" w14:textId="77777777" w:rsidR="009221CF" w:rsidRDefault="009221CF" w:rsidP="00B22E2E">
            <w:pPr>
              <w:pStyle w:val="a4"/>
              <w:spacing w:line="230" w:lineRule="auto"/>
              <w:ind w:firstLine="0"/>
              <w:jc w:val="center"/>
              <w:rPr>
                <w:sz w:val="24"/>
                <w:szCs w:val="24"/>
              </w:rPr>
            </w:pPr>
            <w:r>
              <w:rPr>
                <w:b/>
                <w:bCs/>
                <w:sz w:val="24"/>
                <w:szCs w:val="24"/>
              </w:rPr>
              <w:t>Суще</w:t>
            </w:r>
            <w:r>
              <w:rPr>
                <w:b/>
                <w:bCs/>
                <w:sz w:val="24"/>
                <w:szCs w:val="24"/>
              </w:rPr>
              <w:softHyphen/>
              <w:t>ствую</w:t>
            </w:r>
            <w:r>
              <w:rPr>
                <w:b/>
                <w:bCs/>
                <w:sz w:val="24"/>
                <w:szCs w:val="24"/>
              </w:rPr>
              <w:softHyphen/>
              <w:t>щая</w:t>
            </w:r>
          </w:p>
        </w:tc>
        <w:tc>
          <w:tcPr>
            <w:tcW w:w="1982" w:type="dxa"/>
            <w:tcBorders>
              <w:top w:val="single" w:sz="4" w:space="0" w:color="auto"/>
              <w:left w:val="single" w:sz="4" w:space="0" w:color="auto"/>
            </w:tcBorders>
            <w:shd w:val="clear" w:color="auto" w:fill="auto"/>
            <w:vAlign w:val="center"/>
          </w:tcPr>
          <w:p w14:paraId="36A35BD8" w14:textId="77777777" w:rsidR="009221CF" w:rsidRDefault="009221CF" w:rsidP="00B22E2E">
            <w:pPr>
              <w:pStyle w:val="a4"/>
              <w:spacing w:line="233" w:lineRule="auto"/>
              <w:ind w:firstLine="0"/>
              <w:jc w:val="center"/>
              <w:rPr>
                <w:sz w:val="24"/>
                <w:szCs w:val="24"/>
              </w:rPr>
            </w:pPr>
            <w:r>
              <w:rPr>
                <w:b/>
                <w:bCs/>
                <w:sz w:val="24"/>
                <w:szCs w:val="24"/>
              </w:rPr>
              <w:t>Новая (дополни</w:t>
            </w:r>
            <w:r>
              <w:rPr>
                <w:b/>
                <w:bCs/>
                <w:sz w:val="24"/>
                <w:szCs w:val="24"/>
              </w:rPr>
              <w:softHyphen/>
              <w:t>тельная)</w:t>
            </w:r>
          </w:p>
        </w:tc>
        <w:tc>
          <w:tcPr>
            <w:tcW w:w="1373" w:type="dxa"/>
            <w:tcBorders>
              <w:top w:val="single" w:sz="4" w:space="0" w:color="auto"/>
              <w:left w:val="single" w:sz="4" w:space="0" w:color="auto"/>
            </w:tcBorders>
            <w:shd w:val="clear" w:color="auto" w:fill="auto"/>
            <w:vAlign w:val="center"/>
          </w:tcPr>
          <w:p w14:paraId="34075180" w14:textId="77777777" w:rsidR="009221CF" w:rsidRDefault="009221CF" w:rsidP="00B22E2E">
            <w:pPr>
              <w:pStyle w:val="a4"/>
              <w:ind w:firstLine="0"/>
              <w:jc w:val="center"/>
              <w:rPr>
                <w:sz w:val="24"/>
                <w:szCs w:val="24"/>
              </w:rPr>
            </w:pPr>
            <w:r>
              <w:rPr>
                <w:b/>
                <w:bCs/>
                <w:sz w:val="24"/>
                <w:szCs w:val="24"/>
              </w:rPr>
              <w:t>Первая очередь (до 2033 г.)</w:t>
            </w:r>
          </w:p>
        </w:tc>
        <w:tc>
          <w:tcPr>
            <w:tcW w:w="1406" w:type="dxa"/>
            <w:tcBorders>
              <w:top w:val="single" w:sz="4" w:space="0" w:color="auto"/>
              <w:left w:val="single" w:sz="4" w:space="0" w:color="auto"/>
            </w:tcBorders>
            <w:shd w:val="clear" w:color="auto" w:fill="auto"/>
            <w:vAlign w:val="bottom"/>
          </w:tcPr>
          <w:p w14:paraId="17CE61C9" w14:textId="77777777" w:rsidR="009221CF" w:rsidRDefault="009221CF" w:rsidP="00B22E2E">
            <w:pPr>
              <w:pStyle w:val="a4"/>
              <w:ind w:firstLine="0"/>
              <w:jc w:val="center"/>
              <w:rPr>
                <w:sz w:val="24"/>
                <w:szCs w:val="24"/>
              </w:rPr>
            </w:pPr>
            <w:r>
              <w:rPr>
                <w:b/>
                <w:bCs/>
                <w:sz w:val="24"/>
                <w:szCs w:val="24"/>
              </w:rPr>
              <w:t>Расчетный срок (2034-2044 годы)</w:t>
            </w:r>
          </w:p>
        </w:tc>
        <w:tc>
          <w:tcPr>
            <w:tcW w:w="2760" w:type="dxa"/>
            <w:vMerge/>
            <w:tcBorders>
              <w:left w:val="single" w:sz="4" w:space="0" w:color="auto"/>
              <w:right w:val="single" w:sz="4" w:space="0" w:color="auto"/>
            </w:tcBorders>
            <w:shd w:val="clear" w:color="auto" w:fill="auto"/>
            <w:vAlign w:val="center"/>
          </w:tcPr>
          <w:p w14:paraId="638A1E08" w14:textId="77777777" w:rsidR="009221CF" w:rsidRDefault="009221CF" w:rsidP="00B22E2E"/>
        </w:tc>
      </w:tr>
      <w:tr w:rsidR="009221CF" w14:paraId="13AD6707" w14:textId="77777777" w:rsidTr="00B22E2E">
        <w:trPr>
          <w:trHeight w:hRule="exact" w:val="2770"/>
          <w:jc w:val="center"/>
        </w:trPr>
        <w:tc>
          <w:tcPr>
            <w:tcW w:w="542" w:type="dxa"/>
            <w:tcBorders>
              <w:top w:val="single" w:sz="4" w:space="0" w:color="auto"/>
              <w:left w:val="single" w:sz="4" w:space="0" w:color="auto"/>
            </w:tcBorders>
            <w:shd w:val="clear" w:color="auto" w:fill="auto"/>
            <w:vAlign w:val="center"/>
          </w:tcPr>
          <w:p w14:paraId="06C8B962" w14:textId="77777777" w:rsidR="009221CF" w:rsidRDefault="009221CF" w:rsidP="00B22E2E">
            <w:pPr>
              <w:pStyle w:val="a4"/>
              <w:ind w:firstLine="0"/>
              <w:rPr>
                <w:sz w:val="24"/>
                <w:szCs w:val="24"/>
              </w:rPr>
            </w:pPr>
            <w:r>
              <w:rPr>
                <w:sz w:val="24"/>
                <w:szCs w:val="24"/>
              </w:rPr>
              <w:t>55</w:t>
            </w:r>
          </w:p>
        </w:tc>
        <w:tc>
          <w:tcPr>
            <w:tcW w:w="1877" w:type="dxa"/>
            <w:tcBorders>
              <w:top w:val="single" w:sz="4" w:space="0" w:color="auto"/>
              <w:left w:val="single" w:sz="4" w:space="0" w:color="auto"/>
            </w:tcBorders>
            <w:shd w:val="clear" w:color="auto" w:fill="auto"/>
            <w:vAlign w:val="center"/>
          </w:tcPr>
          <w:p w14:paraId="5D7C886A" w14:textId="77777777" w:rsidR="009221CF" w:rsidRDefault="009221CF" w:rsidP="00B22E2E">
            <w:pPr>
              <w:pStyle w:val="a4"/>
              <w:ind w:firstLine="0"/>
              <w:jc w:val="center"/>
              <w:rPr>
                <w:sz w:val="24"/>
                <w:szCs w:val="24"/>
              </w:rPr>
            </w:pPr>
            <w:r>
              <w:rPr>
                <w:sz w:val="24"/>
                <w:szCs w:val="24"/>
              </w:rPr>
              <w:t>г. Нижнекамск, промышленный район «БСИ»</w:t>
            </w:r>
          </w:p>
        </w:tc>
        <w:tc>
          <w:tcPr>
            <w:tcW w:w="2266" w:type="dxa"/>
            <w:tcBorders>
              <w:top w:val="single" w:sz="4" w:space="0" w:color="auto"/>
              <w:left w:val="single" w:sz="4" w:space="0" w:color="auto"/>
            </w:tcBorders>
            <w:shd w:val="clear" w:color="auto" w:fill="auto"/>
            <w:vAlign w:val="center"/>
          </w:tcPr>
          <w:p w14:paraId="0D8A43F8" w14:textId="77777777" w:rsidR="009221CF" w:rsidRDefault="009221CF" w:rsidP="00B22E2E">
            <w:pPr>
              <w:pStyle w:val="a4"/>
              <w:ind w:firstLine="0"/>
              <w:jc w:val="center"/>
              <w:rPr>
                <w:sz w:val="24"/>
                <w:szCs w:val="24"/>
              </w:rPr>
            </w:pPr>
            <w:r>
              <w:rPr>
                <w:sz w:val="24"/>
                <w:szCs w:val="24"/>
              </w:rPr>
              <w:t xml:space="preserve">Площадка 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(№354*)</w:t>
            </w:r>
          </w:p>
        </w:tc>
        <w:tc>
          <w:tcPr>
            <w:tcW w:w="1987" w:type="dxa"/>
            <w:tcBorders>
              <w:top w:val="single" w:sz="4" w:space="0" w:color="auto"/>
              <w:left w:val="single" w:sz="4" w:space="0" w:color="auto"/>
            </w:tcBorders>
            <w:shd w:val="clear" w:color="auto" w:fill="auto"/>
            <w:vAlign w:val="bottom"/>
          </w:tcPr>
          <w:p w14:paraId="0C5E456F" w14:textId="77777777" w:rsidR="009221CF" w:rsidRDefault="009221CF" w:rsidP="00B22E2E">
            <w:pPr>
              <w:pStyle w:val="a4"/>
              <w:ind w:firstLine="0"/>
              <w:jc w:val="center"/>
              <w:rPr>
                <w:sz w:val="24"/>
                <w:szCs w:val="24"/>
              </w:rPr>
            </w:pPr>
            <w:r>
              <w:rPr>
                <w:sz w:val="24"/>
                <w:szCs w:val="24"/>
              </w:rPr>
              <w:t xml:space="preserve">новое строительство (создание условий для развития </w:t>
            </w:r>
            <w:proofErr w:type="spellStart"/>
            <w:r>
              <w:rPr>
                <w:sz w:val="24"/>
                <w:szCs w:val="24"/>
              </w:rPr>
              <w:t>коммунально</w:t>
            </w:r>
            <w:r>
              <w:rPr>
                <w:sz w:val="24"/>
                <w:szCs w:val="24"/>
              </w:rPr>
              <w:softHyphen/>
              <w:t>складского</w:t>
            </w:r>
            <w:proofErr w:type="spellEnd"/>
            <w:r>
              <w:rPr>
                <w:sz w:val="24"/>
                <w:szCs w:val="24"/>
              </w:rPr>
              <w:t xml:space="preserve"> хозяйства не выше 3 класса опасности)</w:t>
            </w:r>
          </w:p>
        </w:tc>
        <w:tc>
          <w:tcPr>
            <w:tcW w:w="989" w:type="dxa"/>
            <w:tcBorders>
              <w:top w:val="single" w:sz="4" w:space="0" w:color="auto"/>
              <w:left w:val="single" w:sz="4" w:space="0" w:color="auto"/>
            </w:tcBorders>
            <w:shd w:val="clear" w:color="auto" w:fill="auto"/>
            <w:vAlign w:val="center"/>
          </w:tcPr>
          <w:p w14:paraId="179A599E"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176CAEE9"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tcBorders>
            <w:shd w:val="clear" w:color="auto" w:fill="auto"/>
            <w:vAlign w:val="center"/>
          </w:tcPr>
          <w:p w14:paraId="3F7ED013" w14:textId="77777777" w:rsidR="009221CF" w:rsidRDefault="009221CF" w:rsidP="00B22E2E">
            <w:pPr>
              <w:pStyle w:val="a4"/>
              <w:ind w:firstLine="0"/>
              <w:jc w:val="center"/>
              <w:rPr>
                <w:sz w:val="24"/>
                <w:szCs w:val="24"/>
              </w:rPr>
            </w:pPr>
            <w:r>
              <w:rPr>
                <w:sz w:val="24"/>
                <w:szCs w:val="24"/>
              </w:rPr>
              <w:t>0,57</w:t>
            </w:r>
          </w:p>
        </w:tc>
        <w:tc>
          <w:tcPr>
            <w:tcW w:w="1373" w:type="dxa"/>
            <w:tcBorders>
              <w:top w:val="single" w:sz="4" w:space="0" w:color="auto"/>
              <w:left w:val="single" w:sz="4" w:space="0" w:color="auto"/>
            </w:tcBorders>
            <w:shd w:val="clear" w:color="auto" w:fill="auto"/>
            <w:vAlign w:val="center"/>
          </w:tcPr>
          <w:p w14:paraId="7F0141EA"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6E4AA61E"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40D3AD55"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r w:rsidR="009221CF" w14:paraId="650E89A4" w14:textId="77777777" w:rsidTr="00B22E2E">
        <w:trPr>
          <w:trHeight w:hRule="exact" w:val="2770"/>
          <w:jc w:val="center"/>
        </w:trPr>
        <w:tc>
          <w:tcPr>
            <w:tcW w:w="542" w:type="dxa"/>
            <w:tcBorders>
              <w:top w:val="single" w:sz="4" w:space="0" w:color="auto"/>
              <w:left w:val="single" w:sz="4" w:space="0" w:color="auto"/>
            </w:tcBorders>
            <w:shd w:val="clear" w:color="auto" w:fill="auto"/>
            <w:vAlign w:val="center"/>
          </w:tcPr>
          <w:p w14:paraId="7E564684" w14:textId="77777777" w:rsidR="009221CF" w:rsidRDefault="009221CF" w:rsidP="00B22E2E">
            <w:pPr>
              <w:pStyle w:val="a4"/>
              <w:ind w:firstLine="0"/>
              <w:rPr>
                <w:sz w:val="24"/>
                <w:szCs w:val="24"/>
              </w:rPr>
            </w:pPr>
            <w:r>
              <w:rPr>
                <w:sz w:val="24"/>
                <w:szCs w:val="24"/>
              </w:rPr>
              <w:t>56</w:t>
            </w:r>
          </w:p>
        </w:tc>
        <w:tc>
          <w:tcPr>
            <w:tcW w:w="1877" w:type="dxa"/>
            <w:tcBorders>
              <w:top w:val="single" w:sz="4" w:space="0" w:color="auto"/>
              <w:left w:val="single" w:sz="4" w:space="0" w:color="auto"/>
            </w:tcBorders>
            <w:shd w:val="clear" w:color="auto" w:fill="auto"/>
            <w:vAlign w:val="center"/>
          </w:tcPr>
          <w:p w14:paraId="4EDC2106" w14:textId="77777777" w:rsidR="009221CF" w:rsidRDefault="009221CF" w:rsidP="00B22E2E">
            <w:pPr>
              <w:pStyle w:val="a4"/>
              <w:ind w:firstLine="0"/>
              <w:jc w:val="center"/>
              <w:rPr>
                <w:sz w:val="24"/>
                <w:szCs w:val="24"/>
              </w:rPr>
            </w:pPr>
            <w:r>
              <w:rPr>
                <w:sz w:val="24"/>
                <w:szCs w:val="24"/>
              </w:rPr>
              <w:t>г. Нижнекамск, промышленный район «БСИ»</w:t>
            </w:r>
          </w:p>
        </w:tc>
        <w:tc>
          <w:tcPr>
            <w:tcW w:w="2266" w:type="dxa"/>
            <w:tcBorders>
              <w:top w:val="single" w:sz="4" w:space="0" w:color="auto"/>
              <w:left w:val="single" w:sz="4" w:space="0" w:color="auto"/>
            </w:tcBorders>
            <w:shd w:val="clear" w:color="auto" w:fill="auto"/>
            <w:vAlign w:val="center"/>
          </w:tcPr>
          <w:p w14:paraId="6DEBD2BF" w14:textId="77777777" w:rsidR="009221CF" w:rsidRDefault="009221CF" w:rsidP="00B22E2E">
            <w:pPr>
              <w:pStyle w:val="a4"/>
              <w:ind w:firstLine="0"/>
              <w:jc w:val="center"/>
              <w:rPr>
                <w:sz w:val="24"/>
                <w:szCs w:val="24"/>
              </w:rPr>
            </w:pPr>
            <w:r>
              <w:rPr>
                <w:sz w:val="24"/>
                <w:szCs w:val="24"/>
              </w:rPr>
              <w:t xml:space="preserve">Площадка 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(№355*)</w:t>
            </w:r>
          </w:p>
        </w:tc>
        <w:tc>
          <w:tcPr>
            <w:tcW w:w="1987" w:type="dxa"/>
            <w:tcBorders>
              <w:top w:val="single" w:sz="4" w:space="0" w:color="auto"/>
              <w:left w:val="single" w:sz="4" w:space="0" w:color="auto"/>
            </w:tcBorders>
            <w:shd w:val="clear" w:color="auto" w:fill="auto"/>
            <w:vAlign w:val="bottom"/>
          </w:tcPr>
          <w:p w14:paraId="0B00D4FD" w14:textId="77777777" w:rsidR="009221CF" w:rsidRDefault="009221CF" w:rsidP="00B22E2E">
            <w:pPr>
              <w:pStyle w:val="a4"/>
              <w:ind w:firstLine="0"/>
              <w:jc w:val="center"/>
              <w:rPr>
                <w:sz w:val="24"/>
                <w:szCs w:val="24"/>
              </w:rPr>
            </w:pPr>
            <w:r>
              <w:rPr>
                <w:sz w:val="24"/>
                <w:szCs w:val="24"/>
              </w:rPr>
              <w:t xml:space="preserve">новое строительство (создание условий для развития </w:t>
            </w:r>
            <w:proofErr w:type="spellStart"/>
            <w:r>
              <w:rPr>
                <w:sz w:val="24"/>
                <w:szCs w:val="24"/>
              </w:rPr>
              <w:t>коммунально</w:t>
            </w:r>
            <w:r>
              <w:rPr>
                <w:sz w:val="24"/>
                <w:szCs w:val="24"/>
              </w:rPr>
              <w:softHyphen/>
              <w:t>складского</w:t>
            </w:r>
            <w:proofErr w:type="spellEnd"/>
            <w:r>
              <w:rPr>
                <w:sz w:val="24"/>
                <w:szCs w:val="24"/>
              </w:rPr>
              <w:t xml:space="preserve"> хозяйства не выше 3 класса опасности)</w:t>
            </w:r>
          </w:p>
        </w:tc>
        <w:tc>
          <w:tcPr>
            <w:tcW w:w="989" w:type="dxa"/>
            <w:tcBorders>
              <w:top w:val="single" w:sz="4" w:space="0" w:color="auto"/>
              <w:left w:val="single" w:sz="4" w:space="0" w:color="auto"/>
            </w:tcBorders>
            <w:shd w:val="clear" w:color="auto" w:fill="auto"/>
            <w:vAlign w:val="center"/>
          </w:tcPr>
          <w:p w14:paraId="39F79B18"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6B05AF7F"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tcBorders>
            <w:shd w:val="clear" w:color="auto" w:fill="auto"/>
            <w:vAlign w:val="center"/>
          </w:tcPr>
          <w:p w14:paraId="542A9BCA" w14:textId="77777777" w:rsidR="009221CF" w:rsidRDefault="009221CF" w:rsidP="00B22E2E">
            <w:pPr>
              <w:pStyle w:val="a4"/>
              <w:ind w:firstLine="0"/>
              <w:jc w:val="center"/>
              <w:rPr>
                <w:sz w:val="24"/>
                <w:szCs w:val="24"/>
              </w:rPr>
            </w:pPr>
            <w:r>
              <w:rPr>
                <w:sz w:val="24"/>
                <w:szCs w:val="24"/>
              </w:rPr>
              <w:t>0,67</w:t>
            </w:r>
          </w:p>
        </w:tc>
        <w:tc>
          <w:tcPr>
            <w:tcW w:w="1373" w:type="dxa"/>
            <w:tcBorders>
              <w:top w:val="single" w:sz="4" w:space="0" w:color="auto"/>
              <w:left w:val="single" w:sz="4" w:space="0" w:color="auto"/>
            </w:tcBorders>
            <w:shd w:val="clear" w:color="auto" w:fill="auto"/>
            <w:vAlign w:val="center"/>
          </w:tcPr>
          <w:p w14:paraId="01A76995"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0E8A1A67"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63238768"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r w:rsidR="009221CF" w14:paraId="2B47F563" w14:textId="77777777" w:rsidTr="00B22E2E">
        <w:trPr>
          <w:trHeight w:hRule="exact" w:val="2779"/>
          <w:jc w:val="center"/>
        </w:trPr>
        <w:tc>
          <w:tcPr>
            <w:tcW w:w="542" w:type="dxa"/>
            <w:tcBorders>
              <w:top w:val="single" w:sz="4" w:space="0" w:color="auto"/>
              <w:left w:val="single" w:sz="4" w:space="0" w:color="auto"/>
              <w:bottom w:val="single" w:sz="4" w:space="0" w:color="auto"/>
            </w:tcBorders>
            <w:shd w:val="clear" w:color="auto" w:fill="auto"/>
            <w:vAlign w:val="center"/>
          </w:tcPr>
          <w:p w14:paraId="79C34D77" w14:textId="77777777" w:rsidR="009221CF" w:rsidRDefault="009221CF" w:rsidP="00B22E2E">
            <w:pPr>
              <w:pStyle w:val="a4"/>
              <w:ind w:firstLine="0"/>
              <w:rPr>
                <w:sz w:val="24"/>
                <w:szCs w:val="24"/>
              </w:rPr>
            </w:pPr>
            <w:r>
              <w:rPr>
                <w:sz w:val="24"/>
                <w:szCs w:val="24"/>
              </w:rPr>
              <w:t>57</w:t>
            </w:r>
          </w:p>
        </w:tc>
        <w:tc>
          <w:tcPr>
            <w:tcW w:w="1877" w:type="dxa"/>
            <w:tcBorders>
              <w:top w:val="single" w:sz="4" w:space="0" w:color="auto"/>
              <w:left w:val="single" w:sz="4" w:space="0" w:color="auto"/>
              <w:bottom w:val="single" w:sz="4" w:space="0" w:color="auto"/>
            </w:tcBorders>
            <w:shd w:val="clear" w:color="auto" w:fill="auto"/>
            <w:vAlign w:val="center"/>
          </w:tcPr>
          <w:p w14:paraId="547FB5DB" w14:textId="77777777" w:rsidR="009221CF" w:rsidRDefault="009221CF" w:rsidP="00B22E2E">
            <w:pPr>
              <w:pStyle w:val="a4"/>
              <w:ind w:firstLine="0"/>
              <w:jc w:val="center"/>
              <w:rPr>
                <w:sz w:val="24"/>
                <w:szCs w:val="24"/>
              </w:rPr>
            </w:pPr>
            <w:r>
              <w:rPr>
                <w:sz w:val="24"/>
                <w:szCs w:val="24"/>
              </w:rPr>
              <w:t>г. Нижнекамск, промышленный район «БСИ»</w:t>
            </w:r>
          </w:p>
        </w:tc>
        <w:tc>
          <w:tcPr>
            <w:tcW w:w="2266" w:type="dxa"/>
            <w:tcBorders>
              <w:top w:val="single" w:sz="4" w:space="0" w:color="auto"/>
              <w:left w:val="single" w:sz="4" w:space="0" w:color="auto"/>
              <w:bottom w:val="single" w:sz="4" w:space="0" w:color="auto"/>
            </w:tcBorders>
            <w:shd w:val="clear" w:color="auto" w:fill="auto"/>
            <w:vAlign w:val="center"/>
          </w:tcPr>
          <w:p w14:paraId="4270747D" w14:textId="77777777" w:rsidR="009221CF" w:rsidRDefault="009221CF" w:rsidP="00B22E2E">
            <w:pPr>
              <w:pStyle w:val="a4"/>
              <w:ind w:firstLine="0"/>
              <w:jc w:val="center"/>
              <w:rPr>
                <w:sz w:val="24"/>
                <w:szCs w:val="24"/>
              </w:rPr>
            </w:pPr>
            <w:r>
              <w:rPr>
                <w:sz w:val="24"/>
                <w:szCs w:val="24"/>
              </w:rPr>
              <w:t xml:space="preserve">Площадки 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(2 ед.) (№356*)</w:t>
            </w:r>
          </w:p>
        </w:tc>
        <w:tc>
          <w:tcPr>
            <w:tcW w:w="1987" w:type="dxa"/>
            <w:tcBorders>
              <w:top w:val="single" w:sz="4" w:space="0" w:color="auto"/>
              <w:left w:val="single" w:sz="4" w:space="0" w:color="auto"/>
              <w:bottom w:val="single" w:sz="4" w:space="0" w:color="auto"/>
            </w:tcBorders>
            <w:shd w:val="clear" w:color="auto" w:fill="auto"/>
            <w:vAlign w:val="bottom"/>
          </w:tcPr>
          <w:p w14:paraId="6F31C8C2" w14:textId="77777777" w:rsidR="009221CF" w:rsidRDefault="009221CF" w:rsidP="00B22E2E">
            <w:pPr>
              <w:pStyle w:val="a4"/>
              <w:ind w:firstLine="0"/>
              <w:jc w:val="center"/>
              <w:rPr>
                <w:sz w:val="24"/>
                <w:szCs w:val="24"/>
              </w:rPr>
            </w:pPr>
            <w:r>
              <w:rPr>
                <w:sz w:val="24"/>
                <w:szCs w:val="24"/>
              </w:rPr>
              <w:t xml:space="preserve">новое строительство (создание условий для развития </w:t>
            </w:r>
            <w:proofErr w:type="spellStart"/>
            <w:r>
              <w:rPr>
                <w:sz w:val="24"/>
                <w:szCs w:val="24"/>
              </w:rPr>
              <w:t>коммунально</w:t>
            </w:r>
            <w:r>
              <w:rPr>
                <w:sz w:val="24"/>
                <w:szCs w:val="24"/>
              </w:rPr>
              <w:softHyphen/>
              <w:t>складского</w:t>
            </w:r>
            <w:proofErr w:type="spellEnd"/>
            <w:r>
              <w:rPr>
                <w:sz w:val="24"/>
                <w:szCs w:val="24"/>
              </w:rPr>
              <w:t xml:space="preserve"> хозяйства не выше 3 класса опасности)</w:t>
            </w:r>
          </w:p>
        </w:tc>
        <w:tc>
          <w:tcPr>
            <w:tcW w:w="989" w:type="dxa"/>
            <w:tcBorders>
              <w:top w:val="single" w:sz="4" w:space="0" w:color="auto"/>
              <w:left w:val="single" w:sz="4" w:space="0" w:color="auto"/>
              <w:bottom w:val="single" w:sz="4" w:space="0" w:color="auto"/>
            </w:tcBorders>
            <w:shd w:val="clear" w:color="auto" w:fill="auto"/>
            <w:vAlign w:val="center"/>
          </w:tcPr>
          <w:p w14:paraId="63EFA326"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bottom w:val="single" w:sz="4" w:space="0" w:color="auto"/>
            </w:tcBorders>
            <w:shd w:val="clear" w:color="auto" w:fill="auto"/>
            <w:vAlign w:val="center"/>
          </w:tcPr>
          <w:p w14:paraId="7B52DF90"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bottom w:val="single" w:sz="4" w:space="0" w:color="auto"/>
            </w:tcBorders>
            <w:shd w:val="clear" w:color="auto" w:fill="auto"/>
            <w:vAlign w:val="center"/>
          </w:tcPr>
          <w:p w14:paraId="355793B2" w14:textId="77777777" w:rsidR="009221CF" w:rsidRDefault="009221CF" w:rsidP="00B22E2E">
            <w:pPr>
              <w:pStyle w:val="a4"/>
              <w:ind w:firstLine="0"/>
              <w:jc w:val="center"/>
              <w:rPr>
                <w:sz w:val="24"/>
                <w:szCs w:val="24"/>
              </w:rPr>
            </w:pPr>
            <w:r>
              <w:rPr>
                <w:sz w:val="24"/>
                <w:szCs w:val="24"/>
              </w:rPr>
              <w:t>1,27</w:t>
            </w:r>
          </w:p>
        </w:tc>
        <w:tc>
          <w:tcPr>
            <w:tcW w:w="1373" w:type="dxa"/>
            <w:tcBorders>
              <w:top w:val="single" w:sz="4" w:space="0" w:color="auto"/>
              <w:left w:val="single" w:sz="4" w:space="0" w:color="auto"/>
              <w:bottom w:val="single" w:sz="4" w:space="0" w:color="auto"/>
            </w:tcBorders>
            <w:shd w:val="clear" w:color="auto" w:fill="auto"/>
            <w:vAlign w:val="center"/>
          </w:tcPr>
          <w:p w14:paraId="7BC9DB38"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bottom w:val="single" w:sz="4" w:space="0" w:color="auto"/>
            </w:tcBorders>
            <w:shd w:val="clear" w:color="auto" w:fill="auto"/>
            <w:vAlign w:val="center"/>
          </w:tcPr>
          <w:p w14:paraId="09EBDF18"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38DA56FD"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bl>
    <w:p w14:paraId="029DA9C4" w14:textId="77777777" w:rsidR="009221CF" w:rsidRDefault="009221CF" w:rsidP="009221C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1877"/>
        <w:gridCol w:w="2266"/>
        <w:gridCol w:w="1987"/>
        <w:gridCol w:w="989"/>
        <w:gridCol w:w="854"/>
        <w:gridCol w:w="1982"/>
        <w:gridCol w:w="1373"/>
        <w:gridCol w:w="1406"/>
        <w:gridCol w:w="2760"/>
      </w:tblGrid>
      <w:tr w:rsidR="009221CF" w14:paraId="169F53FF" w14:textId="77777777" w:rsidTr="00B22E2E">
        <w:trPr>
          <w:trHeight w:hRule="exact" w:val="317"/>
          <w:jc w:val="center"/>
        </w:trPr>
        <w:tc>
          <w:tcPr>
            <w:tcW w:w="542" w:type="dxa"/>
            <w:vMerge w:val="restart"/>
            <w:tcBorders>
              <w:top w:val="single" w:sz="4" w:space="0" w:color="auto"/>
              <w:left w:val="single" w:sz="4" w:space="0" w:color="auto"/>
            </w:tcBorders>
            <w:shd w:val="clear" w:color="auto" w:fill="auto"/>
            <w:vAlign w:val="center"/>
          </w:tcPr>
          <w:p w14:paraId="75866CA9" w14:textId="77777777" w:rsidR="009221CF" w:rsidRDefault="009221CF" w:rsidP="00B22E2E">
            <w:pPr>
              <w:pStyle w:val="a4"/>
              <w:ind w:firstLine="0"/>
              <w:jc w:val="center"/>
              <w:rPr>
                <w:sz w:val="24"/>
                <w:szCs w:val="24"/>
              </w:rPr>
            </w:pPr>
            <w:r>
              <w:rPr>
                <w:b/>
                <w:bCs/>
                <w:sz w:val="24"/>
                <w:szCs w:val="24"/>
              </w:rPr>
              <w:lastRenderedPageBreak/>
              <w:t>№ п/п</w:t>
            </w:r>
          </w:p>
        </w:tc>
        <w:tc>
          <w:tcPr>
            <w:tcW w:w="1877" w:type="dxa"/>
            <w:vMerge w:val="restart"/>
            <w:tcBorders>
              <w:top w:val="single" w:sz="4" w:space="0" w:color="auto"/>
              <w:left w:val="single" w:sz="4" w:space="0" w:color="auto"/>
            </w:tcBorders>
            <w:shd w:val="clear" w:color="auto" w:fill="auto"/>
            <w:vAlign w:val="center"/>
          </w:tcPr>
          <w:p w14:paraId="410392E5" w14:textId="77777777" w:rsidR="009221CF" w:rsidRDefault="009221CF" w:rsidP="00B22E2E">
            <w:pPr>
              <w:pStyle w:val="a4"/>
              <w:ind w:firstLine="0"/>
              <w:jc w:val="center"/>
              <w:rPr>
                <w:sz w:val="24"/>
                <w:szCs w:val="24"/>
              </w:rPr>
            </w:pPr>
            <w:r>
              <w:rPr>
                <w:b/>
                <w:bCs/>
                <w:sz w:val="24"/>
                <w:szCs w:val="24"/>
              </w:rPr>
              <w:t>Местоположе</w:t>
            </w:r>
            <w:r>
              <w:rPr>
                <w:b/>
                <w:bCs/>
                <w:sz w:val="24"/>
                <w:szCs w:val="24"/>
              </w:rPr>
              <w:softHyphen/>
              <w:t>ние</w:t>
            </w:r>
          </w:p>
        </w:tc>
        <w:tc>
          <w:tcPr>
            <w:tcW w:w="2266" w:type="dxa"/>
            <w:vMerge w:val="restart"/>
            <w:tcBorders>
              <w:top w:val="single" w:sz="4" w:space="0" w:color="auto"/>
              <w:left w:val="single" w:sz="4" w:space="0" w:color="auto"/>
            </w:tcBorders>
            <w:shd w:val="clear" w:color="auto" w:fill="auto"/>
            <w:vAlign w:val="center"/>
          </w:tcPr>
          <w:p w14:paraId="41274391" w14:textId="77777777" w:rsidR="009221CF" w:rsidRDefault="009221CF" w:rsidP="00B22E2E">
            <w:pPr>
              <w:pStyle w:val="a4"/>
              <w:ind w:firstLine="0"/>
              <w:jc w:val="center"/>
              <w:rPr>
                <w:sz w:val="24"/>
                <w:szCs w:val="24"/>
              </w:rPr>
            </w:pPr>
            <w:r>
              <w:rPr>
                <w:b/>
                <w:bCs/>
                <w:sz w:val="24"/>
                <w:szCs w:val="24"/>
              </w:rPr>
              <w:t>Наименование объекта</w:t>
            </w:r>
          </w:p>
        </w:tc>
        <w:tc>
          <w:tcPr>
            <w:tcW w:w="1987" w:type="dxa"/>
            <w:vMerge w:val="restart"/>
            <w:tcBorders>
              <w:top w:val="single" w:sz="4" w:space="0" w:color="auto"/>
              <w:left w:val="single" w:sz="4" w:space="0" w:color="auto"/>
            </w:tcBorders>
            <w:shd w:val="clear" w:color="auto" w:fill="auto"/>
            <w:vAlign w:val="center"/>
          </w:tcPr>
          <w:p w14:paraId="1A57EC7E" w14:textId="77777777" w:rsidR="009221CF" w:rsidRDefault="009221CF" w:rsidP="00B22E2E">
            <w:pPr>
              <w:pStyle w:val="a4"/>
              <w:spacing w:line="221" w:lineRule="auto"/>
              <w:ind w:firstLine="0"/>
              <w:jc w:val="center"/>
              <w:rPr>
                <w:sz w:val="24"/>
                <w:szCs w:val="24"/>
              </w:rPr>
            </w:pPr>
            <w:r>
              <w:rPr>
                <w:b/>
                <w:bCs/>
                <w:sz w:val="24"/>
                <w:szCs w:val="24"/>
              </w:rPr>
              <w:t>Вид мероприятия</w:t>
            </w:r>
          </w:p>
        </w:tc>
        <w:tc>
          <w:tcPr>
            <w:tcW w:w="989" w:type="dxa"/>
            <w:vMerge w:val="restart"/>
            <w:tcBorders>
              <w:top w:val="single" w:sz="4" w:space="0" w:color="auto"/>
              <w:left w:val="single" w:sz="4" w:space="0" w:color="auto"/>
            </w:tcBorders>
            <w:shd w:val="clear" w:color="auto" w:fill="auto"/>
            <w:vAlign w:val="center"/>
          </w:tcPr>
          <w:p w14:paraId="3A1856F2" w14:textId="77777777" w:rsidR="009221CF" w:rsidRDefault="009221CF" w:rsidP="00B22E2E">
            <w:pPr>
              <w:pStyle w:val="a4"/>
              <w:ind w:firstLine="0"/>
              <w:jc w:val="center"/>
              <w:rPr>
                <w:sz w:val="24"/>
                <w:szCs w:val="24"/>
              </w:rPr>
            </w:pPr>
            <w:r>
              <w:rPr>
                <w:b/>
                <w:bCs/>
                <w:sz w:val="24"/>
                <w:szCs w:val="24"/>
              </w:rPr>
              <w:t>Едини</w:t>
            </w:r>
            <w:r>
              <w:rPr>
                <w:b/>
                <w:bCs/>
                <w:sz w:val="24"/>
                <w:szCs w:val="24"/>
              </w:rPr>
              <w:softHyphen/>
              <w:t>ца измере</w:t>
            </w:r>
            <w:r>
              <w:rPr>
                <w:b/>
                <w:bCs/>
                <w:sz w:val="24"/>
                <w:szCs w:val="24"/>
              </w:rPr>
              <w:softHyphen/>
              <w:t>ния</w:t>
            </w:r>
          </w:p>
        </w:tc>
        <w:tc>
          <w:tcPr>
            <w:tcW w:w="2836" w:type="dxa"/>
            <w:gridSpan w:val="2"/>
            <w:tcBorders>
              <w:top w:val="single" w:sz="4" w:space="0" w:color="auto"/>
              <w:left w:val="single" w:sz="4" w:space="0" w:color="auto"/>
            </w:tcBorders>
            <w:shd w:val="clear" w:color="auto" w:fill="auto"/>
            <w:vAlign w:val="bottom"/>
          </w:tcPr>
          <w:p w14:paraId="52CC4C18" w14:textId="77777777" w:rsidR="009221CF" w:rsidRDefault="009221CF" w:rsidP="00B22E2E">
            <w:pPr>
              <w:pStyle w:val="a4"/>
              <w:ind w:firstLine="0"/>
              <w:jc w:val="center"/>
              <w:rPr>
                <w:sz w:val="24"/>
                <w:szCs w:val="24"/>
              </w:rPr>
            </w:pPr>
            <w:r>
              <w:rPr>
                <w:b/>
                <w:bCs/>
                <w:sz w:val="24"/>
                <w:szCs w:val="24"/>
              </w:rPr>
              <w:t>Мощность</w:t>
            </w:r>
          </w:p>
        </w:tc>
        <w:tc>
          <w:tcPr>
            <w:tcW w:w="2779" w:type="dxa"/>
            <w:gridSpan w:val="2"/>
            <w:tcBorders>
              <w:top w:val="single" w:sz="4" w:space="0" w:color="auto"/>
              <w:left w:val="single" w:sz="4" w:space="0" w:color="auto"/>
            </w:tcBorders>
            <w:shd w:val="clear" w:color="auto" w:fill="auto"/>
            <w:vAlign w:val="bottom"/>
          </w:tcPr>
          <w:p w14:paraId="029007D1" w14:textId="77777777" w:rsidR="009221CF" w:rsidRDefault="009221CF" w:rsidP="00B22E2E">
            <w:pPr>
              <w:pStyle w:val="a4"/>
              <w:ind w:firstLine="0"/>
              <w:jc w:val="center"/>
              <w:rPr>
                <w:sz w:val="24"/>
                <w:szCs w:val="24"/>
              </w:rPr>
            </w:pPr>
            <w:r>
              <w:rPr>
                <w:b/>
                <w:bCs/>
                <w:sz w:val="24"/>
                <w:szCs w:val="24"/>
              </w:rPr>
              <w:t>Срок реализации</w:t>
            </w:r>
          </w:p>
        </w:tc>
        <w:tc>
          <w:tcPr>
            <w:tcW w:w="2760" w:type="dxa"/>
            <w:vMerge w:val="restart"/>
            <w:tcBorders>
              <w:top w:val="single" w:sz="4" w:space="0" w:color="auto"/>
              <w:left w:val="single" w:sz="4" w:space="0" w:color="auto"/>
              <w:right w:val="single" w:sz="4" w:space="0" w:color="auto"/>
            </w:tcBorders>
            <w:shd w:val="clear" w:color="auto" w:fill="auto"/>
            <w:vAlign w:val="center"/>
          </w:tcPr>
          <w:p w14:paraId="6A88A142" w14:textId="77777777" w:rsidR="009221CF" w:rsidRDefault="009221CF" w:rsidP="00B22E2E">
            <w:pPr>
              <w:pStyle w:val="a4"/>
              <w:ind w:firstLine="0"/>
              <w:jc w:val="center"/>
              <w:rPr>
                <w:sz w:val="24"/>
                <w:szCs w:val="24"/>
              </w:rPr>
            </w:pPr>
            <w:r>
              <w:rPr>
                <w:b/>
                <w:bCs/>
                <w:sz w:val="24"/>
                <w:szCs w:val="24"/>
              </w:rPr>
              <w:t>Источник мероприятия</w:t>
            </w:r>
          </w:p>
        </w:tc>
      </w:tr>
      <w:tr w:rsidR="009221CF" w14:paraId="32E33E0C" w14:textId="77777777" w:rsidTr="00B22E2E">
        <w:trPr>
          <w:trHeight w:hRule="exact" w:val="1114"/>
          <w:jc w:val="center"/>
        </w:trPr>
        <w:tc>
          <w:tcPr>
            <w:tcW w:w="542" w:type="dxa"/>
            <w:vMerge/>
            <w:tcBorders>
              <w:left w:val="single" w:sz="4" w:space="0" w:color="auto"/>
            </w:tcBorders>
            <w:shd w:val="clear" w:color="auto" w:fill="auto"/>
            <w:vAlign w:val="center"/>
          </w:tcPr>
          <w:p w14:paraId="79662125" w14:textId="77777777" w:rsidR="009221CF" w:rsidRDefault="009221CF" w:rsidP="00B22E2E"/>
        </w:tc>
        <w:tc>
          <w:tcPr>
            <w:tcW w:w="1877" w:type="dxa"/>
            <w:vMerge/>
            <w:tcBorders>
              <w:left w:val="single" w:sz="4" w:space="0" w:color="auto"/>
            </w:tcBorders>
            <w:shd w:val="clear" w:color="auto" w:fill="auto"/>
            <w:vAlign w:val="center"/>
          </w:tcPr>
          <w:p w14:paraId="5E127B88" w14:textId="77777777" w:rsidR="009221CF" w:rsidRDefault="009221CF" w:rsidP="00B22E2E"/>
        </w:tc>
        <w:tc>
          <w:tcPr>
            <w:tcW w:w="2266" w:type="dxa"/>
            <w:vMerge/>
            <w:tcBorders>
              <w:left w:val="single" w:sz="4" w:space="0" w:color="auto"/>
            </w:tcBorders>
            <w:shd w:val="clear" w:color="auto" w:fill="auto"/>
            <w:vAlign w:val="center"/>
          </w:tcPr>
          <w:p w14:paraId="0619EA40" w14:textId="77777777" w:rsidR="009221CF" w:rsidRDefault="009221CF" w:rsidP="00B22E2E"/>
        </w:tc>
        <w:tc>
          <w:tcPr>
            <w:tcW w:w="1987" w:type="dxa"/>
            <w:vMerge/>
            <w:tcBorders>
              <w:left w:val="single" w:sz="4" w:space="0" w:color="auto"/>
            </w:tcBorders>
            <w:shd w:val="clear" w:color="auto" w:fill="auto"/>
            <w:vAlign w:val="center"/>
          </w:tcPr>
          <w:p w14:paraId="2B3C448F" w14:textId="77777777" w:rsidR="009221CF" w:rsidRDefault="009221CF" w:rsidP="00B22E2E"/>
        </w:tc>
        <w:tc>
          <w:tcPr>
            <w:tcW w:w="989" w:type="dxa"/>
            <w:vMerge/>
            <w:tcBorders>
              <w:left w:val="single" w:sz="4" w:space="0" w:color="auto"/>
            </w:tcBorders>
            <w:shd w:val="clear" w:color="auto" w:fill="auto"/>
            <w:vAlign w:val="center"/>
          </w:tcPr>
          <w:p w14:paraId="421EFB57" w14:textId="77777777" w:rsidR="009221CF" w:rsidRDefault="009221CF" w:rsidP="00B22E2E"/>
        </w:tc>
        <w:tc>
          <w:tcPr>
            <w:tcW w:w="854" w:type="dxa"/>
            <w:tcBorders>
              <w:top w:val="single" w:sz="4" w:space="0" w:color="auto"/>
              <w:left w:val="single" w:sz="4" w:space="0" w:color="auto"/>
            </w:tcBorders>
            <w:shd w:val="clear" w:color="auto" w:fill="auto"/>
            <w:vAlign w:val="center"/>
          </w:tcPr>
          <w:p w14:paraId="399D06D5" w14:textId="77777777" w:rsidR="009221CF" w:rsidRDefault="009221CF" w:rsidP="00B22E2E">
            <w:pPr>
              <w:pStyle w:val="a4"/>
              <w:spacing w:line="230" w:lineRule="auto"/>
              <w:ind w:firstLine="0"/>
              <w:jc w:val="center"/>
              <w:rPr>
                <w:sz w:val="24"/>
                <w:szCs w:val="24"/>
              </w:rPr>
            </w:pPr>
            <w:r>
              <w:rPr>
                <w:b/>
                <w:bCs/>
                <w:sz w:val="24"/>
                <w:szCs w:val="24"/>
              </w:rPr>
              <w:t>Суще</w:t>
            </w:r>
            <w:r>
              <w:rPr>
                <w:b/>
                <w:bCs/>
                <w:sz w:val="24"/>
                <w:szCs w:val="24"/>
              </w:rPr>
              <w:softHyphen/>
              <w:t>ствую</w:t>
            </w:r>
            <w:r>
              <w:rPr>
                <w:b/>
                <w:bCs/>
                <w:sz w:val="24"/>
                <w:szCs w:val="24"/>
              </w:rPr>
              <w:softHyphen/>
              <w:t>щая</w:t>
            </w:r>
          </w:p>
        </w:tc>
        <w:tc>
          <w:tcPr>
            <w:tcW w:w="1982" w:type="dxa"/>
            <w:tcBorders>
              <w:top w:val="single" w:sz="4" w:space="0" w:color="auto"/>
              <w:left w:val="single" w:sz="4" w:space="0" w:color="auto"/>
            </w:tcBorders>
            <w:shd w:val="clear" w:color="auto" w:fill="auto"/>
            <w:vAlign w:val="center"/>
          </w:tcPr>
          <w:p w14:paraId="581BE521" w14:textId="77777777" w:rsidR="009221CF" w:rsidRDefault="009221CF" w:rsidP="00B22E2E">
            <w:pPr>
              <w:pStyle w:val="a4"/>
              <w:spacing w:line="233" w:lineRule="auto"/>
              <w:ind w:firstLine="0"/>
              <w:jc w:val="center"/>
              <w:rPr>
                <w:sz w:val="24"/>
                <w:szCs w:val="24"/>
              </w:rPr>
            </w:pPr>
            <w:r>
              <w:rPr>
                <w:b/>
                <w:bCs/>
                <w:sz w:val="24"/>
                <w:szCs w:val="24"/>
              </w:rPr>
              <w:t>Новая (дополни</w:t>
            </w:r>
            <w:r>
              <w:rPr>
                <w:b/>
                <w:bCs/>
                <w:sz w:val="24"/>
                <w:szCs w:val="24"/>
              </w:rPr>
              <w:softHyphen/>
              <w:t>тельная)</w:t>
            </w:r>
          </w:p>
        </w:tc>
        <w:tc>
          <w:tcPr>
            <w:tcW w:w="1373" w:type="dxa"/>
            <w:tcBorders>
              <w:top w:val="single" w:sz="4" w:space="0" w:color="auto"/>
              <w:left w:val="single" w:sz="4" w:space="0" w:color="auto"/>
            </w:tcBorders>
            <w:shd w:val="clear" w:color="auto" w:fill="auto"/>
            <w:vAlign w:val="center"/>
          </w:tcPr>
          <w:p w14:paraId="41321554" w14:textId="77777777" w:rsidR="009221CF" w:rsidRDefault="009221CF" w:rsidP="00B22E2E">
            <w:pPr>
              <w:pStyle w:val="a4"/>
              <w:ind w:firstLine="0"/>
              <w:jc w:val="center"/>
              <w:rPr>
                <w:sz w:val="24"/>
                <w:szCs w:val="24"/>
              </w:rPr>
            </w:pPr>
            <w:r>
              <w:rPr>
                <w:b/>
                <w:bCs/>
                <w:sz w:val="24"/>
                <w:szCs w:val="24"/>
              </w:rPr>
              <w:t>Первая очередь (до 2033 г.)</w:t>
            </w:r>
          </w:p>
        </w:tc>
        <w:tc>
          <w:tcPr>
            <w:tcW w:w="1406" w:type="dxa"/>
            <w:tcBorders>
              <w:top w:val="single" w:sz="4" w:space="0" w:color="auto"/>
              <w:left w:val="single" w:sz="4" w:space="0" w:color="auto"/>
            </w:tcBorders>
            <w:shd w:val="clear" w:color="auto" w:fill="auto"/>
            <w:vAlign w:val="bottom"/>
          </w:tcPr>
          <w:p w14:paraId="39691866" w14:textId="77777777" w:rsidR="009221CF" w:rsidRDefault="009221CF" w:rsidP="00B22E2E">
            <w:pPr>
              <w:pStyle w:val="a4"/>
              <w:ind w:firstLine="0"/>
              <w:jc w:val="center"/>
              <w:rPr>
                <w:sz w:val="24"/>
                <w:szCs w:val="24"/>
              </w:rPr>
            </w:pPr>
            <w:r>
              <w:rPr>
                <w:b/>
                <w:bCs/>
                <w:sz w:val="24"/>
                <w:szCs w:val="24"/>
              </w:rPr>
              <w:t>Расчетный срок (2034-2044 годы)</w:t>
            </w:r>
          </w:p>
        </w:tc>
        <w:tc>
          <w:tcPr>
            <w:tcW w:w="2760" w:type="dxa"/>
            <w:vMerge/>
            <w:tcBorders>
              <w:left w:val="single" w:sz="4" w:space="0" w:color="auto"/>
              <w:right w:val="single" w:sz="4" w:space="0" w:color="auto"/>
            </w:tcBorders>
            <w:shd w:val="clear" w:color="auto" w:fill="auto"/>
            <w:vAlign w:val="center"/>
          </w:tcPr>
          <w:p w14:paraId="0FD9D594" w14:textId="77777777" w:rsidR="009221CF" w:rsidRDefault="009221CF" w:rsidP="00B22E2E"/>
        </w:tc>
      </w:tr>
      <w:tr w:rsidR="009221CF" w14:paraId="51C13F63" w14:textId="77777777" w:rsidTr="00B22E2E">
        <w:trPr>
          <w:trHeight w:hRule="exact" w:val="2770"/>
          <w:jc w:val="center"/>
        </w:trPr>
        <w:tc>
          <w:tcPr>
            <w:tcW w:w="542" w:type="dxa"/>
            <w:tcBorders>
              <w:top w:val="single" w:sz="4" w:space="0" w:color="auto"/>
              <w:left w:val="single" w:sz="4" w:space="0" w:color="auto"/>
            </w:tcBorders>
            <w:shd w:val="clear" w:color="auto" w:fill="auto"/>
            <w:vAlign w:val="center"/>
          </w:tcPr>
          <w:p w14:paraId="52D01D70" w14:textId="77777777" w:rsidR="009221CF" w:rsidRDefault="009221CF" w:rsidP="00B22E2E">
            <w:pPr>
              <w:pStyle w:val="a4"/>
              <w:ind w:firstLine="0"/>
              <w:rPr>
                <w:sz w:val="24"/>
                <w:szCs w:val="24"/>
              </w:rPr>
            </w:pPr>
            <w:r>
              <w:rPr>
                <w:sz w:val="24"/>
                <w:szCs w:val="24"/>
              </w:rPr>
              <w:t>58</w:t>
            </w:r>
          </w:p>
        </w:tc>
        <w:tc>
          <w:tcPr>
            <w:tcW w:w="1877" w:type="dxa"/>
            <w:tcBorders>
              <w:top w:val="single" w:sz="4" w:space="0" w:color="auto"/>
              <w:left w:val="single" w:sz="4" w:space="0" w:color="auto"/>
            </w:tcBorders>
            <w:shd w:val="clear" w:color="auto" w:fill="auto"/>
            <w:vAlign w:val="bottom"/>
          </w:tcPr>
          <w:p w14:paraId="15062BAE" w14:textId="77777777" w:rsidR="009221CF" w:rsidRDefault="009221CF" w:rsidP="00B22E2E">
            <w:pPr>
              <w:pStyle w:val="a4"/>
              <w:ind w:firstLine="0"/>
              <w:jc w:val="center"/>
              <w:rPr>
                <w:sz w:val="24"/>
                <w:szCs w:val="24"/>
              </w:rPr>
            </w:pPr>
            <w:r>
              <w:rPr>
                <w:sz w:val="24"/>
                <w:szCs w:val="24"/>
              </w:rPr>
              <w:t>г. Нижнекамск, Юго-западный промышленный район, территория недействую</w:t>
            </w:r>
            <w:r>
              <w:rPr>
                <w:sz w:val="24"/>
                <w:szCs w:val="24"/>
              </w:rPr>
              <w:softHyphen/>
              <w:t>щего объекта</w:t>
            </w:r>
          </w:p>
          <w:p w14:paraId="28C66B75" w14:textId="77777777" w:rsidR="009221CF" w:rsidRDefault="009221CF" w:rsidP="00B22E2E">
            <w:pPr>
              <w:pStyle w:val="a4"/>
              <w:ind w:firstLine="0"/>
              <w:jc w:val="center"/>
              <w:rPr>
                <w:sz w:val="24"/>
                <w:szCs w:val="24"/>
              </w:rPr>
            </w:pPr>
            <w:r>
              <w:rPr>
                <w:sz w:val="24"/>
                <w:szCs w:val="24"/>
              </w:rPr>
              <w:t>ООО</w:t>
            </w:r>
          </w:p>
          <w:p w14:paraId="5F1538A6" w14:textId="77777777" w:rsidR="009221CF" w:rsidRDefault="009221CF" w:rsidP="00B22E2E">
            <w:pPr>
              <w:pStyle w:val="a4"/>
              <w:ind w:firstLine="0"/>
              <w:jc w:val="center"/>
              <w:rPr>
                <w:sz w:val="24"/>
                <w:szCs w:val="24"/>
              </w:rPr>
            </w:pPr>
            <w:r>
              <w:rPr>
                <w:sz w:val="24"/>
                <w:szCs w:val="24"/>
              </w:rPr>
              <w:t>«Континент ЛТД»</w:t>
            </w:r>
          </w:p>
        </w:tc>
        <w:tc>
          <w:tcPr>
            <w:tcW w:w="2266" w:type="dxa"/>
            <w:tcBorders>
              <w:top w:val="single" w:sz="4" w:space="0" w:color="auto"/>
              <w:left w:val="single" w:sz="4" w:space="0" w:color="auto"/>
            </w:tcBorders>
            <w:shd w:val="clear" w:color="auto" w:fill="auto"/>
            <w:vAlign w:val="center"/>
          </w:tcPr>
          <w:p w14:paraId="4C2B2DA4" w14:textId="77777777" w:rsidR="009221CF" w:rsidRDefault="009221CF" w:rsidP="00B22E2E">
            <w:pPr>
              <w:pStyle w:val="a4"/>
              <w:ind w:firstLine="0"/>
              <w:jc w:val="center"/>
              <w:rPr>
                <w:sz w:val="24"/>
                <w:szCs w:val="24"/>
              </w:rPr>
            </w:pPr>
            <w:r>
              <w:rPr>
                <w:sz w:val="24"/>
                <w:szCs w:val="24"/>
              </w:rPr>
              <w:t xml:space="preserve">Площадка 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 365*)</w:t>
            </w:r>
          </w:p>
        </w:tc>
        <w:tc>
          <w:tcPr>
            <w:tcW w:w="1987" w:type="dxa"/>
            <w:tcBorders>
              <w:top w:val="single" w:sz="4" w:space="0" w:color="auto"/>
              <w:left w:val="single" w:sz="4" w:space="0" w:color="auto"/>
            </w:tcBorders>
            <w:shd w:val="clear" w:color="auto" w:fill="auto"/>
            <w:vAlign w:val="bottom"/>
          </w:tcPr>
          <w:p w14:paraId="2F82D7A7" w14:textId="77777777" w:rsidR="009221CF" w:rsidRDefault="009221CF" w:rsidP="00B22E2E">
            <w:pPr>
              <w:pStyle w:val="a4"/>
              <w:ind w:firstLine="0"/>
              <w:jc w:val="center"/>
              <w:rPr>
                <w:sz w:val="24"/>
                <w:szCs w:val="24"/>
              </w:rPr>
            </w:pPr>
            <w:r>
              <w:rPr>
                <w:sz w:val="24"/>
                <w:szCs w:val="24"/>
              </w:rPr>
              <w:t xml:space="preserve">новое строительство (создание условий для развития </w:t>
            </w:r>
            <w:proofErr w:type="spellStart"/>
            <w:r>
              <w:rPr>
                <w:sz w:val="24"/>
                <w:szCs w:val="24"/>
              </w:rPr>
              <w:t>коммунально</w:t>
            </w:r>
            <w:r>
              <w:rPr>
                <w:sz w:val="24"/>
                <w:szCs w:val="24"/>
              </w:rPr>
              <w:softHyphen/>
              <w:t>складского</w:t>
            </w:r>
            <w:proofErr w:type="spellEnd"/>
            <w:r>
              <w:rPr>
                <w:sz w:val="24"/>
                <w:szCs w:val="24"/>
              </w:rPr>
              <w:t xml:space="preserve"> хозяйства не выше 4 класса опасности)</w:t>
            </w:r>
          </w:p>
        </w:tc>
        <w:tc>
          <w:tcPr>
            <w:tcW w:w="989" w:type="dxa"/>
            <w:tcBorders>
              <w:top w:val="single" w:sz="4" w:space="0" w:color="auto"/>
              <w:left w:val="single" w:sz="4" w:space="0" w:color="auto"/>
            </w:tcBorders>
            <w:shd w:val="clear" w:color="auto" w:fill="auto"/>
            <w:vAlign w:val="center"/>
          </w:tcPr>
          <w:p w14:paraId="4997EACC"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641778BC" w14:textId="77777777" w:rsidR="009221CF" w:rsidRDefault="009221CF" w:rsidP="00B22E2E">
            <w:pPr>
              <w:pStyle w:val="a4"/>
              <w:ind w:firstLine="0"/>
              <w:jc w:val="center"/>
              <w:rPr>
                <w:sz w:val="24"/>
                <w:szCs w:val="24"/>
              </w:rPr>
            </w:pPr>
            <w:r>
              <w:rPr>
                <w:sz w:val="24"/>
                <w:szCs w:val="24"/>
              </w:rPr>
              <w:t>2,06</w:t>
            </w:r>
          </w:p>
        </w:tc>
        <w:tc>
          <w:tcPr>
            <w:tcW w:w="1982" w:type="dxa"/>
            <w:tcBorders>
              <w:top w:val="single" w:sz="4" w:space="0" w:color="auto"/>
              <w:left w:val="single" w:sz="4" w:space="0" w:color="auto"/>
            </w:tcBorders>
            <w:shd w:val="clear" w:color="auto" w:fill="auto"/>
            <w:vAlign w:val="center"/>
          </w:tcPr>
          <w:p w14:paraId="737FC253"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tcBorders>
            <w:shd w:val="clear" w:color="auto" w:fill="auto"/>
            <w:vAlign w:val="center"/>
          </w:tcPr>
          <w:p w14:paraId="074ED7ED"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76BE569E"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7F0DDC16"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r w:rsidR="009221CF" w14:paraId="7C581506" w14:textId="77777777" w:rsidTr="00B22E2E">
        <w:trPr>
          <w:trHeight w:hRule="exact" w:val="3043"/>
          <w:jc w:val="center"/>
        </w:trPr>
        <w:tc>
          <w:tcPr>
            <w:tcW w:w="542" w:type="dxa"/>
            <w:tcBorders>
              <w:top w:val="single" w:sz="4" w:space="0" w:color="auto"/>
              <w:left w:val="single" w:sz="4" w:space="0" w:color="auto"/>
            </w:tcBorders>
            <w:shd w:val="clear" w:color="auto" w:fill="auto"/>
            <w:vAlign w:val="center"/>
          </w:tcPr>
          <w:p w14:paraId="7DA99B7E" w14:textId="77777777" w:rsidR="009221CF" w:rsidRDefault="009221CF" w:rsidP="00B22E2E">
            <w:pPr>
              <w:pStyle w:val="a4"/>
              <w:ind w:firstLine="0"/>
              <w:rPr>
                <w:sz w:val="24"/>
                <w:szCs w:val="24"/>
              </w:rPr>
            </w:pPr>
            <w:r>
              <w:rPr>
                <w:sz w:val="24"/>
                <w:szCs w:val="24"/>
              </w:rPr>
              <w:t>59</w:t>
            </w:r>
          </w:p>
        </w:tc>
        <w:tc>
          <w:tcPr>
            <w:tcW w:w="1877" w:type="dxa"/>
            <w:tcBorders>
              <w:top w:val="single" w:sz="4" w:space="0" w:color="auto"/>
              <w:left w:val="single" w:sz="4" w:space="0" w:color="auto"/>
            </w:tcBorders>
            <w:shd w:val="clear" w:color="auto" w:fill="auto"/>
            <w:vAlign w:val="center"/>
          </w:tcPr>
          <w:p w14:paraId="6EBF2B81" w14:textId="77777777" w:rsidR="009221CF" w:rsidRDefault="009221CF" w:rsidP="00B22E2E">
            <w:pPr>
              <w:pStyle w:val="a4"/>
              <w:ind w:firstLine="0"/>
              <w:jc w:val="center"/>
              <w:rPr>
                <w:sz w:val="24"/>
                <w:szCs w:val="24"/>
              </w:rPr>
            </w:pPr>
            <w:r>
              <w:rPr>
                <w:sz w:val="24"/>
                <w:szCs w:val="24"/>
              </w:rPr>
              <w:t>г. Нижнекамск, промышленный район «БСИ», на территории недействую</w:t>
            </w:r>
            <w:r>
              <w:rPr>
                <w:sz w:val="24"/>
                <w:szCs w:val="24"/>
              </w:rPr>
              <w:softHyphen/>
              <w:t>щего объекта</w:t>
            </w:r>
          </w:p>
        </w:tc>
        <w:tc>
          <w:tcPr>
            <w:tcW w:w="2266" w:type="dxa"/>
            <w:tcBorders>
              <w:top w:val="single" w:sz="4" w:space="0" w:color="auto"/>
              <w:left w:val="single" w:sz="4" w:space="0" w:color="auto"/>
            </w:tcBorders>
            <w:shd w:val="clear" w:color="auto" w:fill="auto"/>
            <w:vAlign w:val="center"/>
          </w:tcPr>
          <w:p w14:paraId="36F4E215" w14:textId="77777777" w:rsidR="009221CF" w:rsidRDefault="009221CF" w:rsidP="00B22E2E">
            <w:pPr>
              <w:pStyle w:val="a4"/>
              <w:ind w:firstLine="0"/>
              <w:jc w:val="center"/>
              <w:rPr>
                <w:sz w:val="24"/>
                <w:szCs w:val="24"/>
              </w:rPr>
            </w:pPr>
            <w:r>
              <w:rPr>
                <w:sz w:val="24"/>
                <w:szCs w:val="24"/>
              </w:rPr>
              <w:t xml:space="preserve">Площадка 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 366*)</w:t>
            </w:r>
          </w:p>
        </w:tc>
        <w:tc>
          <w:tcPr>
            <w:tcW w:w="1987" w:type="dxa"/>
            <w:tcBorders>
              <w:top w:val="single" w:sz="4" w:space="0" w:color="auto"/>
              <w:left w:val="single" w:sz="4" w:space="0" w:color="auto"/>
            </w:tcBorders>
            <w:shd w:val="clear" w:color="auto" w:fill="auto"/>
            <w:vAlign w:val="bottom"/>
          </w:tcPr>
          <w:p w14:paraId="6B9220F5" w14:textId="77777777" w:rsidR="009221CF" w:rsidRDefault="009221CF" w:rsidP="00B22E2E">
            <w:pPr>
              <w:pStyle w:val="a4"/>
              <w:ind w:firstLine="0"/>
              <w:jc w:val="center"/>
              <w:rPr>
                <w:sz w:val="24"/>
                <w:szCs w:val="24"/>
              </w:rPr>
            </w:pPr>
            <w:r>
              <w:rPr>
                <w:sz w:val="24"/>
                <w:szCs w:val="24"/>
              </w:rPr>
              <w:t>новое</w:t>
            </w:r>
          </w:p>
          <w:p w14:paraId="60075555" w14:textId="77777777" w:rsidR="009221CF" w:rsidRDefault="009221CF" w:rsidP="00B22E2E">
            <w:pPr>
              <w:pStyle w:val="a4"/>
              <w:ind w:firstLine="0"/>
              <w:jc w:val="center"/>
              <w:rPr>
                <w:sz w:val="24"/>
                <w:szCs w:val="24"/>
              </w:rPr>
            </w:pPr>
            <w:r>
              <w:rPr>
                <w:sz w:val="24"/>
                <w:szCs w:val="24"/>
              </w:rPr>
              <w:t>строительство (создание условий для развития объектов</w:t>
            </w:r>
          </w:p>
          <w:p w14:paraId="14618150" w14:textId="77777777" w:rsidR="009221CF" w:rsidRDefault="009221CF" w:rsidP="00B22E2E">
            <w:pPr>
              <w:pStyle w:val="a4"/>
              <w:ind w:firstLine="0"/>
              <w:jc w:val="center"/>
              <w:rPr>
                <w:sz w:val="24"/>
                <w:szCs w:val="24"/>
              </w:rPr>
            </w:pPr>
            <w:proofErr w:type="spellStart"/>
            <w:r>
              <w:rPr>
                <w:sz w:val="24"/>
                <w:szCs w:val="24"/>
              </w:rPr>
              <w:t>коммунально</w:t>
            </w:r>
            <w:r>
              <w:rPr>
                <w:sz w:val="24"/>
                <w:szCs w:val="24"/>
              </w:rPr>
              <w:softHyphen/>
              <w:t>складского</w:t>
            </w:r>
            <w:proofErr w:type="spellEnd"/>
            <w:r>
              <w:rPr>
                <w:sz w:val="24"/>
                <w:szCs w:val="24"/>
              </w:rPr>
              <w:t xml:space="preserve"> назначения не выше 5 класса опасности)</w:t>
            </w:r>
          </w:p>
        </w:tc>
        <w:tc>
          <w:tcPr>
            <w:tcW w:w="989" w:type="dxa"/>
            <w:tcBorders>
              <w:top w:val="single" w:sz="4" w:space="0" w:color="auto"/>
              <w:left w:val="single" w:sz="4" w:space="0" w:color="auto"/>
            </w:tcBorders>
            <w:shd w:val="clear" w:color="auto" w:fill="auto"/>
            <w:vAlign w:val="center"/>
          </w:tcPr>
          <w:p w14:paraId="7BAA8EF5"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593B5659" w14:textId="77777777" w:rsidR="009221CF" w:rsidRDefault="009221CF" w:rsidP="00B22E2E">
            <w:pPr>
              <w:pStyle w:val="a4"/>
              <w:ind w:firstLine="0"/>
              <w:jc w:val="center"/>
              <w:rPr>
                <w:sz w:val="24"/>
                <w:szCs w:val="24"/>
              </w:rPr>
            </w:pPr>
            <w:r>
              <w:rPr>
                <w:sz w:val="24"/>
                <w:szCs w:val="24"/>
              </w:rPr>
              <w:t>0,2</w:t>
            </w:r>
          </w:p>
        </w:tc>
        <w:tc>
          <w:tcPr>
            <w:tcW w:w="1982" w:type="dxa"/>
            <w:tcBorders>
              <w:top w:val="single" w:sz="4" w:space="0" w:color="auto"/>
              <w:left w:val="single" w:sz="4" w:space="0" w:color="auto"/>
            </w:tcBorders>
            <w:shd w:val="clear" w:color="auto" w:fill="auto"/>
            <w:vAlign w:val="center"/>
          </w:tcPr>
          <w:p w14:paraId="546C6C39"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tcBorders>
            <w:shd w:val="clear" w:color="auto" w:fill="auto"/>
            <w:vAlign w:val="center"/>
          </w:tcPr>
          <w:p w14:paraId="5E80A304"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07FAC844"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3AE19D30"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r w:rsidR="009221CF" w14:paraId="11A727C8" w14:textId="77777777" w:rsidTr="00B22E2E">
        <w:trPr>
          <w:trHeight w:hRule="exact" w:val="2779"/>
          <w:jc w:val="center"/>
        </w:trPr>
        <w:tc>
          <w:tcPr>
            <w:tcW w:w="542" w:type="dxa"/>
            <w:tcBorders>
              <w:top w:val="single" w:sz="4" w:space="0" w:color="auto"/>
              <w:left w:val="single" w:sz="4" w:space="0" w:color="auto"/>
              <w:bottom w:val="single" w:sz="4" w:space="0" w:color="auto"/>
            </w:tcBorders>
            <w:shd w:val="clear" w:color="auto" w:fill="auto"/>
            <w:vAlign w:val="center"/>
          </w:tcPr>
          <w:p w14:paraId="5A2B782C" w14:textId="77777777" w:rsidR="009221CF" w:rsidRDefault="009221CF" w:rsidP="00B22E2E">
            <w:pPr>
              <w:pStyle w:val="a4"/>
              <w:ind w:firstLine="0"/>
              <w:rPr>
                <w:sz w:val="24"/>
                <w:szCs w:val="24"/>
              </w:rPr>
            </w:pPr>
            <w:r>
              <w:rPr>
                <w:sz w:val="24"/>
                <w:szCs w:val="24"/>
              </w:rPr>
              <w:t>60</w:t>
            </w:r>
          </w:p>
        </w:tc>
        <w:tc>
          <w:tcPr>
            <w:tcW w:w="1877" w:type="dxa"/>
            <w:tcBorders>
              <w:top w:val="single" w:sz="4" w:space="0" w:color="auto"/>
              <w:left w:val="single" w:sz="4" w:space="0" w:color="auto"/>
              <w:bottom w:val="single" w:sz="4" w:space="0" w:color="auto"/>
            </w:tcBorders>
            <w:shd w:val="clear" w:color="auto" w:fill="auto"/>
            <w:vAlign w:val="center"/>
          </w:tcPr>
          <w:p w14:paraId="50AE0687" w14:textId="77777777" w:rsidR="009221CF" w:rsidRDefault="009221CF" w:rsidP="00B22E2E">
            <w:pPr>
              <w:pStyle w:val="a4"/>
              <w:ind w:firstLine="0"/>
              <w:jc w:val="center"/>
              <w:rPr>
                <w:sz w:val="24"/>
                <w:szCs w:val="24"/>
              </w:rPr>
            </w:pPr>
            <w:r>
              <w:rPr>
                <w:sz w:val="24"/>
                <w:szCs w:val="24"/>
              </w:rPr>
              <w:t>г. Нижнекамск, Юго-западный промышленный район</w:t>
            </w:r>
          </w:p>
        </w:tc>
        <w:tc>
          <w:tcPr>
            <w:tcW w:w="2266" w:type="dxa"/>
            <w:tcBorders>
              <w:top w:val="single" w:sz="4" w:space="0" w:color="auto"/>
              <w:left w:val="single" w:sz="4" w:space="0" w:color="auto"/>
              <w:bottom w:val="single" w:sz="4" w:space="0" w:color="auto"/>
            </w:tcBorders>
            <w:shd w:val="clear" w:color="auto" w:fill="auto"/>
            <w:vAlign w:val="center"/>
          </w:tcPr>
          <w:p w14:paraId="3F3D3B04" w14:textId="77777777" w:rsidR="009221CF" w:rsidRDefault="009221CF" w:rsidP="00B22E2E">
            <w:pPr>
              <w:pStyle w:val="a4"/>
              <w:ind w:firstLine="0"/>
              <w:jc w:val="center"/>
              <w:rPr>
                <w:sz w:val="24"/>
                <w:szCs w:val="24"/>
              </w:rPr>
            </w:pPr>
            <w:r>
              <w:rPr>
                <w:sz w:val="24"/>
                <w:szCs w:val="24"/>
              </w:rPr>
              <w:t xml:space="preserve">Площадка 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 369*)</w:t>
            </w:r>
          </w:p>
        </w:tc>
        <w:tc>
          <w:tcPr>
            <w:tcW w:w="1987" w:type="dxa"/>
            <w:tcBorders>
              <w:top w:val="single" w:sz="4" w:space="0" w:color="auto"/>
              <w:left w:val="single" w:sz="4" w:space="0" w:color="auto"/>
              <w:bottom w:val="single" w:sz="4" w:space="0" w:color="auto"/>
            </w:tcBorders>
            <w:shd w:val="clear" w:color="auto" w:fill="auto"/>
            <w:vAlign w:val="center"/>
          </w:tcPr>
          <w:p w14:paraId="2B0DD75B" w14:textId="77777777" w:rsidR="009221CF" w:rsidRDefault="009221CF" w:rsidP="00B22E2E">
            <w:pPr>
              <w:pStyle w:val="a4"/>
              <w:ind w:firstLine="0"/>
              <w:jc w:val="center"/>
              <w:rPr>
                <w:sz w:val="24"/>
                <w:szCs w:val="24"/>
              </w:rPr>
            </w:pPr>
            <w:r>
              <w:rPr>
                <w:sz w:val="24"/>
                <w:szCs w:val="24"/>
              </w:rPr>
              <w:t>новое</w:t>
            </w:r>
          </w:p>
          <w:p w14:paraId="4D0B7BCD" w14:textId="77777777" w:rsidR="009221CF" w:rsidRDefault="009221CF" w:rsidP="00B22E2E">
            <w:pPr>
              <w:pStyle w:val="a4"/>
              <w:ind w:firstLine="0"/>
              <w:jc w:val="center"/>
              <w:rPr>
                <w:sz w:val="24"/>
                <w:szCs w:val="24"/>
              </w:rPr>
            </w:pPr>
            <w:r>
              <w:rPr>
                <w:sz w:val="24"/>
                <w:szCs w:val="24"/>
              </w:rPr>
              <w:t>строительство (создание условий для развития объектов</w:t>
            </w:r>
          </w:p>
          <w:p w14:paraId="4C9934B9" w14:textId="77777777" w:rsidR="009221CF" w:rsidRDefault="009221CF" w:rsidP="00B22E2E">
            <w:pPr>
              <w:pStyle w:val="a4"/>
              <w:ind w:firstLine="0"/>
              <w:jc w:val="center"/>
              <w:rPr>
                <w:sz w:val="24"/>
                <w:szCs w:val="24"/>
              </w:rPr>
            </w:pPr>
            <w:proofErr w:type="spellStart"/>
            <w:r>
              <w:rPr>
                <w:sz w:val="24"/>
                <w:szCs w:val="24"/>
              </w:rPr>
              <w:t>коммунально</w:t>
            </w:r>
            <w:r>
              <w:rPr>
                <w:sz w:val="24"/>
                <w:szCs w:val="24"/>
              </w:rPr>
              <w:softHyphen/>
              <w:t>складского</w:t>
            </w:r>
            <w:proofErr w:type="spellEnd"/>
            <w:r>
              <w:rPr>
                <w:sz w:val="24"/>
                <w:szCs w:val="24"/>
              </w:rPr>
              <w:t xml:space="preserve"> назначения не выше 5 класса</w:t>
            </w:r>
          </w:p>
        </w:tc>
        <w:tc>
          <w:tcPr>
            <w:tcW w:w="989" w:type="dxa"/>
            <w:tcBorders>
              <w:top w:val="single" w:sz="4" w:space="0" w:color="auto"/>
              <w:left w:val="single" w:sz="4" w:space="0" w:color="auto"/>
              <w:bottom w:val="single" w:sz="4" w:space="0" w:color="auto"/>
            </w:tcBorders>
            <w:shd w:val="clear" w:color="auto" w:fill="auto"/>
            <w:vAlign w:val="center"/>
          </w:tcPr>
          <w:p w14:paraId="2C888176"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bottom w:val="single" w:sz="4" w:space="0" w:color="auto"/>
            </w:tcBorders>
            <w:shd w:val="clear" w:color="auto" w:fill="auto"/>
            <w:vAlign w:val="center"/>
          </w:tcPr>
          <w:p w14:paraId="0BDB670F"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bottom w:val="single" w:sz="4" w:space="0" w:color="auto"/>
            </w:tcBorders>
            <w:shd w:val="clear" w:color="auto" w:fill="auto"/>
            <w:vAlign w:val="center"/>
          </w:tcPr>
          <w:p w14:paraId="7B0D6018" w14:textId="77777777" w:rsidR="009221CF" w:rsidRDefault="009221CF" w:rsidP="00B22E2E">
            <w:pPr>
              <w:pStyle w:val="a4"/>
              <w:ind w:firstLine="0"/>
              <w:jc w:val="center"/>
              <w:rPr>
                <w:sz w:val="24"/>
                <w:szCs w:val="24"/>
              </w:rPr>
            </w:pPr>
            <w:r>
              <w:rPr>
                <w:sz w:val="24"/>
                <w:szCs w:val="24"/>
              </w:rPr>
              <w:t>5,07</w:t>
            </w:r>
          </w:p>
        </w:tc>
        <w:tc>
          <w:tcPr>
            <w:tcW w:w="1373" w:type="dxa"/>
            <w:tcBorders>
              <w:top w:val="single" w:sz="4" w:space="0" w:color="auto"/>
              <w:left w:val="single" w:sz="4" w:space="0" w:color="auto"/>
              <w:bottom w:val="single" w:sz="4" w:space="0" w:color="auto"/>
            </w:tcBorders>
            <w:shd w:val="clear" w:color="auto" w:fill="auto"/>
            <w:vAlign w:val="center"/>
          </w:tcPr>
          <w:p w14:paraId="4B2C7B05"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bottom w:val="single" w:sz="4" w:space="0" w:color="auto"/>
            </w:tcBorders>
            <w:shd w:val="clear" w:color="auto" w:fill="auto"/>
            <w:vAlign w:val="center"/>
          </w:tcPr>
          <w:p w14:paraId="047843DD"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14D02EFC"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bl>
    <w:p w14:paraId="54ADD9E7" w14:textId="77777777" w:rsidR="009221CF" w:rsidRDefault="009221CF" w:rsidP="009221C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1877"/>
        <w:gridCol w:w="2266"/>
        <w:gridCol w:w="1987"/>
        <w:gridCol w:w="989"/>
        <w:gridCol w:w="854"/>
        <w:gridCol w:w="1982"/>
        <w:gridCol w:w="1373"/>
        <w:gridCol w:w="1406"/>
        <w:gridCol w:w="2760"/>
      </w:tblGrid>
      <w:tr w:rsidR="009221CF" w14:paraId="17771DDF" w14:textId="77777777" w:rsidTr="00B22E2E">
        <w:trPr>
          <w:trHeight w:hRule="exact" w:val="317"/>
          <w:jc w:val="center"/>
        </w:trPr>
        <w:tc>
          <w:tcPr>
            <w:tcW w:w="542" w:type="dxa"/>
            <w:vMerge w:val="restart"/>
            <w:tcBorders>
              <w:top w:val="single" w:sz="4" w:space="0" w:color="auto"/>
              <w:left w:val="single" w:sz="4" w:space="0" w:color="auto"/>
            </w:tcBorders>
            <w:shd w:val="clear" w:color="auto" w:fill="auto"/>
            <w:vAlign w:val="center"/>
          </w:tcPr>
          <w:p w14:paraId="2C8D603D" w14:textId="77777777" w:rsidR="009221CF" w:rsidRDefault="009221CF" w:rsidP="00B22E2E">
            <w:pPr>
              <w:pStyle w:val="a4"/>
              <w:ind w:firstLine="0"/>
              <w:jc w:val="center"/>
              <w:rPr>
                <w:sz w:val="24"/>
                <w:szCs w:val="24"/>
              </w:rPr>
            </w:pPr>
            <w:r>
              <w:rPr>
                <w:b/>
                <w:bCs/>
                <w:sz w:val="24"/>
                <w:szCs w:val="24"/>
              </w:rPr>
              <w:lastRenderedPageBreak/>
              <w:t>№ п/п</w:t>
            </w:r>
          </w:p>
        </w:tc>
        <w:tc>
          <w:tcPr>
            <w:tcW w:w="1877" w:type="dxa"/>
            <w:vMerge w:val="restart"/>
            <w:tcBorders>
              <w:top w:val="single" w:sz="4" w:space="0" w:color="auto"/>
              <w:left w:val="single" w:sz="4" w:space="0" w:color="auto"/>
            </w:tcBorders>
            <w:shd w:val="clear" w:color="auto" w:fill="auto"/>
            <w:vAlign w:val="center"/>
          </w:tcPr>
          <w:p w14:paraId="46B1DE86" w14:textId="77777777" w:rsidR="009221CF" w:rsidRDefault="009221CF" w:rsidP="00B22E2E">
            <w:pPr>
              <w:pStyle w:val="a4"/>
              <w:ind w:firstLine="0"/>
              <w:jc w:val="center"/>
              <w:rPr>
                <w:sz w:val="24"/>
                <w:szCs w:val="24"/>
              </w:rPr>
            </w:pPr>
            <w:r>
              <w:rPr>
                <w:b/>
                <w:bCs/>
                <w:sz w:val="24"/>
                <w:szCs w:val="24"/>
              </w:rPr>
              <w:t>Местоположе</w:t>
            </w:r>
            <w:r>
              <w:rPr>
                <w:b/>
                <w:bCs/>
                <w:sz w:val="24"/>
                <w:szCs w:val="24"/>
              </w:rPr>
              <w:softHyphen/>
              <w:t>ние</w:t>
            </w:r>
          </w:p>
        </w:tc>
        <w:tc>
          <w:tcPr>
            <w:tcW w:w="2266" w:type="dxa"/>
            <w:vMerge w:val="restart"/>
            <w:tcBorders>
              <w:top w:val="single" w:sz="4" w:space="0" w:color="auto"/>
              <w:left w:val="single" w:sz="4" w:space="0" w:color="auto"/>
            </w:tcBorders>
            <w:shd w:val="clear" w:color="auto" w:fill="auto"/>
            <w:vAlign w:val="center"/>
          </w:tcPr>
          <w:p w14:paraId="30B296C5" w14:textId="77777777" w:rsidR="009221CF" w:rsidRDefault="009221CF" w:rsidP="00B22E2E">
            <w:pPr>
              <w:pStyle w:val="a4"/>
              <w:ind w:firstLine="0"/>
              <w:jc w:val="center"/>
              <w:rPr>
                <w:sz w:val="24"/>
                <w:szCs w:val="24"/>
              </w:rPr>
            </w:pPr>
            <w:r>
              <w:rPr>
                <w:b/>
                <w:bCs/>
                <w:sz w:val="24"/>
                <w:szCs w:val="24"/>
              </w:rPr>
              <w:t>Наименование объекта</w:t>
            </w:r>
          </w:p>
        </w:tc>
        <w:tc>
          <w:tcPr>
            <w:tcW w:w="1987" w:type="dxa"/>
            <w:vMerge w:val="restart"/>
            <w:tcBorders>
              <w:top w:val="single" w:sz="4" w:space="0" w:color="auto"/>
              <w:left w:val="single" w:sz="4" w:space="0" w:color="auto"/>
            </w:tcBorders>
            <w:shd w:val="clear" w:color="auto" w:fill="auto"/>
            <w:vAlign w:val="center"/>
          </w:tcPr>
          <w:p w14:paraId="4E4EC01C" w14:textId="77777777" w:rsidR="009221CF" w:rsidRDefault="009221CF" w:rsidP="00B22E2E">
            <w:pPr>
              <w:pStyle w:val="a4"/>
              <w:spacing w:line="221" w:lineRule="auto"/>
              <w:ind w:firstLine="0"/>
              <w:jc w:val="center"/>
              <w:rPr>
                <w:sz w:val="24"/>
                <w:szCs w:val="24"/>
              </w:rPr>
            </w:pPr>
            <w:r>
              <w:rPr>
                <w:b/>
                <w:bCs/>
                <w:sz w:val="24"/>
                <w:szCs w:val="24"/>
              </w:rPr>
              <w:t>Вид мероприятия</w:t>
            </w:r>
          </w:p>
        </w:tc>
        <w:tc>
          <w:tcPr>
            <w:tcW w:w="989" w:type="dxa"/>
            <w:vMerge w:val="restart"/>
            <w:tcBorders>
              <w:top w:val="single" w:sz="4" w:space="0" w:color="auto"/>
              <w:left w:val="single" w:sz="4" w:space="0" w:color="auto"/>
            </w:tcBorders>
            <w:shd w:val="clear" w:color="auto" w:fill="auto"/>
            <w:vAlign w:val="center"/>
          </w:tcPr>
          <w:p w14:paraId="3E2CC305" w14:textId="77777777" w:rsidR="009221CF" w:rsidRDefault="009221CF" w:rsidP="00B22E2E">
            <w:pPr>
              <w:pStyle w:val="a4"/>
              <w:ind w:firstLine="0"/>
              <w:jc w:val="center"/>
              <w:rPr>
                <w:sz w:val="24"/>
                <w:szCs w:val="24"/>
              </w:rPr>
            </w:pPr>
            <w:r>
              <w:rPr>
                <w:b/>
                <w:bCs/>
                <w:sz w:val="24"/>
                <w:szCs w:val="24"/>
              </w:rPr>
              <w:t>Едини</w:t>
            </w:r>
            <w:r>
              <w:rPr>
                <w:b/>
                <w:bCs/>
                <w:sz w:val="24"/>
                <w:szCs w:val="24"/>
              </w:rPr>
              <w:softHyphen/>
              <w:t>ца измере</w:t>
            </w:r>
            <w:r>
              <w:rPr>
                <w:b/>
                <w:bCs/>
                <w:sz w:val="24"/>
                <w:szCs w:val="24"/>
              </w:rPr>
              <w:softHyphen/>
              <w:t>ния</w:t>
            </w:r>
          </w:p>
        </w:tc>
        <w:tc>
          <w:tcPr>
            <w:tcW w:w="2836" w:type="dxa"/>
            <w:gridSpan w:val="2"/>
            <w:tcBorders>
              <w:top w:val="single" w:sz="4" w:space="0" w:color="auto"/>
              <w:left w:val="single" w:sz="4" w:space="0" w:color="auto"/>
            </w:tcBorders>
            <w:shd w:val="clear" w:color="auto" w:fill="auto"/>
            <w:vAlign w:val="bottom"/>
          </w:tcPr>
          <w:p w14:paraId="56427048" w14:textId="77777777" w:rsidR="009221CF" w:rsidRDefault="009221CF" w:rsidP="00B22E2E">
            <w:pPr>
              <w:pStyle w:val="a4"/>
              <w:ind w:firstLine="0"/>
              <w:jc w:val="center"/>
              <w:rPr>
                <w:sz w:val="24"/>
                <w:szCs w:val="24"/>
              </w:rPr>
            </w:pPr>
            <w:r>
              <w:rPr>
                <w:b/>
                <w:bCs/>
                <w:sz w:val="24"/>
                <w:szCs w:val="24"/>
              </w:rPr>
              <w:t>Мощность</w:t>
            </w:r>
          </w:p>
        </w:tc>
        <w:tc>
          <w:tcPr>
            <w:tcW w:w="2779" w:type="dxa"/>
            <w:gridSpan w:val="2"/>
            <w:tcBorders>
              <w:top w:val="single" w:sz="4" w:space="0" w:color="auto"/>
              <w:left w:val="single" w:sz="4" w:space="0" w:color="auto"/>
            </w:tcBorders>
            <w:shd w:val="clear" w:color="auto" w:fill="auto"/>
            <w:vAlign w:val="bottom"/>
          </w:tcPr>
          <w:p w14:paraId="4DDA4F59" w14:textId="77777777" w:rsidR="009221CF" w:rsidRDefault="009221CF" w:rsidP="00B22E2E">
            <w:pPr>
              <w:pStyle w:val="a4"/>
              <w:ind w:firstLine="0"/>
              <w:jc w:val="center"/>
              <w:rPr>
                <w:sz w:val="24"/>
                <w:szCs w:val="24"/>
              </w:rPr>
            </w:pPr>
            <w:r>
              <w:rPr>
                <w:b/>
                <w:bCs/>
                <w:sz w:val="24"/>
                <w:szCs w:val="24"/>
              </w:rPr>
              <w:t>Срок реализации</w:t>
            </w:r>
          </w:p>
        </w:tc>
        <w:tc>
          <w:tcPr>
            <w:tcW w:w="2760" w:type="dxa"/>
            <w:vMerge w:val="restart"/>
            <w:tcBorders>
              <w:top w:val="single" w:sz="4" w:space="0" w:color="auto"/>
              <w:left w:val="single" w:sz="4" w:space="0" w:color="auto"/>
              <w:right w:val="single" w:sz="4" w:space="0" w:color="auto"/>
            </w:tcBorders>
            <w:shd w:val="clear" w:color="auto" w:fill="auto"/>
            <w:vAlign w:val="center"/>
          </w:tcPr>
          <w:p w14:paraId="4B22F754" w14:textId="77777777" w:rsidR="009221CF" w:rsidRDefault="009221CF" w:rsidP="00B22E2E">
            <w:pPr>
              <w:pStyle w:val="a4"/>
              <w:ind w:firstLine="0"/>
              <w:jc w:val="center"/>
              <w:rPr>
                <w:sz w:val="24"/>
                <w:szCs w:val="24"/>
              </w:rPr>
            </w:pPr>
            <w:r>
              <w:rPr>
                <w:b/>
                <w:bCs/>
                <w:sz w:val="24"/>
                <w:szCs w:val="24"/>
              </w:rPr>
              <w:t>Источник мероприятия</w:t>
            </w:r>
          </w:p>
        </w:tc>
      </w:tr>
      <w:tr w:rsidR="009221CF" w14:paraId="64B1FB65" w14:textId="77777777" w:rsidTr="00B22E2E">
        <w:trPr>
          <w:trHeight w:hRule="exact" w:val="1114"/>
          <w:jc w:val="center"/>
        </w:trPr>
        <w:tc>
          <w:tcPr>
            <w:tcW w:w="542" w:type="dxa"/>
            <w:vMerge/>
            <w:tcBorders>
              <w:left w:val="single" w:sz="4" w:space="0" w:color="auto"/>
            </w:tcBorders>
            <w:shd w:val="clear" w:color="auto" w:fill="auto"/>
            <w:vAlign w:val="center"/>
          </w:tcPr>
          <w:p w14:paraId="4FC1AB02" w14:textId="77777777" w:rsidR="009221CF" w:rsidRDefault="009221CF" w:rsidP="00B22E2E"/>
        </w:tc>
        <w:tc>
          <w:tcPr>
            <w:tcW w:w="1877" w:type="dxa"/>
            <w:vMerge/>
            <w:tcBorders>
              <w:left w:val="single" w:sz="4" w:space="0" w:color="auto"/>
            </w:tcBorders>
            <w:shd w:val="clear" w:color="auto" w:fill="auto"/>
            <w:vAlign w:val="center"/>
          </w:tcPr>
          <w:p w14:paraId="53CA5201" w14:textId="77777777" w:rsidR="009221CF" w:rsidRDefault="009221CF" w:rsidP="00B22E2E"/>
        </w:tc>
        <w:tc>
          <w:tcPr>
            <w:tcW w:w="2266" w:type="dxa"/>
            <w:vMerge/>
            <w:tcBorders>
              <w:left w:val="single" w:sz="4" w:space="0" w:color="auto"/>
            </w:tcBorders>
            <w:shd w:val="clear" w:color="auto" w:fill="auto"/>
            <w:vAlign w:val="center"/>
          </w:tcPr>
          <w:p w14:paraId="13B8C7E2" w14:textId="77777777" w:rsidR="009221CF" w:rsidRDefault="009221CF" w:rsidP="00B22E2E"/>
        </w:tc>
        <w:tc>
          <w:tcPr>
            <w:tcW w:w="1987" w:type="dxa"/>
            <w:vMerge/>
            <w:tcBorders>
              <w:left w:val="single" w:sz="4" w:space="0" w:color="auto"/>
            </w:tcBorders>
            <w:shd w:val="clear" w:color="auto" w:fill="auto"/>
            <w:vAlign w:val="center"/>
          </w:tcPr>
          <w:p w14:paraId="32D8E293" w14:textId="77777777" w:rsidR="009221CF" w:rsidRDefault="009221CF" w:rsidP="00B22E2E"/>
        </w:tc>
        <w:tc>
          <w:tcPr>
            <w:tcW w:w="989" w:type="dxa"/>
            <w:vMerge/>
            <w:tcBorders>
              <w:left w:val="single" w:sz="4" w:space="0" w:color="auto"/>
            </w:tcBorders>
            <w:shd w:val="clear" w:color="auto" w:fill="auto"/>
            <w:vAlign w:val="center"/>
          </w:tcPr>
          <w:p w14:paraId="4578E117" w14:textId="77777777" w:rsidR="009221CF" w:rsidRDefault="009221CF" w:rsidP="00B22E2E"/>
        </w:tc>
        <w:tc>
          <w:tcPr>
            <w:tcW w:w="854" w:type="dxa"/>
            <w:tcBorders>
              <w:top w:val="single" w:sz="4" w:space="0" w:color="auto"/>
              <w:left w:val="single" w:sz="4" w:space="0" w:color="auto"/>
            </w:tcBorders>
            <w:shd w:val="clear" w:color="auto" w:fill="auto"/>
            <w:vAlign w:val="center"/>
          </w:tcPr>
          <w:p w14:paraId="49601854" w14:textId="77777777" w:rsidR="009221CF" w:rsidRDefault="009221CF" w:rsidP="00B22E2E">
            <w:pPr>
              <w:pStyle w:val="a4"/>
              <w:spacing w:line="230" w:lineRule="auto"/>
              <w:ind w:firstLine="0"/>
              <w:jc w:val="center"/>
              <w:rPr>
                <w:sz w:val="24"/>
                <w:szCs w:val="24"/>
              </w:rPr>
            </w:pPr>
            <w:r>
              <w:rPr>
                <w:b/>
                <w:bCs/>
                <w:sz w:val="24"/>
                <w:szCs w:val="24"/>
              </w:rPr>
              <w:t>Суще</w:t>
            </w:r>
            <w:r>
              <w:rPr>
                <w:b/>
                <w:bCs/>
                <w:sz w:val="24"/>
                <w:szCs w:val="24"/>
              </w:rPr>
              <w:softHyphen/>
              <w:t>ствую</w:t>
            </w:r>
            <w:r>
              <w:rPr>
                <w:b/>
                <w:bCs/>
                <w:sz w:val="24"/>
                <w:szCs w:val="24"/>
              </w:rPr>
              <w:softHyphen/>
              <w:t>щая</w:t>
            </w:r>
          </w:p>
        </w:tc>
        <w:tc>
          <w:tcPr>
            <w:tcW w:w="1982" w:type="dxa"/>
            <w:tcBorders>
              <w:top w:val="single" w:sz="4" w:space="0" w:color="auto"/>
              <w:left w:val="single" w:sz="4" w:space="0" w:color="auto"/>
            </w:tcBorders>
            <w:shd w:val="clear" w:color="auto" w:fill="auto"/>
            <w:vAlign w:val="center"/>
          </w:tcPr>
          <w:p w14:paraId="06923AB7" w14:textId="77777777" w:rsidR="009221CF" w:rsidRDefault="009221CF" w:rsidP="00B22E2E">
            <w:pPr>
              <w:pStyle w:val="a4"/>
              <w:spacing w:line="233" w:lineRule="auto"/>
              <w:ind w:firstLine="0"/>
              <w:jc w:val="center"/>
              <w:rPr>
                <w:sz w:val="24"/>
                <w:szCs w:val="24"/>
              </w:rPr>
            </w:pPr>
            <w:r>
              <w:rPr>
                <w:b/>
                <w:bCs/>
                <w:sz w:val="24"/>
                <w:szCs w:val="24"/>
              </w:rPr>
              <w:t>Новая (дополни</w:t>
            </w:r>
            <w:r>
              <w:rPr>
                <w:b/>
                <w:bCs/>
                <w:sz w:val="24"/>
                <w:szCs w:val="24"/>
              </w:rPr>
              <w:softHyphen/>
              <w:t>тельная)</w:t>
            </w:r>
          </w:p>
        </w:tc>
        <w:tc>
          <w:tcPr>
            <w:tcW w:w="1373" w:type="dxa"/>
            <w:tcBorders>
              <w:top w:val="single" w:sz="4" w:space="0" w:color="auto"/>
              <w:left w:val="single" w:sz="4" w:space="0" w:color="auto"/>
            </w:tcBorders>
            <w:shd w:val="clear" w:color="auto" w:fill="auto"/>
            <w:vAlign w:val="center"/>
          </w:tcPr>
          <w:p w14:paraId="32E33D0C" w14:textId="77777777" w:rsidR="009221CF" w:rsidRDefault="009221CF" w:rsidP="00B22E2E">
            <w:pPr>
              <w:pStyle w:val="a4"/>
              <w:ind w:firstLine="0"/>
              <w:jc w:val="center"/>
              <w:rPr>
                <w:sz w:val="24"/>
                <w:szCs w:val="24"/>
              </w:rPr>
            </w:pPr>
            <w:r>
              <w:rPr>
                <w:b/>
                <w:bCs/>
                <w:sz w:val="24"/>
                <w:szCs w:val="24"/>
              </w:rPr>
              <w:t>Первая очередь (до 2033 г.)</w:t>
            </w:r>
          </w:p>
        </w:tc>
        <w:tc>
          <w:tcPr>
            <w:tcW w:w="1406" w:type="dxa"/>
            <w:tcBorders>
              <w:top w:val="single" w:sz="4" w:space="0" w:color="auto"/>
              <w:left w:val="single" w:sz="4" w:space="0" w:color="auto"/>
            </w:tcBorders>
            <w:shd w:val="clear" w:color="auto" w:fill="auto"/>
            <w:vAlign w:val="bottom"/>
          </w:tcPr>
          <w:p w14:paraId="52A9C289" w14:textId="77777777" w:rsidR="009221CF" w:rsidRDefault="009221CF" w:rsidP="00B22E2E">
            <w:pPr>
              <w:pStyle w:val="a4"/>
              <w:ind w:firstLine="0"/>
              <w:jc w:val="center"/>
              <w:rPr>
                <w:sz w:val="24"/>
                <w:szCs w:val="24"/>
              </w:rPr>
            </w:pPr>
            <w:r>
              <w:rPr>
                <w:b/>
                <w:bCs/>
                <w:sz w:val="24"/>
                <w:szCs w:val="24"/>
              </w:rPr>
              <w:t>Расчетный срок (2034-2044 годы)</w:t>
            </w:r>
          </w:p>
        </w:tc>
        <w:tc>
          <w:tcPr>
            <w:tcW w:w="2760" w:type="dxa"/>
            <w:vMerge/>
            <w:tcBorders>
              <w:left w:val="single" w:sz="4" w:space="0" w:color="auto"/>
              <w:right w:val="single" w:sz="4" w:space="0" w:color="auto"/>
            </w:tcBorders>
            <w:shd w:val="clear" w:color="auto" w:fill="auto"/>
            <w:vAlign w:val="center"/>
          </w:tcPr>
          <w:p w14:paraId="5598DF0E" w14:textId="77777777" w:rsidR="009221CF" w:rsidRDefault="009221CF" w:rsidP="00B22E2E"/>
        </w:tc>
      </w:tr>
      <w:tr w:rsidR="009221CF" w14:paraId="0B0D95C5" w14:textId="77777777" w:rsidTr="00B22E2E">
        <w:trPr>
          <w:trHeight w:hRule="exact" w:val="283"/>
          <w:jc w:val="center"/>
        </w:trPr>
        <w:tc>
          <w:tcPr>
            <w:tcW w:w="542" w:type="dxa"/>
            <w:tcBorders>
              <w:top w:val="single" w:sz="4" w:space="0" w:color="auto"/>
              <w:left w:val="single" w:sz="4" w:space="0" w:color="auto"/>
            </w:tcBorders>
            <w:shd w:val="clear" w:color="auto" w:fill="auto"/>
          </w:tcPr>
          <w:p w14:paraId="1B062D55" w14:textId="77777777" w:rsidR="009221CF" w:rsidRDefault="009221CF" w:rsidP="00B22E2E">
            <w:pPr>
              <w:rPr>
                <w:sz w:val="10"/>
                <w:szCs w:val="10"/>
              </w:rPr>
            </w:pPr>
          </w:p>
        </w:tc>
        <w:tc>
          <w:tcPr>
            <w:tcW w:w="1877" w:type="dxa"/>
            <w:tcBorders>
              <w:top w:val="single" w:sz="4" w:space="0" w:color="auto"/>
              <w:left w:val="single" w:sz="4" w:space="0" w:color="auto"/>
            </w:tcBorders>
            <w:shd w:val="clear" w:color="auto" w:fill="auto"/>
          </w:tcPr>
          <w:p w14:paraId="5705CEF9" w14:textId="77777777" w:rsidR="009221CF" w:rsidRDefault="009221CF" w:rsidP="00B22E2E">
            <w:pPr>
              <w:rPr>
                <w:sz w:val="10"/>
                <w:szCs w:val="10"/>
              </w:rPr>
            </w:pPr>
          </w:p>
        </w:tc>
        <w:tc>
          <w:tcPr>
            <w:tcW w:w="2266" w:type="dxa"/>
            <w:tcBorders>
              <w:top w:val="single" w:sz="4" w:space="0" w:color="auto"/>
              <w:left w:val="single" w:sz="4" w:space="0" w:color="auto"/>
            </w:tcBorders>
            <w:shd w:val="clear" w:color="auto" w:fill="auto"/>
          </w:tcPr>
          <w:p w14:paraId="14E21009" w14:textId="77777777" w:rsidR="009221CF" w:rsidRDefault="009221CF" w:rsidP="00B22E2E">
            <w:pPr>
              <w:rPr>
                <w:sz w:val="10"/>
                <w:szCs w:val="10"/>
              </w:rPr>
            </w:pPr>
          </w:p>
        </w:tc>
        <w:tc>
          <w:tcPr>
            <w:tcW w:w="1987" w:type="dxa"/>
            <w:tcBorders>
              <w:top w:val="single" w:sz="4" w:space="0" w:color="auto"/>
              <w:left w:val="single" w:sz="4" w:space="0" w:color="auto"/>
            </w:tcBorders>
            <w:shd w:val="clear" w:color="auto" w:fill="auto"/>
            <w:vAlign w:val="bottom"/>
          </w:tcPr>
          <w:p w14:paraId="3F8DDA20" w14:textId="77777777" w:rsidR="009221CF" w:rsidRDefault="009221CF" w:rsidP="00B22E2E">
            <w:pPr>
              <w:pStyle w:val="a4"/>
              <w:ind w:firstLine="0"/>
              <w:jc w:val="center"/>
              <w:rPr>
                <w:sz w:val="24"/>
                <w:szCs w:val="24"/>
              </w:rPr>
            </w:pPr>
            <w:r>
              <w:rPr>
                <w:sz w:val="24"/>
                <w:szCs w:val="24"/>
              </w:rPr>
              <w:t>опасности)</w:t>
            </w:r>
          </w:p>
        </w:tc>
        <w:tc>
          <w:tcPr>
            <w:tcW w:w="989" w:type="dxa"/>
            <w:tcBorders>
              <w:top w:val="single" w:sz="4" w:space="0" w:color="auto"/>
              <w:left w:val="single" w:sz="4" w:space="0" w:color="auto"/>
            </w:tcBorders>
            <w:shd w:val="clear" w:color="auto" w:fill="auto"/>
          </w:tcPr>
          <w:p w14:paraId="3FF5C196" w14:textId="77777777" w:rsidR="009221CF" w:rsidRDefault="009221CF" w:rsidP="00B22E2E">
            <w:pPr>
              <w:rPr>
                <w:sz w:val="10"/>
                <w:szCs w:val="10"/>
              </w:rPr>
            </w:pPr>
          </w:p>
        </w:tc>
        <w:tc>
          <w:tcPr>
            <w:tcW w:w="854" w:type="dxa"/>
            <w:tcBorders>
              <w:top w:val="single" w:sz="4" w:space="0" w:color="auto"/>
              <w:left w:val="single" w:sz="4" w:space="0" w:color="auto"/>
            </w:tcBorders>
            <w:shd w:val="clear" w:color="auto" w:fill="auto"/>
          </w:tcPr>
          <w:p w14:paraId="521067AA" w14:textId="77777777" w:rsidR="009221CF" w:rsidRDefault="009221CF" w:rsidP="00B22E2E">
            <w:pPr>
              <w:rPr>
                <w:sz w:val="10"/>
                <w:szCs w:val="10"/>
              </w:rPr>
            </w:pPr>
          </w:p>
        </w:tc>
        <w:tc>
          <w:tcPr>
            <w:tcW w:w="1982" w:type="dxa"/>
            <w:tcBorders>
              <w:top w:val="single" w:sz="4" w:space="0" w:color="auto"/>
              <w:left w:val="single" w:sz="4" w:space="0" w:color="auto"/>
            </w:tcBorders>
            <w:shd w:val="clear" w:color="auto" w:fill="auto"/>
          </w:tcPr>
          <w:p w14:paraId="5A65CC3C" w14:textId="77777777" w:rsidR="009221CF" w:rsidRDefault="009221CF" w:rsidP="00B22E2E">
            <w:pPr>
              <w:rPr>
                <w:sz w:val="10"/>
                <w:szCs w:val="10"/>
              </w:rPr>
            </w:pPr>
          </w:p>
        </w:tc>
        <w:tc>
          <w:tcPr>
            <w:tcW w:w="1373" w:type="dxa"/>
            <w:tcBorders>
              <w:top w:val="single" w:sz="4" w:space="0" w:color="auto"/>
              <w:left w:val="single" w:sz="4" w:space="0" w:color="auto"/>
            </w:tcBorders>
            <w:shd w:val="clear" w:color="auto" w:fill="auto"/>
          </w:tcPr>
          <w:p w14:paraId="0E58EDB8" w14:textId="77777777" w:rsidR="009221CF" w:rsidRDefault="009221CF" w:rsidP="00B22E2E">
            <w:pPr>
              <w:rPr>
                <w:sz w:val="10"/>
                <w:szCs w:val="10"/>
              </w:rPr>
            </w:pPr>
          </w:p>
        </w:tc>
        <w:tc>
          <w:tcPr>
            <w:tcW w:w="1406" w:type="dxa"/>
            <w:tcBorders>
              <w:top w:val="single" w:sz="4" w:space="0" w:color="auto"/>
              <w:left w:val="single" w:sz="4" w:space="0" w:color="auto"/>
            </w:tcBorders>
            <w:shd w:val="clear" w:color="auto" w:fill="auto"/>
          </w:tcPr>
          <w:p w14:paraId="04A4701B" w14:textId="77777777" w:rsidR="009221CF" w:rsidRDefault="009221CF" w:rsidP="00B22E2E">
            <w:pPr>
              <w:rPr>
                <w:sz w:val="10"/>
                <w:szCs w:val="10"/>
              </w:rPr>
            </w:pPr>
          </w:p>
        </w:tc>
        <w:tc>
          <w:tcPr>
            <w:tcW w:w="2760" w:type="dxa"/>
            <w:tcBorders>
              <w:top w:val="single" w:sz="4" w:space="0" w:color="auto"/>
              <w:left w:val="single" w:sz="4" w:space="0" w:color="auto"/>
              <w:right w:val="single" w:sz="4" w:space="0" w:color="auto"/>
            </w:tcBorders>
            <w:shd w:val="clear" w:color="auto" w:fill="auto"/>
          </w:tcPr>
          <w:p w14:paraId="336D817E" w14:textId="77777777" w:rsidR="009221CF" w:rsidRDefault="009221CF" w:rsidP="00B22E2E">
            <w:pPr>
              <w:rPr>
                <w:sz w:val="10"/>
                <w:szCs w:val="10"/>
              </w:rPr>
            </w:pPr>
          </w:p>
        </w:tc>
      </w:tr>
      <w:tr w:rsidR="009221CF" w14:paraId="16BEB018" w14:textId="77777777" w:rsidTr="00B22E2E">
        <w:trPr>
          <w:trHeight w:hRule="exact" w:val="3048"/>
          <w:jc w:val="center"/>
        </w:trPr>
        <w:tc>
          <w:tcPr>
            <w:tcW w:w="542" w:type="dxa"/>
            <w:tcBorders>
              <w:top w:val="single" w:sz="4" w:space="0" w:color="auto"/>
              <w:left w:val="single" w:sz="4" w:space="0" w:color="auto"/>
            </w:tcBorders>
            <w:shd w:val="clear" w:color="auto" w:fill="auto"/>
            <w:vAlign w:val="center"/>
          </w:tcPr>
          <w:p w14:paraId="233755A0" w14:textId="77777777" w:rsidR="009221CF" w:rsidRDefault="009221CF" w:rsidP="00B22E2E">
            <w:pPr>
              <w:pStyle w:val="a4"/>
              <w:ind w:firstLine="0"/>
              <w:rPr>
                <w:sz w:val="24"/>
                <w:szCs w:val="24"/>
              </w:rPr>
            </w:pPr>
            <w:r>
              <w:rPr>
                <w:sz w:val="24"/>
                <w:szCs w:val="24"/>
              </w:rPr>
              <w:t>61</w:t>
            </w:r>
          </w:p>
        </w:tc>
        <w:tc>
          <w:tcPr>
            <w:tcW w:w="1877" w:type="dxa"/>
            <w:tcBorders>
              <w:top w:val="single" w:sz="4" w:space="0" w:color="auto"/>
              <w:left w:val="single" w:sz="4" w:space="0" w:color="auto"/>
            </w:tcBorders>
            <w:shd w:val="clear" w:color="auto" w:fill="auto"/>
            <w:vAlign w:val="center"/>
          </w:tcPr>
          <w:p w14:paraId="1CDC914D" w14:textId="77777777" w:rsidR="009221CF" w:rsidRDefault="009221CF" w:rsidP="00B22E2E">
            <w:pPr>
              <w:pStyle w:val="a4"/>
              <w:ind w:firstLine="0"/>
              <w:jc w:val="center"/>
              <w:rPr>
                <w:sz w:val="24"/>
                <w:szCs w:val="24"/>
              </w:rPr>
            </w:pPr>
            <w:r>
              <w:rPr>
                <w:sz w:val="24"/>
                <w:szCs w:val="24"/>
              </w:rPr>
              <w:t>г. Нижнекамск, Юго-западный промышленный район</w:t>
            </w:r>
          </w:p>
        </w:tc>
        <w:tc>
          <w:tcPr>
            <w:tcW w:w="2266" w:type="dxa"/>
            <w:tcBorders>
              <w:top w:val="single" w:sz="4" w:space="0" w:color="auto"/>
              <w:left w:val="single" w:sz="4" w:space="0" w:color="auto"/>
            </w:tcBorders>
            <w:shd w:val="clear" w:color="auto" w:fill="auto"/>
            <w:vAlign w:val="center"/>
          </w:tcPr>
          <w:p w14:paraId="54BEF6F6" w14:textId="77777777" w:rsidR="009221CF" w:rsidRDefault="009221CF" w:rsidP="00B22E2E">
            <w:pPr>
              <w:pStyle w:val="a4"/>
              <w:ind w:firstLine="0"/>
              <w:jc w:val="center"/>
              <w:rPr>
                <w:sz w:val="24"/>
                <w:szCs w:val="24"/>
              </w:rPr>
            </w:pPr>
            <w:r>
              <w:rPr>
                <w:sz w:val="24"/>
                <w:szCs w:val="24"/>
              </w:rPr>
              <w:t xml:space="preserve">Площадка 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 370*)</w:t>
            </w:r>
          </w:p>
        </w:tc>
        <w:tc>
          <w:tcPr>
            <w:tcW w:w="1987" w:type="dxa"/>
            <w:tcBorders>
              <w:top w:val="single" w:sz="4" w:space="0" w:color="auto"/>
              <w:left w:val="single" w:sz="4" w:space="0" w:color="auto"/>
            </w:tcBorders>
            <w:shd w:val="clear" w:color="auto" w:fill="auto"/>
            <w:vAlign w:val="bottom"/>
          </w:tcPr>
          <w:p w14:paraId="3D1519DA" w14:textId="77777777" w:rsidR="009221CF" w:rsidRDefault="009221CF" w:rsidP="00B22E2E">
            <w:pPr>
              <w:pStyle w:val="a4"/>
              <w:ind w:firstLine="0"/>
              <w:jc w:val="center"/>
              <w:rPr>
                <w:sz w:val="24"/>
                <w:szCs w:val="24"/>
              </w:rPr>
            </w:pPr>
            <w:r>
              <w:rPr>
                <w:sz w:val="24"/>
                <w:szCs w:val="24"/>
              </w:rPr>
              <w:t>новое</w:t>
            </w:r>
          </w:p>
          <w:p w14:paraId="6D8D9BE8" w14:textId="77777777" w:rsidR="009221CF" w:rsidRDefault="009221CF" w:rsidP="00B22E2E">
            <w:pPr>
              <w:pStyle w:val="a4"/>
              <w:ind w:firstLine="0"/>
              <w:jc w:val="center"/>
              <w:rPr>
                <w:sz w:val="24"/>
                <w:szCs w:val="24"/>
              </w:rPr>
            </w:pPr>
            <w:r>
              <w:rPr>
                <w:sz w:val="24"/>
                <w:szCs w:val="24"/>
              </w:rPr>
              <w:t>строительство (создание условий для развития объектов</w:t>
            </w:r>
          </w:p>
          <w:p w14:paraId="6CA2F9B5" w14:textId="77777777" w:rsidR="009221CF" w:rsidRDefault="009221CF" w:rsidP="00B22E2E">
            <w:pPr>
              <w:pStyle w:val="a4"/>
              <w:ind w:firstLine="0"/>
              <w:jc w:val="center"/>
              <w:rPr>
                <w:sz w:val="24"/>
                <w:szCs w:val="24"/>
              </w:rPr>
            </w:pPr>
            <w:proofErr w:type="spellStart"/>
            <w:r>
              <w:rPr>
                <w:sz w:val="24"/>
                <w:szCs w:val="24"/>
              </w:rPr>
              <w:t>коммунально</w:t>
            </w:r>
            <w:r>
              <w:rPr>
                <w:sz w:val="24"/>
                <w:szCs w:val="24"/>
              </w:rPr>
              <w:softHyphen/>
              <w:t>складского</w:t>
            </w:r>
            <w:proofErr w:type="spellEnd"/>
            <w:r>
              <w:rPr>
                <w:sz w:val="24"/>
                <w:szCs w:val="24"/>
              </w:rPr>
              <w:t xml:space="preserve"> назначения не выше 5 класса опасности)</w:t>
            </w:r>
          </w:p>
        </w:tc>
        <w:tc>
          <w:tcPr>
            <w:tcW w:w="989" w:type="dxa"/>
            <w:tcBorders>
              <w:top w:val="single" w:sz="4" w:space="0" w:color="auto"/>
              <w:left w:val="single" w:sz="4" w:space="0" w:color="auto"/>
            </w:tcBorders>
            <w:shd w:val="clear" w:color="auto" w:fill="auto"/>
            <w:vAlign w:val="center"/>
          </w:tcPr>
          <w:p w14:paraId="43527A48"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4E29FACA"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tcBorders>
            <w:shd w:val="clear" w:color="auto" w:fill="auto"/>
            <w:vAlign w:val="center"/>
          </w:tcPr>
          <w:p w14:paraId="3B870108" w14:textId="77777777" w:rsidR="009221CF" w:rsidRDefault="009221CF" w:rsidP="00B22E2E">
            <w:pPr>
              <w:pStyle w:val="a4"/>
              <w:ind w:firstLine="0"/>
              <w:jc w:val="center"/>
              <w:rPr>
                <w:sz w:val="24"/>
                <w:szCs w:val="24"/>
              </w:rPr>
            </w:pPr>
            <w:r>
              <w:rPr>
                <w:sz w:val="24"/>
                <w:szCs w:val="24"/>
              </w:rPr>
              <w:t>7,9</w:t>
            </w:r>
          </w:p>
        </w:tc>
        <w:tc>
          <w:tcPr>
            <w:tcW w:w="1373" w:type="dxa"/>
            <w:tcBorders>
              <w:top w:val="single" w:sz="4" w:space="0" w:color="auto"/>
              <w:left w:val="single" w:sz="4" w:space="0" w:color="auto"/>
            </w:tcBorders>
            <w:shd w:val="clear" w:color="auto" w:fill="auto"/>
            <w:vAlign w:val="center"/>
          </w:tcPr>
          <w:p w14:paraId="453F6E17"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2D6F4E8F"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22259480"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r w:rsidR="009221CF" w14:paraId="1AC523D5" w14:textId="77777777" w:rsidTr="00B22E2E">
        <w:trPr>
          <w:trHeight w:hRule="exact" w:val="3043"/>
          <w:jc w:val="center"/>
        </w:trPr>
        <w:tc>
          <w:tcPr>
            <w:tcW w:w="542" w:type="dxa"/>
            <w:tcBorders>
              <w:top w:val="single" w:sz="4" w:space="0" w:color="auto"/>
              <w:left w:val="single" w:sz="4" w:space="0" w:color="auto"/>
            </w:tcBorders>
            <w:shd w:val="clear" w:color="auto" w:fill="auto"/>
            <w:vAlign w:val="center"/>
          </w:tcPr>
          <w:p w14:paraId="2C764809" w14:textId="77777777" w:rsidR="009221CF" w:rsidRDefault="009221CF" w:rsidP="00B22E2E">
            <w:pPr>
              <w:pStyle w:val="a4"/>
              <w:ind w:firstLine="0"/>
              <w:rPr>
                <w:sz w:val="24"/>
                <w:szCs w:val="24"/>
              </w:rPr>
            </w:pPr>
            <w:r>
              <w:rPr>
                <w:sz w:val="24"/>
                <w:szCs w:val="24"/>
              </w:rPr>
              <w:t>62</w:t>
            </w:r>
          </w:p>
        </w:tc>
        <w:tc>
          <w:tcPr>
            <w:tcW w:w="1877" w:type="dxa"/>
            <w:tcBorders>
              <w:top w:val="single" w:sz="4" w:space="0" w:color="auto"/>
              <w:left w:val="single" w:sz="4" w:space="0" w:color="auto"/>
            </w:tcBorders>
            <w:shd w:val="clear" w:color="auto" w:fill="auto"/>
            <w:vAlign w:val="center"/>
          </w:tcPr>
          <w:p w14:paraId="50B64767" w14:textId="77777777" w:rsidR="009221CF" w:rsidRDefault="009221CF" w:rsidP="00B22E2E">
            <w:pPr>
              <w:pStyle w:val="a4"/>
              <w:ind w:firstLine="0"/>
              <w:jc w:val="center"/>
              <w:rPr>
                <w:sz w:val="24"/>
                <w:szCs w:val="24"/>
              </w:rPr>
            </w:pPr>
            <w:r>
              <w:rPr>
                <w:sz w:val="24"/>
                <w:szCs w:val="24"/>
              </w:rPr>
              <w:t>г. Нижнекамск, территория недействую</w:t>
            </w:r>
            <w:r>
              <w:rPr>
                <w:sz w:val="24"/>
                <w:szCs w:val="24"/>
              </w:rPr>
              <w:softHyphen/>
              <w:t>щего объекта ООО «</w:t>
            </w:r>
            <w:proofErr w:type="spellStart"/>
            <w:r>
              <w:rPr>
                <w:sz w:val="24"/>
                <w:szCs w:val="24"/>
              </w:rPr>
              <w:t>Тотал</w:t>
            </w:r>
            <w:proofErr w:type="spellEnd"/>
            <w:r>
              <w:rPr>
                <w:sz w:val="24"/>
                <w:szCs w:val="24"/>
              </w:rPr>
              <w:t xml:space="preserve"> Плюс»</w:t>
            </w:r>
          </w:p>
        </w:tc>
        <w:tc>
          <w:tcPr>
            <w:tcW w:w="2266" w:type="dxa"/>
            <w:tcBorders>
              <w:top w:val="single" w:sz="4" w:space="0" w:color="auto"/>
              <w:left w:val="single" w:sz="4" w:space="0" w:color="auto"/>
            </w:tcBorders>
            <w:shd w:val="clear" w:color="auto" w:fill="auto"/>
            <w:vAlign w:val="center"/>
          </w:tcPr>
          <w:p w14:paraId="7BDE14DA" w14:textId="77777777" w:rsidR="009221CF" w:rsidRDefault="009221CF" w:rsidP="00B22E2E">
            <w:pPr>
              <w:pStyle w:val="a4"/>
              <w:ind w:firstLine="0"/>
              <w:jc w:val="center"/>
              <w:rPr>
                <w:sz w:val="24"/>
                <w:szCs w:val="24"/>
              </w:rPr>
            </w:pPr>
            <w:r>
              <w:rPr>
                <w:sz w:val="24"/>
                <w:szCs w:val="24"/>
              </w:rPr>
              <w:t xml:space="preserve">Площадка 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 402*)</w:t>
            </w:r>
          </w:p>
        </w:tc>
        <w:tc>
          <w:tcPr>
            <w:tcW w:w="1987" w:type="dxa"/>
            <w:tcBorders>
              <w:top w:val="single" w:sz="4" w:space="0" w:color="auto"/>
              <w:left w:val="single" w:sz="4" w:space="0" w:color="auto"/>
            </w:tcBorders>
            <w:shd w:val="clear" w:color="auto" w:fill="auto"/>
            <w:vAlign w:val="bottom"/>
          </w:tcPr>
          <w:p w14:paraId="11D2F89E" w14:textId="77777777" w:rsidR="009221CF" w:rsidRDefault="009221CF" w:rsidP="00B22E2E">
            <w:pPr>
              <w:pStyle w:val="a4"/>
              <w:ind w:firstLine="0"/>
              <w:jc w:val="center"/>
              <w:rPr>
                <w:sz w:val="24"/>
                <w:szCs w:val="24"/>
              </w:rPr>
            </w:pPr>
            <w:r>
              <w:rPr>
                <w:sz w:val="24"/>
                <w:szCs w:val="24"/>
              </w:rPr>
              <w:t>новое</w:t>
            </w:r>
          </w:p>
          <w:p w14:paraId="65987DF8" w14:textId="77777777" w:rsidR="009221CF" w:rsidRDefault="009221CF" w:rsidP="00B22E2E">
            <w:pPr>
              <w:pStyle w:val="a4"/>
              <w:ind w:firstLine="0"/>
              <w:jc w:val="center"/>
              <w:rPr>
                <w:sz w:val="24"/>
                <w:szCs w:val="24"/>
              </w:rPr>
            </w:pPr>
            <w:r>
              <w:rPr>
                <w:sz w:val="24"/>
                <w:szCs w:val="24"/>
              </w:rPr>
              <w:t>строительство (создание условий для развития объектов</w:t>
            </w:r>
          </w:p>
          <w:p w14:paraId="26257241" w14:textId="77777777" w:rsidR="009221CF" w:rsidRDefault="009221CF" w:rsidP="00B22E2E">
            <w:pPr>
              <w:pStyle w:val="a4"/>
              <w:ind w:firstLine="0"/>
              <w:jc w:val="center"/>
              <w:rPr>
                <w:sz w:val="24"/>
                <w:szCs w:val="24"/>
              </w:rPr>
            </w:pPr>
            <w:proofErr w:type="spellStart"/>
            <w:r>
              <w:rPr>
                <w:sz w:val="24"/>
                <w:szCs w:val="24"/>
              </w:rPr>
              <w:t>коммунально</w:t>
            </w:r>
            <w:r>
              <w:rPr>
                <w:sz w:val="24"/>
                <w:szCs w:val="24"/>
              </w:rPr>
              <w:softHyphen/>
              <w:t>складского</w:t>
            </w:r>
            <w:proofErr w:type="spellEnd"/>
            <w:r>
              <w:rPr>
                <w:sz w:val="24"/>
                <w:szCs w:val="24"/>
              </w:rPr>
              <w:t xml:space="preserve"> назначения не выше 5 класса опасности)</w:t>
            </w:r>
          </w:p>
        </w:tc>
        <w:tc>
          <w:tcPr>
            <w:tcW w:w="989" w:type="dxa"/>
            <w:tcBorders>
              <w:top w:val="single" w:sz="4" w:space="0" w:color="auto"/>
              <w:left w:val="single" w:sz="4" w:space="0" w:color="auto"/>
            </w:tcBorders>
            <w:shd w:val="clear" w:color="auto" w:fill="auto"/>
            <w:vAlign w:val="center"/>
          </w:tcPr>
          <w:p w14:paraId="059CF551"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tcBorders>
            <w:shd w:val="clear" w:color="auto" w:fill="auto"/>
            <w:vAlign w:val="center"/>
          </w:tcPr>
          <w:p w14:paraId="717BE5C3" w14:textId="77777777" w:rsidR="009221CF" w:rsidRDefault="009221CF" w:rsidP="00B22E2E">
            <w:pPr>
              <w:pStyle w:val="a4"/>
              <w:ind w:firstLine="0"/>
              <w:jc w:val="center"/>
              <w:rPr>
                <w:sz w:val="24"/>
                <w:szCs w:val="24"/>
              </w:rPr>
            </w:pPr>
            <w:r>
              <w:rPr>
                <w:sz w:val="24"/>
                <w:szCs w:val="24"/>
              </w:rPr>
              <w:t>0,56</w:t>
            </w:r>
          </w:p>
        </w:tc>
        <w:tc>
          <w:tcPr>
            <w:tcW w:w="1982" w:type="dxa"/>
            <w:tcBorders>
              <w:top w:val="single" w:sz="4" w:space="0" w:color="auto"/>
              <w:left w:val="single" w:sz="4" w:space="0" w:color="auto"/>
            </w:tcBorders>
            <w:shd w:val="clear" w:color="auto" w:fill="auto"/>
            <w:vAlign w:val="center"/>
          </w:tcPr>
          <w:p w14:paraId="392A52AA" w14:textId="77777777" w:rsidR="009221CF" w:rsidRDefault="009221CF" w:rsidP="00B22E2E">
            <w:pPr>
              <w:pStyle w:val="a4"/>
              <w:ind w:firstLine="0"/>
              <w:jc w:val="center"/>
              <w:rPr>
                <w:sz w:val="24"/>
                <w:szCs w:val="24"/>
              </w:rPr>
            </w:pPr>
            <w:r>
              <w:rPr>
                <w:sz w:val="24"/>
                <w:szCs w:val="24"/>
              </w:rPr>
              <w:t>-</w:t>
            </w:r>
          </w:p>
        </w:tc>
        <w:tc>
          <w:tcPr>
            <w:tcW w:w="1373" w:type="dxa"/>
            <w:tcBorders>
              <w:top w:val="single" w:sz="4" w:space="0" w:color="auto"/>
              <w:left w:val="single" w:sz="4" w:space="0" w:color="auto"/>
            </w:tcBorders>
            <w:shd w:val="clear" w:color="auto" w:fill="auto"/>
            <w:vAlign w:val="center"/>
          </w:tcPr>
          <w:p w14:paraId="27B22218"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tcBorders>
            <w:shd w:val="clear" w:color="auto" w:fill="auto"/>
            <w:vAlign w:val="center"/>
          </w:tcPr>
          <w:p w14:paraId="77D2C07E"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right w:val="single" w:sz="4" w:space="0" w:color="auto"/>
            </w:tcBorders>
            <w:shd w:val="clear" w:color="auto" w:fill="auto"/>
            <w:vAlign w:val="center"/>
          </w:tcPr>
          <w:p w14:paraId="6B2F9071"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r w:rsidR="009221CF" w14:paraId="11314A3B" w14:textId="77777777" w:rsidTr="00B22E2E">
        <w:trPr>
          <w:trHeight w:hRule="exact" w:val="2227"/>
          <w:jc w:val="center"/>
        </w:trPr>
        <w:tc>
          <w:tcPr>
            <w:tcW w:w="542" w:type="dxa"/>
            <w:tcBorders>
              <w:top w:val="single" w:sz="4" w:space="0" w:color="auto"/>
              <w:left w:val="single" w:sz="4" w:space="0" w:color="auto"/>
              <w:bottom w:val="single" w:sz="4" w:space="0" w:color="auto"/>
            </w:tcBorders>
            <w:shd w:val="clear" w:color="auto" w:fill="auto"/>
            <w:vAlign w:val="center"/>
          </w:tcPr>
          <w:p w14:paraId="17FC61B2" w14:textId="77777777" w:rsidR="009221CF" w:rsidRDefault="009221CF" w:rsidP="00B22E2E">
            <w:pPr>
              <w:pStyle w:val="a4"/>
              <w:ind w:firstLine="0"/>
              <w:rPr>
                <w:sz w:val="24"/>
                <w:szCs w:val="24"/>
              </w:rPr>
            </w:pPr>
            <w:r>
              <w:rPr>
                <w:sz w:val="24"/>
                <w:szCs w:val="24"/>
              </w:rPr>
              <w:t>63</w:t>
            </w:r>
          </w:p>
        </w:tc>
        <w:tc>
          <w:tcPr>
            <w:tcW w:w="1877" w:type="dxa"/>
            <w:tcBorders>
              <w:top w:val="single" w:sz="4" w:space="0" w:color="auto"/>
              <w:left w:val="single" w:sz="4" w:space="0" w:color="auto"/>
              <w:bottom w:val="single" w:sz="4" w:space="0" w:color="auto"/>
            </w:tcBorders>
            <w:shd w:val="clear" w:color="auto" w:fill="auto"/>
            <w:vAlign w:val="center"/>
          </w:tcPr>
          <w:p w14:paraId="483CAFCC" w14:textId="77777777" w:rsidR="009221CF" w:rsidRDefault="009221CF" w:rsidP="00B22E2E">
            <w:pPr>
              <w:pStyle w:val="a4"/>
              <w:ind w:firstLine="0"/>
              <w:jc w:val="center"/>
              <w:rPr>
                <w:sz w:val="24"/>
                <w:szCs w:val="24"/>
              </w:rPr>
            </w:pPr>
            <w:r>
              <w:rPr>
                <w:sz w:val="24"/>
                <w:szCs w:val="24"/>
              </w:rPr>
              <w:t>г. Нижнекамск, возле пос. Ахтуба</w:t>
            </w:r>
          </w:p>
        </w:tc>
        <w:tc>
          <w:tcPr>
            <w:tcW w:w="2266" w:type="dxa"/>
            <w:tcBorders>
              <w:top w:val="single" w:sz="4" w:space="0" w:color="auto"/>
              <w:left w:val="single" w:sz="4" w:space="0" w:color="auto"/>
              <w:bottom w:val="single" w:sz="4" w:space="0" w:color="auto"/>
            </w:tcBorders>
            <w:shd w:val="clear" w:color="auto" w:fill="auto"/>
            <w:vAlign w:val="center"/>
          </w:tcPr>
          <w:p w14:paraId="5B30FF8C" w14:textId="77777777" w:rsidR="009221CF" w:rsidRDefault="009221CF" w:rsidP="00B22E2E">
            <w:pPr>
              <w:pStyle w:val="a4"/>
              <w:ind w:firstLine="0"/>
              <w:jc w:val="center"/>
              <w:rPr>
                <w:sz w:val="24"/>
                <w:szCs w:val="24"/>
              </w:rPr>
            </w:pPr>
            <w:r>
              <w:rPr>
                <w:sz w:val="24"/>
                <w:szCs w:val="24"/>
              </w:rPr>
              <w:t xml:space="preserve">Площадка перспективного развития объектов </w:t>
            </w:r>
            <w:proofErr w:type="spellStart"/>
            <w:r>
              <w:rPr>
                <w:sz w:val="24"/>
                <w:szCs w:val="24"/>
              </w:rPr>
              <w:t>коммунально</w:t>
            </w:r>
            <w:r>
              <w:rPr>
                <w:sz w:val="24"/>
                <w:szCs w:val="24"/>
              </w:rPr>
              <w:softHyphen/>
              <w:t>складского</w:t>
            </w:r>
            <w:proofErr w:type="spellEnd"/>
            <w:r>
              <w:rPr>
                <w:sz w:val="24"/>
                <w:szCs w:val="24"/>
              </w:rPr>
              <w:t xml:space="preserve"> назначения (№ 410*)</w:t>
            </w:r>
          </w:p>
        </w:tc>
        <w:tc>
          <w:tcPr>
            <w:tcW w:w="1987" w:type="dxa"/>
            <w:tcBorders>
              <w:top w:val="single" w:sz="4" w:space="0" w:color="auto"/>
              <w:left w:val="single" w:sz="4" w:space="0" w:color="auto"/>
              <w:bottom w:val="single" w:sz="4" w:space="0" w:color="auto"/>
            </w:tcBorders>
            <w:shd w:val="clear" w:color="auto" w:fill="auto"/>
            <w:vAlign w:val="center"/>
          </w:tcPr>
          <w:p w14:paraId="01C880EB" w14:textId="77777777" w:rsidR="009221CF" w:rsidRDefault="009221CF" w:rsidP="00B22E2E">
            <w:pPr>
              <w:pStyle w:val="a4"/>
              <w:ind w:firstLine="0"/>
              <w:jc w:val="center"/>
              <w:rPr>
                <w:sz w:val="24"/>
                <w:szCs w:val="24"/>
              </w:rPr>
            </w:pPr>
            <w:r>
              <w:rPr>
                <w:sz w:val="24"/>
                <w:szCs w:val="24"/>
              </w:rPr>
              <w:t xml:space="preserve">новое строительство (создание условий для развития </w:t>
            </w:r>
            <w:proofErr w:type="spellStart"/>
            <w:r>
              <w:rPr>
                <w:sz w:val="24"/>
                <w:szCs w:val="24"/>
              </w:rPr>
              <w:t>коммунально</w:t>
            </w:r>
            <w:r>
              <w:rPr>
                <w:sz w:val="24"/>
                <w:szCs w:val="24"/>
              </w:rPr>
              <w:softHyphen/>
              <w:t>складского</w:t>
            </w:r>
            <w:proofErr w:type="spellEnd"/>
            <w:r>
              <w:rPr>
                <w:sz w:val="24"/>
                <w:szCs w:val="24"/>
              </w:rPr>
              <w:t xml:space="preserve"> хозяйства не</w:t>
            </w:r>
          </w:p>
        </w:tc>
        <w:tc>
          <w:tcPr>
            <w:tcW w:w="989" w:type="dxa"/>
            <w:tcBorders>
              <w:top w:val="single" w:sz="4" w:space="0" w:color="auto"/>
              <w:left w:val="single" w:sz="4" w:space="0" w:color="auto"/>
              <w:bottom w:val="single" w:sz="4" w:space="0" w:color="auto"/>
            </w:tcBorders>
            <w:shd w:val="clear" w:color="auto" w:fill="auto"/>
            <w:vAlign w:val="center"/>
          </w:tcPr>
          <w:p w14:paraId="04066FCC" w14:textId="77777777" w:rsidR="009221CF" w:rsidRDefault="009221CF" w:rsidP="00B22E2E">
            <w:pPr>
              <w:pStyle w:val="a4"/>
              <w:ind w:firstLine="360"/>
              <w:rPr>
                <w:sz w:val="24"/>
                <w:szCs w:val="24"/>
              </w:rPr>
            </w:pPr>
            <w:r>
              <w:rPr>
                <w:sz w:val="24"/>
                <w:szCs w:val="24"/>
              </w:rPr>
              <w:t>га</w:t>
            </w:r>
          </w:p>
        </w:tc>
        <w:tc>
          <w:tcPr>
            <w:tcW w:w="854" w:type="dxa"/>
            <w:tcBorders>
              <w:top w:val="single" w:sz="4" w:space="0" w:color="auto"/>
              <w:left w:val="single" w:sz="4" w:space="0" w:color="auto"/>
              <w:bottom w:val="single" w:sz="4" w:space="0" w:color="auto"/>
            </w:tcBorders>
            <w:shd w:val="clear" w:color="auto" w:fill="auto"/>
            <w:vAlign w:val="center"/>
          </w:tcPr>
          <w:p w14:paraId="05FB8FF9" w14:textId="77777777" w:rsidR="009221CF" w:rsidRDefault="009221CF" w:rsidP="00B22E2E">
            <w:pPr>
              <w:pStyle w:val="a4"/>
              <w:ind w:firstLine="0"/>
              <w:jc w:val="center"/>
              <w:rPr>
                <w:sz w:val="24"/>
                <w:szCs w:val="24"/>
              </w:rPr>
            </w:pPr>
            <w:r>
              <w:rPr>
                <w:sz w:val="24"/>
                <w:szCs w:val="24"/>
              </w:rPr>
              <w:t>-</w:t>
            </w:r>
          </w:p>
        </w:tc>
        <w:tc>
          <w:tcPr>
            <w:tcW w:w="1982" w:type="dxa"/>
            <w:tcBorders>
              <w:top w:val="single" w:sz="4" w:space="0" w:color="auto"/>
              <w:left w:val="single" w:sz="4" w:space="0" w:color="auto"/>
              <w:bottom w:val="single" w:sz="4" w:space="0" w:color="auto"/>
            </w:tcBorders>
            <w:shd w:val="clear" w:color="auto" w:fill="auto"/>
            <w:vAlign w:val="center"/>
          </w:tcPr>
          <w:p w14:paraId="1ECF0A08" w14:textId="77777777" w:rsidR="009221CF" w:rsidRDefault="009221CF" w:rsidP="00B22E2E">
            <w:pPr>
              <w:pStyle w:val="a4"/>
              <w:ind w:firstLine="0"/>
              <w:jc w:val="center"/>
              <w:rPr>
                <w:sz w:val="24"/>
                <w:szCs w:val="24"/>
              </w:rPr>
            </w:pPr>
            <w:r>
              <w:rPr>
                <w:sz w:val="24"/>
                <w:szCs w:val="24"/>
              </w:rPr>
              <w:t>10,88</w:t>
            </w:r>
          </w:p>
        </w:tc>
        <w:tc>
          <w:tcPr>
            <w:tcW w:w="1373" w:type="dxa"/>
            <w:tcBorders>
              <w:top w:val="single" w:sz="4" w:space="0" w:color="auto"/>
              <w:left w:val="single" w:sz="4" w:space="0" w:color="auto"/>
              <w:bottom w:val="single" w:sz="4" w:space="0" w:color="auto"/>
            </w:tcBorders>
            <w:shd w:val="clear" w:color="auto" w:fill="auto"/>
            <w:vAlign w:val="center"/>
          </w:tcPr>
          <w:p w14:paraId="07C0A38A" w14:textId="77777777" w:rsidR="009221CF" w:rsidRDefault="009221CF" w:rsidP="00B22E2E">
            <w:pPr>
              <w:pStyle w:val="a4"/>
              <w:ind w:firstLine="0"/>
              <w:jc w:val="center"/>
              <w:rPr>
                <w:sz w:val="24"/>
                <w:szCs w:val="24"/>
              </w:rPr>
            </w:pPr>
            <w:r>
              <w:rPr>
                <w:sz w:val="24"/>
                <w:szCs w:val="24"/>
              </w:rPr>
              <w:t>+</w:t>
            </w:r>
          </w:p>
        </w:tc>
        <w:tc>
          <w:tcPr>
            <w:tcW w:w="1406" w:type="dxa"/>
            <w:tcBorders>
              <w:top w:val="single" w:sz="4" w:space="0" w:color="auto"/>
              <w:left w:val="single" w:sz="4" w:space="0" w:color="auto"/>
              <w:bottom w:val="single" w:sz="4" w:space="0" w:color="auto"/>
            </w:tcBorders>
            <w:shd w:val="clear" w:color="auto" w:fill="auto"/>
            <w:vAlign w:val="center"/>
          </w:tcPr>
          <w:p w14:paraId="044E8E6C" w14:textId="77777777" w:rsidR="009221CF" w:rsidRDefault="009221CF" w:rsidP="00B22E2E">
            <w:pPr>
              <w:pStyle w:val="a4"/>
              <w:ind w:firstLine="0"/>
              <w:jc w:val="center"/>
              <w:rPr>
                <w:sz w:val="24"/>
                <w:szCs w:val="24"/>
              </w:rPr>
            </w:pPr>
            <w:r>
              <w:rPr>
                <w:sz w:val="24"/>
                <w:szCs w:val="24"/>
              </w:rPr>
              <w:t>+</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54BA7BEE" w14:textId="77777777" w:rsidR="009221CF" w:rsidRDefault="009221CF" w:rsidP="00B22E2E">
            <w:pPr>
              <w:pStyle w:val="a4"/>
              <w:ind w:firstLine="0"/>
              <w:jc w:val="center"/>
              <w:rPr>
                <w:sz w:val="24"/>
                <w:szCs w:val="24"/>
              </w:rPr>
            </w:pPr>
            <w:r>
              <w:rPr>
                <w:sz w:val="24"/>
                <w:szCs w:val="24"/>
              </w:rPr>
              <w:t>Генеральный план МО «г. Нижнекамск»</w:t>
            </w:r>
          </w:p>
        </w:tc>
      </w:tr>
    </w:tbl>
    <w:p w14:paraId="2AF97B13" w14:textId="77777777" w:rsidR="009221CF" w:rsidRDefault="009221CF" w:rsidP="009221C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1877"/>
        <w:gridCol w:w="2266"/>
        <w:gridCol w:w="1987"/>
        <w:gridCol w:w="989"/>
        <w:gridCol w:w="854"/>
        <w:gridCol w:w="1982"/>
        <w:gridCol w:w="1373"/>
        <w:gridCol w:w="1406"/>
        <w:gridCol w:w="2760"/>
      </w:tblGrid>
      <w:tr w:rsidR="009221CF" w14:paraId="30487D19" w14:textId="77777777" w:rsidTr="00B22E2E">
        <w:trPr>
          <w:trHeight w:hRule="exact" w:val="317"/>
          <w:jc w:val="center"/>
        </w:trPr>
        <w:tc>
          <w:tcPr>
            <w:tcW w:w="542" w:type="dxa"/>
            <w:vMerge w:val="restart"/>
            <w:tcBorders>
              <w:top w:val="single" w:sz="4" w:space="0" w:color="auto"/>
              <w:left w:val="single" w:sz="4" w:space="0" w:color="auto"/>
            </w:tcBorders>
            <w:shd w:val="clear" w:color="auto" w:fill="auto"/>
            <w:vAlign w:val="center"/>
          </w:tcPr>
          <w:p w14:paraId="3FF33FE0" w14:textId="77777777" w:rsidR="009221CF" w:rsidRDefault="009221CF" w:rsidP="00B22E2E">
            <w:pPr>
              <w:pStyle w:val="a4"/>
              <w:ind w:firstLine="0"/>
              <w:jc w:val="center"/>
              <w:rPr>
                <w:sz w:val="24"/>
                <w:szCs w:val="24"/>
              </w:rPr>
            </w:pPr>
            <w:r>
              <w:rPr>
                <w:b/>
                <w:bCs/>
                <w:sz w:val="24"/>
                <w:szCs w:val="24"/>
              </w:rPr>
              <w:lastRenderedPageBreak/>
              <w:t>№ п/п</w:t>
            </w:r>
          </w:p>
        </w:tc>
        <w:tc>
          <w:tcPr>
            <w:tcW w:w="1877" w:type="dxa"/>
            <w:vMerge w:val="restart"/>
            <w:tcBorders>
              <w:top w:val="single" w:sz="4" w:space="0" w:color="auto"/>
              <w:left w:val="single" w:sz="4" w:space="0" w:color="auto"/>
            </w:tcBorders>
            <w:shd w:val="clear" w:color="auto" w:fill="auto"/>
            <w:vAlign w:val="center"/>
          </w:tcPr>
          <w:p w14:paraId="71E64226" w14:textId="77777777" w:rsidR="009221CF" w:rsidRDefault="009221CF" w:rsidP="00B22E2E">
            <w:pPr>
              <w:pStyle w:val="a4"/>
              <w:ind w:firstLine="0"/>
              <w:jc w:val="center"/>
              <w:rPr>
                <w:sz w:val="24"/>
                <w:szCs w:val="24"/>
              </w:rPr>
            </w:pPr>
            <w:r>
              <w:rPr>
                <w:b/>
                <w:bCs/>
                <w:sz w:val="24"/>
                <w:szCs w:val="24"/>
              </w:rPr>
              <w:t>Местоположе</w:t>
            </w:r>
            <w:r>
              <w:rPr>
                <w:b/>
                <w:bCs/>
                <w:sz w:val="24"/>
                <w:szCs w:val="24"/>
              </w:rPr>
              <w:softHyphen/>
              <w:t>ние</w:t>
            </w:r>
          </w:p>
        </w:tc>
        <w:tc>
          <w:tcPr>
            <w:tcW w:w="2266" w:type="dxa"/>
            <w:vMerge w:val="restart"/>
            <w:tcBorders>
              <w:top w:val="single" w:sz="4" w:space="0" w:color="auto"/>
              <w:left w:val="single" w:sz="4" w:space="0" w:color="auto"/>
            </w:tcBorders>
            <w:shd w:val="clear" w:color="auto" w:fill="auto"/>
            <w:vAlign w:val="center"/>
          </w:tcPr>
          <w:p w14:paraId="29849A7A" w14:textId="77777777" w:rsidR="009221CF" w:rsidRDefault="009221CF" w:rsidP="00B22E2E">
            <w:pPr>
              <w:pStyle w:val="a4"/>
              <w:ind w:firstLine="0"/>
              <w:jc w:val="center"/>
              <w:rPr>
                <w:sz w:val="24"/>
                <w:szCs w:val="24"/>
              </w:rPr>
            </w:pPr>
            <w:r>
              <w:rPr>
                <w:b/>
                <w:bCs/>
                <w:sz w:val="24"/>
                <w:szCs w:val="24"/>
              </w:rPr>
              <w:t>Наименование объекта</w:t>
            </w:r>
          </w:p>
        </w:tc>
        <w:tc>
          <w:tcPr>
            <w:tcW w:w="1987" w:type="dxa"/>
            <w:vMerge w:val="restart"/>
            <w:tcBorders>
              <w:top w:val="single" w:sz="4" w:space="0" w:color="auto"/>
              <w:left w:val="single" w:sz="4" w:space="0" w:color="auto"/>
            </w:tcBorders>
            <w:shd w:val="clear" w:color="auto" w:fill="auto"/>
            <w:vAlign w:val="center"/>
          </w:tcPr>
          <w:p w14:paraId="5F26F8BC" w14:textId="77777777" w:rsidR="009221CF" w:rsidRDefault="009221CF" w:rsidP="00B22E2E">
            <w:pPr>
              <w:pStyle w:val="a4"/>
              <w:spacing w:line="221" w:lineRule="auto"/>
              <w:ind w:firstLine="0"/>
              <w:jc w:val="center"/>
              <w:rPr>
                <w:sz w:val="24"/>
                <w:szCs w:val="24"/>
              </w:rPr>
            </w:pPr>
            <w:r>
              <w:rPr>
                <w:b/>
                <w:bCs/>
                <w:sz w:val="24"/>
                <w:szCs w:val="24"/>
              </w:rPr>
              <w:t>Вид мероприятия</w:t>
            </w:r>
          </w:p>
        </w:tc>
        <w:tc>
          <w:tcPr>
            <w:tcW w:w="989" w:type="dxa"/>
            <w:vMerge w:val="restart"/>
            <w:tcBorders>
              <w:top w:val="single" w:sz="4" w:space="0" w:color="auto"/>
              <w:left w:val="single" w:sz="4" w:space="0" w:color="auto"/>
            </w:tcBorders>
            <w:shd w:val="clear" w:color="auto" w:fill="auto"/>
            <w:vAlign w:val="center"/>
          </w:tcPr>
          <w:p w14:paraId="752129E6" w14:textId="77777777" w:rsidR="009221CF" w:rsidRDefault="009221CF" w:rsidP="00B22E2E">
            <w:pPr>
              <w:pStyle w:val="a4"/>
              <w:ind w:firstLine="0"/>
              <w:jc w:val="center"/>
              <w:rPr>
                <w:sz w:val="24"/>
                <w:szCs w:val="24"/>
              </w:rPr>
            </w:pPr>
            <w:r>
              <w:rPr>
                <w:b/>
                <w:bCs/>
                <w:sz w:val="24"/>
                <w:szCs w:val="24"/>
              </w:rPr>
              <w:t>Едини</w:t>
            </w:r>
            <w:r>
              <w:rPr>
                <w:b/>
                <w:bCs/>
                <w:sz w:val="24"/>
                <w:szCs w:val="24"/>
              </w:rPr>
              <w:softHyphen/>
              <w:t>ца измере</w:t>
            </w:r>
            <w:r>
              <w:rPr>
                <w:b/>
                <w:bCs/>
                <w:sz w:val="24"/>
                <w:szCs w:val="24"/>
              </w:rPr>
              <w:softHyphen/>
              <w:t>ния</w:t>
            </w:r>
          </w:p>
        </w:tc>
        <w:tc>
          <w:tcPr>
            <w:tcW w:w="2836" w:type="dxa"/>
            <w:gridSpan w:val="2"/>
            <w:tcBorders>
              <w:top w:val="single" w:sz="4" w:space="0" w:color="auto"/>
              <w:left w:val="single" w:sz="4" w:space="0" w:color="auto"/>
            </w:tcBorders>
            <w:shd w:val="clear" w:color="auto" w:fill="auto"/>
            <w:vAlign w:val="bottom"/>
          </w:tcPr>
          <w:p w14:paraId="14514216" w14:textId="77777777" w:rsidR="009221CF" w:rsidRDefault="009221CF" w:rsidP="00B22E2E">
            <w:pPr>
              <w:pStyle w:val="a4"/>
              <w:ind w:firstLine="0"/>
              <w:jc w:val="center"/>
              <w:rPr>
                <w:sz w:val="24"/>
                <w:szCs w:val="24"/>
              </w:rPr>
            </w:pPr>
            <w:r>
              <w:rPr>
                <w:b/>
                <w:bCs/>
                <w:sz w:val="24"/>
                <w:szCs w:val="24"/>
              </w:rPr>
              <w:t>Мощность</w:t>
            </w:r>
          </w:p>
        </w:tc>
        <w:tc>
          <w:tcPr>
            <w:tcW w:w="2779" w:type="dxa"/>
            <w:gridSpan w:val="2"/>
            <w:tcBorders>
              <w:top w:val="single" w:sz="4" w:space="0" w:color="auto"/>
              <w:left w:val="single" w:sz="4" w:space="0" w:color="auto"/>
            </w:tcBorders>
            <w:shd w:val="clear" w:color="auto" w:fill="auto"/>
            <w:vAlign w:val="bottom"/>
          </w:tcPr>
          <w:p w14:paraId="0C60FE44" w14:textId="77777777" w:rsidR="009221CF" w:rsidRDefault="009221CF" w:rsidP="00B22E2E">
            <w:pPr>
              <w:pStyle w:val="a4"/>
              <w:ind w:firstLine="0"/>
              <w:jc w:val="center"/>
              <w:rPr>
                <w:sz w:val="24"/>
                <w:szCs w:val="24"/>
              </w:rPr>
            </w:pPr>
            <w:r>
              <w:rPr>
                <w:b/>
                <w:bCs/>
                <w:sz w:val="24"/>
                <w:szCs w:val="24"/>
              </w:rPr>
              <w:t>Срок реализации</w:t>
            </w:r>
          </w:p>
        </w:tc>
        <w:tc>
          <w:tcPr>
            <w:tcW w:w="2760" w:type="dxa"/>
            <w:vMerge w:val="restart"/>
            <w:tcBorders>
              <w:top w:val="single" w:sz="4" w:space="0" w:color="auto"/>
              <w:left w:val="single" w:sz="4" w:space="0" w:color="auto"/>
              <w:right w:val="single" w:sz="4" w:space="0" w:color="auto"/>
            </w:tcBorders>
            <w:shd w:val="clear" w:color="auto" w:fill="auto"/>
            <w:vAlign w:val="center"/>
          </w:tcPr>
          <w:p w14:paraId="000739FE" w14:textId="77777777" w:rsidR="009221CF" w:rsidRDefault="009221CF" w:rsidP="00B22E2E">
            <w:pPr>
              <w:pStyle w:val="a4"/>
              <w:ind w:firstLine="0"/>
              <w:jc w:val="center"/>
              <w:rPr>
                <w:sz w:val="24"/>
                <w:szCs w:val="24"/>
              </w:rPr>
            </w:pPr>
            <w:r>
              <w:rPr>
                <w:b/>
                <w:bCs/>
                <w:sz w:val="24"/>
                <w:szCs w:val="24"/>
              </w:rPr>
              <w:t>Источник мероприятия</w:t>
            </w:r>
          </w:p>
        </w:tc>
      </w:tr>
      <w:tr w:rsidR="009221CF" w14:paraId="5154D207" w14:textId="77777777" w:rsidTr="00B22E2E">
        <w:trPr>
          <w:trHeight w:hRule="exact" w:val="1114"/>
          <w:jc w:val="center"/>
        </w:trPr>
        <w:tc>
          <w:tcPr>
            <w:tcW w:w="542" w:type="dxa"/>
            <w:vMerge/>
            <w:tcBorders>
              <w:left w:val="single" w:sz="4" w:space="0" w:color="auto"/>
            </w:tcBorders>
            <w:shd w:val="clear" w:color="auto" w:fill="auto"/>
            <w:vAlign w:val="center"/>
          </w:tcPr>
          <w:p w14:paraId="67F3E7EC" w14:textId="77777777" w:rsidR="009221CF" w:rsidRDefault="009221CF" w:rsidP="00B22E2E"/>
        </w:tc>
        <w:tc>
          <w:tcPr>
            <w:tcW w:w="1877" w:type="dxa"/>
            <w:vMerge/>
            <w:tcBorders>
              <w:left w:val="single" w:sz="4" w:space="0" w:color="auto"/>
            </w:tcBorders>
            <w:shd w:val="clear" w:color="auto" w:fill="auto"/>
            <w:vAlign w:val="center"/>
          </w:tcPr>
          <w:p w14:paraId="131526EC" w14:textId="77777777" w:rsidR="009221CF" w:rsidRDefault="009221CF" w:rsidP="00B22E2E"/>
        </w:tc>
        <w:tc>
          <w:tcPr>
            <w:tcW w:w="2266" w:type="dxa"/>
            <w:vMerge/>
            <w:tcBorders>
              <w:left w:val="single" w:sz="4" w:space="0" w:color="auto"/>
            </w:tcBorders>
            <w:shd w:val="clear" w:color="auto" w:fill="auto"/>
            <w:vAlign w:val="center"/>
          </w:tcPr>
          <w:p w14:paraId="2D82EB93" w14:textId="77777777" w:rsidR="009221CF" w:rsidRDefault="009221CF" w:rsidP="00B22E2E"/>
        </w:tc>
        <w:tc>
          <w:tcPr>
            <w:tcW w:w="1987" w:type="dxa"/>
            <w:vMerge/>
            <w:tcBorders>
              <w:left w:val="single" w:sz="4" w:space="0" w:color="auto"/>
            </w:tcBorders>
            <w:shd w:val="clear" w:color="auto" w:fill="auto"/>
            <w:vAlign w:val="center"/>
          </w:tcPr>
          <w:p w14:paraId="129436F4" w14:textId="77777777" w:rsidR="009221CF" w:rsidRDefault="009221CF" w:rsidP="00B22E2E"/>
        </w:tc>
        <w:tc>
          <w:tcPr>
            <w:tcW w:w="989" w:type="dxa"/>
            <w:vMerge/>
            <w:tcBorders>
              <w:left w:val="single" w:sz="4" w:space="0" w:color="auto"/>
            </w:tcBorders>
            <w:shd w:val="clear" w:color="auto" w:fill="auto"/>
            <w:vAlign w:val="center"/>
          </w:tcPr>
          <w:p w14:paraId="5B0CEC3B" w14:textId="77777777" w:rsidR="009221CF" w:rsidRDefault="009221CF" w:rsidP="00B22E2E"/>
        </w:tc>
        <w:tc>
          <w:tcPr>
            <w:tcW w:w="854" w:type="dxa"/>
            <w:tcBorders>
              <w:top w:val="single" w:sz="4" w:space="0" w:color="auto"/>
              <w:left w:val="single" w:sz="4" w:space="0" w:color="auto"/>
            </w:tcBorders>
            <w:shd w:val="clear" w:color="auto" w:fill="auto"/>
            <w:vAlign w:val="center"/>
          </w:tcPr>
          <w:p w14:paraId="19CF791D" w14:textId="77777777" w:rsidR="009221CF" w:rsidRDefault="009221CF" w:rsidP="00B22E2E">
            <w:pPr>
              <w:pStyle w:val="a4"/>
              <w:spacing w:line="230" w:lineRule="auto"/>
              <w:ind w:firstLine="0"/>
              <w:jc w:val="center"/>
              <w:rPr>
                <w:sz w:val="24"/>
                <w:szCs w:val="24"/>
              </w:rPr>
            </w:pPr>
            <w:r>
              <w:rPr>
                <w:b/>
                <w:bCs/>
                <w:sz w:val="24"/>
                <w:szCs w:val="24"/>
              </w:rPr>
              <w:t>Суще</w:t>
            </w:r>
            <w:r>
              <w:rPr>
                <w:b/>
                <w:bCs/>
                <w:sz w:val="24"/>
                <w:szCs w:val="24"/>
              </w:rPr>
              <w:softHyphen/>
              <w:t>ствую</w:t>
            </w:r>
            <w:r>
              <w:rPr>
                <w:b/>
                <w:bCs/>
                <w:sz w:val="24"/>
                <w:szCs w:val="24"/>
              </w:rPr>
              <w:softHyphen/>
              <w:t>щая</w:t>
            </w:r>
          </w:p>
        </w:tc>
        <w:tc>
          <w:tcPr>
            <w:tcW w:w="1982" w:type="dxa"/>
            <w:tcBorders>
              <w:top w:val="single" w:sz="4" w:space="0" w:color="auto"/>
              <w:left w:val="single" w:sz="4" w:space="0" w:color="auto"/>
            </w:tcBorders>
            <w:shd w:val="clear" w:color="auto" w:fill="auto"/>
            <w:vAlign w:val="center"/>
          </w:tcPr>
          <w:p w14:paraId="476613AB" w14:textId="77777777" w:rsidR="009221CF" w:rsidRDefault="009221CF" w:rsidP="00B22E2E">
            <w:pPr>
              <w:pStyle w:val="a4"/>
              <w:spacing w:line="233" w:lineRule="auto"/>
              <w:ind w:firstLine="0"/>
              <w:jc w:val="center"/>
              <w:rPr>
                <w:sz w:val="24"/>
                <w:szCs w:val="24"/>
              </w:rPr>
            </w:pPr>
            <w:r>
              <w:rPr>
                <w:b/>
                <w:bCs/>
                <w:sz w:val="24"/>
                <w:szCs w:val="24"/>
              </w:rPr>
              <w:t>Новая (дополни</w:t>
            </w:r>
            <w:r>
              <w:rPr>
                <w:b/>
                <w:bCs/>
                <w:sz w:val="24"/>
                <w:szCs w:val="24"/>
              </w:rPr>
              <w:softHyphen/>
              <w:t>тельная)</w:t>
            </w:r>
          </w:p>
        </w:tc>
        <w:tc>
          <w:tcPr>
            <w:tcW w:w="1373" w:type="dxa"/>
            <w:tcBorders>
              <w:top w:val="single" w:sz="4" w:space="0" w:color="auto"/>
              <w:left w:val="single" w:sz="4" w:space="0" w:color="auto"/>
            </w:tcBorders>
            <w:shd w:val="clear" w:color="auto" w:fill="auto"/>
            <w:vAlign w:val="center"/>
          </w:tcPr>
          <w:p w14:paraId="320D6190" w14:textId="77777777" w:rsidR="009221CF" w:rsidRDefault="009221CF" w:rsidP="00B22E2E">
            <w:pPr>
              <w:pStyle w:val="a4"/>
              <w:ind w:firstLine="0"/>
              <w:jc w:val="center"/>
              <w:rPr>
                <w:sz w:val="24"/>
                <w:szCs w:val="24"/>
              </w:rPr>
            </w:pPr>
            <w:r>
              <w:rPr>
                <w:b/>
                <w:bCs/>
                <w:sz w:val="24"/>
                <w:szCs w:val="24"/>
              </w:rPr>
              <w:t>Первая очередь (до 2033 г.)</w:t>
            </w:r>
          </w:p>
        </w:tc>
        <w:tc>
          <w:tcPr>
            <w:tcW w:w="1406" w:type="dxa"/>
            <w:tcBorders>
              <w:top w:val="single" w:sz="4" w:space="0" w:color="auto"/>
              <w:left w:val="single" w:sz="4" w:space="0" w:color="auto"/>
            </w:tcBorders>
            <w:shd w:val="clear" w:color="auto" w:fill="auto"/>
            <w:vAlign w:val="bottom"/>
          </w:tcPr>
          <w:p w14:paraId="46648E01" w14:textId="77777777" w:rsidR="009221CF" w:rsidRDefault="009221CF" w:rsidP="00B22E2E">
            <w:pPr>
              <w:pStyle w:val="a4"/>
              <w:ind w:firstLine="0"/>
              <w:jc w:val="center"/>
              <w:rPr>
                <w:sz w:val="24"/>
                <w:szCs w:val="24"/>
              </w:rPr>
            </w:pPr>
            <w:r>
              <w:rPr>
                <w:b/>
                <w:bCs/>
                <w:sz w:val="24"/>
                <w:szCs w:val="24"/>
              </w:rPr>
              <w:t>Расчетный срок (2034-2044 годы)</w:t>
            </w:r>
          </w:p>
        </w:tc>
        <w:tc>
          <w:tcPr>
            <w:tcW w:w="2760" w:type="dxa"/>
            <w:vMerge/>
            <w:tcBorders>
              <w:left w:val="single" w:sz="4" w:space="0" w:color="auto"/>
              <w:right w:val="single" w:sz="4" w:space="0" w:color="auto"/>
            </w:tcBorders>
            <w:shd w:val="clear" w:color="auto" w:fill="auto"/>
            <w:vAlign w:val="center"/>
          </w:tcPr>
          <w:p w14:paraId="1AA89B26" w14:textId="77777777" w:rsidR="009221CF" w:rsidRDefault="009221CF" w:rsidP="00B22E2E"/>
        </w:tc>
      </w:tr>
      <w:tr w:rsidR="009221CF" w14:paraId="59C1C373" w14:textId="77777777" w:rsidTr="00B22E2E">
        <w:trPr>
          <w:trHeight w:hRule="exact" w:val="571"/>
          <w:jc w:val="center"/>
        </w:trPr>
        <w:tc>
          <w:tcPr>
            <w:tcW w:w="542" w:type="dxa"/>
            <w:tcBorders>
              <w:top w:val="single" w:sz="4" w:space="0" w:color="auto"/>
              <w:left w:val="single" w:sz="4" w:space="0" w:color="auto"/>
              <w:bottom w:val="single" w:sz="4" w:space="0" w:color="auto"/>
            </w:tcBorders>
            <w:shd w:val="clear" w:color="auto" w:fill="auto"/>
          </w:tcPr>
          <w:p w14:paraId="3E0A2C7C" w14:textId="77777777" w:rsidR="009221CF" w:rsidRDefault="009221CF" w:rsidP="00B22E2E">
            <w:pPr>
              <w:rPr>
                <w:sz w:val="10"/>
                <w:szCs w:val="10"/>
              </w:rPr>
            </w:pPr>
          </w:p>
        </w:tc>
        <w:tc>
          <w:tcPr>
            <w:tcW w:w="1877" w:type="dxa"/>
            <w:tcBorders>
              <w:top w:val="single" w:sz="4" w:space="0" w:color="auto"/>
              <w:left w:val="single" w:sz="4" w:space="0" w:color="auto"/>
              <w:bottom w:val="single" w:sz="4" w:space="0" w:color="auto"/>
            </w:tcBorders>
            <w:shd w:val="clear" w:color="auto" w:fill="auto"/>
          </w:tcPr>
          <w:p w14:paraId="27597800" w14:textId="77777777" w:rsidR="009221CF" w:rsidRDefault="009221CF" w:rsidP="00B22E2E">
            <w:pPr>
              <w:rPr>
                <w:sz w:val="10"/>
                <w:szCs w:val="10"/>
              </w:rPr>
            </w:pPr>
          </w:p>
        </w:tc>
        <w:tc>
          <w:tcPr>
            <w:tcW w:w="2266" w:type="dxa"/>
            <w:tcBorders>
              <w:top w:val="single" w:sz="4" w:space="0" w:color="auto"/>
              <w:left w:val="single" w:sz="4" w:space="0" w:color="auto"/>
              <w:bottom w:val="single" w:sz="4" w:space="0" w:color="auto"/>
            </w:tcBorders>
            <w:shd w:val="clear" w:color="auto" w:fill="auto"/>
          </w:tcPr>
          <w:p w14:paraId="2E5D6182" w14:textId="77777777" w:rsidR="009221CF" w:rsidRDefault="009221CF" w:rsidP="00B22E2E">
            <w:pPr>
              <w:rPr>
                <w:sz w:val="10"/>
                <w:szCs w:val="10"/>
              </w:rPr>
            </w:pPr>
          </w:p>
        </w:tc>
        <w:tc>
          <w:tcPr>
            <w:tcW w:w="1987" w:type="dxa"/>
            <w:tcBorders>
              <w:top w:val="single" w:sz="4" w:space="0" w:color="auto"/>
              <w:left w:val="single" w:sz="4" w:space="0" w:color="auto"/>
              <w:bottom w:val="single" w:sz="4" w:space="0" w:color="auto"/>
            </w:tcBorders>
            <w:shd w:val="clear" w:color="auto" w:fill="auto"/>
            <w:vAlign w:val="bottom"/>
          </w:tcPr>
          <w:p w14:paraId="4F7272F8" w14:textId="77777777" w:rsidR="009221CF" w:rsidRDefault="009221CF" w:rsidP="00B22E2E">
            <w:pPr>
              <w:pStyle w:val="a4"/>
              <w:ind w:firstLine="0"/>
              <w:jc w:val="center"/>
              <w:rPr>
                <w:sz w:val="24"/>
                <w:szCs w:val="24"/>
              </w:rPr>
            </w:pPr>
            <w:r>
              <w:rPr>
                <w:sz w:val="24"/>
                <w:szCs w:val="24"/>
              </w:rPr>
              <w:t>выше 5 класса опасности)</w:t>
            </w:r>
          </w:p>
        </w:tc>
        <w:tc>
          <w:tcPr>
            <w:tcW w:w="989" w:type="dxa"/>
            <w:tcBorders>
              <w:top w:val="single" w:sz="4" w:space="0" w:color="auto"/>
              <w:left w:val="single" w:sz="4" w:space="0" w:color="auto"/>
              <w:bottom w:val="single" w:sz="4" w:space="0" w:color="auto"/>
            </w:tcBorders>
            <w:shd w:val="clear" w:color="auto" w:fill="auto"/>
          </w:tcPr>
          <w:p w14:paraId="74B17D84" w14:textId="77777777" w:rsidR="009221CF" w:rsidRDefault="009221CF" w:rsidP="00B22E2E">
            <w:pPr>
              <w:rPr>
                <w:sz w:val="10"/>
                <w:szCs w:val="10"/>
              </w:rPr>
            </w:pPr>
          </w:p>
        </w:tc>
        <w:tc>
          <w:tcPr>
            <w:tcW w:w="854" w:type="dxa"/>
            <w:tcBorders>
              <w:top w:val="single" w:sz="4" w:space="0" w:color="auto"/>
              <w:left w:val="single" w:sz="4" w:space="0" w:color="auto"/>
              <w:bottom w:val="single" w:sz="4" w:space="0" w:color="auto"/>
            </w:tcBorders>
            <w:shd w:val="clear" w:color="auto" w:fill="auto"/>
          </w:tcPr>
          <w:p w14:paraId="58292098" w14:textId="77777777" w:rsidR="009221CF" w:rsidRDefault="009221CF" w:rsidP="00B22E2E">
            <w:pPr>
              <w:rPr>
                <w:sz w:val="10"/>
                <w:szCs w:val="10"/>
              </w:rPr>
            </w:pPr>
          </w:p>
        </w:tc>
        <w:tc>
          <w:tcPr>
            <w:tcW w:w="1982" w:type="dxa"/>
            <w:tcBorders>
              <w:top w:val="single" w:sz="4" w:space="0" w:color="auto"/>
              <w:left w:val="single" w:sz="4" w:space="0" w:color="auto"/>
              <w:bottom w:val="single" w:sz="4" w:space="0" w:color="auto"/>
            </w:tcBorders>
            <w:shd w:val="clear" w:color="auto" w:fill="auto"/>
          </w:tcPr>
          <w:p w14:paraId="3CD459EF" w14:textId="77777777" w:rsidR="009221CF" w:rsidRDefault="009221CF" w:rsidP="00B22E2E">
            <w:pPr>
              <w:rPr>
                <w:sz w:val="10"/>
                <w:szCs w:val="10"/>
              </w:rPr>
            </w:pPr>
          </w:p>
        </w:tc>
        <w:tc>
          <w:tcPr>
            <w:tcW w:w="1373" w:type="dxa"/>
            <w:tcBorders>
              <w:top w:val="single" w:sz="4" w:space="0" w:color="auto"/>
              <w:left w:val="single" w:sz="4" w:space="0" w:color="auto"/>
              <w:bottom w:val="single" w:sz="4" w:space="0" w:color="auto"/>
            </w:tcBorders>
            <w:shd w:val="clear" w:color="auto" w:fill="auto"/>
          </w:tcPr>
          <w:p w14:paraId="398B0330" w14:textId="77777777" w:rsidR="009221CF" w:rsidRDefault="009221CF" w:rsidP="00B22E2E">
            <w:pPr>
              <w:rPr>
                <w:sz w:val="10"/>
                <w:szCs w:val="10"/>
              </w:rPr>
            </w:pPr>
          </w:p>
        </w:tc>
        <w:tc>
          <w:tcPr>
            <w:tcW w:w="1406" w:type="dxa"/>
            <w:tcBorders>
              <w:top w:val="single" w:sz="4" w:space="0" w:color="auto"/>
              <w:left w:val="single" w:sz="4" w:space="0" w:color="auto"/>
              <w:bottom w:val="single" w:sz="4" w:space="0" w:color="auto"/>
            </w:tcBorders>
            <w:shd w:val="clear" w:color="auto" w:fill="auto"/>
          </w:tcPr>
          <w:p w14:paraId="2506085A" w14:textId="77777777" w:rsidR="009221CF" w:rsidRDefault="009221CF" w:rsidP="00B22E2E">
            <w:pPr>
              <w:rPr>
                <w:sz w:val="10"/>
                <w:szCs w:val="10"/>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737B3C35" w14:textId="77777777" w:rsidR="009221CF" w:rsidRDefault="009221CF" w:rsidP="00B22E2E">
            <w:pPr>
              <w:rPr>
                <w:sz w:val="10"/>
                <w:szCs w:val="10"/>
              </w:rPr>
            </w:pPr>
          </w:p>
        </w:tc>
      </w:tr>
    </w:tbl>
    <w:p w14:paraId="7973F8E7" w14:textId="77777777" w:rsidR="009221CF" w:rsidRDefault="009221CF" w:rsidP="009221CF">
      <w:pPr>
        <w:pStyle w:val="a9"/>
        <w:ind w:left="1114"/>
        <w:rPr>
          <w:i w:val="0"/>
          <w:iCs w:val="0"/>
          <w:sz w:val="24"/>
          <w:szCs w:val="24"/>
        </w:rPr>
      </w:pPr>
      <w:r>
        <w:rPr>
          <w:i w:val="0"/>
          <w:iCs w:val="0"/>
          <w:sz w:val="24"/>
          <w:szCs w:val="24"/>
        </w:rPr>
        <w:t xml:space="preserve">Примечание: нумерация объектов в скобках принята в соответствии с условными обозначениями </w:t>
      </w:r>
      <w:proofErr w:type="spellStart"/>
      <w:r>
        <w:rPr>
          <w:i w:val="0"/>
          <w:iCs w:val="0"/>
          <w:sz w:val="24"/>
          <w:szCs w:val="24"/>
        </w:rPr>
        <w:t>картографичекого</w:t>
      </w:r>
      <w:proofErr w:type="spellEnd"/>
      <w:r>
        <w:rPr>
          <w:i w:val="0"/>
          <w:iCs w:val="0"/>
          <w:sz w:val="24"/>
          <w:szCs w:val="24"/>
        </w:rPr>
        <w:t xml:space="preserve"> материала.</w:t>
      </w:r>
    </w:p>
    <w:p w14:paraId="7120A5DC" w14:textId="77777777" w:rsidR="00502719" w:rsidRDefault="0032434B">
      <w:pPr>
        <w:pStyle w:val="a9"/>
        <w:ind w:left="1114"/>
        <w:rPr>
          <w:sz w:val="24"/>
          <w:szCs w:val="24"/>
        </w:rPr>
        <w:sectPr w:rsidR="00502719" w:rsidSect="00C412F2">
          <w:footerReference w:type="even" r:id="rId14"/>
          <w:footerReference w:type="default" r:id="rId15"/>
          <w:pgSz w:w="16840" w:h="11900" w:orient="landscape"/>
          <w:pgMar w:top="868" w:right="386" w:bottom="567" w:left="420" w:header="442" w:footer="6" w:gutter="0"/>
          <w:cols w:space="720"/>
          <w:noEndnote/>
          <w:docGrid w:linePitch="360"/>
        </w:sectPr>
      </w:pPr>
      <w:r>
        <w:rPr>
          <w:i w:val="0"/>
          <w:iCs w:val="0"/>
          <w:sz w:val="24"/>
          <w:szCs w:val="24"/>
        </w:rPr>
        <w:t>.</w:t>
      </w:r>
    </w:p>
    <w:p w14:paraId="0C87D127" w14:textId="77777777" w:rsidR="00502719" w:rsidRDefault="0032434B" w:rsidP="00E76732">
      <w:pPr>
        <w:pStyle w:val="26"/>
        <w:keepNext/>
        <w:keepLines/>
        <w:numPr>
          <w:ilvl w:val="1"/>
          <w:numId w:val="4"/>
        </w:numPr>
        <w:tabs>
          <w:tab w:val="left" w:pos="566"/>
        </w:tabs>
        <w:spacing w:after="280"/>
        <w:jc w:val="center"/>
      </w:pPr>
      <w:bookmarkStart w:id="11" w:name="_Toc159405876"/>
      <w:r>
        <w:lastRenderedPageBreak/>
        <w:t>Мероприятия по развитию агропромышленного комплекса</w:t>
      </w:r>
      <w:bookmarkEnd w:id="11"/>
    </w:p>
    <w:p w14:paraId="516F6BC1" w14:textId="77777777" w:rsidR="00502719" w:rsidRDefault="0032434B">
      <w:pPr>
        <w:pStyle w:val="11"/>
        <w:tabs>
          <w:tab w:val="left" w:pos="2688"/>
          <w:tab w:val="left" w:pos="5429"/>
          <w:tab w:val="left" w:pos="6725"/>
          <w:tab w:val="left" w:pos="9058"/>
        </w:tabs>
        <w:ind w:firstLine="720"/>
        <w:jc w:val="both"/>
      </w:pPr>
      <w:r>
        <w:t>В связи с расположением теплиц (для выращивания продуктов питания по ул.</w:t>
      </w:r>
      <w:r w:rsidR="00F41D2A">
        <w:t xml:space="preserve"> </w:t>
      </w:r>
      <w:r>
        <w:t>Индустриальная) в единой расчетной санитарно-защитной зоне Нижнекамского</w:t>
      </w:r>
      <w:r>
        <w:tab/>
        <w:t>промышленного</w:t>
      </w:r>
      <w:r>
        <w:tab/>
        <w:t>узла</w:t>
      </w:r>
      <w:r>
        <w:tab/>
        <w:t>предлагается</w:t>
      </w:r>
      <w:r>
        <w:tab/>
        <w:t>их</w:t>
      </w:r>
    </w:p>
    <w:p w14:paraId="3A85B9DC" w14:textId="77777777" w:rsidR="00502719" w:rsidRDefault="0032434B">
      <w:pPr>
        <w:pStyle w:val="11"/>
        <w:ind w:firstLine="0"/>
        <w:jc w:val="both"/>
      </w:pPr>
      <w:proofErr w:type="spellStart"/>
      <w:r>
        <w:t>перефункционирование</w:t>
      </w:r>
      <w:proofErr w:type="spellEnd"/>
      <w:r>
        <w:t xml:space="preserve"> в коммунально-складскую зону не выше 5 класса опасности.</w:t>
      </w:r>
    </w:p>
    <w:p w14:paraId="3737F23B" w14:textId="77777777" w:rsidR="00502719" w:rsidRDefault="0032434B">
      <w:pPr>
        <w:pStyle w:val="11"/>
        <w:ind w:firstLine="720"/>
        <w:jc w:val="both"/>
      </w:pPr>
      <w:r>
        <w:t>Кроме этого, мероприятиями генерального плана муниципального образования «</w:t>
      </w:r>
      <w:r w:rsidR="00B376D9">
        <w:t>г. Нижнекамск</w:t>
      </w:r>
      <w:r>
        <w:t>» на расчетный срок предусматривается создание условий для развития агропромышленного комплекса на территории недействующих объектов ООО «</w:t>
      </w:r>
      <w:proofErr w:type="spellStart"/>
      <w:r>
        <w:t>Нефтехимагропром</w:t>
      </w:r>
      <w:proofErr w:type="spellEnd"/>
      <w:r>
        <w:t>», в том числе:</w:t>
      </w:r>
    </w:p>
    <w:p w14:paraId="78549BF2" w14:textId="77777777" w:rsidR="00502719" w:rsidRDefault="0032434B" w:rsidP="00E76732">
      <w:pPr>
        <w:pStyle w:val="11"/>
        <w:numPr>
          <w:ilvl w:val="0"/>
          <w:numId w:val="5"/>
        </w:numPr>
        <w:tabs>
          <w:tab w:val="left" w:pos="1018"/>
        </w:tabs>
        <w:ind w:left="1020" w:hanging="300"/>
        <w:jc w:val="both"/>
      </w:pPr>
      <w:r>
        <w:t>организация перспективной площадки для размещения объектов обслуживания агропромышленного комплекса (</w:t>
      </w:r>
      <w:proofErr w:type="spellStart"/>
      <w:r>
        <w:t>материально</w:t>
      </w:r>
      <w:r>
        <w:softHyphen/>
        <w:t>технических</w:t>
      </w:r>
      <w:proofErr w:type="spellEnd"/>
      <w:r>
        <w:t xml:space="preserve"> складов) не выше 4 класса опасности на территории недействующего тепличного хозяйства, птицефабрики, убойного и колбасного цехов, зернохранилищ площадью 20,84 га;</w:t>
      </w:r>
    </w:p>
    <w:p w14:paraId="60EF7CF0" w14:textId="77777777" w:rsidR="00502719" w:rsidRDefault="0032434B" w:rsidP="00E76732">
      <w:pPr>
        <w:pStyle w:val="11"/>
        <w:numPr>
          <w:ilvl w:val="0"/>
          <w:numId w:val="5"/>
        </w:numPr>
        <w:tabs>
          <w:tab w:val="left" w:pos="1018"/>
        </w:tabs>
        <w:ind w:left="1020" w:hanging="300"/>
        <w:jc w:val="both"/>
      </w:pPr>
      <w:r>
        <w:t>организация перспективной площадки для размещения объектов обслуживания агропромышленного комплекса (</w:t>
      </w:r>
      <w:proofErr w:type="spellStart"/>
      <w:r>
        <w:t>материально</w:t>
      </w:r>
      <w:r>
        <w:softHyphen/>
        <w:t>технических</w:t>
      </w:r>
      <w:proofErr w:type="spellEnd"/>
      <w:r>
        <w:t xml:space="preserve"> складов) не выше 4 класса опасности на территории недействующего зернохранилища площадью 1,26 га;</w:t>
      </w:r>
    </w:p>
    <w:p w14:paraId="5E98DDED" w14:textId="77777777" w:rsidR="00502719" w:rsidRDefault="0032434B" w:rsidP="00E76732">
      <w:pPr>
        <w:pStyle w:val="11"/>
        <w:numPr>
          <w:ilvl w:val="0"/>
          <w:numId w:val="5"/>
        </w:numPr>
        <w:tabs>
          <w:tab w:val="left" w:pos="1018"/>
        </w:tabs>
        <w:spacing w:after="280"/>
        <w:ind w:left="1020" w:hanging="300"/>
        <w:jc w:val="both"/>
        <w:sectPr w:rsidR="00502719" w:rsidSect="00C412F2">
          <w:footerReference w:type="even" r:id="rId16"/>
          <w:footerReference w:type="default" r:id="rId17"/>
          <w:pgSz w:w="11900" w:h="16840"/>
          <w:pgMar w:top="804" w:right="818" w:bottom="990" w:left="1669" w:header="376" w:footer="3" w:gutter="0"/>
          <w:cols w:space="720"/>
          <w:noEndnote/>
          <w:docGrid w:linePitch="360"/>
        </w:sectPr>
      </w:pPr>
      <w:r>
        <w:t>организация перспективной площадки для размещения объектов обслуживания агропромышленного комплекса (</w:t>
      </w:r>
      <w:proofErr w:type="spellStart"/>
      <w:r>
        <w:t>материально</w:t>
      </w:r>
      <w:r>
        <w:softHyphen/>
        <w:t>технических</w:t>
      </w:r>
      <w:proofErr w:type="spellEnd"/>
      <w:r>
        <w:t xml:space="preserve"> складов) не выше 4 класса опасности на территории недействующей фермы КРС площадью 1,2 га.</w:t>
      </w:r>
    </w:p>
    <w:p w14:paraId="2986A5AA" w14:textId="77777777" w:rsidR="00502719" w:rsidRDefault="00502719">
      <w:pPr>
        <w:spacing w:after="719" w:line="1" w:lineRule="exact"/>
      </w:pPr>
    </w:p>
    <w:p w14:paraId="2D8E390F" w14:textId="77777777" w:rsidR="00502719" w:rsidRDefault="0032434B" w:rsidP="00F41D2A">
      <w:pPr>
        <w:pStyle w:val="a9"/>
        <w:jc w:val="right"/>
      </w:pPr>
      <w:r>
        <w:rPr>
          <w:i w:val="0"/>
          <w:iCs w:val="0"/>
        </w:rPr>
        <w:t>Таблица 1.3.1</w:t>
      </w:r>
    </w:p>
    <w:p w14:paraId="442FC72C" w14:textId="77777777" w:rsidR="00502719" w:rsidRDefault="0032434B">
      <w:pPr>
        <w:pStyle w:val="a9"/>
        <w:ind w:left="2923"/>
      </w:pPr>
      <w:r>
        <w:t>Мероприятия по развитию агропромышленного комплекса в период до 2040 года</w:t>
      </w:r>
    </w:p>
    <w:tbl>
      <w:tblPr>
        <w:tblW w:w="15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05"/>
        <w:gridCol w:w="2174"/>
        <w:gridCol w:w="2045"/>
        <w:gridCol w:w="3077"/>
        <w:gridCol w:w="941"/>
        <w:gridCol w:w="9"/>
        <w:gridCol w:w="860"/>
        <w:gridCol w:w="1085"/>
        <w:gridCol w:w="1109"/>
        <w:gridCol w:w="1315"/>
        <w:gridCol w:w="2462"/>
      </w:tblGrid>
      <w:tr w:rsidR="00535D97" w:rsidRPr="000C12F6" w14:paraId="1584EE29" w14:textId="77777777" w:rsidTr="00B22E2E">
        <w:trPr>
          <w:trHeight w:hRule="exact" w:val="298"/>
        </w:trPr>
        <w:tc>
          <w:tcPr>
            <w:tcW w:w="605" w:type="dxa"/>
            <w:vMerge w:val="restart"/>
            <w:shd w:val="clear" w:color="auto" w:fill="auto"/>
            <w:vAlign w:val="center"/>
          </w:tcPr>
          <w:p w14:paraId="77F8AAD6" w14:textId="77777777" w:rsidR="00535D97" w:rsidRPr="000C12F6" w:rsidRDefault="00535D97" w:rsidP="00B22E2E">
            <w:pPr>
              <w:pStyle w:val="a4"/>
              <w:ind w:firstLine="0"/>
              <w:jc w:val="center"/>
              <w:rPr>
                <w:sz w:val="20"/>
                <w:szCs w:val="20"/>
              </w:rPr>
            </w:pPr>
            <w:r w:rsidRPr="000C12F6">
              <w:rPr>
                <w:sz w:val="20"/>
                <w:szCs w:val="20"/>
              </w:rPr>
              <w:t>№ п/п</w:t>
            </w:r>
          </w:p>
        </w:tc>
        <w:tc>
          <w:tcPr>
            <w:tcW w:w="2174" w:type="dxa"/>
            <w:vMerge w:val="restart"/>
            <w:shd w:val="clear" w:color="auto" w:fill="auto"/>
            <w:vAlign w:val="center"/>
          </w:tcPr>
          <w:p w14:paraId="19BEDB5D" w14:textId="77777777" w:rsidR="00535D97" w:rsidRPr="000C12F6" w:rsidRDefault="00535D97" w:rsidP="00B22E2E">
            <w:pPr>
              <w:pStyle w:val="a4"/>
              <w:ind w:firstLine="0"/>
              <w:jc w:val="center"/>
              <w:rPr>
                <w:sz w:val="20"/>
                <w:szCs w:val="20"/>
              </w:rPr>
            </w:pPr>
            <w:r w:rsidRPr="000C12F6">
              <w:rPr>
                <w:sz w:val="20"/>
                <w:szCs w:val="20"/>
              </w:rPr>
              <w:t>Местоположение</w:t>
            </w:r>
          </w:p>
        </w:tc>
        <w:tc>
          <w:tcPr>
            <w:tcW w:w="2045" w:type="dxa"/>
            <w:vMerge w:val="restart"/>
            <w:shd w:val="clear" w:color="auto" w:fill="auto"/>
            <w:vAlign w:val="center"/>
          </w:tcPr>
          <w:p w14:paraId="49F24FEF" w14:textId="77777777" w:rsidR="00535D97" w:rsidRPr="000C12F6" w:rsidRDefault="00535D97" w:rsidP="00B22E2E">
            <w:pPr>
              <w:pStyle w:val="a4"/>
              <w:ind w:firstLine="0"/>
              <w:jc w:val="center"/>
              <w:rPr>
                <w:sz w:val="20"/>
                <w:szCs w:val="20"/>
              </w:rPr>
            </w:pPr>
            <w:r w:rsidRPr="000C12F6">
              <w:rPr>
                <w:sz w:val="20"/>
                <w:szCs w:val="20"/>
              </w:rPr>
              <w:t>Наименование объекта</w:t>
            </w:r>
          </w:p>
        </w:tc>
        <w:tc>
          <w:tcPr>
            <w:tcW w:w="3077" w:type="dxa"/>
            <w:vMerge w:val="restart"/>
            <w:shd w:val="clear" w:color="auto" w:fill="auto"/>
            <w:vAlign w:val="center"/>
          </w:tcPr>
          <w:p w14:paraId="6FF152CC" w14:textId="77777777" w:rsidR="00535D97" w:rsidRPr="000C12F6" w:rsidRDefault="00535D97" w:rsidP="00B22E2E">
            <w:pPr>
              <w:pStyle w:val="a4"/>
              <w:ind w:firstLine="0"/>
              <w:jc w:val="center"/>
              <w:rPr>
                <w:sz w:val="20"/>
                <w:szCs w:val="20"/>
              </w:rPr>
            </w:pPr>
            <w:r w:rsidRPr="000C12F6">
              <w:rPr>
                <w:sz w:val="20"/>
                <w:szCs w:val="20"/>
              </w:rPr>
              <w:t>Вид мероприятий</w:t>
            </w:r>
          </w:p>
        </w:tc>
        <w:tc>
          <w:tcPr>
            <w:tcW w:w="941" w:type="dxa"/>
            <w:vMerge w:val="restart"/>
            <w:shd w:val="clear" w:color="auto" w:fill="auto"/>
            <w:vAlign w:val="center"/>
          </w:tcPr>
          <w:p w14:paraId="1802472F" w14:textId="77777777" w:rsidR="00535D97" w:rsidRPr="000C12F6" w:rsidRDefault="00535D97" w:rsidP="00B22E2E">
            <w:pPr>
              <w:pStyle w:val="a4"/>
              <w:ind w:firstLine="0"/>
              <w:jc w:val="center"/>
              <w:rPr>
                <w:sz w:val="20"/>
                <w:szCs w:val="20"/>
              </w:rPr>
            </w:pPr>
            <w:r w:rsidRPr="000C12F6">
              <w:rPr>
                <w:sz w:val="20"/>
                <w:szCs w:val="20"/>
              </w:rPr>
              <w:t>Едини</w:t>
            </w:r>
            <w:r w:rsidRPr="000C12F6">
              <w:rPr>
                <w:sz w:val="20"/>
                <w:szCs w:val="20"/>
              </w:rPr>
              <w:softHyphen/>
              <w:t xml:space="preserve">ца </w:t>
            </w:r>
            <w:proofErr w:type="spellStart"/>
            <w:r w:rsidRPr="000C12F6">
              <w:rPr>
                <w:sz w:val="20"/>
                <w:szCs w:val="20"/>
              </w:rPr>
              <w:t>измере</w:t>
            </w:r>
            <w:proofErr w:type="spellEnd"/>
            <w:r w:rsidRPr="000C12F6">
              <w:rPr>
                <w:sz w:val="20"/>
                <w:szCs w:val="20"/>
              </w:rPr>
              <w:t xml:space="preserve"> </w:t>
            </w:r>
            <w:proofErr w:type="spellStart"/>
            <w:r w:rsidRPr="000C12F6">
              <w:rPr>
                <w:sz w:val="20"/>
                <w:szCs w:val="20"/>
              </w:rPr>
              <w:t>ния</w:t>
            </w:r>
            <w:proofErr w:type="spellEnd"/>
          </w:p>
        </w:tc>
        <w:tc>
          <w:tcPr>
            <w:tcW w:w="1954" w:type="dxa"/>
            <w:gridSpan w:val="3"/>
            <w:shd w:val="clear" w:color="auto" w:fill="auto"/>
            <w:vAlign w:val="center"/>
          </w:tcPr>
          <w:p w14:paraId="2A719F48" w14:textId="77777777" w:rsidR="00535D97" w:rsidRPr="000C12F6" w:rsidRDefault="00535D97" w:rsidP="00B22E2E">
            <w:pPr>
              <w:pStyle w:val="a4"/>
              <w:ind w:firstLine="0"/>
              <w:jc w:val="center"/>
              <w:rPr>
                <w:sz w:val="20"/>
                <w:szCs w:val="20"/>
              </w:rPr>
            </w:pPr>
            <w:r w:rsidRPr="000C12F6">
              <w:rPr>
                <w:sz w:val="20"/>
                <w:szCs w:val="20"/>
              </w:rPr>
              <w:t>Мощность</w:t>
            </w:r>
          </w:p>
        </w:tc>
        <w:tc>
          <w:tcPr>
            <w:tcW w:w="2424" w:type="dxa"/>
            <w:gridSpan w:val="2"/>
            <w:shd w:val="clear" w:color="auto" w:fill="auto"/>
            <w:vAlign w:val="center"/>
          </w:tcPr>
          <w:p w14:paraId="63F85263" w14:textId="77777777" w:rsidR="00535D97" w:rsidRPr="000C12F6" w:rsidRDefault="00535D97" w:rsidP="00B22E2E">
            <w:pPr>
              <w:pStyle w:val="a4"/>
              <w:ind w:firstLine="0"/>
              <w:jc w:val="center"/>
              <w:rPr>
                <w:sz w:val="20"/>
                <w:szCs w:val="20"/>
              </w:rPr>
            </w:pPr>
            <w:r w:rsidRPr="000C12F6">
              <w:rPr>
                <w:sz w:val="20"/>
                <w:szCs w:val="20"/>
              </w:rPr>
              <w:t>Срок реализации</w:t>
            </w:r>
          </w:p>
        </w:tc>
        <w:tc>
          <w:tcPr>
            <w:tcW w:w="2462" w:type="dxa"/>
            <w:vMerge w:val="restart"/>
            <w:shd w:val="clear" w:color="auto" w:fill="auto"/>
            <w:vAlign w:val="center"/>
          </w:tcPr>
          <w:p w14:paraId="487D99DF" w14:textId="77777777" w:rsidR="00535D97" w:rsidRPr="000C12F6" w:rsidRDefault="00535D97" w:rsidP="00B22E2E">
            <w:pPr>
              <w:pStyle w:val="a4"/>
              <w:ind w:firstLine="0"/>
              <w:jc w:val="center"/>
              <w:rPr>
                <w:sz w:val="20"/>
                <w:szCs w:val="20"/>
              </w:rPr>
            </w:pPr>
            <w:r w:rsidRPr="000C12F6">
              <w:rPr>
                <w:sz w:val="20"/>
                <w:szCs w:val="20"/>
              </w:rPr>
              <w:t>Источник мероприятия</w:t>
            </w:r>
          </w:p>
        </w:tc>
      </w:tr>
      <w:tr w:rsidR="00535D97" w:rsidRPr="000C12F6" w14:paraId="4E5F92B5" w14:textId="77777777" w:rsidTr="00B22E2E">
        <w:trPr>
          <w:trHeight w:hRule="exact" w:val="1392"/>
        </w:trPr>
        <w:tc>
          <w:tcPr>
            <w:tcW w:w="605" w:type="dxa"/>
            <w:vMerge/>
            <w:shd w:val="clear" w:color="auto" w:fill="auto"/>
            <w:vAlign w:val="center"/>
          </w:tcPr>
          <w:p w14:paraId="27B14ED2" w14:textId="77777777" w:rsidR="00535D97" w:rsidRPr="000C12F6" w:rsidRDefault="00535D97" w:rsidP="00B22E2E">
            <w:pPr>
              <w:jc w:val="center"/>
              <w:rPr>
                <w:rFonts w:ascii="Times New Roman" w:hAnsi="Times New Roman" w:cs="Times New Roman"/>
                <w:sz w:val="20"/>
                <w:szCs w:val="20"/>
              </w:rPr>
            </w:pPr>
          </w:p>
        </w:tc>
        <w:tc>
          <w:tcPr>
            <w:tcW w:w="2174" w:type="dxa"/>
            <w:vMerge/>
            <w:shd w:val="clear" w:color="auto" w:fill="auto"/>
            <w:vAlign w:val="center"/>
          </w:tcPr>
          <w:p w14:paraId="5829A368" w14:textId="77777777" w:rsidR="00535D97" w:rsidRPr="000C12F6" w:rsidRDefault="00535D97" w:rsidP="00B22E2E">
            <w:pPr>
              <w:jc w:val="center"/>
              <w:rPr>
                <w:rFonts w:ascii="Times New Roman" w:hAnsi="Times New Roman" w:cs="Times New Roman"/>
                <w:sz w:val="20"/>
                <w:szCs w:val="20"/>
              </w:rPr>
            </w:pPr>
          </w:p>
        </w:tc>
        <w:tc>
          <w:tcPr>
            <w:tcW w:w="2045" w:type="dxa"/>
            <w:vMerge/>
            <w:shd w:val="clear" w:color="auto" w:fill="auto"/>
            <w:vAlign w:val="center"/>
          </w:tcPr>
          <w:p w14:paraId="506EB3CF" w14:textId="77777777" w:rsidR="00535D97" w:rsidRPr="000C12F6" w:rsidRDefault="00535D97" w:rsidP="00B22E2E">
            <w:pPr>
              <w:jc w:val="center"/>
              <w:rPr>
                <w:rFonts w:ascii="Times New Roman" w:hAnsi="Times New Roman" w:cs="Times New Roman"/>
                <w:sz w:val="20"/>
                <w:szCs w:val="20"/>
              </w:rPr>
            </w:pPr>
          </w:p>
        </w:tc>
        <w:tc>
          <w:tcPr>
            <w:tcW w:w="3077" w:type="dxa"/>
            <w:vMerge/>
            <w:shd w:val="clear" w:color="auto" w:fill="auto"/>
            <w:vAlign w:val="center"/>
          </w:tcPr>
          <w:p w14:paraId="41F4DCAC" w14:textId="77777777" w:rsidR="00535D97" w:rsidRPr="000C12F6" w:rsidRDefault="00535D97" w:rsidP="00B22E2E">
            <w:pPr>
              <w:jc w:val="center"/>
              <w:rPr>
                <w:rFonts w:ascii="Times New Roman" w:hAnsi="Times New Roman" w:cs="Times New Roman"/>
                <w:sz w:val="20"/>
                <w:szCs w:val="20"/>
              </w:rPr>
            </w:pPr>
          </w:p>
        </w:tc>
        <w:tc>
          <w:tcPr>
            <w:tcW w:w="950" w:type="dxa"/>
            <w:gridSpan w:val="2"/>
            <w:vMerge/>
            <w:shd w:val="clear" w:color="auto" w:fill="auto"/>
            <w:vAlign w:val="center"/>
          </w:tcPr>
          <w:p w14:paraId="69C28F78" w14:textId="77777777" w:rsidR="00535D97" w:rsidRPr="000C12F6" w:rsidRDefault="00535D97" w:rsidP="00B22E2E">
            <w:pPr>
              <w:jc w:val="center"/>
              <w:rPr>
                <w:rFonts w:ascii="Times New Roman" w:hAnsi="Times New Roman" w:cs="Times New Roman"/>
                <w:sz w:val="20"/>
                <w:szCs w:val="20"/>
              </w:rPr>
            </w:pPr>
          </w:p>
        </w:tc>
        <w:tc>
          <w:tcPr>
            <w:tcW w:w="860" w:type="dxa"/>
            <w:shd w:val="clear" w:color="auto" w:fill="auto"/>
            <w:vAlign w:val="center"/>
          </w:tcPr>
          <w:p w14:paraId="6806D864" w14:textId="77777777" w:rsidR="00535D97" w:rsidRPr="000C12F6" w:rsidRDefault="00535D97" w:rsidP="00B22E2E">
            <w:pPr>
              <w:pStyle w:val="a4"/>
              <w:ind w:firstLine="0"/>
              <w:jc w:val="center"/>
              <w:rPr>
                <w:sz w:val="20"/>
                <w:szCs w:val="20"/>
              </w:rPr>
            </w:pPr>
            <w:r w:rsidRPr="000C12F6">
              <w:rPr>
                <w:sz w:val="20"/>
                <w:szCs w:val="20"/>
              </w:rPr>
              <w:t>Суще</w:t>
            </w:r>
            <w:r w:rsidRPr="000C12F6">
              <w:rPr>
                <w:sz w:val="20"/>
                <w:szCs w:val="20"/>
              </w:rPr>
              <w:softHyphen/>
              <w:t xml:space="preserve">ствую- </w:t>
            </w:r>
            <w:proofErr w:type="spellStart"/>
            <w:r w:rsidRPr="000C12F6">
              <w:rPr>
                <w:sz w:val="20"/>
                <w:szCs w:val="20"/>
              </w:rPr>
              <w:t>щая</w:t>
            </w:r>
            <w:proofErr w:type="spellEnd"/>
          </w:p>
        </w:tc>
        <w:tc>
          <w:tcPr>
            <w:tcW w:w="1085" w:type="dxa"/>
            <w:shd w:val="clear" w:color="auto" w:fill="auto"/>
            <w:vAlign w:val="center"/>
          </w:tcPr>
          <w:p w14:paraId="69A86073" w14:textId="77777777" w:rsidR="00535D97" w:rsidRPr="000C12F6" w:rsidRDefault="00535D97" w:rsidP="00B22E2E">
            <w:pPr>
              <w:pStyle w:val="a4"/>
              <w:ind w:firstLine="0"/>
              <w:jc w:val="center"/>
              <w:rPr>
                <w:sz w:val="20"/>
                <w:szCs w:val="20"/>
              </w:rPr>
            </w:pPr>
            <w:r w:rsidRPr="000C12F6">
              <w:rPr>
                <w:sz w:val="20"/>
                <w:szCs w:val="20"/>
              </w:rPr>
              <w:t>Новая (допол</w:t>
            </w:r>
            <w:r w:rsidRPr="000C12F6">
              <w:rPr>
                <w:sz w:val="20"/>
                <w:szCs w:val="20"/>
              </w:rPr>
              <w:softHyphen/>
              <w:t>нитель</w:t>
            </w:r>
            <w:r w:rsidRPr="000C12F6">
              <w:rPr>
                <w:sz w:val="20"/>
                <w:szCs w:val="20"/>
              </w:rPr>
              <w:softHyphen/>
              <w:t>ная)</w:t>
            </w:r>
          </w:p>
        </w:tc>
        <w:tc>
          <w:tcPr>
            <w:tcW w:w="1109" w:type="dxa"/>
            <w:shd w:val="clear" w:color="auto" w:fill="auto"/>
            <w:vAlign w:val="center"/>
          </w:tcPr>
          <w:p w14:paraId="7B88F9BC" w14:textId="77777777" w:rsidR="00535D97" w:rsidRPr="000C12F6" w:rsidRDefault="00535D97" w:rsidP="00B22E2E">
            <w:pPr>
              <w:pStyle w:val="a4"/>
              <w:ind w:firstLine="0"/>
              <w:jc w:val="center"/>
              <w:rPr>
                <w:sz w:val="20"/>
                <w:szCs w:val="20"/>
              </w:rPr>
            </w:pPr>
            <w:r w:rsidRPr="000C12F6">
              <w:rPr>
                <w:sz w:val="20"/>
                <w:szCs w:val="20"/>
              </w:rPr>
              <w:t>Первая очередь (до 2033 г.)</w:t>
            </w:r>
          </w:p>
        </w:tc>
        <w:tc>
          <w:tcPr>
            <w:tcW w:w="1315" w:type="dxa"/>
            <w:shd w:val="clear" w:color="auto" w:fill="auto"/>
            <w:vAlign w:val="center"/>
          </w:tcPr>
          <w:p w14:paraId="50E198F5" w14:textId="77777777" w:rsidR="00535D97" w:rsidRPr="000C12F6" w:rsidRDefault="00535D97" w:rsidP="00B22E2E">
            <w:pPr>
              <w:pStyle w:val="a4"/>
              <w:ind w:firstLine="0"/>
              <w:jc w:val="center"/>
              <w:rPr>
                <w:sz w:val="20"/>
                <w:szCs w:val="20"/>
              </w:rPr>
            </w:pPr>
            <w:r w:rsidRPr="000C12F6">
              <w:rPr>
                <w:sz w:val="20"/>
                <w:szCs w:val="20"/>
              </w:rPr>
              <w:t>Расчет</w:t>
            </w:r>
            <w:r w:rsidRPr="000C12F6">
              <w:rPr>
                <w:sz w:val="20"/>
                <w:szCs w:val="20"/>
              </w:rPr>
              <w:softHyphen/>
              <w:t>ный срок (2033</w:t>
            </w:r>
            <w:r w:rsidRPr="000C12F6">
              <w:rPr>
                <w:sz w:val="20"/>
                <w:szCs w:val="20"/>
              </w:rPr>
              <w:softHyphen/>
              <w:t>204</w:t>
            </w:r>
            <w:r>
              <w:rPr>
                <w:sz w:val="20"/>
                <w:szCs w:val="20"/>
              </w:rPr>
              <w:t>3</w:t>
            </w:r>
            <w:r w:rsidRPr="000C12F6">
              <w:rPr>
                <w:sz w:val="20"/>
                <w:szCs w:val="20"/>
              </w:rPr>
              <w:t xml:space="preserve"> годы)</w:t>
            </w:r>
          </w:p>
        </w:tc>
        <w:tc>
          <w:tcPr>
            <w:tcW w:w="2462" w:type="dxa"/>
            <w:vMerge/>
            <w:shd w:val="clear" w:color="auto" w:fill="auto"/>
            <w:vAlign w:val="center"/>
          </w:tcPr>
          <w:p w14:paraId="79B5CBFD" w14:textId="77777777" w:rsidR="00535D97" w:rsidRPr="000C12F6" w:rsidRDefault="00535D97" w:rsidP="00B22E2E">
            <w:pPr>
              <w:jc w:val="center"/>
              <w:rPr>
                <w:rFonts w:ascii="Times New Roman" w:hAnsi="Times New Roman" w:cs="Times New Roman"/>
                <w:sz w:val="20"/>
                <w:szCs w:val="20"/>
              </w:rPr>
            </w:pPr>
          </w:p>
        </w:tc>
      </w:tr>
      <w:tr w:rsidR="00535D97" w:rsidRPr="000C12F6" w14:paraId="70301055" w14:textId="77777777" w:rsidTr="00B22E2E">
        <w:trPr>
          <w:trHeight w:hRule="exact" w:val="293"/>
        </w:trPr>
        <w:tc>
          <w:tcPr>
            <w:tcW w:w="15682" w:type="dxa"/>
            <w:gridSpan w:val="11"/>
            <w:shd w:val="clear" w:color="auto" w:fill="auto"/>
            <w:vAlign w:val="center"/>
          </w:tcPr>
          <w:p w14:paraId="438C15E0" w14:textId="77777777" w:rsidR="00535D97" w:rsidRPr="000C12F6" w:rsidRDefault="00535D97" w:rsidP="00B22E2E">
            <w:pPr>
              <w:pStyle w:val="a4"/>
              <w:ind w:firstLine="0"/>
              <w:jc w:val="center"/>
              <w:rPr>
                <w:sz w:val="20"/>
                <w:szCs w:val="20"/>
              </w:rPr>
            </w:pPr>
            <w:r>
              <w:rPr>
                <w:sz w:val="20"/>
                <w:szCs w:val="20"/>
              </w:rPr>
              <w:t>МЕРОПРИЯТИЯ МЕСТНОГО (РАЙОННОГО) ЗНАЧЕНИЯ</w:t>
            </w:r>
          </w:p>
        </w:tc>
      </w:tr>
      <w:tr w:rsidR="00535D97" w:rsidRPr="000C12F6" w14:paraId="5EA506E4" w14:textId="77777777" w:rsidTr="00B22E2E">
        <w:trPr>
          <w:trHeight w:hRule="exact" w:val="1176"/>
        </w:trPr>
        <w:tc>
          <w:tcPr>
            <w:tcW w:w="605" w:type="dxa"/>
            <w:shd w:val="clear" w:color="auto" w:fill="auto"/>
            <w:vAlign w:val="center"/>
          </w:tcPr>
          <w:p w14:paraId="7EEF8489" w14:textId="77777777" w:rsidR="00535D97" w:rsidRPr="000C12F6" w:rsidRDefault="00535D97" w:rsidP="00B22E2E">
            <w:pPr>
              <w:pStyle w:val="a4"/>
              <w:ind w:firstLine="0"/>
              <w:jc w:val="center"/>
              <w:rPr>
                <w:sz w:val="20"/>
                <w:szCs w:val="20"/>
              </w:rPr>
            </w:pPr>
            <w:r w:rsidRPr="000C12F6">
              <w:rPr>
                <w:sz w:val="20"/>
                <w:szCs w:val="20"/>
              </w:rPr>
              <w:t>1</w:t>
            </w:r>
          </w:p>
        </w:tc>
        <w:tc>
          <w:tcPr>
            <w:tcW w:w="2174" w:type="dxa"/>
            <w:shd w:val="clear" w:color="auto" w:fill="auto"/>
            <w:vAlign w:val="center"/>
          </w:tcPr>
          <w:p w14:paraId="45BC7F1E" w14:textId="77777777" w:rsidR="00535D97" w:rsidRPr="000C12F6" w:rsidRDefault="00535D97" w:rsidP="00B22E2E">
            <w:pPr>
              <w:pStyle w:val="a4"/>
              <w:ind w:firstLine="0"/>
              <w:jc w:val="center"/>
              <w:rPr>
                <w:sz w:val="20"/>
                <w:szCs w:val="20"/>
              </w:rPr>
            </w:pPr>
            <w:r w:rsidRPr="000C12F6">
              <w:rPr>
                <w:sz w:val="20"/>
                <w:szCs w:val="20"/>
              </w:rPr>
              <w:t>г. Нижнекамск, ул. Индустриальная</w:t>
            </w:r>
          </w:p>
        </w:tc>
        <w:tc>
          <w:tcPr>
            <w:tcW w:w="2045" w:type="dxa"/>
            <w:shd w:val="clear" w:color="auto" w:fill="auto"/>
            <w:vAlign w:val="center"/>
          </w:tcPr>
          <w:p w14:paraId="6B658BC5" w14:textId="77777777" w:rsidR="00535D97" w:rsidRPr="000C12F6" w:rsidRDefault="00535D97" w:rsidP="00B22E2E">
            <w:pPr>
              <w:pStyle w:val="a4"/>
              <w:ind w:firstLine="0"/>
              <w:jc w:val="center"/>
              <w:rPr>
                <w:sz w:val="20"/>
                <w:szCs w:val="20"/>
              </w:rPr>
            </w:pPr>
            <w:r w:rsidRPr="000C12F6">
              <w:rPr>
                <w:sz w:val="20"/>
                <w:szCs w:val="20"/>
              </w:rPr>
              <w:t>Теплицы (для выращивания продуктов питания)</w:t>
            </w:r>
          </w:p>
        </w:tc>
        <w:tc>
          <w:tcPr>
            <w:tcW w:w="3077" w:type="dxa"/>
            <w:shd w:val="clear" w:color="auto" w:fill="auto"/>
            <w:vAlign w:val="center"/>
          </w:tcPr>
          <w:p w14:paraId="31AFF7A8" w14:textId="77777777" w:rsidR="00535D97" w:rsidRPr="000C12F6" w:rsidRDefault="00535D97" w:rsidP="00B22E2E">
            <w:pPr>
              <w:pStyle w:val="a4"/>
              <w:ind w:firstLine="0"/>
              <w:jc w:val="center"/>
              <w:rPr>
                <w:sz w:val="20"/>
                <w:szCs w:val="20"/>
              </w:rPr>
            </w:pPr>
            <w:r w:rsidRPr="000C12F6">
              <w:rPr>
                <w:sz w:val="20"/>
                <w:szCs w:val="20"/>
              </w:rPr>
              <w:t>Ликвидация объекта (</w:t>
            </w:r>
            <w:proofErr w:type="spellStart"/>
            <w:r w:rsidRPr="000C12F6">
              <w:rPr>
                <w:sz w:val="20"/>
                <w:szCs w:val="20"/>
              </w:rPr>
              <w:t>перефункционирование</w:t>
            </w:r>
            <w:proofErr w:type="spellEnd"/>
            <w:r w:rsidRPr="000C12F6">
              <w:rPr>
                <w:sz w:val="20"/>
                <w:szCs w:val="20"/>
              </w:rPr>
              <w:t xml:space="preserve"> территории в коммунально-складскую зону не выше 5 класса опасности)</w:t>
            </w:r>
          </w:p>
        </w:tc>
        <w:tc>
          <w:tcPr>
            <w:tcW w:w="950" w:type="dxa"/>
            <w:gridSpan w:val="2"/>
            <w:shd w:val="clear" w:color="auto" w:fill="auto"/>
            <w:vAlign w:val="center"/>
          </w:tcPr>
          <w:p w14:paraId="46BCC1DF" w14:textId="77777777" w:rsidR="00535D97" w:rsidRPr="000C12F6" w:rsidRDefault="00535D97" w:rsidP="00B22E2E">
            <w:pPr>
              <w:pStyle w:val="a4"/>
              <w:ind w:firstLine="360"/>
              <w:jc w:val="center"/>
              <w:rPr>
                <w:sz w:val="20"/>
                <w:szCs w:val="20"/>
              </w:rPr>
            </w:pPr>
            <w:r w:rsidRPr="000C12F6">
              <w:rPr>
                <w:sz w:val="20"/>
                <w:szCs w:val="20"/>
              </w:rPr>
              <w:t>га</w:t>
            </w:r>
          </w:p>
        </w:tc>
        <w:tc>
          <w:tcPr>
            <w:tcW w:w="860" w:type="dxa"/>
            <w:shd w:val="clear" w:color="auto" w:fill="auto"/>
            <w:vAlign w:val="center"/>
          </w:tcPr>
          <w:p w14:paraId="526659AF" w14:textId="77777777" w:rsidR="00535D97" w:rsidRPr="000C12F6" w:rsidRDefault="00535D97" w:rsidP="00B22E2E">
            <w:pPr>
              <w:pStyle w:val="a4"/>
              <w:ind w:firstLine="0"/>
              <w:jc w:val="center"/>
              <w:rPr>
                <w:sz w:val="20"/>
                <w:szCs w:val="20"/>
              </w:rPr>
            </w:pPr>
            <w:r w:rsidRPr="000C12F6">
              <w:rPr>
                <w:sz w:val="20"/>
                <w:szCs w:val="20"/>
              </w:rPr>
              <w:t>10,88</w:t>
            </w:r>
          </w:p>
        </w:tc>
        <w:tc>
          <w:tcPr>
            <w:tcW w:w="1085" w:type="dxa"/>
            <w:shd w:val="clear" w:color="auto" w:fill="auto"/>
            <w:vAlign w:val="center"/>
          </w:tcPr>
          <w:p w14:paraId="3B8B67F7" w14:textId="77777777" w:rsidR="00535D97" w:rsidRPr="000C12F6" w:rsidRDefault="00535D97" w:rsidP="00B22E2E">
            <w:pPr>
              <w:pStyle w:val="a4"/>
              <w:ind w:firstLine="0"/>
              <w:jc w:val="center"/>
              <w:rPr>
                <w:sz w:val="20"/>
                <w:szCs w:val="20"/>
              </w:rPr>
            </w:pPr>
            <w:r w:rsidRPr="000C12F6">
              <w:rPr>
                <w:sz w:val="20"/>
                <w:szCs w:val="20"/>
              </w:rPr>
              <w:t>-</w:t>
            </w:r>
          </w:p>
        </w:tc>
        <w:tc>
          <w:tcPr>
            <w:tcW w:w="1109" w:type="dxa"/>
            <w:shd w:val="clear" w:color="auto" w:fill="auto"/>
            <w:vAlign w:val="center"/>
          </w:tcPr>
          <w:p w14:paraId="6E203CF4" w14:textId="77777777" w:rsidR="00535D97" w:rsidRPr="000C12F6" w:rsidRDefault="00535D97" w:rsidP="00B22E2E">
            <w:pPr>
              <w:pStyle w:val="a4"/>
              <w:ind w:firstLine="0"/>
              <w:jc w:val="center"/>
              <w:rPr>
                <w:sz w:val="20"/>
                <w:szCs w:val="20"/>
              </w:rPr>
            </w:pPr>
            <w:r w:rsidRPr="000C12F6">
              <w:rPr>
                <w:sz w:val="20"/>
                <w:szCs w:val="20"/>
              </w:rPr>
              <w:t>+</w:t>
            </w:r>
          </w:p>
        </w:tc>
        <w:tc>
          <w:tcPr>
            <w:tcW w:w="1315" w:type="dxa"/>
            <w:shd w:val="clear" w:color="auto" w:fill="auto"/>
            <w:vAlign w:val="center"/>
          </w:tcPr>
          <w:p w14:paraId="65CF4EC1" w14:textId="77777777" w:rsidR="00535D97" w:rsidRPr="000C12F6" w:rsidRDefault="00535D97" w:rsidP="00B22E2E">
            <w:pPr>
              <w:pStyle w:val="a4"/>
              <w:ind w:firstLine="0"/>
              <w:jc w:val="center"/>
              <w:rPr>
                <w:sz w:val="20"/>
                <w:szCs w:val="20"/>
              </w:rPr>
            </w:pPr>
            <w:r w:rsidRPr="000C12F6">
              <w:rPr>
                <w:sz w:val="20"/>
                <w:szCs w:val="20"/>
              </w:rPr>
              <w:t>+</w:t>
            </w:r>
          </w:p>
        </w:tc>
        <w:tc>
          <w:tcPr>
            <w:tcW w:w="2462" w:type="dxa"/>
            <w:shd w:val="clear" w:color="auto" w:fill="auto"/>
            <w:vAlign w:val="center"/>
          </w:tcPr>
          <w:p w14:paraId="5D0D3487" w14:textId="77777777" w:rsidR="00535D97" w:rsidRPr="000C12F6" w:rsidRDefault="00535D97" w:rsidP="00B22E2E">
            <w:pPr>
              <w:pStyle w:val="a4"/>
              <w:ind w:firstLine="0"/>
              <w:jc w:val="center"/>
              <w:rPr>
                <w:sz w:val="20"/>
                <w:szCs w:val="20"/>
              </w:rPr>
            </w:pPr>
            <w:r w:rsidRPr="000C12F6">
              <w:rPr>
                <w:sz w:val="20"/>
                <w:szCs w:val="20"/>
              </w:rPr>
              <w:t>Генеральный план МО «г. Нижнекамск»</w:t>
            </w:r>
          </w:p>
        </w:tc>
      </w:tr>
      <w:tr w:rsidR="00535D97" w:rsidRPr="000C12F6" w14:paraId="67C76C20" w14:textId="77777777" w:rsidTr="00B22E2E">
        <w:trPr>
          <w:trHeight w:hRule="exact" w:val="2979"/>
        </w:trPr>
        <w:tc>
          <w:tcPr>
            <w:tcW w:w="605" w:type="dxa"/>
            <w:shd w:val="clear" w:color="auto" w:fill="auto"/>
            <w:vAlign w:val="center"/>
          </w:tcPr>
          <w:p w14:paraId="7C064F96" w14:textId="77777777" w:rsidR="00535D97" w:rsidRPr="000C12F6" w:rsidRDefault="00535D97" w:rsidP="00B22E2E">
            <w:pPr>
              <w:pStyle w:val="a4"/>
              <w:ind w:firstLine="0"/>
              <w:jc w:val="center"/>
              <w:rPr>
                <w:sz w:val="20"/>
                <w:szCs w:val="20"/>
              </w:rPr>
            </w:pPr>
            <w:r w:rsidRPr="000C12F6">
              <w:rPr>
                <w:sz w:val="20"/>
                <w:szCs w:val="20"/>
              </w:rPr>
              <w:t>2</w:t>
            </w:r>
          </w:p>
        </w:tc>
        <w:tc>
          <w:tcPr>
            <w:tcW w:w="2174" w:type="dxa"/>
            <w:shd w:val="clear" w:color="auto" w:fill="auto"/>
            <w:vAlign w:val="center"/>
          </w:tcPr>
          <w:p w14:paraId="192829E0" w14:textId="77777777" w:rsidR="00535D97" w:rsidRPr="000C12F6" w:rsidRDefault="00535D97" w:rsidP="00B22E2E">
            <w:pPr>
              <w:pStyle w:val="a4"/>
              <w:ind w:firstLine="0"/>
              <w:jc w:val="center"/>
              <w:rPr>
                <w:sz w:val="20"/>
                <w:szCs w:val="20"/>
              </w:rPr>
            </w:pPr>
            <w:r w:rsidRPr="000C12F6">
              <w:rPr>
                <w:sz w:val="20"/>
                <w:szCs w:val="20"/>
              </w:rPr>
              <w:t>г. Нижнекамск, северо-западнее Нижнекамского промышленного узла, на территории недействующих тепличного хозяйства, убойного и колбасного цехов, птицефабрики, зернохранилища ООО «Нефтехим- агропром»</w:t>
            </w:r>
          </w:p>
        </w:tc>
        <w:tc>
          <w:tcPr>
            <w:tcW w:w="2045" w:type="dxa"/>
            <w:shd w:val="clear" w:color="auto" w:fill="auto"/>
            <w:vAlign w:val="center"/>
          </w:tcPr>
          <w:p w14:paraId="34DB3DEF" w14:textId="77777777" w:rsidR="00535D97" w:rsidRPr="000C12F6" w:rsidRDefault="00535D97" w:rsidP="00B22E2E">
            <w:pPr>
              <w:pStyle w:val="a4"/>
              <w:ind w:firstLine="0"/>
              <w:jc w:val="center"/>
              <w:rPr>
                <w:sz w:val="20"/>
                <w:szCs w:val="20"/>
              </w:rPr>
            </w:pPr>
            <w:r w:rsidRPr="000C12F6">
              <w:rPr>
                <w:sz w:val="20"/>
                <w:szCs w:val="20"/>
              </w:rPr>
              <w:t>Площадка перспективного развития агропромышлен</w:t>
            </w:r>
            <w:r w:rsidRPr="000C12F6">
              <w:rPr>
                <w:sz w:val="20"/>
                <w:szCs w:val="20"/>
              </w:rPr>
              <w:softHyphen/>
              <w:t>ного комплекса</w:t>
            </w:r>
          </w:p>
        </w:tc>
        <w:tc>
          <w:tcPr>
            <w:tcW w:w="3077" w:type="dxa"/>
            <w:shd w:val="clear" w:color="auto" w:fill="auto"/>
            <w:vAlign w:val="center"/>
          </w:tcPr>
          <w:p w14:paraId="59E3BF35" w14:textId="77777777" w:rsidR="00535D97" w:rsidRPr="000C12F6" w:rsidRDefault="00535D97" w:rsidP="00B22E2E">
            <w:pPr>
              <w:pStyle w:val="a4"/>
              <w:ind w:firstLine="0"/>
              <w:jc w:val="center"/>
              <w:rPr>
                <w:sz w:val="20"/>
                <w:szCs w:val="20"/>
              </w:rPr>
            </w:pPr>
            <w:r w:rsidRPr="000C12F6">
              <w:rPr>
                <w:sz w:val="20"/>
                <w:szCs w:val="20"/>
              </w:rPr>
              <w:t>Новое строительство (создание перспективной площадки для размещения объектов обслуживания агропромышленного комплекса (</w:t>
            </w:r>
            <w:proofErr w:type="spellStart"/>
            <w:r w:rsidRPr="000C12F6">
              <w:rPr>
                <w:sz w:val="20"/>
                <w:szCs w:val="20"/>
              </w:rPr>
              <w:t>материально</w:t>
            </w:r>
            <w:r w:rsidRPr="000C12F6">
              <w:rPr>
                <w:sz w:val="20"/>
                <w:szCs w:val="20"/>
              </w:rPr>
              <w:softHyphen/>
              <w:t>технических</w:t>
            </w:r>
            <w:proofErr w:type="spellEnd"/>
            <w:r w:rsidRPr="000C12F6">
              <w:rPr>
                <w:sz w:val="20"/>
                <w:szCs w:val="20"/>
              </w:rPr>
              <w:t xml:space="preserve"> складов) не выше 4 класса опасности)</w:t>
            </w:r>
          </w:p>
        </w:tc>
        <w:tc>
          <w:tcPr>
            <w:tcW w:w="950" w:type="dxa"/>
            <w:gridSpan w:val="2"/>
            <w:shd w:val="clear" w:color="auto" w:fill="auto"/>
            <w:vAlign w:val="center"/>
          </w:tcPr>
          <w:p w14:paraId="112B35BD" w14:textId="77777777" w:rsidR="00535D97" w:rsidRPr="000C12F6" w:rsidRDefault="00535D97" w:rsidP="00B22E2E">
            <w:pPr>
              <w:pStyle w:val="a4"/>
              <w:ind w:firstLine="360"/>
              <w:jc w:val="center"/>
              <w:rPr>
                <w:sz w:val="20"/>
                <w:szCs w:val="20"/>
              </w:rPr>
            </w:pPr>
            <w:r w:rsidRPr="000C12F6">
              <w:rPr>
                <w:sz w:val="20"/>
                <w:szCs w:val="20"/>
              </w:rPr>
              <w:t>га</w:t>
            </w:r>
          </w:p>
        </w:tc>
        <w:tc>
          <w:tcPr>
            <w:tcW w:w="860" w:type="dxa"/>
            <w:shd w:val="clear" w:color="auto" w:fill="auto"/>
            <w:vAlign w:val="center"/>
          </w:tcPr>
          <w:p w14:paraId="41B95333" w14:textId="77777777" w:rsidR="00535D97" w:rsidRPr="000C12F6" w:rsidRDefault="00535D97" w:rsidP="00B22E2E">
            <w:pPr>
              <w:pStyle w:val="a4"/>
              <w:ind w:firstLine="0"/>
              <w:jc w:val="center"/>
              <w:rPr>
                <w:sz w:val="20"/>
                <w:szCs w:val="20"/>
              </w:rPr>
            </w:pPr>
            <w:r w:rsidRPr="000C12F6">
              <w:rPr>
                <w:sz w:val="20"/>
                <w:szCs w:val="20"/>
              </w:rPr>
              <w:t>20,84</w:t>
            </w:r>
          </w:p>
        </w:tc>
        <w:tc>
          <w:tcPr>
            <w:tcW w:w="1085" w:type="dxa"/>
            <w:shd w:val="clear" w:color="auto" w:fill="auto"/>
            <w:vAlign w:val="center"/>
          </w:tcPr>
          <w:p w14:paraId="7DB9A690" w14:textId="77777777" w:rsidR="00535D97" w:rsidRPr="000C12F6" w:rsidRDefault="00535D97" w:rsidP="00B22E2E">
            <w:pPr>
              <w:pStyle w:val="a4"/>
              <w:ind w:firstLine="0"/>
              <w:jc w:val="center"/>
              <w:rPr>
                <w:sz w:val="20"/>
                <w:szCs w:val="20"/>
              </w:rPr>
            </w:pPr>
            <w:r w:rsidRPr="000C12F6">
              <w:rPr>
                <w:sz w:val="20"/>
                <w:szCs w:val="20"/>
              </w:rPr>
              <w:t>-</w:t>
            </w:r>
          </w:p>
        </w:tc>
        <w:tc>
          <w:tcPr>
            <w:tcW w:w="1109" w:type="dxa"/>
            <w:shd w:val="clear" w:color="auto" w:fill="auto"/>
            <w:vAlign w:val="center"/>
          </w:tcPr>
          <w:p w14:paraId="5637D6C0" w14:textId="77777777" w:rsidR="00535D97" w:rsidRPr="000C12F6" w:rsidRDefault="00535D97" w:rsidP="00B22E2E">
            <w:pPr>
              <w:pStyle w:val="a4"/>
              <w:ind w:firstLine="0"/>
              <w:jc w:val="center"/>
              <w:rPr>
                <w:sz w:val="20"/>
                <w:szCs w:val="20"/>
              </w:rPr>
            </w:pPr>
            <w:r w:rsidRPr="000C12F6">
              <w:rPr>
                <w:sz w:val="20"/>
                <w:szCs w:val="20"/>
              </w:rPr>
              <w:t>+</w:t>
            </w:r>
          </w:p>
        </w:tc>
        <w:tc>
          <w:tcPr>
            <w:tcW w:w="1315" w:type="dxa"/>
            <w:shd w:val="clear" w:color="auto" w:fill="auto"/>
            <w:vAlign w:val="center"/>
          </w:tcPr>
          <w:p w14:paraId="37366814" w14:textId="77777777" w:rsidR="00535D97" w:rsidRPr="000C12F6" w:rsidRDefault="00535D97" w:rsidP="00B22E2E">
            <w:pPr>
              <w:pStyle w:val="a4"/>
              <w:ind w:firstLine="0"/>
              <w:jc w:val="center"/>
              <w:rPr>
                <w:sz w:val="20"/>
                <w:szCs w:val="20"/>
              </w:rPr>
            </w:pPr>
            <w:r w:rsidRPr="000C12F6">
              <w:rPr>
                <w:sz w:val="20"/>
                <w:szCs w:val="20"/>
              </w:rPr>
              <w:t>+</w:t>
            </w:r>
          </w:p>
        </w:tc>
        <w:tc>
          <w:tcPr>
            <w:tcW w:w="2462" w:type="dxa"/>
            <w:shd w:val="clear" w:color="auto" w:fill="auto"/>
            <w:vAlign w:val="center"/>
          </w:tcPr>
          <w:p w14:paraId="3D43A96C" w14:textId="77777777" w:rsidR="00535D97" w:rsidRPr="000C12F6" w:rsidRDefault="00535D97" w:rsidP="00B22E2E">
            <w:pPr>
              <w:pStyle w:val="a4"/>
              <w:ind w:firstLine="0"/>
              <w:jc w:val="center"/>
              <w:rPr>
                <w:sz w:val="20"/>
                <w:szCs w:val="20"/>
              </w:rPr>
            </w:pPr>
            <w:r w:rsidRPr="000C12F6">
              <w:rPr>
                <w:sz w:val="20"/>
                <w:szCs w:val="20"/>
              </w:rPr>
              <w:t>Генеральный план МО «г. Нижнекамск»</w:t>
            </w:r>
          </w:p>
        </w:tc>
      </w:tr>
      <w:tr w:rsidR="00535D97" w:rsidRPr="000C12F6" w14:paraId="45C84169" w14:textId="77777777" w:rsidTr="00B22E2E">
        <w:trPr>
          <w:trHeight w:hRule="exact" w:val="850"/>
        </w:trPr>
        <w:tc>
          <w:tcPr>
            <w:tcW w:w="605" w:type="dxa"/>
            <w:shd w:val="clear" w:color="auto" w:fill="auto"/>
            <w:vAlign w:val="center"/>
          </w:tcPr>
          <w:p w14:paraId="688BE3EF" w14:textId="77777777" w:rsidR="00535D97" w:rsidRPr="000C12F6" w:rsidRDefault="00535D97" w:rsidP="00B22E2E">
            <w:pPr>
              <w:pStyle w:val="a4"/>
              <w:ind w:firstLine="0"/>
              <w:jc w:val="center"/>
              <w:rPr>
                <w:sz w:val="20"/>
                <w:szCs w:val="20"/>
              </w:rPr>
            </w:pPr>
            <w:r w:rsidRPr="000C12F6">
              <w:rPr>
                <w:sz w:val="20"/>
                <w:szCs w:val="20"/>
              </w:rPr>
              <w:t>3</w:t>
            </w:r>
          </w:p>
        </w:tc>
        <w:tc>
          <w:tcPr>
            <w:tcW w:w="2174" w:type="dxa"/>
            <w:shd w:val="clear" w:color="auto" w:fill="auto"/>
            <w:vAlign w:val="center"/>
          </w:tcPr>
          <w:p w14:paraId="59B43FA2" w14:textId="77777777" w:rsidR="00535D97" w:rsidRPr="000C12F6" w:rsidRDefault="00535D97" w:rsidP="00B22E2E">
            <w:pPr>
              <w:pStyle w:val="a4"/>
              <w:ind w:firstLine="0"/>
              <w:jc w:val="center"/>
              <w:rPr>
                <w:sz w:val="20"/>
                <w:szCs w:val="20"/>
              </w:rPr>
            </w:pPr>
            <w:r w:rsidRPr="000C12F6">
              <w:rPr>
                <w:sz w:val="20"/>
                <w:szCs w:val="20"/>
              </w:rPr>
              <w:t>г. Нижнекамск, северо-западнее Нижнекамского</w:t>
            </w:r>
          </w:p>
        </w:tc>
        <w:tc>
          <w:tcPr>
            <w:tcW w:w="2045" w:type="dxa"/>
            <w:shd w:val="clear" w:color="auto" w:fill="auto"/>
            <w:vAlign w:val="center"/>
          </w:tcPr>
          <w:p w14:paraId="72FA14B2" w14:textId="77777777" w:rsidR="00535D97" w:rsidRPr="000C12F6" w:rsidRDefault="00535D97" w:rsidP="00B22E2E">
            <w:pPr>
              <w:pStyle w:val="a4"/>
              <w:ind w:firstLine="0"/>
              <w:jc w:val="center"/>
              <w:rPr>
                <w:sz w:val="20"/>
                <w:szCs w:val="20"/>
              </w:rPr>
            </w:pPr>
            <w:r w:rsidRPr="000C12F6">
              <w:rPr>
                <w:sz w:val="20"/>
                <w:szCs w:val="20"/>
              </w:rPr>
              <w:t>Площадка перспективного развития</w:t>
            </w:r>
          </w:p>
        </w:tc>
        <w:tc>
          <w:tcPr>
            <w:tcW w:w="3077" w:type="dxa"/>
            <w:shd w:val="clear" w:color="auto" w:fill="auto"/>
            <w:vAlign w:val="center"/>
          </w:tcPr>
          <w:p w14:paraId="7EF8F19D" w14:textId="77777777" w:rsidR="00535D97" w:rsidRPr="000C12F6" w:rsidRDefault="00535D97" w:rsidP="00B22E2E">
            <w:pPr>
              <w:pStyle w:val="a4"/>
              <w:ind w:firstLine="0"/>
              <w:jc w:val="center"/>
              <w:rPr>
                <w:sz w:val="20"/>
                <w:szCs w:val="20"/>
              </w:rPr>
            </w:pPr>
            <w:r w:rsidRPr="000C12F6">
              <w:rPr>
                <w:sz w:val="20"/>
                <w:szCs w:val="20"/>
              </w:rPr>
              <w:t>Новое строительство (Создание перспективной площадки для размещения</w:t>
            </w:r>
          </w:p>
        </w:tc>
        <w:tc>
          <w:tcPr>
            <w:tcW w:w="950" w:type="dxa"/>
            <w:gridSpan w:val="2"/>
            <w:shd w:val="clear" w:color="auto" w:fill="auto"/>
            <w:vAlign w:val="center"/>
          </w:tcPr>
          <w:p w14:paraId="2F5A051A" w14:textId="77777777" w:rsidR="00535D97" w:rsidRPr="000C12F6" w:rsidRDefault="00535D97" w:rsidP="00B22E2E">
            <w:pPr>
              <w:pStyle w:val="a4"/>
              <w:ind w:firstLine="360"/>
              <w:jc w:val="center"/>
              <w:rPr>
                <w:sz w:val="20"/>
                <w:szCs w:val="20"/>
              </w:rPr>
            </w:pPr>
            <w:r w:rsidRPr="000C12F6">
              <w:rPr>
                <w:sz w:val="20"/>
                <w:szCs w:val="20"/>
              </w:rPr>
              <w:t>га</w:t>
            </w:r>
          </w:p>
        </w:tc>
        <w:tc>
          <w:tcPr>
            <w:tcW w:w="860" w:type="dxa"/>
            <w:shd w:val="clear" w:color="auto" w:fill="auto"/>
            <w:vAlign w:val="center"/>
          </w:tcPr>
          <w:p w14:paraId="2B829408" w14:textId="77777777" w:rsidR="00535D97" w:rsidRPr="000C12F6" w:rsidRDefault="00535D97" w:rsidP="00B22E2E">
            <w:pPr>
              <w:pStyle w:val="a4"/>
              <w:ind w:firstLine="0"/>
              <w:jc w:val="center"/>
              <w:rPr>
                <w:sz w:val="20"/>
                <w:szCs w:val="20"/>
              </w:rPr>
            </w:pPr>
            <w:r w:rsidRPr="000C12F6">
              <w:rPr>
                <w:sz w:val="20"/>
                <w:szCs w:val="20"/>
              </w:rPr>
              <w:t>1,26</w:t>
            </w:r>
          </w:p>
        </w:tc>
        <w:tc>
          <w:tcPr>
            <w:tcW w:w="1085" w:type="dxa"/>
            <w:shd w:val="clear" w:color="auto" w:fill="auto"/>
            <w:vAlign w:val="center"/>
          </w:tcPr>
          <w:p w14:paraId="4B75CBBA" w14:textId="77777777" w:rsidR="00535D97" w:rsidRPr="000C12F6" w:rsidRDefault="00535D97" w:rsidP="00B22E2E">
            <w:pPr>
              <w:pStyle w:val="a4"/>
              <w:ind w:firstLine="0"/>
              <w:jc w:val="center"/>
              <w:rPr>
                <w:sz w:val="20"/>
                <w:szCs w:val="20"/>
              </w:rPr>
            </w:pPr>
            <w:r w:rsidRPr="000C12F6">
              <w:rPr>
                <w:sz w:val="20"/>
                <w:szCs w:val="20"/>
              </w:rPr>
              <w:t>-</w:t>
            </w:r>
          </w:p>
        </w:tc>
        <w:tc>
          <w:tcPr>
            <w:tcW w:w="1109" w:type="dxa"/>
            <w:shd w:val="clear" w:color="auto" w:fill="auto"/>
            <w:vAlign w:val="center"/>
          </w:tcPr>
          <w:p w14:paraId="011569BA" w14:textId="77777777" w:rsidR="00535D97" w:rsidRPr="000C12F6" w:rsidRDefault="00535D97" w:rsidP="00B22E2E">
            <w:pPr>
              <w:pStyle w:val="a4"/>
              <w:ind w:firstLine="0"/>
              <w:jc w:val="center"/>
              <w:rPr>
                <w:sz w:val="20"/>
                <w:szCs w:val="20"/>
              </w:rPr>
            </w:pPr>
            <w:r w:rsidRPr="000C12F6">
              <w:rPr>
                <w:sz w:val="20"/>
                <w:szCs w:val="20"/>
              </w:rPr>
              <w:t>+</w:t>
            </w:r>
          </w:p>
        </w:tc>
        <w:tc>
          <w:tcPr>
            <w:tcW w:w="1315" w:type="dxa"/>
            <w:shd w:val="clear" w:color="auto" w:fill="auto"/>
            <w:vAlign w:val="center"/>
          </w:tcPr>
          <w:p w14:paraId="2D85BF2A" w14:textId="77777777" w:rsidR="00535D97" w:rsidRPr="000C12F6" w:rsidRDefault="00535D97" w:rsidP="00B22E2E">
            <w:pPr>
              <w:pStyle w:val="a4"/>
              <w:ind w:firstLine="0"/>
              <w:jc w:val="center"/>
              <w:rPr>
                <w:sz w:val="20"/>
                <w:szCs w:val="20"/>
              </w:rPr>
            </w:pPr>
            <w:r w:rsidRPr="000C12F6">
              <w:rPr>
                <w:sz w:val="20"/>
                <w:szCs w:val="20"/>
              </w:rPr>
              <w:t>+</w:t>
            </w:r>
          </w:p>
        </w:tc>
        <w:tc>
          <w:tcPr>
            <w:tcW w:w="2462" w:type="dxa"/>
            <w:shd w:val="clear" w:color="auto" w:fill="auto"/>
            <w:vAlign w:val="center"/>
          </w:tcPr>
          <w:p w14:paraId="7F0389BE" w14:textId="77777777" w:rsidR="00535D97" w:rsidRPr="000C12F6" w:rsidRDefault="00535D97" w:rsidP="00B22E2E">
            <w:pPr>
              <w:pStyle w:val="a4"/>
              <w:ind w:firstLine="0"/>
              <w:jc w:val="center"/>
              <w:rPr>
                <w:sz w:val="20"/>
                <w:szCs w:val="20"/>
              </w:rPr>
            </w:pPr>
            <w:r w:rsidRPr="000C12F6">
              <w:rPr>
                <w:sz w:val="20"/>
                <w:szCs w:val="20"/>
              </w:rPr>
              <w:t>Генеральный план МО «г. Нижнекамск»</w:t>
            </w:r>
          </w:p>
        </w:tc>
      </w:tr>
      <w:tr w:rsidR="00535D97" w:rsidRPr="000C12F6" w14:paraId="0CDCCC39" w14:textId="77777777" w:rsidTr="00B22E2E">
        <w:tblPrEx>
          <w:jc w:val="center"/>
        </w:tblPrEx>
        <w:trPr>
          <w:trHeight w:hRule="exact" w:val="1276"/>
          <w:jc w:val="center"/>
        </w:trPr>
        <w:tc>
          <w:tcPr>
            <w:tcW w:w="605" w:type="dxa"/>
            <w:shd w:val="clear" w:color="auto" w:fill="auto"/>
            <w:vAlign w:val="center"/>
          </w:tcPr>
          <w:p w14:paraId="2E823349" w14:textId="77777777" w:rsidR="00535D97" w:rsidRPr="000C12F6" w:rsidRDefault="00535D97" w:rsidP="00B22E2E">
            <w:pPr>
              <w:jc w:val="center"/>
              <w:rPr>
                <w:rFonts w:ascii="Times New Roman" w:hAnsi="Times New Roman" w:cs="Times New Roman"/>
                <w:sz w:val="20"/>
                <w:szCs w:val="20"/>
              </w:rPr>
            </w:pPr>
          </w:p>
        </w:tc>
        <w:tc>
          <w:tcPr>
            <w:tcW w:w="2174" w:type="dxa"/>
            <w:shd w:val="clear" w:color="auto" w:fill="auto"/>
            <w:vAlign w:val="center"/>
          </w:tcPr>
          <w:p w14:paraId="53F63EB3" w14:textId="77777777" w:rsidR="00535D97" w:rsidRPr="000C12F6" w:rsidRDefault="00535D97" w:rsidP="00B22E2E">
            <w:pPr>
              <w:pStyle w:val="a4"/>
              <w:ind w:firstLine="0"/>
              <w:jc w:val="center"/>
              <w:rPr>
                <w:sz w:val="20"/>
                <w:szCs w:val="20"/>
              </w:rPr>
            </w:pPr>
            <w:r w:rsidRPr="000C12F6">
              <w:rPr>
                <w:sz w:val="20"/>
                <w:szCs w:val="20"/>
              </w:rPr>
              <w:t xml:space="preserve">промышленного узла, на территории </w:t>
            </w:r>
            <w:proofErr w:type="spellStart"/>
            <w:r w:rsidRPr="000C12F6">
              <w:rPr>
                <w:sz w:val="20"/>
                <w:szCs w:val="20"/>
              </w:rPr>
              <w:t>недействую</w:t>
            </w:r>
            <w:proofErr w:type="spellEnd"/>
            <w:r w:rsidRPr="000C12F6">
              <w:rPr>
                <w:sz w:val="20"/>
                <w:szCs w:val="20"/>
              </w:rPr>
              <w:t xml:space="preserve"> </w:t>
            </w:r>
            <w:proofErr w:type="spellStart"/>
            <w:r w:rsidRPr="000C12F6">
              <w:rPr>
                <w:sz w:val="20"/>
                <w:szCs w:val="20"/>
              </w:rPr>
              <w:t>щего</w:t>
            </w:r>
            <w:proofErr w:type="spellEnd"/>
            <w:r w:rsidRPr="000C12F6">
              <w:rPr>
                <w:sz w:val="20"/>
                <w:szCs w:val="20"/>
              </w:rPr>
              <w:t xml:space="preserve"> зернохранилища ООО «</w:t>
            </w:r>
            <w:proofErr w:type="spellStart"/>
            <w:r w:rsidRPr="000C12F6">
              <w:rPr>
                <w:sz w:val="20"/>
                <w:szCs w:val="20"/>
              </w:rPr>
              <w:t>Нефтехимагропр</w:t>
            </w:r>
            <w:proofErr w:type="spellEnd"/>
            <w:r w:rsidRPr="000C12F6">
              <w:rPr>
                <w:sz w:val="20"/>
                <w:szCs w:val="20"/>
              </w:rPr>
              <w:t xml:space="preserve"> ом»</w:t>
            </w:r>
          </w:p>
        </w:tc>
        <w:tc>
          <w:tcPr>
            <w:tcW w:w="2045" w:type="dxa"/>
            <w:shd w:val="clear" w:color="auto" w:fill="auto"/>
            <w:vAlign w:val="center"/>
          </w:tcPr>
          <w:p w14:paraId="28D0484C" w14:textId="77777777" w:rsidR="00535D97" w:rsidRPr="000C12F6" w:rsidRDefault="00535D97" w:rsidP="00B22E2E">
            <w:pPr>
              <w:pStyle w:val="a4"/>
              <w:ind w:firstLine="0"/>
              <w:jc w:val="center"/>
              <w:rPr>
                <w:sz w:val="20"/>
                <w:szCs w:val="20"/>
              </w:rPr>
            </w:pPr>
            <w:r w:rsidRPr="000C12F6">
              <w:rPr>
                <w:sz w:val="20"/>
                <w:szCs w:val="20"/>
              </w:rPr>
              <w:t>агропромышлен</w:t>
            </w:r>
            <w:r w:rsidRPr="000C12F6">
              <w:rPr>
                <w:sz w:val="20"/>
                <w:szCs w:val="20"/>
              </w:rPr>
              <w:softHyphen/>
              <w:t>ного комплекса</w:t>
            </w:r>
          </w:p>
        </w:tc>
        <w:tc>
          <w:tcPr>
            <w:tcW w:w="3077" w:type="dxa"/>
            <w:shd w:val="clear" w:color="auto" w:fill="auto"/>
            <w:vAlign w:val="center"/>
          </w:tcPr>
          <w:p w14:paraId="59725B55" w14:textId="77777777" w:rsidR="00535D97" w:rsidRPr="000C12F6" w:rsidRDefault="00535D97" w:rsidP="00B22E2E">
            <w:pPr>
              <w:pStyle w:val="a4"/>
              <w:ind w:firstLine="0"/>
              <w:jc w:val="center"/>
              <w:rPr>
                <w:sz w:val="20"/>
                <w:szCs w:val="20"/>
              </w:rPr>
            </w:pPr>
            <w:r w:rsidRPr="000C12F6">
              <w:rPr>
                <w:sz w:val="20"/>
                <w:szCs w:val="20"/>
              </w:rPr>
              <w:t>объектов обслуживания агропромышленного комплекса (</w:t>
            </w:r>
            <w:proofErr w:type="spellStart"/>
            <w:r w:rsidRPr="000C12F6">
              <w:rPr>
                <w:sz w:val="20"/>
                <w:szCs w:val="20"/>
              </w:rPr>
              <w:t>материально</w:t>
            </w:r>
            <w:r w:rsidRPr="000C12F6">
              <w:rPr>
                <w:sz w:val="20"/>
                <w:szCs w:val="20"/>
              </w:rPr>
              <w:softHyphen/>
              <w:t>технических</w:t>
            </w:r>
            <w:proofErr w:type="spellEnd"/>
            <w:r w:rsidRPr="000C12F6">
              <w:rPr>
                <w:sz w:val="20"/>
                <w:szCs w:val="20"/>
              </w:rPr>
              <w:t xml:space="preserve"> складов) не выше 4 класса опасности)</w:t>
            </w:r>
          </w:p>
        </w:tc>
        <w:tc>
          <w:tcPr>
            <w:tcW w:w="941" w:type="dxa"/>
            <w:shd w:val="clear" w:color="auto" w:fill="auto"/>
            <w:vAlign w:val="center"/>
          </w:tcPr>
          <w:p w14:paraId="1326AFE9" w14:textId="77777777" w:rsidR="00535D97" w:rsidRPr="000C12F6" w:rsidRDefault="00535D97" w:rsidP="00B22E2E">
            <w:pPr>
              <w:jc w:val="center"/>
              <w:rPr>
                <w:rFonts w:ascii="Times New Roman" w:hAnsi="Times New Roman" w:cs="Times New Roman"/>
                <w:sz w:val="20"/>
                <w:szCs w:val="20"/>
              </w:rPr>
            </w:pPr>
          </w:p>
        </w:tc>
        <w:tc>
          <w:tcPr>
            <w:tcW w:w="869" w:type="dxa"/>
            <w:gridSpan w:val="2"/>
            <w:shd w:val="clear" w:color="auto" w:fill="auto"/>
            <w:vAlign w:val="center"/>
          </w:tcPr>
          <w:p w14:paraId="4E3743ED" w14:textId="77777777" w:rsidR="00535D97" w:rsidRPr="000C12F6" w:rsidRDefault="00535D97" w:rsidP="00B22E2E">
            <w:pPr>
              <w:jc w:val="center"/>
              <w:rPr>
                <w:rFonts w:ascii="Times New Roman" w:hAnsi="Times New Roman" w:cs="Times New Roman"/>
                <w:sz w:val="20"/>
                <w:szCs w:val="20"/>
              </w:rPr>
            </w:pPr>
          </w:p>
        </w:tc>
        <w:tc>
          <w:tcPr>
            <w:tcW w:w="1085" w:type="dxa"/>
            <w:shd w:val="clear" w:color="auto" w:fill="auto"/>
            <w:vAlign w:val="center"/>
          </w:tcPr>
          <w:p w14:paraId="3935C379" w14:textId="77777777" w:rsidR="00535D97" w:rsidRPr="000C12F6" w:rsidRDefault="00535D97" w:rsidP="00B22E2E">
            <w:pPr>
              <w:jc w:val="center"/>
              <w:rPr>
                <w:rFonts w:ascii="Times New Roman" w:hAnsi="Times New Roman" w:cs="Times New Roman"/>
                <w:sz w:val="20"/>
                <w:szCs w:val="20"/>
              </w:rPr>
            </w:pPr>
          </w:p>
        </w:tc>
        <w:tc>
          <w:tcPr>
            <w:tcW w:w="1109" w:type="dxa"/>
            <w:shd w:val="clear" w:color="auto" w:fill="auto"/>
            <w:vAlign w:val="center"/>
          </w:tcPr>
          <w:p w14:paraId="5E98D3C5" w14:textId="77777777" w:rsidR="00535D97" w:rsidRPr="000C12F6" w:rsidRDefault="00535D97" w:rsidP="00B22E2E">
            <w:pPr>
              <w:jc w:val="center"/>
              <w:rPr>
                <w:rFonts w:ascii="Times New Roman" w:hAnsi="Times New Roman" w:cs="Times New Roman"/>
                <w:sz w:val="20"/>
                <w:szCs w:val="20"/>
              </w:rPr>
            </w:pPr>
          </w:p>
        </w:tc>
        <w:tc>
          <w:tcPr>
            <w:tcW w:w="1315" w:type="dxa"/>
            <w:shd w:val="clear" w:color="auto" w:fill="auto"/>
            <w:vAlign w:val="center"/>
          </w:tcPr>
          <w:p w14:paraId="28010C1A" w14:textId="77777777" w:rsidR="00535D97" w:rsidRPr="000C12F6" w:rsidRDefault="00535D97" w:rsidP="00B22E2E">
            <w:pPr>
              <w:jc w:val="center"/>
              <w:rPr>
                <w:rFonts w:ascii="Times New Roman" w:hAnsi="Times New Roman" w:cs="Times New Roman"/>
                <w:sz w:val="20"/>
                <w:szCs w:val="20"/>
              </w:rPr>
            </w:pPr>
          </w:p>
        </w:tc>
        <w:tc>
          <w:tcPr>
            <w:tcW w:w="2462" w:type="dxa"/>
            <w:shd w:val="clear" w:color="auto" w:fill="auto"/>
            <w:vAlign w:val="center"/>
          </w:tcPr>
          <w:p w14:paraId="4B3A0BA0" w14:textId="77777777" w:rsidR="00535D97" w:rsidRPr="000C12F6" w:rsidRDefault="00535D97" w:rsidP="00B22E2E">
            <w:pPr>
              <w:jc w:val="center"/>
              <w:rPr>
                <w:rFonts w:ascii="Times New Roman" w:hAnsi="Times New Roman" w:cs="Times New Roman"/>
                <w:sz w:val="20"/>
                <w:szCs w:val="20"/>
              </w:rPr>
            </w:pPr>
          </w:p>
        </w:tc>
      </w:tr>
      <w:tr w:rsidR="00535D97" w:rsidRPr="000C12F6" w14:paraId="7BD67957" w14:textId="77777777" w:rsidTr="00B22E2E">
        <w:tblPrEx>
          <w:jc w:val="center"/>
        </w:tblPrEx>
        <w:trPr>
          <w:trHeight w:hRule="exact" w:val="2127"/>
          <w:jc w:val="center"/>
        </w:trPr>
        <w:tc>
          <w:tcPr>
            <w:tcW w:w="605" w:type="dxa"/>
            <w:shd w:val="clear" w:color="auto" w:fill="auto"/>
            <w:vAlign w:val="center"/>
          </w:tcPr>
          <w:p w14:paraId="0D936B0C" w14:textId="77777777" w:rsidR="00535D97" w:rsidRPr="000C12F6" w:rsidRDefault="00535D97" w:rsidP="00B22E2E">
            <w:pPr>
              <w:pStyle w:val="a4"/>
              <w:ind w:firstLine="0"/>
              <w:jc w:val="center"/>
              <w:rPr>
                <w:sz w:val="20"/>
                <w:szCs w:val="20"/>
              </w:rPr>
            </w:pPr>
            <w:r w:rsidRPr="000C12F6">
              <w:rPr>
                <w:sz w:val="20"/>
                <w:szCs w:val="20"/>
              </w:rPr>
              <w:lastRenderedPageBreak/>
              <w:t>4</w:t>
            </w:r>
          </w:p>
        </w:tc>
        <w:tc>
          <w:tcPr>
            <w:tcW w:w="2174" w:type="dxa"/>
            <w:shd w:val="clear" w:color="auto" w:fill="auto"/>
            <w:vAlign w:val="center"/>
          </w:tcPr>
          <w:p w14:paraId="6B7E51A5" w14:textId="77777777" w:rsidR="00535D97" w:rsidRPr="000C12F6" w:rsidRDefault="00535D97" w:rsidP="00B22E2E">
            <w:pPr>
              <w:pStyle w:val="a4"/>
              <w:ind w:firstLine="0"/>
              <w:jc w:val="center"/>
              <w:rPr>
                <w:sz w:val="20"/>
                <w:szCs w:val="20"/>
              </w:rPr>
            </w:pPr>
            <w:r w:rsidRPr="000C12F6">
              <w:rPr>
                <w:sz w:val="20"/>
                <w:szCs w:val="20"/>
              </w:rPr>
              <w:t>г. Нижнекамск, северо-западнее Нижнекамского промышленного узла, на территории недействующей фермы КРС ООО «Нефтехим- агропром»</w:t>
            </w:r>
          </w:p>
        </w:tc>
        <w:tc>
          <w:tcPr>
            <w:tcW w:w="2045" w:type="dxa"/>
            <w:shd w:val="clear" w:color="auto" w:fill="auto"/>
            <w:vAlign w:val="center"/>
          </w:tcPr>
          <w:p w14:paraId="680F202C" w14:textId="77777777" w:rsidR="00535D97" w:rsidRPr="000C12F6" w:rsidRDefault="00535D97" w:rsidP="00B22E2E">
            <w:pPr>
              <w:pStyle w:val="a4"/>
              <w:ind w:firstLine="0"/>
              <w:jc w:val="center"/>
              <w:rPr>
                <w:sz w:val="20"/>
                <w:szCs w:val="20"/>
              </w:rPr>
            </w:pPr>
            <w:r w:rsidRPr="000C12F6">
              <w:rPr>
                <w:sz w:val="20"/>
                <w:szCs w:val="20"/>
              </w:rPr>
              <w:t>Площадка перспективного развития агропромышлен</w:t>
            </w:r>
            <w:r w:rsidRPr="000C12F6">
              <w:rPr>
                <w:sz w:val="20"/>
                <w:szCs w:val="20"/>
              </w:rPr>
              <w:softHyphen/>
              <w:t>ного комплекса</w:t>
            </w:r>
          </w:p>
        </w:tc>
        <w:tc>
          <w:tcPr>
            <w:tcW w:w="3077" w:type="dxa"/>
            <w:shd w:val="clear" w:color="auto" w:fill="auto"/>
            <w:vAlign w:val="center"/>
          </w:tcPr>
          <w:p w14:paraId="2752344B" w14:textId="77777777" w:rsidR="00535D97" w:rsidRPr="000C12F6" w:rsidRDefault="00535D97" w:rsidP="00B22E2E">
            <w:pPr>
              <w:pStyle w:val="a4"/>
              <w:ind w:firstLine="0"/>
              <w:jc w:val="center"/>
              <w:rPr>
                <w:sz w:val="20"/>
                <w:szCs w:val="20"/>
              </w:rPr>
            </w:pPr>
            <w:r w:rsidRPr="000C12F6">
              <w:rPr>
                <w:sz w:val="20"/>
                <w:szCs w:val="20"/>
              </w:rPr>
              <w:t>Новое строительство (создание перспективной площадки для размещения объектов обслуживания агропромышленного комплекса (</w:t>
            </w:r>
            <w:proofErr w:type="spellStart"/>
            <w:r w:rsidRPr="000C12F6">
              <w:rPr>
                <w:sz w:val="20"/>
                <w:szCs w:val="20"/>
              </w:rPr>
              <w:t>материально</w:t>
            </w:r>
            <w:r w:rsidRPr="000C12F6">
              <w:rPr>
                <w:sz w:val="20"/>
                <w:szCs w:val="20"/>
              </w:rPr>
              <w:softHyphen/>
              <w:t>технических</w:t>
            </w:r>
            <w:proofErr w:type="spellEnd"/>
            <w:r w:rsidRPr="000C12F6">
              <w:rPr>
                <w:sz w:val="20"/>
                <w:szCs w:val="20"/>
              </w:rPr>
              <w:t xml:space="preserve"> складов) не выше 4 класса опасности)</w:t>
            </w:r>
          </w:p>
        </w:tc>
        <w:tc>
          <w:tcPr>
            <w:tcW w:w="941" w:type="dxa"/>
            <w:shd w:val="clear" w:color="auto" w:fill="auto"/>
            <w:vAlign w:val="center"/>
          </w:tcPr>
          <w:p w14:paraId="17ACE1D6" w14:textId="77777777" w:rsidR="00535D97" w:rsidRPr="000C12F6" w:rsidRDefault="00535D97" w:rsidP="00B22E2E">
            <w:pPr>
              <w:pStyle w:val="a4"/>
              <w:ind w:firstLine="360"/>
              <w:jc w:val="center"/>
              <w:rPr>
                <w:sz w:val="20"/>
                <w:szCs w:val="20"/>
              </w:rPr>
            </w:pPr>
            <w:r w:rsidRPr="000C12F6">
              <w:rPr>
                <w:sz w:val="20"/>
                <w:szCs w:val="20"/>
              </w:rPr>
              <w:t>га</w:t>
            </w:r>
          </w:p>
        </w:tc>
        <w:tc>
          <w:tcPr>
            <w:tcW w:w="869" w:type="dxa"/>
            <w:gridSpan w:val="2"/>
            <w:shd w:val="clear" w:color="auto" w:fill="auto"/>
            <w:vAlign w:val="center"/>
          </w:tcPr>
          <w:p w14:paraId="5E60983F" w14:textId="77777777" w:rsidR="00535D97" w:rsidRPr="000C12F6" w:rsidRDefault="00535D97" w:rsidP="00B22E2E">
            <w:pPr>
              <w:pStyle w:val="a4"/>
              <w:ind w:firstLine="0"/>
              <w:jc w:val="center"/>
              <w:rPr>
                <w:sz w:val="20"/>
                <w:szCs w:val="20"/>
              </w:rPr>
            </w:pPr>
            <w:r w:rsidRPr="000C12F6">
              <w:rPr>
                <w:sz w:val="20"/>
                <w:szCs w:val="20"/>
              </w:rPr>
              <w:t>1,2</w:t>
            </w:r>
          </w:p>
        </w:tc>
        <w:tc>
          <w:tcPr>
            <w:tcW w:w="1085" w:type="dxa"/>
            <w:shd w:val="clear" w:color="auto" w:fill="auto"/>
            <w:vAlign w:val="center"/>
          </w:tcPr>
          <w:p w14:paraId="3ABD89FF" w14:textId="77777777" w:rsidR="00535D97" w:rsidRPr="000C12F6" w:rsidRDefault="00535D97" w:rsidP="00B22E2E">
            <w:pPr>
              <w:pStyle w:val="a4"/>
              <w:ind w:firstLine="0"/>
              <w:jc w:val="center"/>
              <w:rPr>
                <w:sz w:val="20"/>
                <w:szCs w:val="20"/>
              </w:rPr>
            </w:pPr>
            <w:r w:rsidRPr="000C12F6">
              <w:rPr>
                <w:sz w:val="20"/>
                <w:szCs w:val="20"/>
              </w:rPr>
              <w:t>-</w:t>
            </w:r>
          </w:p>
        </w:tc>
        <w:tc>
          <w:tcPr>
            <w:tcW w:w="1109" w:type="dxa"/>
            <w:shd w:val="clear" w:color="auto" w:fill="auto"/>
            <w:vAlign w:val="center"/>
          </w:tcPr>
          <w:p w14:paraId="1463BEB3" w14:textId="77777777" w:rsidR="00535D97" w:rsidRPr="000C12F6" w:rsidRDefault="00535D97" w:rsidP="00B22E2E">
            <w:pPr>
              <w:pStyle w:val="a4"/>
              <w:ind w:firstLine="0"/>
              <w:jc w:val="center"/>
              <w:rPr>
                <w:sz w:val="20"/>
                <w:szCs w:val="20"/>
              </w:rPr>
            </w:pPr>
            <w:r w:rsidRPr="000C12F6">
              <w:rPr>
                <w:sz w:val="20"/>
                <w:szCs w:val="20"/>
              </w:rPr>
              <w:t>+</w:t>
            </w:r>
          </w:p>
        </w:tc>
        <w:tc>
          <w:tcPr>
            <w:tcW w:w="1315" w:type="dxa"/>
            <w:shd w:val="clear" w:color="auto" w:fill="auto"/>
            <w:vAlign w:val="center"/>
          </w:tcPr>
          <w:p w14:paraId="5197A24E" w14:textId="77777777" w:rsidR="00535D97" w:rsidRPr="000C12F6" w:rsidRDefault="00535D97" w:rsidP="00B22E2E">
            <w:pPr>
              <w:pStyle w:val="a4"/>
              <w:ind w:firstLine="0"/>
              <w:jc w:val="center"/>
              <w:rPr>
                <w:sz w:val="20"/>
                <w:szCs w:val="20"/>
              </w:rPr>
            </w:pPr>
            <w:r w:rsidRPr="000C12F6">
              <w:rPr>
                <w:sz w:val="20"/>
                <w:szCs w:val="20"/>
              </w:rPr>
              <w:t>+</w:t>
            </w:r>
          </w:p>
        </w:tc>
        <w:tc>
          <w:tcPr>
            <w:tcW w:w="2462" w:type="dxa"/>
            <w:shd w:val="clear" w:color="auto" w:fill="auto"/>
            <w:vAlign w:val="center"/>
          </w:tcPr>
          <w:p w14:paraId="413A7CE7" w14:textId="77777777" w:rsidR="00535D97" w:rsidRPr="000C12F6" w:rsidRDefault="00535D97" w:rsidP="00B22E2E">
            <w:pPr>
              <w:pStyle w:val="a4"/>
              <w:ind w:firstLine="0"/>
              <w:jc w:val="center"/>
              <w:rPr>
                <w:sz w:val="20"/>
                <w:szCs w:val="20"/>
              </w:rPr>
            </w:pPr>
            <w:r w:rsidRPr="000C12F6">
              <w:rPr>
                <w:sz w:val="20"/>
                <w:szCs w:val="20"/>
              </w:rPr>
              <w:t>Генеральный план МО «г. Нижнекамск»</w:t>
            </w:r>
          </w:p>
        </w:tc>
      </w:tr>
    </w:tbl>
    <w:p w14:paraId="6DF9ED1F" w14:textId="77777777" w:rsidR="00535D97" w:rsidRDefault="00535D97" w:rsidP="00535D97">
      <w:pPr>
        <w:pStyle w:val="a9"/>
      </w:pPr>
    </w:p>
    <w:p w14:paraId="280ABB78" w14:textId="77777777" w:rsidR="00502719" w:rsidRDefault="0032434B">
      <w:pPr>
        <w:spacing w:line="1" w:lineRule="exact"/>
        <w:rPr>
          <w:sz w:val="2"/>
          <w:szCs w:val="2"/>
        </w:rPr>
      </w:pPr>
      <w:r>
        <w:br w:type="page"/>
      </w:r>
    </w:p>
    <w:p w14:paraId="3EC6B227" w14:textId="77777777" w:rsidR="00260381" w:rsidRDefault="00260381">
      <w:pPr>
        <w:sectPr w:rsidR="00260381" w:rsidSect="00C412F2">
          <w:footerReference w:type="even" r:id="rId18"/>
          <w:footerReference w:type="default" r:id="rId19"/>
          <w:pgSz w:w="16840" w:h="11900" w:orient="landscape"/>
          <w:pgMar w:top="868" w:right="386" w:bottom="567" w:left="420" w:header="0" w:footer="3" w:gutter="0"/>
          <w:cols w:space="720"/>
          <w:noEndnote/>
          <w:docGrid w:linePitch="360"/>
        </w:sectPr>
      </w:pPr>
    </w:p>
    <w:p w14:paraId="67AD478D" w14:textId="77777777" w:rsidR="00502719" w:rsidRDefault="0032434B" w:rsidP="00E76732">
      <w:pPr>
        <w:pStyle w:val="26"/>
        <w:keepNext/>
        <w:keepLines/>
        <w:numPr>
          <w:ilvl w:val="1"/>
          <w:numId w:val="4"/>
        </w:numPr>
        <w:tabs>
          <w:tab w:val="left" w:pos="566"/>
        </w:tabs>
        <w:spacing w:before="360" w:after="260"/>
        <w:jc w:val="center"/>
      </w:pPr>
      <w:bookmarkStart w:id="12" w:name="_Toc159405877"/>
      <w:r>
        <w:lastRenderedPageBreak/>
        <w:t>Мероприятия по развитию жилищной инфраструктуры</w:t>
      </w:r>
      <w:bookmarkEnd w:id="12"/>
    </w:p>
    <w:p w14:paraId="7D9ECDB3" w14:textId="77777777" w:rsidR="00502719" w:rsidRDefault="0032434B">
      <w:pPr>
        <w:pStyle w:val="11"/>
        <w:ind w:firstLine="740"/>
        <w:jc w:val="both"/>
      </w:pPr>
      <w:bookmarkStart w:id="13" w:name="bookmark30"/>
      <w:r>
        <w:t>Все мероприятия по развитию жилищной инфраструктуры в генеральном плане муниципального образования «</w:t>
      </w:r>
      <w:r w:rsidR="00B376D9">
        <w:t>г. Нижнекамск</w:t>
      </w:r>
      <w:r>
        <w:t>» предусмотрены в соответствии с предложениями Исполнительного комитета муниципального образования «</w:t>
      </w:r>
      <w:r w:rsidR="00B376D9">
        <w:t>г. Нижнекамск</w:t>
      </w:r>
      <w:r>
        <w:t xml:space="preserve">», утвержденными эскизами застройки кварталов и микрорайонов </w:t>
      </w:r>
      <w:r w:rsidR="00B376D9">
        <w:t>г. Нижнекамск</w:t>
      </w:r>
      <w:r>
        <w:t>, прогнозной жилищной обеспеченностью на первую очередь и расчетный срок, принятой в Стратегии социально-экономического развития Нижнекамского муниципального района и Схеме территориального развития Республики Татарстан.</w:t>
      </w:r>
      <w:bookmarkEnd w:id="13"/>
    </w:p>
    <w:p w14:paraId="5046584B" w14:textId="77777777" w:rsidR="002809B2" w:rsidRDefault="002809B2" w:rsidP="002809B2">
      <w:pPr>
        <w:pStyle w:val="11"/>
        <w:ind w:firstLine="0"/>
        <w:jc w:val="both"/>
        <w:sectPr w:rsidR="002809B2" w:rsidSect="00C412F2">
          <w:footerReference w:type="even" r:id="rId20"/>
          <w:footerReference w:type="default" r:id="rId21"/>
          <w:pgSz w:w="11900" w:h="16840"/>
          <w:pgMar w:top="793" w:right="820" w:bottom="1001" w:left="1783" w:header="365" w:footer="3" w:gutter="0"/>
          <w:cols w:space="720"/>
          <w:noEndnote/>
          <w:docGrid w:linePitch="360"/>
        </w:sectPr>
      </w:pPr>
    </w:p>
    <w:p w14:paraId="35B61049" w14:textId="77777777" w:rsidR="002809B2" w:rsidRDefault="002809B2" w:rsidP="002809B2">
      <w:pPr>
        <w:pStyle w:val="11"/>
        <w:ind w:left="12960" w:firstLine="0"/>
      </w:pPr>
      <w:r>
        <w:lastRenderedPageBreak/>
        <w:t>Таблица 1.5.2</w:t>
      </w:r>
    </w:p>
    <w:p w14:paraId="249B8E99" w14:textId="77777777" w:rsidR="002809B2" w:rsidRPr="005E45AF" w:rsidRDefault="002809B2" w:rsidP="002809B2">
      <w:pPr>
        <w:pStyle w:val="11"/>
        <w:ind w:firstLine="0"/>
        <w:jc w:val="center"/>
      </w:pPr>
      <w:r w:rsidRPr="005E45AF">
        <w:rPr>
          <w:i/>
          <w:iCs/>
        </w:rPr>
        <w:t>Перечень мероприятий по развитию жилищной инфраструктуры</w:t>
      </w:r>
      <w:r w:rsidRPr="005E45AF">
        <w:rPr>
          <w:i/>
          <w:iCs/>
        </w:rPr>
        <w:br/>
        <w:t>в муниципальном образовании «город Нижнекамск»</w:t>
      </w:r>
    </w:p>
    <w:p w14:paraId="7EBA4165" w14:textId="77777777" w:rsidR="002809B2" w:rsidRPr="005E45AF" w:rsidRDefault="002809B2" w:rsidP="002809B2">
      <w:pPr>
        <w:spacing w:line="360" w:lineRule="exact"/>
        <w:rPr>
          <w:rFonts w:ascii="Times New Roman" w:hAnsi="Times New Roman" w:cs="Times New Roman"/>
          <w:highlight w:val="darkGreen"/>
        </w:rPr>
      </w:pPr>
    </w:p>
    <w:tbl>
      <w:tblPr>
        <w:tblW w:w="15024" w:type="dxa"/>
        <w:tblLayout w:type="fixed"/>
        <w:tblCellMar>
          <w:left w:w="10" w:type="dxa"/>
          <w:right w:w="10" w:type="dxa"/>
        </w:tblCellMar>
        <w:tblLook w:val="04A0" w:firstRow="1" w:lastRow="0" w:firstColumn="1" w:lastColumn="0" w:noHBand="0" w:noVBand="1"/>
      </w:tblPr>
      <w:tblGrid>
        <w:gridCol w:w="552"/>
        <w:gridCol w:w="1656"/>
        <w:gridCol w:w="1992"/>
        <w:gridCol w:w="2032"/>
        <w:gridCol w:w="1534"/>
        <w:gridCol w:w="1181"/>
        <w:gridCol w:w="1224"/>
        <w:gridCol w:w="1147"/>
        <w:gridCol w:w="1325"/>
        <w:gridCol w:w="2381"/>
      </w:tblGrid>
      <w:tr w:rsidR="00CB6B6B" w:rsidRPr="00D67F9F" w14:paraId="741D589B" w14:textId="77777777" w:rsidTr="007F295C">
        <w:trPr>
          <w:trHeight w:hRule="exact" w:val="384"/>
        </w:trPr>
        <w:tc>
          <w:tcPr>
            <w:tcW w:w="552" w:type="dxa"/>
            <w:vMerge w:val="restart"/>
            <w:tcBorders>
              <w:top w:val="single" w:sz="4" w:space="0" w:color="auto"/>
              <w:left w:val="single" w:sz="4" w:space="0" w:color="auto"/>
            </w:tcBorders>
            <w:shd w:val="clear" w:color="auto" w:fill="auto"/>
            <w:vAlign w:val="center"/>
          </w:tcPr>
          <w:p w14:paraId="4A6BBA46" w14:textId="77777777" w:rsidR="00CB6B6B" w:rsidRPr="00D67F9F" w:rsidRDefault="00CB6B6B" w:rsidP="007F295C">
            <w:pPr>
              <w:pStyle w:val="a4"/>
              <w:ind w:firstLine="0"/>
              <w:jc w:val="center"/>
              <w:rPr>
                <w:color w:val="auto"/>
                <w:sz w:val="20"/>
                <w:szCs w:val="20"/>
              </w:rPr>
            </w:pPr>
            <w:r w:rsidRPr="00D67F9F">
              <w:rPr>
                <w:color w:val="auto"/>
                <w:sz w:val="20"/>
                <w:szCs w:val="20"/>
              </w:rPr>
              <w:t>№ п/п</w:t>
            </w:r>
          </w:p>
        </w:tc>
        <w:tc>
          <w:tcPr>
            <w:tcW w:w="1656" w:type="dxa"/>
            <w:vMerge w:val="restart"/>
            <w:tcBorders>
              <w:top w:val="single" w:sz="4" w:space="0" w:color="auto"/>
              <w:left w:val="single" w:sz="4" w:space="0" w:color="auto"/>
            </w:tcBorders>
            <w:shd w:val="clear" w:color="auto" w:fill="auto"/>
            <w:vAlign w:val="center"/>
          </w:tcPr>
          <w:p w14:paraId="21D5EF91" w14:textId="77777777" w:rsidR="00CB6B6B" w:rsidRPr="00D67F9F" w:rsidRDefault="00CB6B6B" w:rsidP="007F295C">
            <w:pPr>
              <w:pStyle w:val="a4"/>
              <w:ind w:firstLine="0"/>
              <w:jc w:val="center"/>
              <w:rPr>
                <w:color w:val="auto"/>
                <w:sz w:val="20"/>
                <w:szCs w:val="20"/>
              </w:rPr>
            </w:pPr>
            <w:r w:rsidRPr="00D67F9F">
              <w:rPr>
                <w:color w:val="auto"/>
                <w:sz w:val="20"/>
                <w:szCs w:val="20"/>
              </w:rPr>
              <w:t>Местоположение</w:t>
            </w:r>
          </w:p>
        </w:tc>
        <w:tc>
          <w:tcPr>
            <w:tcW w:w="1992" w:type="dxa"/>
            <w:vMerge w:val="restart"/>
            <w:tcBorders>
              <w:top w:val="single" w:sz="4" w:space="0" w:color="auto"/>
              <w:left w:val="single" w:sz="4" w:space="0" w:color="auto"/>
            </w:tcBorders>
            <w:shd w:val="clear" w:color="auto" w:fill="auto"/>
            <w:vAlign w:val="center"/>
          </w:tcPr>
          <w:p w14:paraId="275442E0" w14:textId="77777777" w:rsidR="00CB6B6B" w:rsidRPr="00D67F9F" w:rsidRDefault="00CB6B6B" w:rsidP="007F295C">
            <w:pPr>
              <w:pStyle w:val="a4"/>
              <w:ind w:firstLine="0"/>
              <w:jc w:val="center"/>
              <w:rPr>
                <w:color w:val="auto"/>
                <w:sz w:val="20"/>
                <w:szCs w:val="20"/>
              </w:rPr>
            </w:pPr>
            <w:r w:rsidRPr="00D67F9F">
              <w:rPr>
                <w:color w:val="auto"/>
                <w:sz w:val="20"/>
                <w:szCs w:val="20"/>
              </w:rPr>
              <w:t>Наименование объекта/ меро</w:t>
            </w:r>
            <w:r w:rsidRPr="00D67F9F">
              <w:rPr>
                <w:color w:val="auto"/>
                <w:sz w:val="20"/>
                <w:szCs w:val="20"/>
              </w:rPr>
              <w:softHyphen/>
              <w:t>приятия</w:t>
            </w:r>
          </w:p>
        </w:tc>
        <w:tc>
          <w:tcPr>
            <w:tcW w:w="2032" w:type="dxa"/>
            <w:vMerge w:val="restart"/>
            <w:tcBorders>
              <w:top w:val="single" w:sz="4" w:space="0" w:color="auto"/>
              <w:left w:val="single" w:sz="4" w:space="0" w:color="auto"/>
            </w:tcBorders>
            <w:shd w:val="clear" w:color="auto" w:fill="auto"/>
            <w:vAlign w:val="center"/>
          </w:tcPr>
          <w:p w14:paraId="669663DD" w14:textId="77777777" w:rsidR="00CB6B6B" w:rsidRPr="00D67F9F" w:rsidRDefault="00CB6B6B" w:rsidP="007F295C">
            <w:pPr>
              <w:pStyle w:val="a4"/>
              <w:ind w:firstLine="0"/>
              <w:jc w:val="center"/>
              <w:rPr>
                <w:color w:val="auto"/>
                <w:sz w:val="20"/>
                <w:szCs w:val="20"/>
              </w:rPr>
            </w:pPr>
            <w:r w:rsidRPr="00D67F9F">
              <w:rPr>
                <w:color w:val="auto"/>
                <w:sz w:val="20"/>
                <w:szCs w:val="20"/>
              </w:rPr>
              <w:t>Вид мероприятия</w:t>
            </w:r>
          </w:p>
        </w:tc>
        <w:tc>
          <w:tcPr>
            <w:tcW w:w="1534" w:type="dxa"/>
            <w:vMerge w:val="restart"/>
            <w:tcBorders>
              <w:top w:val="single" w:sz="4" w:space="0" w:color="auto"/>
              <w:left w:val="single" w:sz="4" w:space="0" w:color="auto"/>
            </w:tcBorders>
            <w:shd w:val="clear" w:color="auto" w:fill="auto"/>
            <w:vAlign w:val="center"/>
          </w:tcPr>
          <w:p w14:paraId="328202FB" w14:textId="77777777" w:rsidR="00CB6B6B" w:rsidRPr="00D67F9F" w:rsidRDefault="00CB6B6B" w:rsidP="007F295C">
            <w:pPr>
              <w:pStyle w:val="a4"/>
              <w:ind w:firstLine="0"/>
              <w:jc w:val="center"/>
              <w:rPr>
                <w:color w:val="auto"/>
                <w:sz w:val="20"/>
                <w:szCs w:val="20"/>
              </w:rPr>
            </w:pPr>
            <w:r w:rsidRPr="00D67F9F">
              <w:rPr>
                <w:color w:val="auto"/>
                <w:sz w:val="20"/>
                <w:szCs w:val="20"/>
              </w:rPr>
              <w:t>Единица измерения</w:t>
            </w:r>
          </w:p>
        </w:tc>
        <w:tc>
          <w:tcPr>
            <w:tcW w:w="2405" w:type="dxa"/>
            <w:gridSpan w:val="2"/>
            <w:tcBorders>
              <w:top w:val="single" w:sz="4" w:space="0" w:color="auto"/>
              <w:left w:val="single" w:sz="4" w:space="0" w:color="auto"/>
            </w:tcBorders>
            <w:shd w:val="clear" w:color="auto" w:fill="auto"/>
            <w:vAlign w:val="center"/>
          </w:tcPr>
          <w:p w14:paraId="40B92E07" w14:textId="77777777" w:rsidR="00CB6B6B" w:rsidRPr="00D67F9F" w:rsidRDefault="00CB6B6B" w:rsidP="007F295C">
            <w:pPr>
              <w:pStyle w:val="a4"/>
              <w:ind w:firstLine="0"/>
              <w:jc w:val="center"/>
              <w:rPr>
                <w:color w:val="auto"/>
                <w:sz w:val="20"/>
                <w:szCs w:val="20"/>
              </w:rPr>
            </w:pPr>
            <w:r w:rsidRPr="00D67F9F">
              <w:rPr>
                <w:color w:val="auto"/>
                <w:sz w:val="20"/>
                <w:szCs w:val="20"/>
              </w:rPr>
              <w:t>Мощность</w:t>
            </w:r>
          </w:p>
        </w:tc>
        <w:tc>
          <w:tcPr>
            <w:tcW w:w="2472" w:type="dxa"/>
            <w:gridSpan w:val="2"/>
            <w:tcBorders>
              <w:top w:val="single" w:sz="4" w:space="0" w:color="auto"/>
              <w:left w:val="single" w:sz="4" w:space="0" w:color="auto"/>
            </w:tcBorders>
            <w:shd w:val="clear" w:color="auto" w:fill="auto"/>
            <w:vAlign w:val="center"/>
          </w:tcPr>
          <w:p w14:paraId="1B278A07" w14:textId="77777777" w:rsidR="00CB6B6B" w:rsidRPr="00D67F9F" w:rsidRDefault="00CB6B6B" w:rsidP="007F295C">
            <w:pPr>
              <w:pStyle w:val="a4"/>
              <w:ind w:firstLine="0"/>
              <w:jc w:val="center"/>
              <w:rPr>
                <w:color w:val="auto"/>
                <w:sz w:val="20"/>
                <w:szCs w:val="20"/>
              </w:rPr>
            </w:pPr>
            <w:r w:rsidRPr="00D67F9F">
              <w:rPr>
                <w:color w:val="auto"/>
                <w:sz w:val="20"/>
                <w:szCs w:val="20"/>
              </w:rPr>
              <w:t>Сроки реализации</w:t>
            </w:r>
          </w:p>
        </w:tc>
        <w:tc>
          <w:tcPr>
            <w:tcW w:w="2381" w:type="dxa"/>
            <w:vMerge w:val="restart"/>
            <w:tcBorders>
              <w:top w:val="single" w:sz="4" w:space="0" w:color="auto"/>
              <w:left w:val="single" w:sz="4" w:space="0" w:color="auto"/>
              <w:right w:val="single" w:sz="4" w:space="0" w:color="auto"/>
            </w:tcBorders>
            <w:shd w:val="clear" w:color="auto" w:fill="auto"/>
            <w:vAlign w:val="center"/>
          </w:tcPr>
          <w:p w14:paraId="56E6ECF5" w14:textId="77777777" w:rsidR="00CB6B6B" w:rsidRPr="00D67F9F" w:rsidRDefault="00CB6B6B" w:rsidP="007F295C">
            <w:pPr>
              <w:pStyle w:val="a4"/>
              <w:ind w:firstLine="0"/>
              <w:jc w:val="center"/>
              <w:rPr>
                <w:color w:val="auto"/>
                <w:sz w:val="20"/>
                <w:szCs w:val="20"/>
              </w:rPr>
            </w:pPr>
            <w:r w:rsidRPr="00D67F9F">
              <w:rPr>
                <w:color w:val="auto"/>
                <w:sz w:val="20"/>
                <w:szCs w:val="20"/>
              </w:rPr>
              <w:t>Источник мероприятия</w:t>
            </w:r>
          </w:p>
        </w:tc>
      </w:tr>
      <w:tr w:rsidR="00CB6B6B" w:rsidRPr="00D67F9F" w14:paraId="790664EA" w14:textId="77777777" w:rsidTr="007F295C">
        <w:trPr>
          <w:trHeight w:hRule="exact" w:val="1114"/>
        </w:trPr>
        <w:tc>
          <w:tcPr>
            <w:tcW w:w="552" w:type="dxa"/>
            <w:vMerge/>
            <w:tcBorders>
              <w:left w:val="single" w:sz="4" w:space="0" w:color="auto"/>
            </w:tcBorders>
            <w:shd w:val="clear" w:color="auto" w:fill="auto"/>
            <w:vAlign w:val="center"/>
          </w:tcPr>
          <w:p w14:paraId="24DD17D7" w14:textId="77777777" w:rsidR="00CB6B6B" w:rsidRPr="00D67F9F" w:rsidRDefault="00CB6B6B" w:rsidP="007F295C">
            <w:pPr>
              <w:jc w:val="center"/>
              <w:rPr>
                <w:rFonts w:ascii="Times New Roman" w:hAnsi="Times New Roman" w:cs="Times New Roman"/>
                <w:color w:val="auto"/>
                <w:sz w:val="20"/>
                <w:szCs w:val="20"/>
              </w:rPr>
            </w:pPr>
          </w:p>
        </w:tc>
        <w:tc>
          <w:tcPr>
            <w:tcW w:w="1656" w:type="dxa"/>
            <w:vMerge/>
            <w:tcBorders>
              <w:left w:val="single" w:sz="4" w:space="0" w:color="auto"/>
            </w:tcBorders>
            <w:shd w:val="clear" w:color="auto" w:fill="auto"/>
            <w:vAlign w:val="center"/>
          </w:tcPr>
          <w:p w14:paraId="50E84B60" w14:textId="77777777" w:rsidR="00CB6B6B" w:rsidRPr="00D67F9F" w:rsidRDefault="00CB6B6B" w:rsidP="007F295C">
            <w:pPr>
              <w:jc w:val="center"/>
              <w:rPr>
                <w:rFonts w:ascii="Times New Roman" w:hAnsi="Times New Roman" w:cs="Times New Roman"/>
                <w:color w:val="auto"/>
                <w:sz w:val="20"/>
                <w:szCs w:val="20"/>
              </w:rPr>
            </w:pPr>
          </w:p>
        </w:tc>
        <w:tc>
          <w:tcPr>
            <w:tcW w:w="1992" w:type="dxa"/>
            <w:vMerge/>
            <w:tcBorders>
              <w:left w:val="single" w:sz="4" w:space="0" w:color="auto"/>
            </w:tcBorders>
            <w:shd w:val="clear" w:color="auto" w:fill="auto"/>
            <w:vAlign w:val="center"/>
          </w:tcPr>
          <w:p w14:paraId="7AA08B85" w14:textId="77777777" w:rsidR="00CB6B6B" w:rsidRPr="00D67F9F" w:rsidRDefault="00CB6B6B" w:rsidP="007F295C">
            <w:pPr>
              <w:jc w:val="center"/>
              <w:rPr>
                <w:rFonts w:ascii="Times New Roman" w:hAnsi="Times New Roman" w:cs="Times New Roman"/>
                <w:color w:val="auto"/>
                <w:sz w:val="20"/>
                <w:szCs w:val="20"/>
              </w:rPr>
            </w:pPr>
          </w:p>
        </w:tc>
        <w:tc>
          <w:tcPr>
            <w:tcW w:w="2032" w:type="dxa"/>
            <w:vMerge/>
            <w:tcBorders>
              <w:left w:val="single" w:sz="4" w:space="0" w:color="auto"/>
            </w:tcBorders>
            <w:shd w:val="clear" w:color="auto" w:fill="auto"/>
            <w:vAlign w:val="center"/>
          </w:tcPr>
          <w:p w14:paraId="7C1571DC" w14:textId="77777777" w:rsidR="00CB6B6B" w:rsidRPr="00D67F9F" w:rsidRDefault="00CB6B6B" w:rsidP="007F295C">
            <w:pPr>
              <w:jc w:val="center"/>
              <w:rPr>
                <w:rFonts w:ascii="Times New Roman" w:hAnsi="Times New Roman" w:cs="Times New Roman"/>
                <w:color w:val="auto"/>
                <w:sz w:val="20"/>
                <w:szCs w:val="20"/>
              </w:rPr>
            </w:pPr>
          </w:p>
        </w:tc>
        <w:tc>
          <w:tcPr>
            <w:tcW w:w="1534" w:type="dxa"/>
            <w:vMerge/>
            <w:tcBorders>
              <w:left w:val="single" w:sz="4" w:space="0" w:color="auto"/>
            </w:tcBorders>
            <w:shd w:val="clear" w:color="auto" w:fill="auto"/>
            <w:vAlign w:val="center"/>
          </w:tcPr>
          <w:p w14:paraId="5DBE1190" w14:textId="77777777" w:rsidR="00CB6B6B" w:rsidRPr="00D67F9F" w:rsidRDefault="00CB6B6B" w:rsidP="007F295C">
            <w:pPr>
              <w:jc w:val="center"/>
              <w:rPr>
                <w:rFonts w:ascii="Times New Roman" w:hAnsi="Times New Roman" w:cs="Times New Roman"/>
                <w:color w:val="auto"/>
                <w:sz w:val="20"/>
                <w:szCs w:val="20"/>
              </w:rPr>
            </w:pPr>
          </w:p>
        </w:tc>
        <w:tc>
          <w:tcPr>
            <w:tcW w:w="1181" w:type="dxa"/>
            <w:tcBorders>
              <w:top w:val="single" w:sz="4" w:space="0" w:color="auto"/>
              <w:left w:val="single" w:sz="4" w:space="0" w:color="auto"/>
            </w:tcBorders>
            <w:shd w:val="clear" w:color="auto" w:fill="auto"/>
            <w:vAlign w:val="center"/>
          </w:tcPr>
          <w:p w14:paraId="5FB498E7" w14:textId="77777777" w:rsidR="00CB6B6B" w:rsidRPr="00D67F9F" w:rsidRDefault="00CB6B6B" w:rsidP="007F295C">
            <w:pPr>
              <w:pStyle w:val="a4"/>
              <w:ind w:firstLine="0"/>
              <w:jc w:val="center"/>
              <w:rPr>
                <w:color w:val="auto"/>
                <w:sz w:val="20"/>
                <w:szCs w:val="20"/>
              </w:rPr>
            </w:pPr>
            <w:r w:rsidRPr="00D67F9F">
              <w:rPr>
                <w:color w:val="auto"/>
                <w:sz w:val="20"/>
                <w:szCs w:val="20"/>
              </w:rPr>
              <w:t>Сущест</w:t>
            </w:r>
            <w:r w:rsidRPr="00D67F9F">
              <w:rPr>
                <w:color w:val="auto"/>
                <w:sz w:val="20"/>
                <w:szCs w:val="20"/>
              </w:rPr>
              <w:softHyphen/>
              <w:t>вующая</w:t>
            </w:r>
          </w:p>
        </w:tc>
        <w:tc>
          <w:tcPr>
            <w:tcW w:w="1224" w:type="dxa"/>
            <w:tcBorders>
              <w:top w:val="single" w:sz="4" w:space="0" w:color="auto"/>
              <w:left w:val="single" w:sz="4" w:space="0" w:color="auto"/>
            </w:tcBorders>
            <w:shd w:val="clear" w:color="auto" w:fill="auto"/>
            <w:vAlign w:val="center"/>
          </w:tcPr>
          <w:p w14:paraId="2E5ABCB9" w14:textId="77777777" w:rsidR="00CB6B6B" w:rsidRPr="00D67F9F" w:rsidRDefault="00CB6B6B" w:rsidP="007F295C">
            <w:pPr>
              <w:pStyle w:val="a4"/>
              <w:ind w:firstLine="0"/>
              <w:jc w:val="center"/>
              <w:rPr>
                <w:color w:val="auto"/>
                <w:sz w:val="20"/>
                <w:szCs w:val="20"/>
              </w:rPr>
            </w:pPr>
            <w:r w:rsidRPr="00D67F9F">
              <w:rPr>
                <w:color w:val="auto"/>
                <w:sz w:val="20"/>
                <w:szCs w:val="20"/>
              </w:rPr>
              <w:t>Новая (дополни</w:t>
            </w:r>
            <w:r w:rsidRPr="00D67F9F">
              <w:rPr>
                <w:color w:val="auto"/>
                <w:sz w:val="20"/>
                <w:szCs w:val="20"/>
              </w:rPr>
              <w:softHyphen/>
              <w:t>тельная)</w:t>
            </w:r>
          </w:p>
        </w:tc>
        <w:tc>
          <w:tcPr>
            <w:tcW w:w="1147" w:type="dxa"/>
            <w:tcBorders>
              <w:top w:val="single" w:sz="4" w:space="0" w:color="auto"/>
              <w:left w:val="single" w:sz="4" w:space="0" w:color="auto"/>
            </w:tcBorders>
            <w:shd w:val="clear" w:color="auto" w:fill="auto"/>
            <w:vAlign w:val="center"/>
          </w:tcPr>
          <w:p w14:paraId="6A06C0C6" w14:textId="77777777" w:rsidR="00CB6B6B" w:rsidRPr="00D67F9F" w:rsidRDefault="00CB6B6B" w:rsidP="007F295C">
            <w:pPr>
              <w:pStyle w:val="a4"/>
              <w:spacing w:line="254" w:lineRule="auto"/>
              <w:ind w:firstLine="0"/>
              <w:jc w:val="center"/>
              <w:rPr>
                <w:color w:val="auto"/>
                <w:sz w:val="20"/>
                <w:szCs w:val="20"/>
              </w:rPr>
            </w:pPr>
            <w:r w:rsidRPr="00D67F9F">
              <w:rPr>
                <w:color w:val="auto"/>
                <w:sz w:val="20"/>
                <w:szCs w:val="20"/>
              </w:rPr>
              <w:t>Первая очередь (до 2033 г.)</w:t>
            </w:r>
          </w:p>
        </w:tc>
        <w:tc>
          <w:tcPr>
            <w:tcW w:w="1325" w:type="dxa"/>
            <w:tcBorders>
              <w:top w:val="single" w:sz="4" w:space="0" w:color="auto"/>
              <w:left w:val="single" w:sz="4" w:space="0" w:color="auto"/>
            </w:tcBorders>
            <w:shd w:val="clear" w:color="auto" w:fill="auto"/>
            <w:vAlign w:val="center"/>
          </w:tcPr>
          <w:p w14:paraId="201E5548" w14:textId="77777777" w:rsidR="00CB6B6B" w:rsidRPr="00D67F9F" w:rsidRDefault="00CB6B6B" w:rsidP="007F295C">
            <w:pPr>
              <w:pStyle w:val="a4"/>
              <w:ind w:firstLine="0"/>
              <w:jc w:val="center"/>
              <w:rPr>
                <w:color w:val="auto"/>
                <w:sz w:val="20"/>
                <w:szCs w:val="20"/>
              </w:rPr>
            </w:pPr>
            <w:r w:rsidRPr="00D67F9F">
              <w:rPr>
                <w:color w:val="auto"/>
                <w:sz w:val="20"/>
                <w:szCs w:val="20"/>
              </w:rPr>
              <w:t>Расчет</w:t>
            </w:r>
            <w:r w:rsidRPr="00D67F9F">
              <w:rPr>
                <w:color w:val="auto"/>
                <w:sz w:val="20"/>
                <w:szCs w:val="20"/>
              </w:rPr>
              <w:softHyphen/>
              <w:t xml:space="preserve">ный срок (2033 </w:t>
            </w:r>
            <w:r w:rsidRPr="00D67F9F">
              <w:rPr>
                <w:color w:val="auto"/>
                <w:sz w:val="20"/>
                <w:szCs w:val="20"/>
              </w:rPr>
              <w:softHyphen/>
              <w:t>2053 гг.)</w:t>
            </w:r>
          </w:p>
        </w:tc>
        <w:tc>
          <w:tcPr>
            <w:tcW w:w="2381" w:type="dxa"/>
            <w:vMerge/>
            <w:tcBorders>
              <w:left w:val="single" w:sz="4" w:space="0" w:color="auto"/>
              <w:right w:val="single" w:sz="4" w:space="0" w:color="auto"/>
            </w:tcBorders>
            <w:shd w:val="clear" w:color="auto" w:fill="auto"/>
            <w:vAlign w:val="center"/>
          </w:tcPr>
          <w:p w14:paraId="46BA6D78" w14:textId="77777777" w:rsidR="00CB6B6B" w:rsidRPr="00D67F9F" w:rsidRDefault="00CB6B6B" w:rsidP="007F295C">
            <w:pPr>
              <w:jc w:val="center"/>
              <w:rPr>
                <w:rFonts w:ascii="Times New Roman" w:hAnsi="Times New Roman" w:cs="Times New Roman"/>
                <w:color w:val="auto"/>
                <w:sz w:val="20"/>
                <w:szCs w:val="20"/>
              </w:rPr>
            </w:pPr>
          </w:p>
        </w:tc>
      </w:tr>
      <w:tr w:rsidR="00CB6B6B" w:rsidRPr="00D67F9F" w14:paraId="764BACFC" w14:textId="77777777" w:rsidTr="007F295C">
        <w:trPr>
          <w:trHeight w:hRule="exact" w:val="283"/>
        </w:trPr>
        <w:tc>
          <w:tcPr>
            <w:tcW w:w="15024" w:type="dxa"/>
            <w:gridSpan w:val="10"/>
            <w:tcBorders>
              <w:top w:val="single" w:sz="4" w:space="0" w:color="auto"/>
              <w:left w:val="single" w:sz="4" w:space="0" w:color="auto"/>
              <w:right w:val="single" w:sz="4" w:space="0" w:color="auto"/>
            </w:tcBorders>
            <w:shd w:val="clear" w:color="auto" w:fill="auto"/>
            <w:vAlign w:val="center"/>
          </w:tcPr>
          <w:p w14:paraId="055A5A6D" w14:textId="77777777" w:rsidR="00CB6B6B" w:rsidRPr="00D67F9F" w:rsidRDefault="00CB6B6B" w:rsidP="007F295C">
            <w:pPr>
              <w:pStyle w:val="a4"/>
              <w:ind w:firstLine="0"/>
              <w:jc w:val="center"/>
              <w:rPr>
                <w:i/>
                <w:iCs/>
                <w:color w:val="auto"/>
                <w:sz w:val="20"/>
                <w:szCs w:val="20"/>
              </w:rPr>
            </w:pPr>
            <w:r w:rsidRPr="00D67F9F">
              <w:rPr>
                <w:i/>
                <w:iCs/>
                <w:color w:val="auto"/>
                <w:sz w:val="20"/>
                <w:szCs w:val="20"/>
              </w:rPr>
              <w:t>МЕРОПРИЯТИЯ МЕСТНОГО ЗНАЧЕНИЯ (ПОСЕЛЕНИЯ)</w:t>
            </w:r>
          </w:p>
        </w:tc>
      </w:tr>
      <w:tr w:rsidR="00CB6B6B" w:rsidRPr="00D67F9F" w14:paraId="30E9B78F" w14:textId="77777777" w:rsidTr="007F295C">
        <w:trPr>
          <w:trHeight w:hRule="exact" w:val="605"/>
        </w:trPr>
        <w:tc>
          <w:tcPr>
            <w:tcW w:w="552" w:type="dxa"/>
            <w:vMerge w:val="restart"/>
            <w:tcBorders>
              <w:top w:val="single" w:sz="4" w:space="0" w:color="auto"/>
              <w:left w:val="single" w:sz="4" w:space="0" w:color="auto"/>
            </w:tcBorders>
            <w:shd w:val="clear" w:color="auto" w:fill="auto"/>
            <w:vAlign w:val="center"/>
          </w:tcPr>
          <w:p w14:paraId="503831E3" w14:textId="77777777" w:rsidR="00CB6B6B" w:rsidRPr="00D67F9F" w:rsidRDefault="00CB6B6B" w:rsidP="007F295C">
            <w:pPr>
              <w:pStyle w:val="a4"/>
              <w:ind w:firstLine="0"/>
              <w:jc w:val="center"/>
              <w:rPr>
                <w:color w:val="auto"/>
                <w:sz w:val="20"/>
                <w:szCs w:val="20"/>
              </w:rPr>
            </w:pPr>
            <w:r w:rsidRPr="00D67F9F">
              <w:rPr>
                <w:color w:val="auto"/>
                <w:sz w:val="20"/>
                <w:szCs w:val="20"/>
              </w:rPr>
              <w:t>1</w:t>
            </w:r>
          </w:p>
        </w:tc>
        <w:tc>
          <w:tcPr>
            <w:tcW w:w="1656" w:type="dxa"/>
            <w:vMerge w:val="restart"/>
            <w:tcBorders>
              <w:top w:val="single" w:sz="4" w:space="0" w:color="auto"/>
              <w:left w:val="single" w:sz="4" w:space="0" w:color="auto"/>
            </w:tcBorders>
            <w:shd w:val="clear" w:color="auto" w:fill="auto"/>
            <w:vAlign w:val="center"/>
          </w:tcPr>
          <w:p w14:paraId="16DEB280" w14:textId="77777777" w:rsidR="00CB6B6B" w:rsidRPr="00D67F9F" w:rsidRDefault="00CB6B6B" w:rsidP="007F295C">
            <w:pPr>
              <w:pStyle w:val="a4"/>
              <w:spacing w:line="233" w:lineRule="auto"/>
              <w:ind w:firstLine="0"/>
              <w:jc w:val="center"/>
              <w:rPr>
                <w:color w:val="auto"/>
                <w:sz w:val="20"/>
                <w:szCs w:val="20"/>
              </w:rPr>
            </w:pPr>
            <w:r w:rsidRPr="00D67F9F">
              <w:rPr>
                <w:color w:val="auto"/>
                <w:sz w:val="20"/>
                <w:szCs w:val="20"/>
              </w:rPr>
              <w:t>город Нижнекамск</w:t>
            </w:r>
          </w:p>
        </w:tc>
        <w:tc>
          <w:tcPr>
            <w:tcW w:w="1992" w:type="dxa"/>
            <w:vMerge w:val="restart"/>
            <w:tcBorders>
              <w:top w:val="single" w:sz="4" w:space="0" w:color="auto"/>
              <w:left w:val="single" w:sz="4" w:space="0" w:color="auto"/>
            </w:tcBorders>
            <w:shd w:val="clear" w:color="auto" w:fill="auto"/>
            <w:vAlign w:val="center"/>
          </w:tcPr>
          <w:p w14:paraId="78729497" w14:textId="77777777" w:rsidR="00CB6B6B" w:rsidRPr="00D67F9F" w:rsidRDefault="00CB6B6B" w:rsidP="007F295C">
            <w:pPr>
              <w:pStyle w:val="a4"/>
              <w:ind w:firstLine="0"/>
              <w:jc w:val="center"/>
              <w:rPr>
                <w:color w:val="auto"/>
                <w:sz w:val="20"/>
                <w:szCs w:val="20"/>
              </w:rPr>
            </w:pPr>
            <w:r w:rsidRPr="00D67F9F">
              <w:rPr>
                <w:color w:val="auto"/>
                <w:sz w:val="20"/>
                <w:szCs w:val="20"/>
              </w:rPr>
              <w:t>жилищный фонд</w:t>
            </w:r>
          </w:p>
        </w:tc>
        <w:tc>
          <w:tcPr>
            <w:tcW w:w="2032" w:type="dxa"/>
            <w:vMerge w:val="restart"/>
            <w:tcBorders>
              <w:top w:val="single" w:sz="4" w:space="0" w:color="auto"/>
              <w:left w:val="single" w:sz="4" w:space="0" w:color="auto"/>
            </w:tcBorders>
            <w:shd w:val="clear" w:color="auto" w:fill="auto"/>
            <w:vAlign w:val="center"/>
          </w:tcPr>
          <w:p w14:paraId="5EBB589E" w14:textId="77777777" w:rsidR="00CB6B6B" w:rsidRPr="00D67F9F" w:rsidRDefault="00CB6B6B" w:rsidP="007F295C">
            <w:pPr>
              <w:pStyle w:val="a4"/>
              <w:ind w:firstLine="0"/>
              <w:jc w:val="center"/>
              <w:rPr>
                <w:color w:val="auto"/>
                <w:sz w:val="20"/>
                <w:szCs w:val="20"/>
              </w:rPr>
            </w:pPr>
            <w:r w:rsidRPr="00D67F9F">
              <w:rPr>
                <w:color w:val="auto"/>
                <w:sz w:val="20"/>
                <w:szCs w:val="20"/>
              </w:rPr>
              <w:t>новое строительство</w:t>
            </w:r>
          </w:p>
        </w:tc>
        <w:tc>
          <w:tcPr>
            <w:tcW w:w="1534" w:type="dxa"/>
            <w:vMerge w:val="restart"/>
            <w:tcBorders>
              <w:top w:val="single" w:sz="4" w:space="0" w:color="auto"/>
              <w:left w:val="single" w:sz="4" w:space="0" w:color="auto"/>
            </w:tcBorders>
            <w:shd w:val="clear" w:color="auto" w:fill="auto"/>
            <w:vAlign w:val="center"/>
          </w:tcPr>
          <w:p w14:paraId="544397AA" w14:textId="77777777" w:rsidR="00CB6B6B" w:rsidRPr="00D67F9F" w:rsidRDefault="00CB6B6B" w:rsidP="007F295C">
            <w:pPr>
              <w:pStyle w:val="a4"/>
              <w:ind w:firstLine="0"/>
              <w:jc w:val="center"/>
              <w:rPr>
                <w:color w:val="auto"/>
                <w:sz w:val="20"/>
                <w:szCs w:val="20"/>
              </w:rPr>
            </w:pPr>
            <w:r w:rsidRPr="00D67F9F">
              <w:rPr>
                <w:color w:val="auto"/>
                <w:sz w:val="20"/>
                <w:szCs w:val="20"/>
              </w:rPr>
              <w:t>га/</w:t>
            </w:r>
            <w:proofErr w:type="spellStart"/>
            <w:r w:rsidRPr="00D67F9F">
              <w:rPr>
                <w:color w:val="auto"/>
                <w:sz w:val="20"/>
                <w:szCs w:val="20"/>
              </w:rPr>
              <w:t>тыс.кв</w:t>
            </w:r>
            <w:proofErr w:type="spellEnd"/>
            <w:r w:rsidRPr="00D67F9F">
              <w:rPr>
                <w:color w:val="auto"/>
                <w:sz w:val="20"/>
                <w:szCs w:val="20"/>
              </w:rPr>
              <w:t>. м</w:t>
            </w:r>
          </w:p>
        </w:tc>
        <w:tc>
          <w:tcPr>
            <w:tcW w:w="1181" w:type="dxa"/>
            <w:tcBorders>
              <w:top w:val="single" w:sz="4" w:space="0" w:color="auto"/>
              <w:left w:val="single" w:sz="4" w:space="0" w:color="auto"/>
            </w:tcBorders>
            <w:shd w:val="clear" w:color="auto" w:fill="auto"/>
            <w:vAlign w:val="center"/>
          </w:tcPr>
          <w:p w14:paraId="401E2EAC" w14:textId="77777777" w:rsidR="00CB6B6B" w:rsidRPr="00D67F9F" w:rsidRDefault="00CB6B6B" w:rsidP="007F295C">
            <w:pPr>
              <w:pStyle w:val="a4"/>
              <w:ind w:firstLine="0"/>
              <w:jc w:val="center"/>
              <w:rPr>
                <w:color w:val="auto"/>
                <w:sz w:val="20"/>
                <w:szCs w:val="20"/>
              </w:rPr>
            </w:pPr>
            <w:r w:rsidRPr="00D67F9F">
              <w:rPr>
                <w:color w:val="auto"/>
                <w:sz w:val="20"/>
                <w:szCs w:val="20"/>
              </w:rPr>
              <w:t>-</w:t>
            </w:r>
          </w:p>
        </w:tc>
        <w:tc>
          <w:tcPr>
            <w:tcW w:w="1224" w:type="dxa"/>
            <w:tcBorders>
              <w:top w:val="single" w:sz="4" w:space="0" w:color="auto"/>
              <w:left w:val="single" w:sz="4" w:space="0" w:color="auto"/>
            </w:tcBorders>
            <w:shd w:val="clear" w:color="auto" w:fill="auto"/>
            <w:vAlign w:val="center"/>
          </w:tcPr>
          <w:p w14:paraId="60F1551F" w14:textId="77777777" w:rsidR="00CB6B6B" w:rsidRPr="00D67F9F" w:rsidRDefault="00CB6B6B" w:rsidP="007F295C">
            <w:pPr>
              <w:pStyle w:val="a4"/>
              <w:ind w:firstLine="0"/>
              <w:jc w:val="center"/>
              <w:rPr>
                <w:color w:val="auto"/>
                <w:sz w:val="20"/>
                <w:szCs w:val="20"/>
              </w:rPr>
            </w:pPr>
            <w:r w:rsidRPr="00D67F9F">
              <w:rPr>
                <w:color w:val="auto"/>
                <w:sz w:val="20"/>
                <w:szCs w:val="20"/>
              </w:rPr>
              <w:t>1 309,821</w:t>
            </w:r>
          </w:p>
        </w:tc>
        <w:tc>
          <w:tcPr>
            <w:tcW w:w="1147" w:type="dxa"/>
            <w:tcBorders>
              <w:top w:val="single" w:sz="4" w:space="0" w:color="auto"/>
              <w:left w:val="single" w:sz="4" w:space="0" w:color="auto"/>
            </w:tcBorders>
            <w:shd w:val="clear" w:color="auto" w:fill="auto"/>
            <w:vAlign w:val="center"/>
          </w:tcPr>
          <w:p w14:paraId="255B81E5" w14:textId="77777777" w:rsidR="00CB6B6B" w:rsidRPr="00D67F9F" w:rsidRDefault="00CB6B6B" w:rsidP="007F295C">
            <w:pPr>
              <w:pStyle w:val="a4"/>
              <w:ind w:firstLine="0"/>
              <w:jc w:val="center"/>
              <w:rPr>
                <w:color w:val="auto"/>
                <w:sz w:val="20"/>
                <w:szCs w:val="20"/>
              </w:rPr>
            </w:pPr>
            <w:r w:rsidRPr="00D67F9F">
              <w:rPr>
                <w:color w:val="auto"/>
                <w:sz w:val="20"/>
                <w:szCs w:val="20"/>
              </w:rPr>
              <w:t>+</w:t>
            </w:r>
          </w:p>
        </w:tc>
        <w:tc>
          <w:tcPr>
            <w:tcW w:w="1325" w:type="dxa"/>
            <w:tcBorders>
              <w:top w:val="single" w:sz="4" w:space="0" w:color="auto"/>
              <w:left w:val="single" w:sz="4" w:space="0" w:color="auto"/>
            </w:tcBorders>
            <w:shd w:val="clear" w:color="auto" w:fill="auto"/>
            <w:vAlign w:val="center"/>
          </w:tcPr>
          <w:p w14:paraId="4292FCCB" w14:textId="77777777" w:rsidR="00CB6B6B" w:rsidRPr="00D67F9F" w:rsidRDefault="00CB6B6B" w:rsidP="007F295C">
            <w:pPr>
              <w:pStyle w:val="a4"/>
              <w:ind w:firstLine="0"/>
              <w:jc w:val="center"/>
              <w:rPr>
                <w:color w:val="auto"/>
                <w:sz w:val="20"/>
                <w:szCs w:val="20"/>
              </w:rPr>
            </w:pPr>
            <w:r w:rsidRPr="00D67F9F">
              <w:rPr>
                <w:color w:val="auto"/>
                <w:sz w:val="20"/>
                <w:szCs w:val="20"/>
              </w:rPr>
              <w:t>+</w:t>
            </w:r>
          </w:p>
        </w:tc>
        <w:tc>
          <w:tcPr>
            <w:tcW w:w="2381" w:type="dxa"/>
            <w:vMerge w:val="restart"/>
            <w:tcBorders>
              <w:top w:val="single" w:sz="4" w:space="0" w:color="auto"/>
              <w:left w:val="single" w:sz="4" w:space="0" w:color="auto"/>
              <w:right w:val="single" w:sz="4" w:space="0" w:color="auto"/>
            </w:tcBorders>
            <w:shd w:val="clear" w:color="auto" w:fill="auto"/>
            <w:vAlign w:val="center"/>
          </w:tcPr>
          <w:p w14:paraId="1BF8BFFB" w14:textId="77777777" w:rsidR="00CB6B6B" w:rsidRPr="00D67F9F" w:rsidRDefault="00CB6B6B" w:rsidP="007F295C">
            <w:pPr>
              <w:pStyle w:val="a4"/>
              <w:ind w:firstLine="0"/>
              <w:jc w:val="center"/>
              <w:rPr>
                <w:color w:val="auto"/>
                <w:sz w:val="20"/>
                <w:szCs w:val="20"/>
              </w:rPr>
            </w:pPr>
            <w:r w:rsidRPr="00D67F9F">
              <w:rPr>
                <w:color w:val="auto"/>
                <w:sz w:val="20"/>
                <w:szCs w:val="20"/>
              </w:rPr>
              <w:t>Генеральный план МО «г. Нижнекамск»</w:t>
            </w:r>
          </w:p>
        </w:tc>
      </w:tr>
      <w:tr w:rsidR="00CB6B6B" w:rsidRPr="00D67F9F" w14:paraId="661C7134" w14:textId="77777777" w:rsidTr="007F295C">
        <w:trPr>
          <w:trHeight w:hRule="exact" w:val="562"/>
        </w:trPr>
        <w:tc>
          <w:tcPr>
            <w:tcW w:w="552" w:type="dxa"/>
            <w:vMerge/>
            <w:tcBorders>
              <w:left w:val="single" w:sz="4" w:space="0" w:color="auto"/>
            </w:tcBorders>
            <w:shd w:val="clear" w:color="auto" w:fill="auto"/>
            <w:vAlign w:val="center"/>
          </w:tcPr>
          <w:p w14:paraId="1133A558" w14:textId="77777777" w:rsidR="00CB6B6B" w:rsidRPr="00D67F9F" w:rsidRDefault="00CB6B6B" w:rsidP="007F295C">
            <w:pPr>
              <w:jc w:val="center"/>
              <w:rPr>
                <w:rFonts w:ascii="Times New Roman" w:hAnsi="Times New Roman" w:cs="Times New Roman"/>
                <w:color w:val="auto"/>
                <w:sz w:val="20"/>
                <w:szCs w:val="20"/>
              </w:rPr>
            </w:pPr>
          </w:p>
        </w:tc>
        <w:tc>
          <w:tcPr>
            <w:tcW w:w="1656" w:type="dxa"/>
            <w:vMerge/>
            <w:tcBorders>
              <w:left w:val="single" w:sz="4" w:space="0" w:color="auto"/>
            </w:tcBorders>
            <w:shd w:val="clear" w:color="auto" w:fill="auto"/>
            <w:vAlign w:val="center"/>
          </w:tcPr>
          <w:p w14:paraId="055AE3E2" w14:textId="77777777" w:rsidR="00CB6B6B" w:rsidRPr="00D67F9F" w:rsidRDefault="00CB6B6B" w:rsidP="007F295C">
            <w:pPr>
              <w:jc w:val="center"/>
              <w:rPr>
                <w:rFonts w:ascii="Times New Roman" w:hAnsi="Times New Roman" w:cs="Times New Roman"/>
                <w:color w:val="auto"/>
                <w:sz w:val="20"/>
                <w:szCs w:val="20"/>
              </w:rPr>
            </w:pPr>
          </w:p>
        </w:tc>
        <w:tc>
          <w:tcPr>
            <w:tcW w:w="1992" w:type="dxa"/>
            <w:vMerge/>
            <w:tcBorders>
              <w:left w:val="single" w:sz="4" w:space="0" w:color="auto"/>
            </w:tcBorders>
            <w:shd w:val="clear" w:color="auto" w:fill="auto"/>
            <w:vAlign w:val="center"/>
          </w:tcPr>
          <w:p w14:paraId="0AE51073" w14:textId="77777777" w:rsidR="00CB6B6B" w:rsidRPr="00D67F9F" w:rsidRDefault="00CB6B6B" w:rsidP="007F295C">
            <w:pPr>
              <w:jc w:val="center"/>
              <w:rPr>
                <w:rFonts w:ascii="Times New Roman" w:hAnsi="Times New Roman" w:cs="Times New Roman"/>
                <w:color w:val="auto"/>
                <w:sz w:val="20"/>
                <w:szCs w:val="20"/>
              </w:rPr>
            </w:pPr>
          </w:p>
        </w:tc>
        <w:tc>
          <w:tcPr>
            <w:tcW w:w="2032" w:type="dxa"/>
            <w:vMerge/>
            <w:tcBorders>
              <w:left w:val="single" w:sz="4" w:space="0" w:color="auto"/>
            </w:tcBorders>
            <w:shd w:val="clear" w:color="auto" w:fill="auto"/>
            <w:vAlign w:val="center"/>
          </w:tcPr>
          <w:p w14:paraId="10B4B9DD" w14:textId="77777777" w:rsidR="00CB6B6B" w:rsidRPr="00D67F9F" w:rsidRDefault="00CB6B6B" w:rsidP="007F295C">
            <w:pPr>
              <w:jc w:val="center"/>
              <w:rPr>
                <w:rFonts w:ascii="Times New Roman" w:hAnsi="Times New Roman" w:cs="Times New Roman"/>
                <w:color w:val="auto"/>
                <w:sz w:val="20"/>
                <w:szCs w:val="20"/>
              </w:rPr>
            </w:pPr>
          </w:p>
        </w:tc>
        <w:tc>
          <w:tcPr>
            <w:tcW w:w="1534" w:type="dxa"/>
            <w:vMerge/>
            <w:tcBorders>
              <w:left w:val="single" w:sz="4" w:space="0" w:color="auto"/>
            </w:tcBorders>
            <w:shd w:val="clear" w:color="auto" w:fill="auto"/>
            <w:vAlign w:val="center"/>
          </w:tcPr>
          <w:p w14:paraId="004AFB9A" w14:textId="77777777" w:rsidR="00CB6B6B" w:rsidRPr="00D67F9F" w:rsidRDefault="00CB6B6B" w:rsidP="007F295C">
            <w:pPr>
              <w:jc w:val="center"/>
              <w:rPr>
                <w:rFonts w:ascii="Times New Roman" w:hAnsi="Times New Roman" w:cs="Times New Roman"/>
                <w:color w:val="auto"/>
                <w:sz w:val="20"/>
                <w:szCs w:val="20"/>
              </w:rPr>
            </w:pPr>
          </w:p>
        </w:tc>
        <w:tc>
          <w:tcPr>
            <w:tcW w:w="1181" w:type="dxa"/>
            <w:tcBorders>
              <w:top w:val="single" w:sz="4" w:space="0" w:color="auto"/>
              <w:left w:val="single" w:sz="4" w:space="0" w:color="auto"/>
            </w:tcBorders>
            <w:shd w:val="clear" w:color="auto" w:fill="auto"/>
            <w:vAlign w:val="center"/>
          </w:tcPr>
          <w:p w14:paraId="57A2EBC8" w14:textId="77777777" w:rsidR="00CB6B6B" w:rsidRPr="00D67F9F" w:rsidRDefault="00CB6B6B" w:rsidP="007F295C">
            <w:pPr>
              <w:pStyle w:val="a4"/>
              <w:ind w:firstLine="0"/>
              <w:jc w:val="center"/>
              <w:rPr>
                <w:color w:val="auto"/>
                <w:sz w:val="20"/>
                <w:szCs w:val="20"/>
              </w:rPr>
            </w:pPr>
            <w:r w:rsidRPr="00D67F9F">
              <w:rPr>
                <w:color w:val="auto"/>
                <w:sz w:val="20"/>
                <w:szCs w:val="20"/>
              </w:rPr>
              <w:t>-</w:t>
            </w:r>
          </w:p>
        </w:tc>
        <w:tc>
          <w:tcPr>
            <w:tcW w:w="1224" w:type="dxa"/>
            <w:tcBorders>
              <w:top w:val="single" w:sz="4" w:space="0" w:color="auto"/>
              <w:left w:val="single" w:sz="4" w:space="0" w:color="auto"/>
            </w:tcBorders>
            <w:shd w:val="clear" w:color="auto" w:fill="auto"/>
            <w:vAlign w:val="center"/>
          </w:tcPr>
          <w:p w14:paraId="203C3146" w14:textId="77777777" w:rsidR="00CB6B6B" w:rsidRPr="00D67F9F" w:rsidRDefault="00CB6B6B" w:rsidP="007F295C">
            <w:pPr>
              <w:pStyle w:val="a4"/>
              <w:ind w:firstLine="0"/>
              <w:jc w:val="center"/>
              <w:rPr>
                <w:color w:val="auto"/>
                <w:sz w:val="20"/>
                <w:szCs w:val="20"/>
              </w:rPr>
            </w:pPr>
            <w:r w:rsidRPr="00D67F9F">
              <w:rPr>
                <w:color w:val="auto"/>
                <w:sz w:val="20"/>
                <w:szCs w:val="20"/>
              </w:rPr>
              <w:t>2 432,657</w:t>
            </w:r>
          </w:p>
        </w:tc>
        <w:tc>
          <w:tcPr>
            <w:tcW w:w="1147" w:type="dxa"/>
            <w:tcBorders>
              <w:top w:val="single" w:sz="4" w:space="0" w:color="auto"/>
              <w:left w:val="single" w:sz="4" w:space="0" w:color="auto"/>
            </w:tcBorders>
            <w:shd w:val="clear" w:color="auto" w:fill="auto"/>
            <w:vAlign w:val="center"/>
          </w:tcPr>
          <w:p w14:paraId="403B1595" w14:textId="77777777" w:rsidR="00CB6B6B" w:rsidRPr="00D67F9F" w:rsidRDefault="00CB6B6B" w:rsidP="007F295C">
            <w:pPr>
              <w:pStyle w:val="a4"/>
              <w:ind w:firstLine="0"/>
              <w:jc w:val="center"/>
              <w:rPr>
                <w:color w:val="auto"/>
                <w:sz w:val="20"/>
                <w:szCs w:val="20"/>
              </w:rPr>
            </w:pPr>
            <w:r w:rsidRPr="00D67F9F">
              <w:rPr>
                <w:color w:val="auto"/>
                <w:sz w:val="20"/>
                <w:szCs w:val="20"/>
              </w:rPr>
              <w:t>+</w:t>
            </w:r>
          </w:p>
        </w:tc>
        <w:tc>
          <w:tcPr>
            <w:tcW w:w="1325" w:type="dxa"/>
            <w:tcBorders>
              <w:top w:val="single" w:sz="4" w:space="0" w:color="auto"/>
              <w:left w:val="single" w:sz="4" w:space="0" w:color="auto"/>
            </w:tcBorders>
            <w:shd w:val="clear" w:color="auto" w:fill="auto"/>
            <w:vAlign w:val="center"/>
          </w:tcPr>
          <w:p w14:paraId="35B7D616" w14:textId="77777777" w:rsidR="00CB6B6B" w:rsidRPr="00D67F9F" w:rsidRDefault="00CB6B6B" w:rsidP="007F295C">
            <w:pPr>
              <w:pStyle w:val="a4"/>
              <w:ind w:firstLine="0"/>
              <w:jc w:val="center"/>
              <w:rPr>
                <w:color w:val="auto"/>
                <w:sz w:val="20"/>
                <w:szCs w:val="20"/>
              </w:rPr>
            </w:pPr>
            <w:r w:rsidRPr="00D67F9F">
              <w:rPr>
                <w:color w:val="auto"/>
                <w:sz w:val="20"/>
                <w:szCs w:val="20"/>
              </w:rPr>
              <w:t>+</w:t>
            </w:r>
          </w:p>
        </w:tc>
        <w:tc>
          <w:tcPr>
            <w:tcW w:w="2381" w:type="dxa"/>
            <w:vMerge/>
            <w:tcBorders>
              <w:left w:val="single" w:sz="4" w:space="0" w:color="auto"/>
              <w:right w:val="single" w:sz="4" w:space="0" w:color="auto"/>
            </w:tcBorders>
            <w:shd w:val="clear" w:color="auto" w:fill="auto"/>
            <w:vAlign w:val="center"/>
          </w:tcPr>
          <w:p w14:paraId="689CE57A" w14:textId="77777777" w:rsidR="00CB6B6B" w:rsidRPr="00D67F9F" w:rsidRDefault="00CB6B6B" w:rsidP="007F295C">
            <w:pPr>
              <w:jc w:val="center"/>
              <w:rPr>
                <w:rFonts w:ascii="Times New Roman" w:hAnsi="Times New Roman" w:cs="Times New Roman"/>
                <w:color w:val="auto"/>
                <w:sz w:val="20"/>
                <w:szCs w:val="20"/>
              </w:rPr>
            </w:pPr>
          </w:p>
        </w:tc>
      </w:tr>
      <w:tr w:rsidR="00CB6B6B" w:rsidRPr="00D67F9F" w14:paraId="594EC26D" w14:textId="77777777" w:rsidTr="007F295C">
        <w:trPr>
          <w:trHeight w:hRule="exact" w:val="1123"/>
        </w:trPr>
        <w:tc>
          <w:tcPr>
            <w:tcW w:w="552" w:type="dxa"/>
            <w:tcBorders>
              <w:top w:val="single" w:sz="4" w:space="0" w:color="auto"/>
              <w:left w:val="single" w:sz="4" w:space="0" w:color="auto"/>
              <w:bottom w:val="single" w:sz="4" w:space="0" w:color="auto"/>
            </w:tcBorders>
            <w:shd w:val="clear" w:color="auto" w:fill="auto"/>
            <w:vAlign w:val="center"/>
          </w:tcPr>
          <w:p w14:paraId="6C2FC9B4" w14:textId="77777777" w:rsidR="00CB6B6B" w:rsidRPr="00D67F9F" w:rsidRDefault="00CB6B6B" w:rsidP="007F295C">
            <w:pPr>
              <w:pStyle w:val="a4"/>
              <w:ind w:firstLine="0"/>
              <w:jc w:val="center"/>
              <w:rPr>
                <w:color w:val="auto"/>
                <w:sz w:val="20"/>
                <w:szCs w:val="20"/>
              </w:rPr>
            </w:pPr>
            <w:r>
              <w:rPr>
                <w:color w:val="auto"/>
                <w:sz w:val="20"/>
                <w:szCs w:val="20"/>
              </w:rPr>
              <w:t>1.1.</w:t>
            </w:r>
          </w:p>
        </w:tc>
        <w:tc>
          <w:tcPr>
            <w:tcW w:w="1656" w:type="dxa"/>
            <w:tcBorders>
              <w:top w:val="single" w:sz="4" w:space="0" w:color="auto"/>
              <w:left w:val="single" w:sz="4" w:space="0" w:color="auto"/>
              <w:bottom w:val="single" w:sz="4" w:space="0" w:color="auto"/>
            </w:tcBorders>
            <w:shd w:val="clear" w:color="auto" w:fill="auto"/>
            <w:vAlign w:val="center"/>
          </w:tcPr>
          <w:p w14:paraId="0059FB3A" w14:textId="77777777" w:rsidR="00CB6B6B" w:rsidRPr="00D67F9F" w:rsidRDefault="00CB6B6B" w:rsidP="007F295C">
            <w:pPr>
              <w:pStyle w:val="a4"/>
              <w:spacing w:line="233" w:lineRule="auto"/>
              <w:ind w:firstLine="0"/>
              <w:jc w:val="center"/>
              <w:rPr>
                <w:color w:val="auto"/>
                <w:sz w:val="20"/>
                <w:szCs w:val="20"/>
              </w:rPr>
            </w:pPr>
            <w:r w:rsidRPr="00D67F9F">
              <w:rPr>
                <w:color w:val="auto"/>
                <w:sz w:val="20"/>
                <w:szCs w:val="20"/>
              </w:rPr>
              <w:t>город Нижнекамск</w:t>
            </w:r>
          </w:p>
        </w:tc>
        <w:tc>
          <w:tcPr>
            <w:tcW w:w="1992" w:type="dxa"/>
            <w:tcBorders>
              <w:top w:val="single" w:sz="4" w:space="0" w:color="auto"/>
              <w:left w:val="single" w:sz="4" w:space="0" w:color="auto"/>
              <w:bottom w:val="single" w:sz="4" w:space="0" w:color="auto"/>
            </w:tcBorders>
            <w:shd w:val="clear" w:color="auto" w:fill="auto"/>
            <w:vAlign w:val="center"/>
          </w:tcPr>
          <w:p w14:paraId="170784DD" w14:textId="77777777" w:rsidR="00CB6B6B" w:rsidRPr="00D67F9F" w:rsidRDefault="00CB6B6B" w:rsidP="007F295C">
            <w:pPr>
              <w:pStyle w:val="a4"/>
              <w:ind w:firstLine="0"/>
              <w:jc w:val="center"/>
              <w:rPr>
                <w:color w:val="auto"/>
                <w:sz w:val="20"/>
                <w:szCs w:val="20"/>
              </w:rPr>
            </w:pPr>
            <w:r w:rsidRPr="00D67F9F">
              <w:rPr>
                <w:color w:val="auto"/>
                <w:sz w:val="20"/>
                <w:szCs w:val="20"/>
              </w:rPr>
              <w:t>жилищный фонд</w:t>
            </w:r>
          </w:p>
        </w:tc>
        <w:tc>
          <w:tcPr>
            <w:tcW w:w="2032" w:type="dxa"/>
            <w:tcBorders>
              <w:top w:val="single" w:sz="4" w:space="0" w:color="auto"/>
              <w:left w:val="single" w:sz="4" w:space="0" w:color="auto"/>
              <w:bottom w:val="single" w:sz="4" w:space="0" w:color="auto"/>
            </w:tcBorders>
            <w:shd w:val="clear" w:color="auto" w:fill="auto"/>
            <w:vAlign w:val="center"/>
          </w:tcPr>
          <w:p w14:paraId="1680CCE2" w14:textId="77777777" w:rsidR="00CB6B6B" w:rsidRPr="00D67F9F" w:rsidRDefault="00CB6B6B" w:rsidP="007F295C">
            <w:pPr>
              <w:pStyle w:val="a4"/>
              <w:ind w:firstLine="0"/>
              <w:jc w:val="center"/>
              <w:rPr>
                <w:color w:val="auto"/>
                <w:sz w:val="20"/>
                <w:szCs w:val="20"/>
              </w:rPr>
            </w:pPr>
            <w:r>
              <w:rPr>
                <w:color w:val="auto"/>
                <w:sz w:val="20"/>
                <w:szCs w:val="20"/>
              </w:rPr>
              <w:t>новое строительство</w:t>
            </w:r>
          </w:p>
        </w:tc>
        <w:tc>
          <w:tcPr>
            <w:tcW w:w="1534" w:type="dxa"/>
            <w:tcBorders>
              <w:top w:val="single" w:sz="4" w:space="0" w:color="auto"/>
              <w:left w:val="single" w:sz="4" w:space="0" w:color="auto"/>
              <w:bottom w:val="single" w:sz="4" w:space="0" w:color="auto"/>
            </w:tcBorders>
            <w:shd w:val="clear" w:color="auto" w:fill="auto"/>
            <w:vAlign w:val="center"/>
          </w:tcPr>
          <w:p w14:paraId="6640BD97" w14:textId="77777777" w:rsidR="00CB6B6B" w:rsidRPr="00D67F9F" w:rsidRDefault="00CB6B6B" w:rsidP="007F295C">
            <w:pPr>
              <w:pStyle w:val="a4"/>
              <w:ind w:firstLine="0"/>
              <w:jc w:val="center"/>
              <w:rPr>
                <w:color w:val="auto"/>
                <w:sz w:val="20"/>
                <w:szCs w:val="20"/>
              </w:rPr>
            </w:pPr>
            <w:r w:rsidRPr="00D67F9F">
              <w:rPr>
                <w:color w:val="auto"/>
                <w:sz w:val="20"/>
                <w:szCs w:val="20"/>
              </w:rPr>
              <w:t>га</w:t>
            </w:r>
          </w:p>
        </w:tc>
        <w:tc>
          <w:tcPr>
            <w:tcW w:w="1181" w:type="dxa"/>
            <w:tcBorders>
              <w:top w:val="single" w:sz="4" w:space="0" w:color="auto"/>
              <w:left w:val="single" w:sz="4" w:space="0" w:color="auto"/>
              <w:bottom w:val="single" w:sz="4" w:space="0" w:color="auto"/>
            </w:tcBorders>
            <w:shd w:val="clear" w:color="auto" w:fill="auto"/>
            <w:vAlign w:val="center"/>
          </w:tcPr>
          <w:p w14:paraId="5CB644CB" w14:textId="77777777" w:rsidR="00CB6B6B" w:rsidRPr="00D67F9F" w:rsidRDefault="00CB6B6B" w:rsidP="007F295C">
            <w:pPr>
              <w:pStyle w:val="a4"/>
              <w:ind w:firstLine="0"/>
              <w:jc w:val="center"/>
              <w:rPr>
                <w:color w:val="auto"/>
                <w:sz w:val="20"/>
                <w:szCs w:val="20"/>
              </w:rPr>
            </w:pPr>
            <w:r>
              <w:rPr>
                <w:color w:val="auto"/>
                <w:sz w:val="20"/>
                <w:szCs w:val="20"/>
              </w:rPr>
              <w:t>-</w:t>
            </w:r>
          </w:p>
        </w:tc>
        <w:tc>
          <w:tcPr>
            <w:tcW w:w="1224" w:type="dxa"/>
            <w:tcBorders>
              <w:top w:val="single" w:sz="4" w:space="0" w:color="auto"/>
              <w:left w:val="single" w:sz="4" w:space="0" w:color="auto"/>
              <w:bottom w:val="single" w:sz="4" w:space="0" w:color="auto"/>
            </w:tcBorders>
            <w:shd w:val="clear" w:color="auto" w:fill="auto"/>
            <w:vAlign w:val="center"/>
          </w:tcPr>
          <w:p w14:paraId="577A0439" w14:textId="77777777" w:rsidR="00CB6B6B" w:rsidRPr="00ED471E" w:rsidRDefault="00CB6B6B" w:rsidP="007F295C">
            <w:pPr>
              <w:pStyle w:val="a4"/>
              <w:ind w:firstLine="0"/>
              <w:jc w:val="center"/>
              <w:rPr>
                <w:color w:val="auto"/>
                <w:sz w:val="20"/>
                <w:szCs w:val="20"/>
              </w:rPr>
            </w:pPr>
            <w:r w:rsidRPr="00ED471E">
              <w:rPr>
                <w:sz w:val="22"/>
                <w:szCs w:val="22"/>
                <w:lang w:bidi="ar-SA"/>
              </w:rPr>
              <w:t>296,9824</w:t>
            </w:r>
          </w:p>
        </w:tc>
        <w:tc>
          <w:tcPr>
            <w:tcW w:w="1147" w:type="dxa"/>
            <w:tcBorders>
              <w:top w:val="single" w:sz="4" w:space="0" w:color="auto"/>
              <w:left w:val="single" w:sz="4" w:space="0" w:color="auto"/>
              <w:bottom w:val="single" w:sz="4" w:space="0" w:color="auto"/>
            </w:tcBorders>
            <w:shd w:val="clear" w:color="auto" w:fill="auto"/>
            <w:vAlign w:val="center"/>
          </w:tcPr>
          <w:p w14:paraId="7F00EECC" w14:textId="77777777" w:rsidR="00CB6B6B" w:rsidRPr="00D67F9F" w:rsidRDefault="00CB6B6B" w:rsidP="007F295C">
            <w:pPr>
              <w:pStyle w:val="a4"/>
              <w:ind w:firstLine="0"/>
              <w:jc w:val="center"/>
              <w:rPr>
                <w:color w:val="auto"/>
                <w:sz w:val="20"/>
                <w:szCs w:val="20"/>
              </w:rPr>
            </w:pPr>
            <w:r>
              <w:rPr>
                <w:color w:val="auto"/>
                <w:sz w:val="20"/>
                <w:szCs w:val="20"/>
              </w:rPr>
              <w:t>+</w:t>
            </w:r>
          </w:p>
        </w:tc>
        <w:tc>
          <w:tcPr>
            <w:tcW w:w="1325" w:type="dxa"/>
            <w:tcBorders>
              <w:top w:val="single" w:sz="4" w:space="0" w:color="auto"/>
              <w:left w:val="single" w:sz="4" w:space="0" w:color="auto"/>
              <w:bottom w:val="single" w:sz="4" w:space="0" w:color="auto"/>
            </w:tcBorders>
            <w:shd w:val="clear" w:color="auto" w:fill="auto"/>
            <w:vAlign w:val="center"/>
          </w:tcPr>
          <w:p w14:paraId="61D5FE1F" w14:textId="77777777" w:rsidR="00CB6B6B" w:rsidRPr="00D67F9F" w:rsidRDefault="00CB6B6B" w:rsidP="007F295C">
            <w:pPr>
              <w:pStyle w:val="a4"/>
              <w:ind w:firstLine="0"/>
              <w:jc w:val="center"/>
              <w:rPr>
                <w:color w:val="auto"/>
                <w:sz w:val="20"/>
                <w:szCs w:val="20"/>
              </w:rPr>
            </w:pPr>
            <w:r>
              <w:rPr>
                <w:color w:val="auto"/>
                <w:sz w:val="20"/>
                <w:szCs w:val="20"/>
              </w:rPr>
              <w:t>+</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6982C865" w14:textId="77777777" w:rsidR="00CB6B6B" w:rsidRPr="00D67F9F" w:rsidRDefault="00CB6B6B" w:rsidP="007F295C">
            <w:pPr>
              <w:pStyle w:val="a4"/>
              <w:ind w:firstLine="0"/>
              <w:jc w:val="center"/>
              <w:rPr>
                <w:color w:val="auto"/>
                <w:sz w:val="20"/>
                <w:szCs w:val="20"/>
              </w:rPr>
            </w:pPr>
            <w:r w:rsidRPr="00D67F9F">
              <w:rPr>
                <w:color w:val="auto"/>
                <w:sz w:val="20"/>
                <w:szCs w:val="20"/>
              </w:rPr>
              <w:t>Генеральный план МО «г. Нижнекамск»</w:t>
            </w:r>
          </w:p>
        </w:tc>
      </w:tr>
      <w:tr w:rsidR="00CB6B6B" w:rsidRPr="00D67F9F" w14:paraId="193E6AB1" w14:textId="77777777" w:rsidTr="007F295C">
        <w:trPr>
          <w:trHeight w:hRule="exact" w:val="1123"/>
        </w:trPr>
        <w:tc>
          <w:tcPr>
            <w:tcW w:w="552" w:type="dxa"/>
            <w:tcBorders>
              <w:top w:val="single" w:sz="4" w:space="0" w:color="auto"/>
              <w:left w:val="single" w:sz="4" w:space="0" w:color="auto"/>
              <w:bottom w:val="single" w:sz="4" w:space="0" w:color="auto"/>
            </w:tcBorders>
            <w:shd w:val="clear" w:color="auto" w:fill="auto"/>
            <w:vAlign w:val="center"/>
          </w:tcPr>
          <w:p w14:paraId="3D85B37A" w14:textId="77777777" w:rsidR="00CB6B6B" w:rsidRPr="00D67F9F" w:rsidRDefault="00CB6B6B" w:rsidP="007F295C">
            <w:pPr>
              <w:pStyle w:val="a4"/>
              <w:ind w:firstLine="0"/>
              <w:jc w:val="center"/>
              <w:rPr>
                <w:color w:val="auto"/>
                <w:sz w:val="20"/>
                <w:szCs w:val="20"/>
              </w:rPr>
            </w:pPr>
            <w:r w:rsidRPr="00D67F9F">
              <w:rPr>
                <w:color w:val="auto"/>
                <w:sz w:val="20"/>
                <w:szCs w:val="20"/>
              </w:rPr>
              <w:t>2</w:t>
            </w:r>
          </w:p>
        </w:tc>
        <w:tc>
          <w:tcPr>
            <w:tcW w:w="1656" w:type="dxa"/>
            <w:tcBorders>
              <w:top w:val="single" w:sz="4" w:space="0" w:color="auto"/>
              <w:left w:val="single" w:sz="4" w:space="0" w:color="auto"/>
              <w:bottom w:val="single" w:sz="4" w:space="0" w:color="auto"/>
            </w:tcBorders>
            <w:shd w:val="clear" w:color="auto" w:fill="auto"/>
            <w:vAlign w:val="center"/>
          </w:tcPr>
          <w:p w14:paraId="4D432E07" w14:textId="77777777" w:rsidR="00CB6B6B" w:rsidRPr="00D67F9F" w:rsidRDefault="00CB6B6B" w:rsidP="007F295C">
            <w:pPr>
              <w:pStyle w:val="a4"/>
              <w:spacing w:line="233" w:lineRule="auto"/>
              <w:ind w:firstLine="0"/>
              <w:jc w:val="center"/>
              <w:rPr>
                <w:color w:val="auto"/>
                <w:sz w:val="20"/>
                <w:szCs w:val="20"/>
              </w:rPr>
            </w:pPr>
            <w:r w:rsidRPr="00D67F9F">
              <w:rPr>
                <w:color w:val="auto"/>
                <w:sz w:val="20"/>
                <w:szCs w:val="20"/>
              </w:rPr>
              <w:t>город Нижнекамск</w:t>
            </w:r>
          </w:p>
        </w:tc>
        <w:tc>
          <w:tcPr>
            <w:tcW w:w="1992" w:type="dxa"/>
            <w:tcBorders>
              <w:top w:val="single" w:sz="4" w:space="0" w:color="auto"/>
              <w:left w:val="single" w:sz="4" w:space="0" w:color="auto"/>
              <w:bottom w:val="single" w:sz="4" w:space="0" w:color="auto"/>
            </w:tcBorders>
            <w:shd w:val="clear" w:color="auto" w:fill="auto"/>
            <w:vAlign w:val="center"/>
          </w:tcPr>
          <w:p w14:paraId="2549B32A" w14:textId="77777777" w:rsidR="00CB6B6B" w:rsidRPr="00D67F9F" w:rsidRDefault="00CB6B6B" w:rsidP="007F295C">
            <w:pPr>
              <w:pStyle w:val="a4"/>
              <w:ind w:firstLine="0"/>
              <w:jc w:val="center"/>
              <w:rPr>
                <w:color w:val="auto"/>
                <w:sz w:val="20"/>
                <w:szCs w:val="20"/>
              </w:rPr>
            </w:pPr>
            <w:r w:rsidRPr="00D67F9F">
              <w:rPr>
                <w:color w:val="auto"/>
                <w:sz w:val="20"/>
                <w:szCs w:val="20"/>
              </w:rPr>
              <w:t>жилищный фонд</w:t>
            </w:r>
          </w:p>
        </w:tc>
        <w:tc>
          <w:tcPr>
            <w:tcW w:w="2032" w:type="dxa"/>
            <w:tcBorders>
              <w:top w:val="single" w:sz="4" w:space="0" w:color="auto"/>
              <w:left w:val="single" w:sz="4" w:space="0" w:color="auto"/>
              <w:bottom w:val="single" w:sz="4" w:space="0" w:color="auto"/>
            </w:tcBorders>
            <w:shd w:val="clear" w:color="auto" w:fill="auto"/>
            <w:vAlign w:val="center"/>
          </w:tcPr>
          <w:p w14:paraId="176B05F6" w14:textId="77777777" w:rsidR="00CB6B6B" w:rsidRPr="00D67F9F" w:rsidRDefault="00CB6B6B" w:rsidP="007F295C">
            <w:pPr>
              <w:pStyle w:val="a4"/>
              <w:ind w:firstLine="0"/>
              <w:jc w:val="center"/>
              <w:rPr>
                <w:color w:val="auto"/>
                <w:sz w:val="20"/>
                <w:szCs w:val="20"/>
              </w:rPr>
            </w:pPr>
            <w:r w:rsidRPr="00D67F9F">
              <w:rPr>
                <w:color w:val="auto"/>
                <w:sz w:val="20"/>
                <w:szCs w:val="20"/>
              </w:rPr>
              <w:t>капитальный ремонт многоквартирных жилых домов</w:t>
            </w:r>
          </w:p>
        </w:tc>
        <w:tc>
          <w:tcPr>
            <w:tcW w:w="1534" w:type="dxa"/>
            <w:tcBorders>
              <w:top w:val="single" w:sz="4" w:space="0" w:color="auto"/>
              <w:left w:val="single" w:sz="4" w:space="0" w:color="auto"/>
              <w:bottom w:val="single" w:sz="4" w:space="0" w:color="auto"/>
            </w:tcBorders>
            <w:shd w:val="clear" w:color="auto" w:fill="auto"/>
            <w:vAlign w:val="center"/>
          </w:tcPr>
          <w:p w14:paraId="7FD06E94" w14:textId="77777777" w:rsidR="00CB6B6B" w:rsidRPr="00D67F9F" w:rsidRDefault="00CB6B6B" w:rsidP="007F295C">
            <w:pPr>
              <w:pStyle w:val="a4"/>
              <w:ind w:firstLine="0"/>
              <w:jc w:val="center"/>
              <w:rPr>
                <w:color w:val="auto"/>
                <w:sz w:val="20"/>
                <w:szCs w:val="20"/>
              </w:rPr>
            </w:pPr>
            <w:r w:rsidRPr="00D67F9F">
              <w:rPr>
                <w:color w:val="auto"/>
                <w:sz w:val="20"/>
                <w:szCs w:val="20"/>
              </w:rPr>
              <w:t>-</w:t>
            </w:r>
          </w:p>
        </w:tc>
        <w:tc>
          <w:tcPr>
            <w:tcW w:w="1181" w:type="dxa"/>
            <w:tcBorders>
              <w:top w:val="single" w:sz="4" w:space="0" w:color="auto"/>
              <w:left w:val="single" w:sz="4" w:space="0" w:color="auto"/>
              <w:bottom w:val="single" w:sz="4" w:space="0" w:color="auto"/>
            </w:tcBorders>
            <w:shd w:val="clear" w:color="auto" w:fill="auto"/>
            <w:vAlign w:val="center"/>
          </w:tcPr>
          <w:p w14:paraId="7A2F1727" w14:textId="77777777" w:rsidR="00CB6B6B" w:rsidRPr="00D67F9F" w:rsidRDefault="00CB6B6B" w:rsidP="007F295C">
            <w:pPr>
              <w:pStyle w:val="a4"/>
              <w:ind w:firstLine="0"/>
              <w:jc w:val="center"/>
              <w:rPr>
                <w:color w:val="auto"/>
                <w:sz w:val="20"/>
                <w:szCs w:val="20"/>
              </w:rPr>
            </w:pPr>
            <w:r w:rsidRPr="00D67F9F">
              <w:rPr>
                <w:color w:val="auto"/>
                <w:sz w:val="20"/>
                <w:szCs w:val="20"/>
              </w:rPr>
              <w:t>-</w:t>
            </w:r>
          </w:p>
        </w:tc>
        <w:tc>
          <w:tcPr>
            <w:tcW w:w="1224" w:type="dxa"/>
            <w:tcBorders>
              <w:top w:val="single" w:sz="4" w:space="0" w:color="auto"/>
              <w:left w:val="single" w:sz="4" w:space="0" w:color="auto"/>
              <w:bottom w:val="single" w:sz="4" w:space="0" w:color="auto"/>
            </w:tcBorders>
            <w:shd w:val="clear" w:color="auto" w:fill="auto"/>
            <w:vAlign w:val="center"/>
          </w:tcPr>
          <w:p w14:paraId="7B9828E1" w14:textId="77777777" w:rsidR="00CB6B6B" w:rsidRPr="00D67F9F" w:rsidRDefault="00CB6B6B" w:rsidP="007F295C">
            <w:pPr>
              <w:pStyle w:val="a4"/>
              <w:ind w:firstLine="0"/>
              <w:jc w:val="center"/>
              <w:rPr>
                <w:color w:val="auto"/>
                <w:sz w:val="20"/>
                <w:szCs w:val="20"/>
              </w:rPr>
            </w:pPr>
            <w:r w:rsidRPr="00D67F9F">
              <w:rPr>
                <w:color w:val="auto"/>
                <w:sz w:val="20"/>
                <w:szCs w:val="20"/>
              </w:rPr>
              <w:t>-</w:t>
            </w:r>
          </w:p>
        </w:tc>
        <w:tc>
          <w:tcPr>
            <w:tcW w:w="1147" w:type="dxa"/>
            <w:tcBorders>
              <w:top w:val="single" w:sz="4" w:space="0" w:color="auto"/>
              <w:left w:val="single" w:sz="4" w:space="0" w:color="auto"/>
              <w:bottom w:val="single" w:sz="4" w:space="0" w:color="auto"/>
            </w:tcBorders>
            <w:shd w:val="clear" w:color="auto" w:fill="auto"/>
            <w:vAlign w:val="center"/>
          </w:tcPr>
          <w:p w14:paraId="1765275E" w14:textId="77777777" w:rsidR="00CB6B6B" w:rsidRPr="00D67F9F" w:rsidRDefault="00CB6B6B" w:rsidP="007F295C">
            <w:pPr>
              <w:pStyle w:val="a4"/>
              <w:ind w:firstLine="0"/>
              <w:jc w:val="center"/>
              <w:rPr>
                <w:color w:val="auto"/>
                <w:sz w:val="20"/>
                <w:szCs w:val="20"/>
              </w:rPr>
            </w:pPr>
            <w:r w:rsidRPr="00D67F9F">
              <w:rPr>
                <w:color w:val="auto"/>
                <w:sz w:val="20"/>
                <w:szCs w:val="20"/>
              </w:rPr>
              <w:t>+</w:t>
            </w:r>
          </w:p>
        </w:tc>
        <w:tc>
          <w:tcPr>
            <w:tcW w:w="1325" w:type="dxa"/>
            <w:tcBorders>
              <w:top w:val="single" w:sz="4" w:space="0" w:color="auto"/>
              <w:left w:val="single" w:sz="4" w:space="0" w:color="auto"/>
              <w:bottom w:val="single" w:sz="4" w:space="0" w:color="auto"/>
            </w:tcBorders>
            <w:shd w:val="clear" w:color="auto" w:fill="auto"/>
            <w:vAlign w:val="center"/>
          </w:tcPr>
          <w:p w14:paraId="1EA3FCB8" w14:textId="77777777" w:rsidR="00CB6B6B" w:rsidRPr="00D67F9F" w:rsidRDefault="00CB6B6B" w:rsidP="007F295C">
            <w:pPr>
              <w:pStyle w:val="a4"/>
              <w:ind w:firstLine="0"/>
              <w:jc w:val="center"/>
              <w:rPr>
                <w:color w:val="auto"/>
                <w:sz w:val="20"/>
                <w:szCs w:val="20"/>
              </w:rPr>
            </w:pPr>
            <w:r w:rsidRPr="00D67F9F">
              <w:rPr>
                <w:color w:val="auto"/>
                <w:sz w:val="20"/>
                <w:szCs w:val="20"/>
              </w:rPr>
              <w:t>+</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1422E1D5" w14:textId="77777777" w:rsidR="00CB6B6B" w:rsidRPr="00D67F9F" w:rsidRDefault="00CB6B6B" w:rsidP="007F295C">
            <w:pPr>
              <w:pStyle w:val="a4"/>
              <w:ind w:firstLine="0"/>
              <w:jc w:val="center"/>
              <w:rPr>
                <w:color w:val="auto"/>
                <w:sz w:val="20"/>
                <w:szCs w:val="20"/>
              </w:rPr>
            </w:pPr>
            <w:r w:rsidRPr="00D67F9F">
              <w:rPr>
                <w:color w:val="auto"/>
                <w:sz w:val="20"/>
                <w:szCs w:val="20"/>
              </w:rPr>
              <w:t>Генеральный план МО «г. Нижнекамск»</w:t>
            </w:r>
          </w:p>
        </w:tc>
      </w:tr>
    </w:tbl>
    <w:p w14:paraId="0A8FD8A1" w14:textId="77777777" w:rsidR="002809B2" w:rsidRPr="005E45AF" w:rsidRDefault="002809B2" w:rsidP="002809B2">
      <w:pPr>
        <w:spacing w:line="360" w:lineRule="exact"/>
        <w:rPr>
          <w:rFonts w:ascii="Times New Roman" w:hAnsi="Times New Roman" w:cs="Times New Roman"/>
          <w:highlight w:val="darkGreen"/>
        </w:rPr>
      </w:pPr>
    </w:p>
    <w:p w14:paraId="4B76412D" w14:textId="77777777" w:rsidR="002809B2" w:rsidRDefault="002809B2" w:rsidP="002809B2">
      <w:pPr>
        <w:pStyle w:val="a9"/>
        <w:rPr>
          <w:i w:val="0"/>
          <w:iCs w:val="0"/>
          <w:sz w:val="22"/>
          <w:szCs w:val="22"/>
        </w:rPr>
      </w:pPr>
      <w:r w:rsidRPr="005E45AF">
        <w:rPr>
          <w:i w:val="0"/>
          <w:iCs w:val="0"/>
          <w:sz w:val="22"/>
          <w:szCs w:val="22"/>
        </w:rPr>
        <w:t>Примечание: в том числе за счет реконструкции здания бывшей поликлиники под многоквартирный жилой дом.</w:t>
      </w:r>
    </w:p>
    <w:p w14:paraId="12AF2707" w14:textId="77777777" w:rsidR="002809B2" w:rsidRDefault="002809B2" w:rsidP="002809B2">
      <w:pPr>
        <w:pStyle w:val="a9"/>
        <w:rPr>
          <w:i w:val="0"/>
          <w:iCs w:val="0"/>
          <w:sz w:val="22"/>
          <w:szCs w:val="22"/>
        </w:rPr>
      </w:pPr>
    </w:p>
    <w:p w14:paraId="6478FC8D" w14:textId="77777777" w:rsidR="002809B2" w:rsidRDefault="002809B2" w:rsidP="002809B2">
      <w:pPr>
        <w:pStyle w:val="a9"/>
        <w:rPr>
          <w:sz w:val="22"/>
          <w:szCs w:val="22"/>
        </w:rPr>
        <w:sectPr w:rsidR="002809B2" w:rsidSect="00C412F2">
          <w:pgSz w:w="16840" w:h="11900" w:orient="landscape"/>
          <w:pgMar w:top="820" w:right="1001" w:bottom="1783" w:left="793" w:header="365" w:footer="3" w:gutter="0"/>
          <w:cols w:space="720"/>
          <w:noEndnote/>
          <w:docGrid w:linePitch="360"/>
        </w:sectPr>
      </w:pPr>
    </w:p>
    <w:p w14:paraId="107D923B" w14:textId="77777777" w:rsidR="00502719" w:rsidRPr="000026D7" w:rsidRDefault="0032434B" w:rsidP="00E76732">
      <w:pPr>
        <w:pStyle w:val="11"/>
        <w:numPr>
          <w:ilvl w:val="1"/>
          <w:numId w:val="6"/>
        </w:numPr>
        <w:tabs>
          <w:tab w:val="left" w:pos="1310"/>
        </w:tabs>
        <w:spacing w:before="340"/>
        <w:ind w:left="2880" w:hanging="2160"/>
      </w:pPr>
      <w:r>
        <w:rPr>
          <w:b/>
          <w:bCs/>
        </w:rPr>
        <w:lastRenderedPageBreak/>
        <w:t>Мероприятия по развитию системы объектов социального и культурно-бытового обслуживания</w:t>
      </w:r>
    </w:p>
    <w:p w14:paraId="3C5F8F37" w14:textId="77777777" w:rsidR="000026D7" w:rsidRDefault="000026D7" w:rsidP="000026D7">
      <w:pPr>
        <w:pStyle w:val="11"/>
        <w:tabs>
          <w:tab w:val="left" w:pos="1310"/>
        </w:tabs>
        <w:ind w:left="720" w:firstLine="0"/>
      </w:pPr>
    </w:p>
    <w:p w14:paraId="39060A25" w14:textId="77777777" w:rsidR="000026D7" w:rsidRDefault="004C27B5" w:rsidP="004C27B5">
      <w:pPr>
        <w:pStyle w:val="11"/>
        <w:ind w:firstLine="720"/>
        <w:jc w:val="both"/>
      </w:pPr>
      <w:r>
        <w:t>Сводный перечень мероприятий по развитию системы объектов социального и культурно-бытового обслуживания представлен в таблице 1.6.</w:t>
      </w:r>
    </w:p>
    <w:p w14:paraId="37C00D20" w14:textId="77777777" w:rsidR="004C27B5" w:rsidRDefault="004C27B5" w:rsidP="004C27B5">
      <w:pPr>
        <w:pStyle w:val="11"/>
        <w:ind w:firstLine="720"/>
        <w:jc w:val="both"/>
        <w:sectPr w:rsidR="004C27B5" w:rsidSect="00C412F2">
          <w:footerReference w:type="even" r:id="rId22"/>
          <w:footerReference w:type="default" r:id="rId23"/>
          <w:pgSz w:w="11900" w:h="16840"/>
          <w:pgMar w:top="806" w:right="815" w:bottom="998" w:left="1783" w:header="378" w:footer="3" w:gutter="0"/>
          <w:cols w:space="720"/>
          <w:noEndnote/>
          <w:docGrid w:linePitch="360"/>
        </w:sectPr>
      </w:pPr>
    </w:p>
    <w:p w14:paraId="5DC45CBD" w14:textId="77777777" w:rsidR="004C27B5" w:rsidRPr="005E45AF" w:rsidRDefault="004C27B5" w:rsidP="004C27B5">
      <w:pPr>
        <w:pStyle w:val="a9"/>
        <w:jc w:val="right"/>
      </w:pPr>
      <w:r w:rsidRPr="005E45AF">
        <w:rPr>
          <w:i w:val="0"/>
          <w:iCs w:val="0"/>
        </w:rPr>
        <w:lastRenderedPageBreak/>
        <w:t xml:space="preserve">Таблица </w:t>
      </w:r>
      <w:r>
        <w:rPr>
          <w:i w:val="0"/>
          <w:iCs w:val="0"/>
        </w:rPr>
        <w:t>1</w:t>
      </w:r>
      <w:r w:rsidRPr="005E45AF">
        <w:rPr>
          <w:i w:val="0"/>
          <w:iCs w:val="0"/>
        </w:rPr>
        <w:t>.6</w:t>
      </w:r>
    </w:p>
    <w:p w14:paraId="5126AFE0" w14:textId="77777777" w:rsidR="004C27B5" w:rsidRPr="005E45AF" w:rsidRDefault="004C27B5" w:rsidP="004C27B5">
      <w:pPr>
        <w:pStyle w:val="a9"/>
        <w:ind w:left="1594"/>
      </w:pPr>
      <w:r w:rsidRPr="005E45AF">
        <w:t>Расчет необходимой мощности объектов социально-культурного и коммунально-бытового обслуживания</w:t>
      </w:r>
    </w:p>
    <w:p w14:paraId="54360FD2" w14:textId="77777777" w:rsidR="004C27B5" w:rsidRPr="005E45AF" w:rsidRDefault="004C27B5" w:rsidP="004C27B5">
      <w:pPr>
        <w:pStyle w:val="a9"/>
        <w:jc w:val="center"/>
      </w:pPr>
      <w:r w:rsidRPr="005E45AF">
        <w:t>муниципального образования «город Нижнекамск»</w:t>
      </w:r>
    </w:p>
    <w:tbl>
      <w:tblPr>
        <w:tblW w:w="5077" w:type="pct"/>
        <w:tblLook w:val="04A0" w:firstRow="1" w:lastRow="0" w:firstColumn="1" w:lastColumn="0" w:noHBand="0" w:noVBand="1"/>
      </w:tblPr>
      <w:tblGrid>
        <w:gridCol w:w="2713"/>
        <w:gridCol w:w="1030"/>
        <w:gridCol w:w="1453"/>
        <w:gridCol w:w="1427"/>
        <w:gridCol w:w="784"/>
        <w:gridCol w:w="784"/>
        <w:gridCol w:w="1308"/>
        <w:gridCol w:w="784"/>
        <w:gridCol w:w="882"/>
        <w:gridCol w:w="1269"/>
        <w:gridCol w:w="2024"/>
        <w:gridCol w:w="1591"/>
        <w:gridCol w:w="222"/>
      </w:tblGrid>
      <w:tr w:rsidR="00333B15" w:rsidRPr="00D67F9F" w14:paraId="64E178D6" w14:textId="77777777" w:rsidTr="007F295C">
        <w:trPr>
          <w:gridAfter w:val="1"/>
          <w:wAfter w:w="74" w:type="pct"/>
          <w:trHeight w:val="1020"/>
          <w:tblHeader/>
        </w:trPr>
        <w:tc>
          <w:tcPr>
            <w:tcW w:w="8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09D743"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Наименование</w:t>
            </w:r>
          </w:p>
        </w:tc>
        <w:tc>
          <w:tcPr>
            <w:tcW w:w="3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93F55D"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Единица измерения</w:t>
            </w:r>
          </w:p>
        </w:tc>
        <w:tc>
          <w:tcPr>
            <w:tcW w:w="4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38CA53"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Норма</w:t>
            </w:r>
          </w:p>
        </w:tc>
        <w:tc>
          <w:tcPr>
            <w:tcW w:w="4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B6AE51"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Существующее положение</w:t>
            </w:r>
          </w:p>
        </w:tc>
        <w:tc>
          <w:tcPr>
            <w:tcW w:w="49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4A1CF0"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Потребность для</w:t>
            </w:r>
            <w:r w:rsidRPr="00D67F9F">
              <w:rPr>
                <w:rFonts w:ascii="Times New Roman" w:eastAsia="Times New Roman" w:hAnsi="Times New Roman" w:cs="Times New Roman"/>
                <w:sz w:val="16"/>
                <w:szCs w:val="16"/>
                <w:lang w:bidi="ar-SA"/>
              </w:rPr>
              <w:t xml:space="preserve"> </w:t>
            </w:r>
            <w:r w:rsidRPr="005051F1">
              <w:rPr>
                <w:rFonts w:ascii="Times New Roman" w:eastAsia="Times New Roman" w:hAnsi="Times New Roman" w:cs="Times New Roman"/>
                <w:sz w:val="16"/>
                <w:szCs w:val="16"/>
                <w:lang w:bidi="ar-SA"/>
              </w:rPr>
              <w:t>поселения</w:t>
            </w:r>
          </w:p>
        </w:tc>
        <w:tc>
          <w:tcPr>
            <w:tcW w:w="4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44EFEA"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 xml:space="preserve">Существующее сохраняемое </w:t>
            </w:r>
          </w:p>
        </w:tc>
        <w:tc>
          <w:tcPr>
            <w:tcW w:w="923"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B4BDD9"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Потребное новое строительство</w:t>
            </w:r>
          </w:p>
        </w:tc>
        <w:tc>
          <w:tcPr>
            <w:tcW w:w="5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E3FF81"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Предлагаемое новое строительство/увеличение мощности объектов к 20</w:t>
            </w:r>
            <w:r w:rsidRPr="00D67F9F">
              <w:rPr>
                <w:rFonts w:ascii="Times New Roman" w:eastAsia="Times New Roman" w:hAnsi="Times New Roman" w:cs="Times New Roman"/>
                <w:sz w:val="16"/>
                <w:szCs w:val="16"/>
                <w:lang w:bidi="ar-SA"/>
              </w:rPr>
              <w:t>53</w:t>
            </w:r>
            <w:r w:rsidRPr="005051F1">
              <w:rPr>
                <w:rFonts w:ascii="Times New Roman" w:eastAsia="Times New Roman" w:hAnsi="Times New Roman" w:cs="Times New Roman"/>
                <w:sz w:val="16"/>
                <w:szCs w:val="16"/>
                <w:lang w:bidi="ar-SA"/>
              </w:rPr>
              <w:t xml:space="preserve"> г.</w:t>
            </w:r>
          </w:p>
        </w:tc>
        <w:tc>
          <w:tcPr>
            <w:tcW w:w="4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CDD141"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Обеспеченность к 20</w:t>
            </w:r>
            <w:r w:rsidRPr="00D67F9F">
              <w:rPr>
                <w:rFonts w:ascii="Times New Roman" w:eastAsia="Times New Roman" w:hAnsi="Times New Roman" w:cs="Times New Roman"/>
                <w:sz w:val="16"/>
                <w:szCs w:val="16"/>
                <w:lang w:bidi="ar-SA"/>
              </w:rPr>
              <w:t>53</w:t>
            </w:r>
            <w:r w:rsidRPr="005051F1">
              <w:rPr>
                <w:rFonts w:ascii="Times New Roman" w:eastAsia="Times New Roman" w:hAnsi="Times New Roman" w:cs="Times New Roman"/>
                <w:sz w:val="16"/>
                <w:szCs w:val="16"/>
                <w:lang w:bidi="ar-SA"/>
              </w:rPr>
              <w:t xml:space="preserve"> г. (с учетом реализации мероприятий по строительству объектов обслуживания), %</w:t>
            </w:r>
          </w:p>
        </w:tc>
      </w:tr>
      <w:tr w:rsidR="00333B15" w:rsidRPr="00D67F9F" w14:paraId="526DA837" w14:textId="77777777" w:rsidTr="007F295C">
        <w:trPr>
          <w:trHeight w:val="315"/>
          <w:tblHeader/>
        </w:trPr>
        <w:tc>
          <w:tcPr>
            <w:tcW w:w="84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E59BDC" w14:textId="77777777" w:rsidR="00333B15" w:rsidRPr="005051F1" w:rsidRDefault="00333B15" w:rsidP="007F295C">
            <w:pPr>
              <w:widowControl/>
              <w:rPr>
                <w:rFonts w:ascii="Times New Roman" w:eastAsia="Times New Roman" w:hAnsi="Times New Roman" w:cs="Times New Roman"/>
                <w:sz w:val="16"/>
                <w:szCs w:val="16"/>
                <w:lang w:bidi="ar-SA"/>
              </w:rPr>
            </w:pPr>
          </w:p>
        </w:tc>
        <w:tc>
          <w:tcPr>
            <w:tcW w:w="3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9912E6" w14:textId="77777777" w:rsidR="00333B15" w:rsidRPr="005051F1" w:rsidRDefault="00333B15" w:rsidP="007F295C">
            <w:pPr>
              <w:widowControl/>
              <w:rPr>
                <w:rFonts w:ascii="Times New Roman" w:eastAsia="Times New Roman" w:hAnsi="Times New Roman" w:cs="Times New Roman"/>
                <w:sz w:val="16"/>
                <w:szCs w:val="16"/>
                <w:lang w:bidi="ar-SA"/>
              </w:rPr>
            </w:pPr>
          </w:p>
        </w:tc>
        <w:tc>
          <w:tcPr>
            <w:tcW w:w="45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76E271" w14:textId="77777777" w:rsidR="00333B15" w:rsidRPr="005051F1" w:rsidRDefault="00333B15" w:rsidP="007F295C">
            <w:pPr>
              <w:widowControl/>
              <w:rPr>
                <w:rFonts w:ascii="Times New Roman" w:eastAsia="Times New Roman" w:hAnsi="Times New Roman" w:cs="Times New Roman"/>
                <w:sz w:val="16"/>
                <w:szCs w:val="16"/>
                <w:lang w:bidi="ar-SA"/>
              </w:rPr>
            </w:pPr>
          </w:p>
        </w:tc>
        <w:tc>
          <w:tcPr>
            <w:tcW w:w="44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D9B735" w14:textId="77777777" w:rsidR="00333B15" w:rsidRPr="005051F1" w:rsidRDefault="00333B15" w:rsidP="007F295C">
            <w:pPr>
              <w:widowControl/>
              <w:rPr>
                <w:rFonts w:ascii="Times New Roman" w:eastAsia="Times New Roman" w:hAnsi="Times New Roman" w:cs="Times New Roman"/>
                <w:sz w:val="16"/>
                <w:szCs w:val="16"/>
                <w:lang w:bidi="ar-SA"/>
              </w:rPr>
            </w:pPr>
          </w:p>
        </w:tc>
        <w:tc>
          <w:tcPr>
            <w:tcW w:w="496"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5641E7" w14:textId="77777777" w:rsidR="00333B15" w:rsidRPr="005051F1" w:rsidRDefault="00333B15" w:rsidP="007F295C">
            <w:pPr>
              <w:widowControl/>
              <w:rPr>
                <w:rFonts w:ascii="Times New Roman" w:eastAsia="Times New Roman" w:hAnsi="Times New Roman" w:cs="Times New Roman"/>
                <w:sz w:val="16"/>
                <w:szCs w:val="16"/>
                <w:lang w:bidi="ar-SA"/>
              </w:rPr>
            </w:pPr>
          </w:p>
        </w:tc>
        <w:tc>
          <w:tcPr>
            <w:tcW w:w="40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2ADFA1" w14:textId="77777777" w:rsidR="00333B15" w:rsidRPr="005051F1" w:rsidRDefault="00333B15" w:rsidP="007F295C">
            <w:pPr>
              <w:widowControl/>
              <w:rPr>
                <w:rFonts w:ascii="Times New Roman" w:eastAsia="Times New Roman" w:hAnsi="Times New Roman" w:cs="Times New Roman"/>
                <w:sz w:val="16"/>
                <w:szCs w:val="16"/>
                <w:lang w:bidi="ar-SA"/>
              </w:rPr>
            </w:pPr>
          </w:p>
        </w:tc>
        <w:tc>
          <w:tcPr>
            <w:tcW w:w="923" w:type="pct"/>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D223D8" w14:textId="77777777" w:rsidR="00333B15" w:rsidRPr="005051F1" w:rsidRDefault="00333B15" w:rsidP="007F295C">
            <w:pPr>
              <w:widowControl/>
              <w:rPr>
                <w:rFonts w:ascii="Times New Roman" w:eastAsia="Times New Roman" w:hAnsi="Times New Roman" w:cs="Times New Roman"/>
                <w:sz w:val="16"/>
                <w:szCs w:val="16"/>
                <w:lang w:bidi="ar-SA"/>
              </w:rPr>
            </w:pPr>
          </w:p>
        </w:tc>
        <w:tc>
          <w:tcPr>
            <w:tcW w:w="53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B5CEC9" w14:textId="77777777" w:rsidR="00333B15" w:rsidRPr="005051F1" w:rsidRDefault="00333B15" w:rsidP="007F295C">
            <w:pPr>
              <w:widowControl/>
              <w:rPr>
                <w:rFonts w:ascii="Times New Roman" w:eastAsia="Times New Roman" w:hAnsi="Times New Roman" w:cs="Times New Roman"/>
                <w:sz w:val="16"/>
                <w:szCs w:val="16"/>
                <w:lang w:bidi="ar-SA"/>
              </w:rPr>
            </w:pPr>
          </w:p>
        </w:tc>
        <w:tc>
          <w:tcPr>
            <w:tcW w:w="49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CAF37F" w14:textId="77777777" w:rsidR="00333B15" w:rsidRPr="005051F1" w:rsidRDefault="00333B15" w:rsidP="007F295C">
            <w:pPr>
              <w:widowControl/>
              <w:rPr>
                <w:rFonts w:ascii="Times New Roman" w:eastAsia="Times New Roman" w:hAnsi="Times New Roman" w:cs="Times New Roman"/>
                <w:sz w:val="16"/>
                <w:szCs w:val="16"/>
                <w:lang w:bidi="ar-SA"/>
              </w:rPr>
            </w:pPr>
          </w:p>
        </w:tc>
        <w:tc>
          <w:tcPr>
            <w:tcW w:w="74" w:type="pct"/>
            <w:tcBorders>
              <w:top w:val="nil"/>
              <w:left w:val="nil"/>
              <w:bottom w:val="nil"/>
              <w:right w:val="nil"/>
            </w:tcBorders>
            <w:shd w:val="clear" w:color="auto" w:fill="auto"/>
            <w:noWrap/>
            <w:vAlign w:val="bottom"/>
            <w:hideMark/>
          </w:tcPr>
          <w:p w14:paraId="10EC405B" w14:textId="77777777" w:rsidR="00333B15" w:rsidRPr="005051F1" w:rsidRDefault="00333B15" w:rsidP="007F295C">
            <w:pPr>
              <w:widowControl/>
              <w:jc w:val="center"/>
              <w:rPr>
                <w:rFonts w:ascii="Times New Roman" w:eastAsia="Times New Roman" w:hAnsi="Times New Roman" w:cs="Times New Roman"/>
                <w:sz w:val="16"/>
                <w:szCs w:val="16"/>
                <w:lang w:bidi="ar-SA"/>
              </w:rPr>
            </w:pPr>
          </w:p>
        </w:tc>
      </w:tr>
      <w:tr w:rsidR="00333B15" w:rsidRPr="00D67F9F" w14:paraId="04AA719E" w14:textId="77777777" w:rsidTr="007F295C">
        <w:trPr>
          <w:trHeight w:val="1020"/>
          <w:tblHeader/>
        </w:trPr>
        <w:tc>
          <w:tcPr>
            <w:tcW w:w="84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DB38EB" w14:textId="77777777" w:rsidR="00333B15" w:rsidRPr="005051F1" w:rsidRDefault="00333B15" w:rsidP="007F295C">
            <w:pPr>
              <w:widowControl/>
              <w:rPr>
                <w:rFonts w:ascii="Times New Roman" w:eastAsia="Times New Roman" w:hAnsi="Times New Roman" w:cs="Times New Roman"/>
                <w:sz w:val="16"/>
                <w:szCs w:val="16"/>
                <w:lang w:bidi="ar-SA"/>
              </w:rPr>
            </w:pPr>
          </w:p>
        </w:tc>
        <w:tc>
          <w:tcPr>
            <w:tcW w:w="3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2381A4" w14:textId="77777777" w:rsidR="00333B15" w:rsidRPr="005051F1" w:rsidRDefault="00333B15" w:rsidP="007F295C">
            <w:pPr>
              <w:widowControl/>
              <w:rPr>
                <w:rFonts w:ascii="Times New Roman" w:eastAsia="Times New Roman" w:hAnsi="Times New Roman" w:cs="Times New Roman"/>
                <w:sz w:val="16"/>
                <w:szCs w:val="16"/>
                <w:lang w:bidi="ar-SA"/>
              </w:rPr>
            </w:pPr>
          </w:p>
        </w:tc>
        <w:tc>
          <w:tcPr>
            <w:tcW w:w="45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312422" w14:textId="77777777" w:rsidR="00333B15" w:rsidRPr="005051F1" w:rsidRDefault="00333B15" w:rsidP="007F295C">
            <w:pPr>
              <w:widowControl/>
              <w:rPr>
                <w:rFonts w:ascii="Times New Roman" w:eastAsia="Times New Roman" w:hAnsi="Times New Roman" w:cs="Times New Roman"/>
                <w:sz w:val="16"/>
                <w:szCs w:val="16"/>
                <w:lang w:bidi="ar-SA"/>
              </w:rPr>
            </w:pPr>
          </w:p>
        </w:tc>
        <w:tc>
          <w:tcPr>
            <w:tcW w:w="44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43DEA2" w14:textId="77777777" w:rsidR="00333B15" w:rsidRPr="005051F1" w:rsidRDefault="00333B15" w:rsidP="007F295C">
            <w:pPr>
              <w:widowControl/>
              <w:rPr>
                <w:rFonts w:ascii="Times New Roman" w:eastAsia="Times New Roman" w:hAnsi="Times New Roman" w:cs="Times New Roman"/>
                <w:sz w:val="16"/>
                <w:szCs w:val="16"/>
                <w:lang w:bidi="ar-SA"/>
              </w:rPr>
            </w:pPr>
          </w:p>
        </w:tc>
        <w:tc>
          <w:tcPr>
            <w:tcW w:w="248" w:type="pct"/>
            <w:vMerge w:val="restart"/>
            <w:tcBorders>
              <w:top w:val="nil"/>
              <w:left w:val="single" w:sz="4" w:space="0" w:color="auto"/>
              <w:bottom w:val="single" w:sz="4" w:space="0" w:color="auto"/>
              <w:right w:val="single" w:sz="4" w:space="0" w:color="auto"/>
            </w:tcBorders>
            <w:shd w:val="clear" w:color="auto" w:fill="auto"/>
            <w:vAlign w:val="center"/>
            <w:hideMark/>
          </w:tcPr>
          <w:p w14:paraId="7FC09BC1"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Первая очередь (203</w:t>
            </w:r>
            <w:r w:rsidRPr="00D67F9F">
              <w:rPr>
                <w:rFonts w:ascii="Times New Roman" w:eastAsia="Times New Roman" w:hAnsi="Times New Roman" w:cs="Times New Roman"/>
                <w:sz w:val="16"/>
                <w:szCs w:val="16"/>
                <w:lang w:bidi="ar-SA"/>
              </w:rPr>
              <w:t>3</w:t>
            </w:r>
            <w:r w:rsidRPr="005051F1">
              <w:rPr>
                <w:rFonts w:ascii="Times New Roman" w:eastAsia="Times New Roman" w:hAnsi="Times New Roman" w:cs="Times New Roman"/>
                <w:sz w:val="16"/>
                <w:szCs w:val="16"/>
                <w:lang w:bidi="ar-SA"/>
              </w:rPr>
              <w:t xml:space="preserve"> г.)</w:t>
            </w:r>
          </w:p>
        </w:tc>
        <w:tc>
          <w:tcPr>
            <w:tcW w:w="248" w:type="pct"/>
            <w:vMerge w:val="restart"/>
            <w:tcBorders>
              <w:top w:val="nil"/>
              <w:left w:val="single" w:sz="4" w:space="0" w:color="auto"/>
              <w:bottom w:val="single" w:sz="4" w:space="0" w:color="auto"/>
              <w:right w:val="single" w:sz="4" w:space="0" w:color="auto"/>
            </w:tcBorders>
            <w:shd w:val="clear" w:color="auto" w:fill="auto"/>
            <w:vAlign w:val="center"/>
            <w:hideMark/>
          </w:tcPr>
          <w:p w14:paraId="1B243014" w14:textId="77777777" w:rsidR="00333B15" w:rsidRPr="005051F1" w:rsidRDefault="00333B15" w:rsidP="007F295C">
            <w:pPr>
              <w:widowControl/>
              <w:jc w:val="center"/>
              <w:rPr>
                <w:rFonts w:ascii="Times New Roman" w:eastAsia="Times New Roman" w:hAnsi="Times New Roman" w:cs="Times New Roman"/>
                <w:sz w:val="16"/>
                <w:szCs w:val="16"/>
                <w:lang w:bidi="ar-SA"/>
              </w:rPr>
            </w:pPr>
            <w:proofErr w:type="spellStart"/>
            <w:r w:rsidRPr="005051F1">
              <w:rPr>
                <w:rFonts w:ascii="Times New Roman" w:eastAsia="Times New Roman" w:hAnsi="Times New Roman" w:cs="Times New Roman"/>
                <w:sz w:val="16"/>
                <w:szCs w:val="16"/>
                <w:lang w:bidi="ar-SA"/>
              </w:rPr>
              <w:t>Расч</w:t>
            </w:r>
            <w:proofErr w:type="spellEnd"/>
            <w:r w:rsidRPr="005051F1">
              <w:rPr>
                <w:rFonts w:ascii="Times New Roman" w:eastAsia="Times New Roman" w:hAnsi="Times New Roman" w:cs="Times New Roman"/>
                <w:sz w:val="16"/>
                <w:szCs w:val="16"/>
                <w:lang w:bidi="ar-SA"/>
              </w:rPr>
              <w:t>. срок (20</w:t>
            </w:r>
            <w:r w:rsidRPr="00D67F9F">
              <w:rPr>
                <w:rFonts w:ascii="Times New Roman" w:eastAsia="Times New Roman" w:hAnsi="Times New Roman" w:cs="Times New Roman"/>
                <w:sz w:val="16"/>
                <w:szCs w:val="16"/>
                <w:lang w:bidi="ar-SA"/>
              </w:rPr>
              <w:t>53</w:t>
            </w:r>
            <w:r w:rsidRPr="005051F1">
              <w:rPr>
                <w:rFonts w:ascii="Times New Roman" w:eastAsia="Times New Roman" w:hAnsi="Times New Roman" w:cs="Times New Roman"/>
                <w:sz w:val="16"/>
                <w:szCs w:val="16"/>
                <w:lang w:bidi="ar-SA"/>
              </w:rPr>
              <w:t xml:space="preserve"> г.) </w:t>
            </w:r>
          </w:p>
        </w:tc>
        <w:tc>
          <w:tcPr>
            <w:tcW w:w="40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553792" w14:textId="77777777" w:rsidR="00333B15" w:rsidRPr="005051F1" w:rsidRDefault="00333B15" w:rsidP="007F295C">
            <w:pPr>
              <w:widowControl/>
              <w:rPr>
                <w:rFonts w:ascii="Times New Roman" w:eastAsia="Times New Roman" w:hAnsi="Times New Roman" w:cs="Times New Roman"/>
                <w:sz w:val="16"/>
                <w:szCs w:val="16"/>
                <w:lang w:bidi="ar-SA"/>
              </w:rPr>
            </w:pPr>
          </w:p>
        </w:tc>
        <w:tc>
          <w:tcPr>
            <w:tcW w:w="248" w:type="pct"/>
            <w:vMerge w:val="restart"/>
            <w:tcBorders>
              <w:top w:val="nil"/>
              <w:left w:val="single" w:sz="4" w:space="0" w:color="auto"/>
              <w:bottom w:val="single" w:sz="4" w:space="0" w:color="auto"/>
              <w:right w:val="single" w:sz="4" w:space="0" w:color="auto"/>
            </w:tcBorders>
            <w:shd w:val="clear" w:color="auto" w:fill="auto"/>
            <w:vAlign w:val="center"/>
            <w:hideMark/>
          </w:tcPr>
          <w:p w14:paraId="1E41C0BF"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Первая очередь (до 203</w:t>
            </w:r>
            <w:r w:rsidRPr="00D67F9F">
              <w:rPr>
                <w:rFonts w:ascii="Times New Roman" w:eastAsia="Times New Roman" w:hAnsi="Times New Roman" w:cs="Times New Roman"/>
                <w:sz w:val="16"/>
                <w:szCs w:val="16"/>
                <w:lang w:bidi="ar-SA"/>
              </w:rPr>
              <w:t>3</w:t>
            </w:r>
            <w:r w:rsidRPr="005051F1">
              <w:rPr>
                <w:rFonts w:ascii="Times New Roman" w:eastAsia="Times New Roman" w:hAnsi="Times New Roman" w:cs="Times New Roman"/>
                <w:sz w:val="16"/>
                <w:szCs w:val="16"/>
                <w:lang w:bidi="ar-SA"/>
              </w:rPr>
              <w:t xml:space="preserve"> г.)</w:t>
            </w:r>
          </w:p>
        </w:tc>
        <w:tc>
          <w:tcPr>
            <w:tcW w:w="278" w:type="pct"/>
            <w:vMerge w:val="restart"/>
            <w:tcBorders>
              <w:top w:val="nil"/>
              <w:left w:val="single" w:sz="4" w:space="0" w:color="auto"/>
              <w:bottom w:val="single" w:sz="4" w:space="0" w:color="auto"/>
              <w:right w:val="single" w:sz="4" w:space="0" w:color="auto"/>
            </w:tcBorders>
            <w:shd w:val="clear" w:color="auto" w:fill="auto"/>
            <w:vAlign w:val="center"/>
            <w:hideMark/>
          </w:tcPr>
          <w:p w14:paraId="5B8C17A8" w14:textId="77777777" w:rsidR="00333B15" w:rsidRPr="005051F1" w:rsidRDefault="00333B15" w:rsidP="007F295C">
            <w:pPr>
              <w:widowControl/>
              <w:jc w:val="center"/>
              <w:rPr>
                <w:rFonts w:ascii="Times New Roman" w:eastAsia="Times New Roman" w:hAnsi="Times New Roman" w:cs="Times New Roman"/>
                <w:sz w:val="16"/>
                <w:szCs w:val="16"/>
                <w:lang w:bidi="ar-SA"/>
              </w:rPr>
            </w:pPr>
            <w:proofErr w:type="spellStart"/>
            <w:r w:rsidRPr="005051F1">
              <w:rPr>
                <w:rFonts w:ascii="Times New Roman" w:eastAsia="Times New Roman" w:hAnsi="Times New Roman" w:cs="Times New Roman"/>
                <w:sz w:val="16"/>
                <w:szCs w:val="16"/>
                <w:lang w:bidi="ar-SA"/>
              </w:rPr>
              <w:t>Расч</w:t>
            </w:r>
            <w:proofErr w:type="spellEnd"/>
            <w:r w:rsidRPr="005051F1">
              <w:rPr>
                <w:rFonts w:ascii="Times New Roman" w:eastAsia="Times New Roman" w:hAnsi="Times New Roman" w:cs="Times New Roman"/>
                <w:sz w:val="16"/>
                <w:szCs w:val="16"/>
                <w:lang w:bidi="ar-SA"/>
              </w:rPr>
              <w:t>. срок (2032г.-20</w:t>
            </w:r>
            <w:r w:rsidRPr="00D67F9F">
              <w:rPr>
                <w:rFonts w:ascii="Times New Roman" w:eastAsia="Times New Roman" w:hAnsi="Times New Roman" w:cs="Times New Roman"/>
                <w:sz w:val="16"/>
                <w:szCs w:val="16"/>
                <w:lang w:bidi="ar-SA"/>
              </w:rPr>
              <w:t>53</w:t>
            </w:r>
            <w:r w:rsidRPr="005051F1">
              <w:rPr>
                <w:rFonts w:ascii="Times New Roman" w:eastAsia="Times New Roman" w:hAnsi="Times New Roman" w:cs="Times New Roman"/>
                <w:sz w:val="16"/>
                <w:szCs w:val="16"/>
                <w:lang w:bidi="ar-SA"/>
              </w:rPr>
              <w:t xml:space="preserve"> г.)</w:t>
            </w:r>
          </w:p>
        </w:tc>
        <w:tc>
          <w:tcPr>
            <w:tcW w:w="397" w:type="pct"/>
            <w:vMerge w:val="restart"/>
            <w:tcBorders>
              <w:top w:val="nil"/>
              <w:left w:val="single" w:sz="4" w:space="0" w:color="auto"/>
              <w:bottom w:val="single" w:sz="4" w:space="0" w:color="auto"/>
              <w:right w:val="single" w:sz="4" w:space="0" w:color="auto"/>
            </w:tcBorders>
            <w:shd w:val="clear" w:color="auto" w:fill="auto"/>
            <w:vAlign w:val="center"/>
            <w:hideMark/>
          </w:tcPr>
          <w:p w14:paraId="287471AF"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Всего к 20</w:t>
            </w:r>
            <w:r w:rsidRPr="00D67F9F">
              <w:rPr>
                <w:rFonts w:ascii="Times New Roman" w:eastAsia="Times New Roman" w:hAnsi="Times New Roman" w:cs="Times New Roman"/>
                <w:sz w:val="16"/>
                <w:szCs w:val="16"/>
                <w:lang w:bidi="ar-SA"/>
              </w:rPr>
              <w:t>53</w:t>
            </w:r>
            <w:r w:rsidRPr="005051F1">
              <w:rPr>
                <w:rFonts w:ascii="Times New Roman" w:eastAsia="Times New Roman" w:hAnsi="Times New Roman" w:cs="Times New Roman"/>
                <w:sz w:val="16"/>
                <w:szCs w:val="16"/>
                <w:lang w:bidi="ar-SA"/>
              </w:rPr>
              <w:t xml:space="preserve"> г.</w:t>
            </w:r>
          </w:p>
        </w:tc>
        <w:tc>
          <w:tcPr>
            <w:tcW w:w="53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39FE66" w14:textId="77777777" w:rsidR="00333B15" w:rsidRPr="005051F1" w:rsidRDefault="00333B15" w:rsidP="007F295C">
            <w:pPr>
              <w:widowControl/>
              <w:rPr>
                <w:rFonts w:ascii="Times New Roman" w:eastAsia="Times New Roman" w:hAnsi="Times New Roman" w:cs="Times New Roman"/>
                <w:sz w:val="16"/>
                <w:szCs w:val="16"/>
                <w:lang w:bidi="ar-SA"/>
              </w:rPr>
            </w:pPr>
          </w:p>
        </w:tc>
        <w:tc>
          <w:tcPr>
            <w:tcW w:w="49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E14EE5" w14:textId="77777777" w:rsidR="00333B15" w:rsidRPr="005051F1" w:rsidRDefault="00333B15" w:rsidP="007F295C">
            <w:pPr>
              <w:widowControl/>
              <w:rPr>
                <w:rFonts w:ascii="Times New Roman" w:eastAsia="Times New Roman" w:hAnsi="Times New Roman" w:cs="Times New Roman"/>
                <w:sz w:val="16"/>
                <w:szCs w:val="16"/>
                <w:lang w:bidi="ar-SA"/>
              </w:rPr>
            </w:pPr>
          </w:p>
        </w:tc>
        <w:tc>
          <w:tcPr>
            <w:tcW w:w="74" w:type="pct"/>
            <w:shd w:val="clear" w:color="auto" w:fill="auto"/>
            <w:vAlign w:val="center"/>
            <w:hideMark/>
          </w:tcPr>
          <w:p w14:paraId="639C77BD" w14:textId="77777777" w:rsidR="00333B15" w:rsidRPr="005051F1" w:rsidRDefault="00333B15" w:rsidP="007F295C">
            <w:pPr>
              <w:widowControl/>
              <w:rPr>
                <w:rFonts w:ascii="Times New Roman" w:eastAsia="Times New Roman" w:hAnsi="Times New Roman" w:cs="Times New Roman"/>
                <w:color w:val="auto"/>
                <w:sz w:val="16"/>
                <w:szCs w:val="16"/>
                <w:lang w:bidi="ar-SA"/>
              </w:rPr>
            </w:pPr>
          </w:p>
        </w:tc>
      </w:tr>
      <w:tr w:rsidR="00333B15" w:rsidRPr="00D67F9F" w14:paraId="07670CA3" w14:textId="77777777" w:rsidTr="007F295C">
        <w:trPr>
          <w:trHeight w:val="315"/>
          <w:tblHeader/>
        </w:trPr>
        <w:tc>
          <w:tcPr>
            <w:tcW w:w="84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D579B7" w14:textId="77777777" w:rsidR="00333B15" w:rsidRPr="005051F1" w:rsidRDefault="00333B15" w:rsidP="007F295C">
            <w:pPr>
              <w:widowControl/>
              <w:rPr>
                <w:rFonts w:ascii="Times New Roman" w:eastAsia="Times New Roman" w:hAnsi="Times New Roman" w:cs="Times New Roman"/>
                <w:sz w:val="16"/>
                <w:szCs w:val="16"/>
                <w:lang w:bidi="ar-SA"/>
              </w:rPr>
            </w:pPr>
          </w:p>
        </w:tc>
        <w:tc>
          <w:tcPr>
            <w:tcW w:w="3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AB279D" w14:textId="77777777" w:rsidR="00333B15" w:rsidRPr="005051F1" w:rsidRDefault="00333B15" w:rsidP="007F295C">
            <w:pPr>
              <w:widowControl/>
              <w:rPr>
                <w:rFonts w:ascii="Times New Roman" w:eastAsia="Times New Roman" w:hAnsi="Times New Roman" w:cs="Times New Roman"/>
                <w:sz w:val="16"/>
                <w:szCs w:val="16"/>
                <w:lang w:bidi="ar-SA"/>
              </w:rPr>
            </w:pPr>
          </w:p>
        </w:tc>
        <w:tc>
          <w:tcPr>
            <w:tcW w:w="45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1B8C7A" w14:textId="77777777" w:rsidR="00333B15" w:rsidRPr="005051F1" w:rsidRDefault="00333B15" w:rsidP="007F295C">
            <w:pPr>
              <w:widowControl/>
              <w:rPr>
                <w:rFonts w:ascii="Times New Roman" w:eastAsia="Times New Roman" w:hAnsi="Times New Roman" w:cs="Times New Roman"/>
                <w:sz w:val="16"/>
                <w:szCs w:val="16"/>
                <w:lang w:bidi="ar-SA"/>
              </w:rPr>
            </w:pPr>
          </w:p>
        </w:tc>
        <w:tc>
          <w:tcPr>
            <w:tcW w:w="44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E8E103" w14:textId="77777777" w:rsidR="00333B15" w:rsidRPr="005051F1" w:rsidRDefault="00333B15" w:rsidP="007F295C">
            <w:pPr>
              <w:widowControl/>
              <w:rPr>
                <w:rFonts w:ascii="Times New Roman" w:eastAsia="Times New Roman" w:hAnsi="Times New Roman" w:cs="Times New Roman"/>
                <w:sz w:val="16"/>
                <w:szCs w:val="16"/>
                <w:lang w:bidi="ar-SA"/>
              </w:rPr>
            </w:pPr>
          </w:p>
        </w:tc>
        <w:tc>
          <w:tcPr>
            <w:tcW w:w="248" w:type="pct"/>
            <w:vMerge/>
            <w:tcBorders>
              <w:top w:val="nil"/>
              <w:left w:val="single" w:sz="4" w:space="0" w:color="auto"/>
              <w:bottom w:val="single" w:sz="4" w:space="0" w:color="auto"/>
              <w:right w:val="single" w:sz="4" w:space="0" w:color="auto"/>
            </w:tcBorders>
            <w:shd w:val="clear" w:color="auto" w:fill="auto"/>
            <w:vAlign w:val="center"/>
            <w:hideMark/>
          </w:tcPr>
          <w:p w14:paraId="5A0D0EDF" w14:textId="77777777" w:rsidR="00333B15" w:rsidRPr="005051F1" w:rsidRDefault="00333B15" w:rsidP="007F295C">
            <w:pPr>
              <w:widowControl/>
              <w:rPr>
                <w:rFonts w:ascii="Times New Roman" w:eastAsia="Times New Roman" w:hAnsi="Times New Roman" w:cs="Times New Roman"/>
                <w:sz w:val="16"/>
                <w:szCs w:val="16"/>
                <w:lang w:bidi="ar-SA"/>
              </w:rPr>
            </w:pPr>
          </w:p>
        </w:tc>
        <w:tc>
          <w:tcPr>
            <w:tcW w:w="248" w:type="pct"/>
            <w:vMerge/>
            <w:tcBorders>
              <w:top w:val="nil"/>
              <w:left w:val="single" w:sz="4" w:space="0" w:color="auto"/>
              <w:bottom w:val="single" w:sz="4" w:space="0" w:color="auto"/>
              <w:right w:val="single" w:sz="4" w:space="0" w:color="auto"/>
            </w:tcBorders>
            <w:shd w:val="clear" w:color="auto" w:fill="auto"/>
            <w:vAlign w:val="center"/>
            <w:hideMark/>
          </w:tcPr>
          <w:p w14:paraId="42007899" w14:textId="77777777" w:rsidR="00333B15" w:rsidRPr="005051F1" w:rsidRDefault="00333B15" w:rsidP="007F295C">
            <w:pPr>
              <w:widowControl/>
              <w:rPr>
                <w:rFonts w:ascii="Times New Roman" w:eastAsia="Times New Roman" w:hAnsi="Times New Roman" w:cs="Times New Roman"/>
                <w:sz w:val="16"/>
                <w:szCs w:val="16"/>
                <w:lang w:bidi="ar-SA"/>
              </w:rPr>
            </w:pPr>
          </w:p>
        </w:tc>
        <w:tc>
          <w:tcPr>
            <w:tcW w:w="40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1F5B87" w14:textId="77777777" w:rsidR="00333B15" w:rsidRPr="005051F1" w:rsidRDefault="00333B15" w:rsidP="007F295C">
            <w:pPr>
              <w:widowControl/>
              <w:rPr>
                <w:rFonts w:ascii="Times New Roman" w:eastAsia="Times New Roman" w:hAnsi="Times New Roman" w:cs="Times New Roman"/>
                <w:sz w:val="16"/>
                <w:szCs w:val="16"/>
                <w:lang w:bidi="ar-SA"/>
              </w:rPr>
            </w:pPr>
          </w:p>
        </w:tc>
        <w:tc>
          <w:tcPr>
            <w:tcW w:w="248" w:type="pct"/>
            <w:vMerge/>
            <w:tcBorders>
              <w:top w:val="nil"/>
              <w:left w:val="single" w:sz="4" w:space="0" w:color="auto"/>
              <w:bottom w:val="single" w:sz="4" w:space="0" w:color="auto"/>
              <w:right w:val="single" w:sz="4" w:space="0" w:color="auto"/>
            </w:tcBorders>
            <w:shd w:val="clear" w:color="auto" w:fill="auto"/>
            <w:vAlign w:val="center"/>
            <w:hideMark/>
          </w:tcPr>
          <w:p w14:paraId="79070AA1" w14:textId="77777777" w:rsidR="00333B15" w:rsidRPr="005051F1" w:rsidRDefault="00333B15" w:rsidP="007F295C">
            <w:pPr>
              <w:widowControl/>
              <w:rPr>
                <w:rFonts w:ascii="Times New Roman" w:eastAsia="Times New Roman" w:hAnsi="Times New Roman" w:cs="Times New Roman"/>
                <w:sz w:val="16"/>
                <w:szCs w:val="16"/>
                <w:lang w:bidi="ar-SA"/>
              </w:rPr>
            </w:pPr>
          </w:p>
        </w:tc>
        <w:tc>
          <w:tcPr>
            <w:tcW w:w="278" w:type="pct"/>
            <w:vMerge/>
            <w:tcBorders>
              <w:top w:val="nil"/>
              <w:left w:val="single" w:sz="4" w:space="0" w:color="auto"/>
              <w:bottom w:val="single" w:sz="4" w:space="0" w:color="auto"/>
              <w:right w:val="single" w:sz="4" w:space="0" w:color="auto"/>
            </w:tcBorders>
            <w:shd w:val="clear" w:color="auto" w:fill="auto"/>
            <w:vAlign w:val="center"/>
            <w:hideMark/>
          </w:tcPr>
          <w:p w14:paraId="1E2FB25C" w14:textId="77777777" w:rsidR="00333B15" w:rsidRPr="005051F1" w:rsidRDefault="00333B15" w:rsidP="007F295C">
            <w:pPr>
              <w:widowControl/>
              <w:rPr>
                <w:rFonts w:ascii="Times New Roman" w:eastAsia="Times New Roman" w:hAnsi="Times New Roman" w:cs="Times New Roman"/>
                <w:sz w:val="16"/>
                <w:szCs w:val="16"/>
                <w:lang w:bidi="ar-SA"/>
              </w:rPr>
            </w:pPr>
          </w:p>
        </w:tc>
        <w:tc>
          <w:tcPr>
            <w:tcW w:w="397" w:type="pct"/>
            <w:vMerge/>
            <w:tcBorders>
              <w:top w:val="nil"/>
              <w:left w:val="single" w:sz="4" w:space="0" w:color="auto"/>
              <w:bottom w:val="single" w:sz="4" w:space="0" w:color="auto"/>
              <w:right w:val="single" w:sz="4" w:space="0" w:color="auto"/>
            </w:tcBorders>
            <w:shd w:val="clear" w:color="auto" w:fill="auto"/>
            <w:vAlign w:val="center"/>
            <w:hideMark/>
          </w:tcPr>
          <w:p w14:paraId="26DA2E3E" w14:textId="77777777" w:rsidR="00333B15" w:rsidRPr="005051F1" w:rsidRDefault="00333B15" w:rsidP="007F295C">
            <w:pPr>
              <w:widowControl/>
              <w:rPr>
                <w:rFonts w:ascii="Times New Roman" w:eastAsia="Times New Roman" w:hAnsi="Times New Roman" w:cs="Times New Roman"/>
                <w:sz w:val="16"/>
                <w:szCs w:val="16"/>
                <w:lang w:bidi="ar-SA"/>
              </w:rPr>
            </w:pPr>
          </w:p>
        </w:tc>
        <w:tc>
          <w:tcPr>
            <w:tcW w:w="53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2CCA8E" w14:textId="77777777" w:rsidR="00333B15" w:rsidRPr="005051F1" w:rsidRDefault="00333B15" w:rsidP="007F295C">
            <w:pPr>
              <w:widowControl/>
              <w:rPr>
                <w:rFonts w:ascii="Times New Roman" w:eastAsia="Times New Roman" w:hAnsi="Times New Roman" w:cs="Times New Roman"/>
                <w:sz w:val="16"/>
                <w:szCs w:val="16"/>
                <w:lang w:bidi="ar-SA"/>
              </w:rPr>
            </w:pPr>
          </w:p>
        </w:tc>
        <w:tc>
          <w:tcPr>
            <w:tcW w:w="49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636EBF" w14:textId="77777777" w:rsidR="00333B15" w:rsidRPr="005051F1" w:rsidRDefault="00333B15" w:rsidP="007F295C">
            <w:pPr>
              <w:widowControl/>
              <w:rPr>
                <w:rFonts w:ascii="Times New Roman" w:eastAsia="Times New Roman" w:hAnsi="Times New Roman" w:cs="Times New Roman"/>
                <w:sz w:val="16"/>
                <w:szCs w:val="16"/>
                <w:lang w:bidi="ar-SA"/>
              </w:rPr>
            </w:pPr>
          </w:p>
        </w:tc>
        <w:tc>
          <w:tcPr>
            <w:tcW w:w="74" w:type="pct"/>
            <w:tcBorders>
              <w:top w:val="nil"/>
              <w:left w:val="nil"/>
              <w:bottom w:val="nil"/>
              <w:right w:val="nil"/>
            </w:tcBorders>
            <w:shd w:val="clear" w:color="auto" w:fill="auto"/>
            <w:noWrap/>
            <w:vAlign w:val="bottom"/>
            <w:hideMark/>
          </w:tcPr>
          <w:p w14:paraId="219C61F7" w14:textId="77777777" w:rsidR="00333B15" w:rsidRPr="005051F1" w:rsidRDefault="00333B15" w:rsidP="007F295C">
            <w:pPr>
              <w:widowControl/>
              <w:jc w:val="center"/>
              <w:rPr>
                <w:rFonts w:ascii="Times New Roman" w:eastAsia="Times New Roman" w:hAnsi="Times New Roman" w:cs="Times New Roman"/>
                <w:sz w:val="16"/>
                <w:szCs w:val="16"/>
                <w:lang w:bidi="ar-SA"/>
              </w:rPr>
            </w:pPr>
          </w:p>
        </w:tc>
      </w:tr>
      <w:tr w:rsidR="00333B15" w:rsidRPr="00D67F9F" w14:paraId="39A6CD1A" w14:textId="77777777" w:rsidTr="007F295C">
        <w:trPr>
          <w:trHeight w:val="315"/>
          <w:tblHeader/>
        </w:trPr>
        <w:tc>
          <w:tcPr>
            <w:tcW w:w="84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5C7CC5" w14:textId="77777777" w:rsidR="00333B15" w:rsidRPr="005051F1" w:rsidRDefault="00333B15" w:rsidP="007F295C">
            <w:pPr>
              <w:widowControl/>
              <w:rPr>
                <w:rFonts w:ascii="Times New Roman" w:eastAsia="Times New Roman" w:hAnsi="Times New Roman" w:cs="Times New Roman"/>
                <w:sz w:val="16"/>
                <w:szCs w:val="16"/>
                <w:lang w:bidi="ar-SA"/>
              </w:rPr>
            </w:pPr>
          </w:p>
        </w:tc>
        <w:tc>
          <w:tcPr>
            <w:tcW w:w="3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2B43D8" w14:textId="77777777" w:rsidR="00333B15" w:rsidRPr="005051F1" w:rsidRDefault="00333B15" w:rsidP="007F295C">
            <w:pPr>
              <w:widowControl/>
              <w:rPr>
                <w:rFonts w:ascii="Times New Roman" w:eastAsia="Times New Roman" w:hAnsi="Times New Roman" w:cs="Times New Roman"/>
                <w:sz w:val="16"/>
                <w:szCs w:val="16"/>
                <w:lang w:bidi="ar-SA"/>
              </w:rPr>
            </w:pPr>
          </w:p>
        </w:tc>
        <w:tc>
          <w:tcPr>
            <w:tcW w:w="45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D68ABC" w14:textId="77777777" w:rsidR="00333B15" w:rsidRPr="005051F1" w:rsidRDefault="00333B15" w:rsidP="007F295C">
            <w:pPr>
              <w:widowControl/>
              <w:rPr>
                <w:rFonts w:ascii="Times New Roman" w:eastAsia="Times New Roman" w:hAnsi="Times New Roman" w:cs="Times New Roman"/>
                <w:sz w:val="16"/>
                <w:szCs w:val="16"/>
                <w:lang w:bidi="ar-SA"/>
              </w:rPr>
            </w:pPr>
          </w:p>
        </w:tc>
        <w:tc>
          <w:tcPr>
            <w:tcW w:w="44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954343" w14:textId="77777777" w:rsidR="00333B15" w:rsidRPr="005051F1" w:rsidRDefault="00333B15" w:rsidP="007F295C">
            <w:pPr>
              <w:widowControl/>
              <w:rPr>
                <w:rFonts w:ascii="Times New Roman" w:eastAsia="Times New Roman" w:hAnsi="Times New Roman" w:cs="Times New Roman"/>
                <w:sz w:val="16"/>
                <w:szCs w:val="16"/>
                <w:lang w:bidi="ar-SA"/>
              </w:rPr>
            </w:pPr>
          </w:p>
        </w:tc>
        <w:tc>
          <w:tcPr>
            <w:tcW w:w="248" w:type="pct"/>
            <w:vMerge/>
            <w:tcBorders>
              <w:top w:val="nil"/>
              <w:left w:val="single" w:sz="4" w:space="0" w:color="auto"/>
              <w:bottom w:val="single" w:sz="4" w:space="0" w:color="auto"/>
              <w:right w:val="single" w:sz="4" w:space="0" w:color="auto"/>
            </w:tcBorders>
            <w:shd w:val="clear" w:color="auto" w:fill="auto"/>
            <w:vAlign w:val="center"/>
            <w:hideMark/>
          </w:tcPr>
          <w:p w14:paraId="76422991" w14:textId="77777777" w:rsidR="00333B15" w:rsidRPr="005051F1" w:rsidRDefault="00333B15" w:rsidP="007F295C">
            <w:pPr>
              <w:widowControl/>
              <w:rPr>
                <w:rFonts w:ascii="Times New Roman" w:eastAsia="Times New Roman" w:hAnsi="Times New Roman" w:cs="Times New Roman"/>
                <w:sz w:val="16"/>
                <w:szCs w:val="16"/>
                <w:lang w:bidi="ar-SA"/>
              </w:rPr>
            </w:pPr>
          </w:p>
        </w:tc>
        <w:tc>
          <w:tcPr>
            <w:tcW w:w="248" w:type="pct"/>
            <w:vMerge/>
            <w:tcBorders>
              <w:top w:val="nil"/>
              <w:left w:val="single" w:sz="4" w:space="0" w:color="auto"/>
              <w:bottom w:val="single" w:sz="4" w:space="0" w:color="auto"/>
              <w:right w:val="single" w:sz="4" w:space="0" w:color="auto"/>
            </w:tcBorders>
            <w:shd w:val="clear" w:color="auto" w:fill="auto"/>
            <w:vAlign w:val="center"/>
            <w:hideMark/>
          </w:tcPr>
          <w:p w14:paraId="6341A3C6" w14:textId="77777777" w:rsidR="00333B15" w:rsidRPr="005051F1" w:rsidRDefault="00333B15" w:rsidP="007F295C">
            <w:pPr>
              <w:widowControl/>
              <w:rPr>
                <w:rFonts w:ascii="Times New Roman" w:eastAsia="Times New Roman" w:hAnsi="Times New Roman" w:cs="Times New Roman"/>
                <w:sz w:val="16"/>
                <w:szCs w:val="16"/>
                <w:lang w:bidi="ar-SA"/>
              </w:rPr>
            </w:pPr>
          </w:p>
        </w:tc>
        <w:tc>
          <w:tcPr>
            <w:tcW w:w="40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34C5C2" w14:textId="77777777" w:rsidR="00333B15" w:rsidRPr="005051F1" w:rsidRDefault="00333B15" w:rsidP="007F295C">
            <w:pPr>
              <w:widowControl/>
              <w:rPr>
                <w:rFonts w:ascii="Times New Roman" w:eastAsia="Times New Roman" w:hAnsi="Times New Roman" w:cs="Times New Roman"/>
                <w:sz w:val="16"/>
                <w:szCs w:val="16"/>
                <w:lang w:bidi="ar-SA"/>
              </w:rPr>
            </w:pPr>
          </w:p>
        </w:tc>
        <w:tc>
          <w:tcPr>
            <w:tcW w:w="248" w:type="pct"/>
            <w:vMerge/>
            <w:tcBorders>
              <w:top w:val="nil"/>
              <w:left w:val="single" w:sz="4" w:space="0" w:color="auto"/>
              <w:bottom w:val="single" w:sz="4" w:space="0" w:color="auto"/>
              <w:right w:val="single" w:sz="4" w:space="0" w:color="auto"/>
            </w:tcBorders>
            <w:shd w:val="clear" w:color="auto" w:fill="auto"/>
            <w:vAlign w:val="center"/>
            <w:hideMark/>
          </w:tcPr>
          <w:p w14:paraId="4B9393B8" w14:textId="77777777" w:rsidR="00333B15" w:rsidRPr="005051F1" w:rsidRDefault="00333B15" w:rsidP="007F295C">
            <w:pPr>
              <w:widowControl/>
              <w:rPr>
                <w:rFonts w:ascii="Times New Roman" w:eastAsia="Times New Roman" w:hAnsi="Times New Roman" w:cs="Times New Roman"/>
                <w:sz w:val="16"/>
                <w:szCs w:val="16"/>
                <w:lang w:bidi="ar-SA"/>
              </w:rPr>
            </w:pPr>
          </w:p>
        </w:tc>
        <w:tc>
          <w:tcPr>
            <w:tcW w:w="278" w:type="pct"/>
            <w:vMerge/>
            <w:tcBorders>
              <w:top w:val="nil"/>
              <w:left w:val="single" w:sz="4" w:space="0" w:color="auto"/>
              <w:bottom w:val="single" w:sz="4" w:space="0" w:color="auto"/>
              <w:right w:val="single" w:sz="4" w:space="0" w:color="auto"/>
            </w:tcBorders>
            <w:shd w:val="clear" w:color="auto" w:fill="auto"/>
            <w:vAlign w:val="center"/>
            <w:hideMark/>
          </w:tcPr>
          <w:p w14:paraId="7796D76D" w14:textId="77777777" w:rsidR="00333B15" w:rsidRPr="005051F1" w:rsidRDefault="00333B15" w:rsidP="007F295C">
            <w:pPr>
              <w:widowControl/>
              <w:rPr>
                <w:rFonts w:ascii="Times New Roman" w:eastAsia="Times New Roman" w:hAnsi="Times New Roman" w:cs="Times New Roman"/>
                <w:sz w:val="16"/>
                <w:szCs w:val="16"/>
                <w:lang w:bidi="ar-SA"/>
              </w:rPr>
            </w:pPr>
          </w:p>
        </w:tc>
        <w:tc>
          <w:tcPr>
            <w:tcW w:w="397" w:type="pct"/>
            <w:vMerge/>
            <w:tcBorders>
              <w:top w:val="nil"/>
              <w:left w:val="single" w:sz="4" w:space="0" w:color="auto"/>
              <w:bottom w:val="single" w:sz="4" w:space="0" w:color="auto"/>
              <w:right w:val="single" w:sz="4" w:space="0" w:color="auto"/>
            </w:tcBorders>
            <w:shd w:val="clear" w:color="auto" w:fill="auto"/>
            <w:vAlign w:val="center"/>
            <w:hideMark/>
          </w:tcPr>
          <w:p w14:paraId="70D36BC7" w14:textId="77777777" w:rsidR="00333B15" w:rsidRPr="005051F1" w:rsidRDefault="00333B15" w:rsidP="007F295C">
            <w:pPr>
              <w:widowControl/>
              <w:rPr>
                <w:rFonts w:ascii="Times New Roman" w:eastAsia="Times New Roman" w:hAnsi="Times New Roman" w:cs="Times New Roman"/>
                <w:sz w:val="16"/>
                <w:szCs w:val="16"/>
                <w:lang w:bidi="ar-SA"/>
              </w:rPr>
            </w:pPr>
          </w:p>
        </w:tc>
        <w:tc>
          <w:tcPr>
            <w:tcW w:w="53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DAA2CE" w14:textId="77777777" w:rsidR="00333B15" w:rsidRPr="005051F1" w:rsidRDefault="00333B15" w:rsidP="007F295C">
            <w:pPr>
              <w:widowControl/>
              <w:rPr>
                <w:rFonts w:ascii="Times New Roman" w:eastAsia="Times New Roman" w:hAnsi="Times New Roman" w:cs="Times New Roman"/>
                <w:sz w:val="16"/>
                <w:szCs w:val="16"/>
                <w:lang w:bidi="ar-SA"/>
              </w:rPr>
            </w:pPr>
          </w:p>
        </w:tc>
        <w:tc>
          <w:tcPr>
            <w:tcW w:w="49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A4C03B" w14:textId="77777777" w:rsidR="00333B15" w:rsidRPr="005051F1" w:rsidRDefault="00333B15" w:rsidP="007F295C">
            <w:pPr>
              <w:widowControl/>
              <w:rPr>
                <w:rFonts w:ascii="Times New Roman" w:eastAsia="Times New Roman" w:hAnsi="Times New Roman" w:cs="Times New Roman"/>
                <w:sz w:val="16"/>
                <w:szCs w:val="16"/>
                <w:lang w:bidi="ar-SA"/>
              </w:rPr>
            </w:pPr>
          </w:p>
        </w:tc>
        <w:tc>
          <w:tcPr>
            <w:tcW w:w="74" w:type="pct"/>
            <w:tcBorders>
              <w:top w:val="nil"/>
              <w:left w:val="nil"/>
              <w:bottom w:val="nil"/>
              <w:right w:val="nil"/>
            </w:tcBorders>
            <w:shd w:val="clear" w:color="auto" w:fill="auto"/>
            <w:noWrap/>
            <w:vAlign w:val="bottom"/>
            <w:hideMark/>
          </w:tcPr>
          <w:p w14:paraId="726F79F6" w14:textId="77777777" w:rsidR="00333B15" w:rsidRPr="005051F1" w:rsidRDefault="00333B15" w:rsidP="007F295C">
            <w:pPr>
              <w:widowControl/>
              <w:rPr>
                <w:rFonts w:ascii="Times New Roman" w:eastAsia="Times New Roman" w:hAnsi="Times New Roman" w:cs="Times New Roman"/>
                <w:color w:val="auto"/>
                <w:sz w:val="16"/>
                <w:szCs w:val="16"/>
                <w:lang w:bidi="ar-SA"/>
              </w:rPr>
            </w:pPr>
          </w:p>
        </w:tc>
      </w:tr>
      <w:tr w:rsidR="00333B15" w:rsidRPr="00D67F9F" w14:paraId="205D4967" w14:textId="77777777" w:rsidTr="007F295C">
        <w:trPr>
          <w:trHeight w:val="630"/>
        </w:trPr>
        <w:tc>
          <w:tcPr>
            <w:tcW w:w="841" w:type="pct"/>
            <w:tcBorders>
              <w:top w:val="nil"/>
              <w:left w:val="single" w:sz="4" w:space="0" w:color="auto"/>
              <w:bottom w:val="single" w:sz="4" w:space="0" w:color="auto"/>
              <w:right w:val="nil"/>
            </w:tcBorders>
            <w:shd w:val="clear" w:color="auto" w:fill="auto"/>
            <w:vAlign w:val="center"/>
            <w:hideMark/>
          </w:tcPr>
          <w:p w14:paraId="4F17264D"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Дошкольные образовательные организации</w:t>
            </w:r>
          </w:p>
        </w:tc>
        <w:tc>
          <w:tcPr>
            <w:tcW w:w="324" w:type="pct"/>
            <w:tcBorders>
              <w:top w:val="nil"/>
              <w:left w:val="single" w:sz="4" w:space="0" w:color="auto"/>
              <w:bottom w:val="single" w:sz="4" w:space="0" w:color="auto"/>
              <w:right w:val="single" w:sz="4" w:space="0" w:color="auto"/>
            </w:tcBorders>
            <w:shd w:val="clear" w:color="auto" w:fill="auto"/>
            <w:vAlign w:val="center"/>
            <w:hideMark/>
          </w:tcPr>
          <w:p w14:paraId="4625393B"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место</w:t>
            </w:r>
          </w:p>
        </w:tc>
        <w:tc>
          <w:tcPr>
            <w:tcW w:w="454" w:type="pct"/>
            <w:tcBorders>
              <w:top w:val="nil"/>
              <w:left w:val="nil"/>
              <w:bottom w:val="nil"/>
              <w:right w:val="single" w:sz="4" w:space="0" w:color="auto"/>
            </w:tcBorders>
            <w:shd w:val="clear" w:color="auto" w:fill="auto"/>
            <w:vAlign w:val="center"/>
            <w:hideMark/>
          </w:tcPr>
          <w:p w14:paraId="1D115D6F"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85% детей в возрасте 1-7 лет</w:t>
            </w:r>
          </w:p>
        </w:tc>
        <w:tc>
          <w:tcPr>
            <w:tcW w:w="446" w:type="pct"/>
            <w:tcBorders>
              <w:top w:val="nil"/>
              <w:left w:val="nil"/>
              <w:bottom w:val="single" w:sz="4" w:space="0" w:color="auto"/>
              <w:right w:val="single" w:sz="4" w:space="0" w:color="auto"/>
            </w:tcBorders>
            <w:shd w:val="clear" w:color="auto" w:fill="auto"/>
            <w:vAlign w:val="center"/>
            <w:hideMark/>
          </w:tcPr>
          <w:p w14:paraId="3E3A2C5D"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15121</w:t>
            </w:r>
          </w:p>
        </w:tc>
        <w:tc>
          <w:tcPr>
            <w:tcW w:w="248" w:type="pct"/>
            <w:tcBorders>
              <w:top w:val="nil"/>
              <w:left w:val="nil"/>
              <w:bottom w:val="single" w:sz="4" w:space="0" w:color="auto"/>
              <w:right w:val="single" w:sz="4" w:space="0" w:color="auto"/>
            </w:tcBorders>
            <w:shd w:val="clear" w:color="auto" w:fill="auto"/>
            <w:vAlign w:val="center"/>
            <w:hideMark/>
          </w:tcPr>
          <w:p w14:paraId="58C4B8BC"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20374</w:t>
            </w:r>
          </w:p>
        </w:tc>
        <w:tc>
          <w:tcPr>
            <w:tcW w:w="248" w:type="pct"/>
            <w:tcBorders>
              <w:top w:val="nil"/>
              <w:left w:val="nil"/>
              <w:bottom w:val="single" w:sz="4" w:space="0" w:color="auto"/>
              <w:right w:val="single" w:sz="4" w:space="0" w:color="auto"/>
            </w:tcBorders>
            <w:shd w:val="clear" w:color="auto" w:fill="auto"/>
            <w:vAlign w:val="center"/>
            <w:hideMark/>
          </w:tcPr>
          <w:p w14:paraId="0DEFF30B"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26262</w:t>
            </w:r>
          </w:p>
        </w:tc>
        <w:tc>
          <w:tcPr>
            <w:tcW w:w="409" w:type="pct"/>
            <w:tcBorders>
              <w:top w:val="nil"/>
              <w:left w:val="nil"/>
              <w:bottom w:val="single" w:sz="4" w:space="0" w:color="auto"/>
              <w:right w:val="single" w:sz="4" w:space="0" w:color="auto"/>
            </w:tcBorders>
            <w:shd w:val="clear" w:color="auto" w:fill="auto"/>
            <w:vAlign w:val="center"/>
            <w:hideMark/>
          </w:tcPr>
          <w:p w14:paraId="494BB24E"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15121</w:t>
            </w:r>
          </w:p>
        </w:tc>
        <w:tc>
          <w:tcPr>
            <w:tcW w:w="248" w:type="pct"/>
            <w:tcBorders>
              <w:top w:val="nil"/>
              <w:left w:val="nil"/>
              <w:bottom w:val="single" w:sz="4" w:space="0" w:color="auto"/>
              <w:right w:val="single" w:sz="4" w:space="0" w:color="auto"/>
            </w:tcBorders>
            <w:shd w:val="clear" w:color="auto" w:fill="auto"/>
            <w:vAlign w:val="center"/>
            <w:hideMark/>
          </w:tcPr>
          <w:p w14:paraId="780434D9" w14:textId="77777777" w:rsidR="00333B15" w:rsidRPr="005051F1" w:rsidRDefault="00333B15" w:rsidP="007F295C">
            <w:pPr>
              <w:widowControl/>
              <w:jc w:val="center"/>
              <w:rPr>
                <w:rFonts w:ascii="Times New Roman" w:eastAsia="Times New Roman" w:hAnsi="Times New Roman" w:cs="Times New Roman"/>
                <w:color w:val="auto"/>
                <w:sz w:val="16"/>
                <w:szCs w:val="16"/>
                <w:lang w:bidi="ar-SA"/>
              </w:rPr>
            </w:pPr>
            <w:r w:rsidRPr="005051F1">
              <w:rPr>
                <w:rFonts w:ascii="Times New Roman" w:eastAsia="Times New Roman" w:hAnsi="Times New Roman" w:cs="Times New Roman"/>
                <w:color w:val="auto"/>
                <w:sz w:val="16"/>
                <w:szCs w:val="16"/>
                <w:lang w:bidi="ar-SA"/>
              </w:rPr>
              <w:t>5253</w:t>
            </w:r>
          </w:p>
        </w:tc>
        <w:tc>
          <w:tcPr>
            <w:tcW w:w="278" w:type="pct"/>
            <w:tcBorders>
              <w:top w:val="nil"/>
              <w:left w:val="nil"/>
              <w:bottom w:val="single" w:sz="4" w:space="0" w:color="auto"/>
              <w:right w:val="single" w:sz="4" w:space="0" w:color="auto"/>
            </w:tcBorders>
            <w:shd w:val="clear" w:color="auto" w:fill="auto"/>
            <w:vAlign w:val="center"/>
            <w:hideMark/>
          </w:tcPr>
          <w:p w14:paraId="546C52DB"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5888</w:t>
            </w:r>
          </w:p>
        </w:tc>
        <w:tc>
          <w:tcPr>
            <w:tcW w:w="397" w:type="pct"/>
            <w:tcBorders>
              <w:top w:val="nil"/>
              <w:left w:val="nil"/>
              <w:bottom w:val="single" w:sz="4" w:space="0" w:color="auto"/>
              <w:right w:val="single" w:sz="4" w:space="0" w:color="auto"/>
            </w:tcBorders>
            <w:shd w:val="clear" w:color="auto" w:fill="auto"/>
            <w:vAlign w:val="center"/>
            <w:hideMark/>
          </w:tcPr>
          <w:p w14:paraId="5AB3764C"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26261</w:t>
            </w:r>
          </w:p>
        </w:tc>
        <w:tc>
          <w:tcPr>
            <w:tcW w:w="537" w:type="pct"/>
            <w:tcBorders>
              <w:top w:val="nil"/>
              <w:left w:val="nil"/>
              <w:bottom w:val="single" w:sz="4" w:space="0" w:color="auto"/>
              <w:right w:val="single" w:sz="4" w:space="0" w:color="auto"/>
            </w:tcBorders>
            <w:shd w:val="clear" w:color="auto" w:fill="auto"/>
            <w:vAlign w:val="center"/>
            <w:hideMark/>
          </w:tcPr>
          <w:p w14:paraId="31CE1A2D"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11140</w:t>
            </w:r>
          </w:p>
        </w:tc>
        <w:tc>
          <w:tcPr>
            <w:tcW w:w="496" w:type="pct"/>
            <w:tcBorders>
              <w:top w:val="nil"/>
              <w:left w:val="nil"/>
              <w:bottom w:val="single" w:sz="4" w:space="0" w:color="auto"/>
              <w:right w:val="single" w:sz="4" w:space="0" w:color="auto"/>
            </w:tcBorders>
            <w:shd w:val="clear" w:color="auto" w:fill="auto"/>
            <w:vAlign w:val="center"/>
            <w:hideMark/>
          </w:tcPr>
          <w:p w14:paraId="4ACEFEA6"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100</w:t>
            </w:r>
          </w:p>
        </w:tc>
        <w:tc>
          <w:tcPr>
            <w:tcW w:w="74" w:type="pct"/>
            <w:shd w:val="clear" w:color="auto" w:fill="auto"/>
            <w:vAlign w:val="center"/>
            <w:hideMark/>
          </w:tcPr>
          <w:p w14:paraId="020BF908" w14:textId="77777777" w:rsidR="00333B15" w:rsidRPr="005051F1" w:rsidRDefault="00333B15" w:rsidP="007F295C">
            <w:pPr>
              <w:widowControl/>
              <w:rPr>
                <w:rFonts w:ascii="Times New Roman" w:eastAsia="Times New Roman" w:hAnsi="Times New Roman" w:cs="Times New Roman"/>
                <w:color w:val="auto"/>
                <w:sz w:val="16"/>
                <w:szCs w:val="16"/>
                <w:lang w:bidi="ar-SA"/>
              </w:rPr>
            </w:pPr>
          </w:p>
        </w:tc>
      </w:tr>
      <w:tr w:rsidR="00333B15" w:rsidRPr="00D67F9F" w14:paraId="2C0E9552" w14:textId="77777777" w:rsidTr="007F295C">
        <w:trPr>
          <w:trHeight w:val="630"/>
        </w:trPr>
        <w:tc>
          <w:tcPr>
            <w:tcW w:w="841" w:type="pct"/>
            <w:tcBorders>
              <w:top w:val="nil"/>
              <w:left w:val="single" w:sz="4" w:space="0" w:color="auto"/>
              <w:bottom w:val="single" w:sz="4" w:space="0" w:color="auto"/>
              <w:right w:val="nil"/>
            </w:tcBorders>
            <w:shd w:val="clear" w:color="auto" w:fill="auto"/>
            <w:vAlign w:val="center"/>
            <w:hideMark/>
          </w:tcPr>
          <w:p w14:paraId="35D5AF51"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Общеобразовательные организации</w:t>
            </w:r>
          </w:p>
        </w:tc>
        <w:tc>
          <w:tcPr>
            <w:tcW w:w="324" w:type="pct"/>
            <w:tcBorders>
              <w:top w:val="nil"/>
              <w:left w:val="single" w:sz="4" w:space="0" w:color="auto"/>
              <w:bottom w:val="single" w:sz="4" w:space="0" w:color="auto"/>
              <w:right w:val="single" w:sz="4" w:space="0" w:color="auto"/>
            </w:tcBorders>
            <w:shd w:val="clear" w:color="auto" w:fill="auto"/>
            <w:vAlign w:val="center"/>
            <w:hideMark/>
          </w:tcPr>
          <w:p w14:paraId="61B37810"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место</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3D11DC26"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100% детей в возрасте 7-18 лет</w:t>
            </w:r>
          </w:p>
        </w:tc>
        <w:tc>
          <w:tcPr>
            <w:tcW w:w="446" w:type="pct"/>
            <w:tcBorders>
              <w:top w:val="nil"/>
              <w:left w:val="nil"/>
              <w:bottom w:val="single" w:sz="4" w:space="0" w:color="auto"/>
              <w:right w:val="single" w:sz="4" w:space="0" w:color="auto"/>
            </w:tcBorders>
            <w:shd w:val="clear" w:color="auto" w:fill="auto"/>
            <w:vAlign w:val="center"/>
            <w:hideMark/>
          </w:tcPr>
          <w:p w14:paraId="71376B94"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24598</w:t>
            </w:r>
          </w:p>
        </w:tc>
        <w:tc>
          <w:tcPr>
            <w:tcW w:w="248" w:type="pct"/>
            <w:tcBorders>
              <w:top w:val="nil"/>
              <w:left w:val="nil"/>
              <w:bottom w:val="single" w:sz="4" w:space="0" w:color="auto"/>
              <w:right w:val="single" w:sz="4" w:space="0" w:color="auto"/>
            </w:tcBorders>
            <w:shd w:val="clear" w:color="auto" w:fill="auto"/>
            <w:vAlign w:val="center"/>
            <w:hideMark/>
          </w:tcPr>
          <w:p w14:paraId="7626FB6F"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37315</w:t>
            </w:r>
          </w:p>
        </w:tc>
        <w:tc>
          <w:tcPr>
            <w:tcW w:w="248" w:type="pct"/>
            <w:tcBorders>
              <w:top w:val="nil"/>
              <w:left w:val="nil"/>
              <w:bottom w:val="single" w:sz="4" w:space="0" w:color="auto"/>
              <w:right w:val="single" w:sz="4" w:space="0" w:color="auto"/>
            </w:tcBorders>
            <w:shd w:val="clear" w:color="auto" w:fill="auto"/>
            <w:vAlign w:val="center"/>
            <w:hideMark/>
          </w:tcPr>
          <w:p w14:paraId="5088B61A"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48099</w:t>
            </w:r>
          </w:p>
        </w:tc>
        <w:tc>
          <w:tcPr>
            <w:tcW w:w="409" w:type="pct"/>
            <w:tcBorders>
              <w:top w:val="nil"/>
              <w:left w:val="nil"/>
              <w:bottom w:val="single" w:sz="4" w:space="0" w:color="auto"/>
              <w:right w:val="single" w:sz="4" w:space="0" w:color="auto"/>
            </w:tcBorders>
            <w:shd w:val="clear" w:color="auto" w:fill="auto"/>
            <w:vAlign w:val="center"/>
            <w:hideMark/>
          </w:tcPr>
          <w:p w14:paraId="27BEE920"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24598</w:t>
            </w:r>
          </w:p>
        </w:tc>
        <w:tc>
          <w:tcPr>
            <w:tcW w:w="248" w:type="pct"/>
            <w:tcBorders>
              <w:top w:val="nil"/>
              <w:left w:val="nil"/>
              <w:bottom w:val="single" w:sz="4" w:space="0" w:color="auto"/>
              <w:right w:val="single" w:sz="4" w:space="0" w:color="auto"/>
            </w:tcBorders>
            <w:shd w:val="clear" w:color="auto" w:fill="auto"/>
            <w:vAlign w:val="center"/>
            <w:hideMark/>
          </w:tcPr>
          <w:p w14:paraId="620236C2" w14:textId="77777777" w:rsidR="00333B15" w:rsidRPr="005051F1" w:rsidRDefault="00333B15" w:rsidP="007F295C">
            <w:pPr>
              <w:widowControl/>
              <w:jc w:val="center"/>
              <w:rPr>
                <w:rFonts w:ascii="Times New Roman" w:eastAsia="Times New Roman" w:hAnsi="Times New Roman" w:cs="Times New Roman"/>
                <w:color w:val="auto"/>
                <w:sz w:val="16"/>
                <w:szCs w:val="16"/>
                <w:lang w:bidi="ar-SA"/>
              </w:rPr>
            </w:pPr>
            <w:r w:rsidRPr="005051F1">
              <w:rPr>
                <w:rFonts w:ascii="Times New Roman" w:eastAsia="Times New Roman" w:hAnsi="Times New Roman" w:cs="Times New Roman"/>
                <w:color w:val="auto"/>
                <w:sz w:val="16"/>
                <w:szCs w:val="16"/>
                <w:lang w:bidi="ar-SA"/>
              </w:rPr>
              <w:t>12717</w:t>
            </w:r>
          </w:p>
        </w:tc>
        <w:tc>
          <w:tcPr>
            <w:tcW w:w="278" w:type="pct"/>
            <w:tcBorders>
              <w:top w:val="nil"/>
              <w:left w:val="nil"/>
              <w:bottom w:val="single" w:sz="4" w:space="0" w:color="auto"/>
              <w:right w:val="single" w:sz="4" w:space="0" w:color="auto"/>
            </w:tcBorders>
            <w:shd w:val="clear" w:color="auto" w:fill="auto"/>
            <w:vAlign w:val="center"/>
            <w:hideMark/>
          </w:tcPr>
          <w:p w14:paraId="09FB8AEB"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10784</w:t>
            </w:r>
          </w:p>
        </w:tc>
        <w:tc>
          <w:tcPr>
            <w:tcW w:w="397" w:type="pct"/>
            <w:tcBorders>
              <w:top w:val="nil"/>
              <w:left w:val="nil"/>
              <w:bottom w:val="single" w:sz="4" w:space="0" w:color="auto"/>
              <w:right w:val="single" w:sz="4" w:space="0" w:color="auto"/>
            </w:tcBorders>
            <w:shd w:val="clear" w:color="auto" w:fill="auto"/>
            <w:vAlign w:val="center"/>
            <w:hideMark/>
          </w:tcPr>
          <w:p w14:paraId="120D1611"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48099</w:t>
            </w:r>
          </w:p>
        </w:tc>
        <w:tc>
          <w:tcPr>
            <w:tcW w:w="537" w:type="pct"/>
            <w:tcBorders>
              <w:top w:val="nil"/>
              <w:left w:val="nil"/>
              <w:bottom w:val="single" w:sz="4" w:space="0" w:color="auto"/>
              <w:right w:val="single" w:sz="4" w:space="0" w:color="auto"/>
            </w:tcBorders>
            <w:shd w:val="clear" w:color="auto" w:fill="auto"/>
            <w:vAlign w:val="center"/>
            <w:hideMark/>
          </w:tcPr>
          <w:p w14:paraId="1B144299"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23501</w:t>
            </w:r>
          </w:p>
        </w:tc>
        <w:tc>
          <w:tcPr>
            <w:tcW w:w="496" w:type="pct"/>
            <w:tcBorders>
              <w:top w:val="nil"/>
              <w:left w:val="nil"/>
              <w:bottom w:val="single" w:sz="4" w:space="0" w:color="auto"/>
              <w:right w:val="single" w:sz="4" w:space="0" w:color="auto"/>
            </w:tcBorders>
            <w:shd w:val="clear" w:color="auto" w:fill="auto"/>
            <w:vAlign w:val="center"/>
            <w:hideMark/>
          </w:tcPr>
          <w:p w14:paraId="734BB8CD"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100</w:t>
            </w:r>
          </w:p>
        </w:tc>
        <w:tc>
          <w:tcPr>
            <w:tcW w:w="74" w:type="pct"/>
            <w:shd w:val="clear" w:color="auto" w:fill="auto"/>
            <w:vAlign w:val="center"/>
            <w:hideMark/>
          </w:tcPr>
          <w:p w14:paraId="3AFD8CC8" w14:textId="77777777" w:rsidR="00333B15" w:rsidRPr="005051F1" w:rsidRDefault="00333B15" w:rsidP="007F295C">
            <w:pPr>
              <w:widowControl/>
              <w:rPr>
                <w:rFonts w:ascii="Times New Roman" w:eastAsia="Times New Roman" w:hAnsi="Times New Roman" w:cs="Times New Roman"/>
                <w:color w:val="auto"/>
                <w:sz w:val="16"/>
                <w:szCs w:val="16"/>
                <w:lang w:bidi="ar-SA"/>
              </w:rPr>
            </w:pPr>
          </w:p>
        </w:tc>
      </w:tr>
      <w:tr w:rsidR="00333B15" w:rsidRPr="00D67F9F" w14:paraId="2E89ADD8" w14:textId="77777777" w:rsidTr="007F295C">
        <w:trPr>
          <w:trHeight w:val="630"/>
        </w:trPr>
        <w:tc>
          <w:tcPr>
            <w:tcW w:w="841" w:type="pct"/>
            <w:tcBorders>
              <w:top w:val="nil"/>
              <w:left w:val="single" w:sz="4" w:space="0" w:color="auto"/>
              <w:bottom w:val="single" w:sz="4" w:space="0" w:color="auto"/>
              <w:right w:val="nil"/>
            </w:tcBorders>
            <w:shd w:val="clear" w:color="auto" w:fill="auto"/>
            <w:vAlign w:val="center"/>
            <w:hideMark/>
          </w:tcPr>
          <w:p w14:paraId="46833B43"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Организации дополнительного образования детей</w:t>
            </w:r>
          </w:p>
        </w:tc>
        <w:tc>
          <w:tcPr>
            <w:tcW w:w="324" w:type="pct"/>
            <w:tcBorders>
              <w:top w:val="nil"/>
              <w:left w:val="single" w:sz="4" w:space="0" w:color="auto"/>
              <w:bottom w:val="single" w:sz="4" w:space="0" w:color="auto"/>
              <w:right w:val="single" w:sz="4" w:space="0" w:color="auto"/>
            </w:tcBorders>
            <w:shd w:val="clear" w:color="auto" w:fill="auto"/>
            <w:vAlign w:val="center"/>
            <w:hideMark/>
          </w:tcPr>
          <w:p w14:paraId="33855654"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место</w:t>
            </w:r>
          </w:p>
        </w:tc>
        <w:tc>
          <w:tcPr>
            <w:tcW w:w="454" w:type="pct"/>
            <w:tcBorders>
              <w:top w:val="nil"/>
              <w:left w:val="nil"/>
              <w:bottom w:val="single" w:sz="4" w:space="0" w:color="auto"/>
              <w:right w:val="single" w:sz="4" w:space="0" w:color="auto"/>
            </w:tcBorders>
            <w:shd w:val="clear" w:color="auto" w:fill="auto"/>
            <w:vAlign w:val="center"/>
            <w:hideMark/>
          </w:tcPr>
          <w:p w14:paraId="1D4D97F4"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120% школьников</w:t>
            </w:r>
          </w:p>
        </w:tc>
        <w:tc>
          <w:tcPr>
            <w:tcW w:w="446" w:type="pct"/>
            <w:tcBorders>
              <w:top w:val="nil"/>
              <w:left w:val="nil"/>
              <w:bottom w:val="single" w:sz="4" w:space="0" w:color="auto"/>
              <w:right w:val="single" w:sz="4" w:space="0" w:color="auto"/>
            </w:tcBorders>
            <w:shd w:val="clear" w:color="auto" w:fill="auto"/>
            <w:vAlign w:val="center"/>
            <w:hideMark/>
          </w:tcPr>
          <w:p w14:paraId="44CB3166"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31349</w:t>
            </w:r>
          </w:p>
        </w:tc>
        <w:tc>
          <w:tcPr>
            <w:tcW w:w="248" w:type="pct"/>
            <w:tcBorders>
              <w:top w:val="nil"/>
              <w:left w:val="nil"/>
              <w:bottom w:val="single" w:sz="4" w:space="0" w:color="auto"/>
              <w:right w:val="single" w:sz="4" w:space="0" w:color="auto"/>
            </w:tcBorders>
            <w:shd w:val="clear" w:color="auto" w:fill="auto"/>
            <w:vAlign w:val="center"/>
            <w:hideMark/>
          </w:tcPr>
          <w:p w14:paraId="4232F404"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53191</w:t>
            </w:r>
          </w:p>
        </w:tc>
        <w:tc>
          <w:tcPr>
            <w:tcW w:w="248" w:type="pct"/>
            <w:tcBorders>
              <w:top w:val="nil"/>
              <w:left w:val="nil"/>
              <w:bottom w:val="single" w:sz="4" w:space="0" w:color="auto"/>
              <w:right w:val="single" w:sz="4" w:space="0" w:color="auto"/>
            </w:tcBorders>
            <w:shd w:val="clear" w:color="auto" w:fill="auto"/>
            <w:vAlign w:val="center"/>
            <w:hideMark/>
          </w:tcPr>
          <w:p w14:paraId="37C80EC0"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68563</w:t>
            </w:r>
          </w:p>
        </w:tc>
        <w:tc>
          <w:tcPr>
            <w:tcW w:w="409" w:type="pct"/>
            <w:tcBorders>
              <w:top w:val="nil"/>
              <w:left w:val="nil"/>
              <w:bottom w:val="single" w:sz="4" w:space="0" w:color="auto"/>
              <w:right w:val="single" w:sz="4" w:space="0" w:color="auto"/>
            </w:tcBorders>
            <w:shd w:val="clear" w:color="auto" w:fill="auto"/>
            <w:vAlign w:val="center"/>
            <w:hideMark/>
          </w:tcPr>
          <w:p w14:paraId="10EAB8AA"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31349</w:t>
            </w:r>
          </w:p>
        </w:tc>
        <w:tc>
          <w:tcPr>
            <w:tcW w:w="248" w:type="pct"/>
            <w:tcBorders>
              <w:top w:val="nil"/>
              <w:left w:val="nil"/>
              <w:bottom w:val="single" w:sz="4" w:space="0" w:color="auto"/>
              <w:right w:val="single" w:sz="4" w:space="0" w:color="auto"/>
            </w:tcBorders>
            <w:shd w:val="clear" w:color="auto" w:fill="auto"/>
            <w:vAlign w:val="center"/>
            <w:hideMark/>
          </w:tcPr>
          <w:p w14:paraId="17BB0E3A" w14:textId="77777777" w:rsidR="00333B15" w:rsidRPr="005051F1" w:rsidRDefault="00333B15" w:rsidP="007F295C">
            <w:pPr>
              <w:widowControl/>
              <w:jc w:val="center"/>
              <w:rPr>
                <w:rFonts w:ascii="Times New Roman" w:eastAsia="Times New Roman" w:hAnsi="Times New Roman" w:cs="Times New Roman"/>
                <w:color w:val="auto"/>
                <w:sz w:val="16"/>
                <w:szCs w:val="16"/>
                <w:lang w:bidi="ar-SA"/>
              </w:rPr>
            </w:pPr>
            <w:r w:rsidRPr="005051F1">
              <w:rPr>
                <w:rFonts w:ascii="Times New Roman" w:eastAsia="Times New Roman" w:hAnsi="Times New Roman" w:cs="Times New Roman"/>
                <w:color w:val="auto"/>
                <w:sz w:val="16"/>
                <w:szCs w:val="16"/>
                <w:lang w:bidi="ar-SA"/>
              </w:rPr>
              <w:t>21842</w:t>
            </w:r>
          </w:p>
        </w:tc>
        <w:tc>
          <w:tcPr>
            <w:tcW w:w="278" w:type="pct"/>
            <w:tcBorders>
              <w:top w:val="nil"/>
              <w:left w:val="nil"/>
              <w:bottom w:val="single" w:sz="4" w:space="0" w:color="auto"/>
              <w:right w:val="single" w:sz="4" w:space="0" w:color="auto"/>
            </w:tcBorders>
            <w:shd w:val="clear" w:color="auto" w:fill="auto"/>
            <w:vAlign w:val="center"/>
            <w:hideMark/>
          </w:tcPr>
          <w:p w14:paraId="7E1D90F2"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15372</w:t>
            </w:r>
          </w:p>
        </w:tc>
        <w:tc>
          <w:tcPr>
            <w:tcW w:w="397" w:type="pct"/>
            <w:tcBorders>
              <w:top w:val="nil"/>
              <w:left w:val="nil"/>
              <w:bottom w:val="single" w:sz="4" w:space="0" w:color="auto"/>
              <w:right w:val="single" w:sz="4" w:space="0" w:color="auto"/>
            </w:tcBorders>
            <w:shd w:val="clear" w:color="auto" w:fill="auto"/>
            <w:vAlign w:val="center"/>
            <w:hideMark/>
          </w:tcPr>
          <w:p w14:paraId="4F4E97DD"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68563</w:t>
            </w:r>
          </w:p>
        </w:tc>
        <w:tc>
          <w:tcPr>
            <w:tcW w:w="537" w:type="pct"/>
            <w:tcBorders>
              <w:top w:val="nil"/>
              <w:left w:val="nil"/>
              <w:bottom w:val="single" w:sz="4" w:space="0" w:color="auto"/>
              <w:right w:val="single" w:sz="4" w:space="0" w:color="auto"/>
            </w:tcBorders>
            <w:shd w:val="clear" w:color="auto" w:fill="auto"/>
            <w:vAlign w:val="center"/>
            <w:hideMark/>
          </w:tcPr>
          <w:p w14:paraId="1524CE2F"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37214</w:t>
            </w:r>
          </w:p>
        </w:tc>
        <w:tc>
          <w:tcPr>
            <w:tcW w:w="496" w:type="pct"/>
            <w:tcBorders>
              <w:top w:val="nil"/>
              <w:left w:val="nil"/>
              <w:bottom w:val="single" w:sz="4" w:space="0" w:color="auto"/>
              <w:right w:val="single" w:sz="4" w:space="0" w:color="auto"/>
            </w:tcBorders>
            <w:shd w:val="clear" w:color="auto" w:fill="auto"/>
            <w:vAlign w:val="center"/>
            <w:hideMark/>
          </w:tcPr>
          <w:p w14:paraId="40068CD5"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100</w:t>
            </w:r>
          </w:p>
        </w:tc>
        <w:tc>
          <w:tcPr>
            <w:tcW w:w="74" w:type="pct"/>
            <w:shd w:val="clear" w:color="auto" w:fill="auto"/>
            <w:vAlign w:val="center"/>
            <w:hideMark/>
          </w:tcPr>
          <w:p w14:paraId="5655A437" w14:textId="77777777" w:rsidR="00333B15" w:rsidRPr="005051F1" w:rsidRDefault="00333B15" w:rsidP="007F295C">
            <w:pPr>
              <w:widowControl/>
              <w:rPr>
                <w:rFonts w:ascii="Times New Roman" w:eastAsia="Times New Roman" w:hAnsi="Times New Roman" w:cs="Times New Roman"/>
                <w:color w:val="auto"/>
                <w:sz w:val="16"/>
                <w:szCs w:val="16"/>
                <w:lang w:bidi="ar-SA"/>
              </w:rPr>
            </w:pPr>
          </w:p>
        </w:tc>
      </w:tr>
      <w:tr w:rsidR="00333B15" w:rsidRPr="00D67F9F" w14:paraId="3EB22304" w14:textId="77777777" w:rsidTr="007F295C">
        <w:trPr>
          <w:trHeight w:val="315"/>
        </w:trPr>
        <w:tc>
          <w:tcPr>
            <w:tcW w:w="841" w:type="pct"/>
            <w:tcBorders>
              <w:top w:val="nil"/>
              <w:left w:val="single" w:sz="4" w:space="0" w:color="auto"/>
              <w:bottom w:val="single" w:sz="4" w:space="0" w:color="auto"/>
              <w:right w:val="nil"/>
            </w:tcBorders>
            <w:shd w:val="clear" w:color="auto" w:fill="auto"/>
            <w:vAlign w:val="center"/>
            <w:hideMark/>
          </w:tcPr>
          <w:p w14:paraId="72DF0577"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Больницы</w:t>
            </w:r>
          </w:p>
        </w:tc>
        <w:tc>
          <w:tcPr>
            <w:tcW w:w="324" w:type="pct"/>
            <w:tcBorders>
              <w:top w:val="nil"/>
              <w:left w:val="single" w:sz="4" w:space="0" w:color="auto"/>
              <w:bottom w:val="single" w:sz="4" w:space="0" w:color="auto"/>
              <w:right w:val="single" w:sz="4" w:space="0" w:color="auto"/>
            </w:tcBorders>
            <w:shd w:val="clear" w:color="auto" w:fill="auto"/>
            <w:vAlign w:val="center"/>
            <w:hideMark/>
          </w:tcPr>
          <w:p w14:paraId="70E1A9CD"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койка</w:t>
            </w:r>
          </w:p>
        </w:tc>
        <w:tc>
          <w:tcPr>
            <w:tcW w:w="454" w:type="pct"/>
            <w:tcBorders>
              <w:top w:val="nil"/>
              <w:left w:val="nil"/>
              <w:bottom w:val="single" w:sz="4" w:space="0" w:color="auto"/>
              <w:right w:val="single" w:sz="4" w:space="0" w:color="auto"/>
            </w:tcBorders>
            <w:shd w:val="clear" w:color="auto" w:fill="auto"/>
            <w:vAlign w:val="center"/>
            <w:hideMark/>
          </w:tcPr>
          <w:p w14:paraId="1C3C1C2E"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13,47 коек на 1000 чел.</w:t>
            </w:r>
          </w:p>
        </w:tc>
        <w:tc>
          <w:tcPr>
            <w:tcW w:w="446" w:type="pct"/>
            <w:tcBorders>
              <w:top w:val="nil"/>
              <w:left w:val="nil"/>
              <w:bottom w:val="single" w:sz="4" w:space="0" w:color="auto"/>
              <w:right w:val="single" w:sz="4" w:space="0" w:color="auto"/>
            </w:tcBorders>
            <w:shd w:val="clear" w:color="auto" w:fill="auto"/>
            <w:vAlign w:val="center"/>
            <w:hideMark/>
          </w:tcPr>
          <w:p w14:paraId="4911CA2E"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1644</w:t>
            </w:r>
          </w:p>
        </w:tc>
        <w:tc>
          <w:tcPr>
            <w:tcW w:w="248" w:type="pct"/>
            <w:tcBorders>
              <w:top w:val="nil"/>
              <w:left w:val="nil"/>
              <w:bottom w:val="single" w:sz="4" w:space="0" w:color="auto"/>
              <w:right w:val="single" w:sz="4" w:space="0" w:color="auto"/>
            </w:tcBorders>
            <w:shd w:val="clear" w:color="auto" w:fill="auto"/>
            <w:vAlign w:val="center"/>
            <w:hideMark/>
          </w:tcPr>
          <w:p w14:paraId="4A862CC3"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4124</w:t>
            </w:r>
          </w:p>
        </w:tc>
        <w:tc>
          <w:tcPr>
            <w:tcW w:w="248" w:type="pct"/>
            <w:tcBorders>
              <w:top w:val="nil"/>
              <w:left w:val="nil"/>
              <w:bottom w:val="single" w:sz="4" w:space="0" w:color="auto"/>
              <w:right w:val="single" w:sz="4" w:space="0" w:color="auto"/>
            </w:tcBorders>
            <w:shd w:val="clear" w:color="auto" w:fill="auto"/>
            <w:vAlign w:val="center"/>
            <w:hideMark/>
          </w:tcPr>
          <w:p w14:paraId="18701DD1"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5318</w:t>
            </w:r>
          </w:p>
        </w:tc>
        <w:tc>
          <w:tcPr>
            <w:tcW w:w="409" w:type="pct"/>
            <w:tcBorders>
              <w:top w:val="nil"/>
              <w:left w:val="nil"/>
              <w:bottom w:val="single" w:sz="4" w:space="0" w:color="auto"/>
              <w:right w:val="single" w:sz="4" w:space="0" w:color="auto"/>
            </w:tcBorders>
            <w:shd w:val="clear" w:color="auto" w:fill="auto"/>
            <w:vAlign w:val="center"/>
            <w:hideMark/>
          </w:tcPr>
          <w:p w14:paraId="2034A0C3"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1644</w:t>
            </w:r>
          </w:p>
        </w:tc>
        <w:tc>
          <w:tcPr>
            <w:tcW w:w="248" w:type="pct"/>
            <w:tcBorders>
              <w:top w:val="nil"/>
              <w:left w:val="nil"/>
              <w:bottom w:val="single" w:sz="4" w:space="0" w:color="auto"/>
              <w:right w:val="single" w:sz="4" w:space="0" w:color="auto"/>
            </w:tcBorders>
            <w:shd w:val="clear" w:color="auto" w:fill="auto"/>
            <w:vAlign w:val="center"/>
            <w:hideMark/>
          </w:tcPr>
          <w:p w14:paraId="1E081768" w14:textId="77777777" w:rsidR="00333B15" w:rsidRPr="005051F1" w:rsidRDefault="00333B15" w:rsidP="007F295C">
            <w:pPr>
              <w:widowControl/>
              <w:jc w:val="center"/>
              <w:rPr>
                <w:rFonts w:ascii="Times New Roman" w:eastAsia="Times New Roman" w:hAnsi="Times New Roman" w:cs="Times New Roman"/>
                <w:color w:val="auto"/>
                <w:sz w:val="16"/>
                <w:szCs w:val="16"/>
                <w:lang w:bidi="ar-SA"/>
              </w:rPr>
            </w:pPr>
            <w:r w:rsidRPr="005051F1">
              <w:rPr>
                <w:rFonts w:ascii="Times New Roman" w:eastAsia="Times New Roman" w:hAnsi="Times New Roman" w:cs="Times New Roman"/>
                <w:color w:val="auto"/>
                <w:sz w:val="16"/>
                <w:szCs w:val="16"/>
                <w:lang w:bidi="ar-SA"/>
              </w:rPr>
              <w:t>2480</w:t>
            </w:r>
          </w:p>
        </w:tc>
        <w:tc>
          <w:tcPr>
            <w:tcW w:w="278" w:type="pct"/>
            <w:tcBorders>
              <w:top w:val="nil"/>
              <w:left w:val="nil"/>
              <w:bottom w:val="single" w:sz="4" w:space="0" w:color="auto"/>
              <w:right w:val="single" w:sz="4" w:space="0" w:color="auto"/>
            </w:tcBorders>
            <w:shd w:val="clear" w:color="auto" w:fill="auto"/>
            <w:vAlign w:val="center"/>
            <w:hideMark/>
          </w:tcPr>
          <w:p w14:paraId="3776BDF5"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1194</w:t>
            </w:r>
          </w:p>
        </w:tc>
        <w:tc>
          <w:tcPr>
            <w:tcW w:w="397" w:type="pct"/>
            <w:tcBorders>
              <w:top w:val="nil"/>
              <w:left w:val="nil"/>
              <w:bottom w:val="single" w:sz="4" w:space="0" w:color="auto"/>
              <w:right w:val="single" w:sz="4" w:space="0" w:color="auto"/>
            </w:tcBorders>
            <w:shd w:val="clear" w:color="auto" w:fill="auto"/>
            <w:vAlign w:val="center"/>
            <w:hideMark/>
          </w:tcPr>
          <w:p w14:paraId="61623D4A"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5318,4813</w:t>
            </w:r>
          </w:p>
        </w:tc>
        <w:tc>
          <w:tcPr>
            <w:tcW w:w="537" w:type="pct"/>
            <w:tcBorders>
              <w:top w:val="nil"/>
              <w:left w:val="nil"/>
              <w:bottom w:val="single" w:sz="4" w:space="0" w:color="auto"/>
              <w:right w:val="single" w:sz="4" w:space="0" w:color="auto"/>
            </w:tcBorders>
            <w:shd w:val="clear" w:color="auto" w:fill="auto"/>
            <w:vAlign w:val="center"/>
            <w:hideMark/>
          </w:tcPr>
          <w:p w14:paraId="10D61F32"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3674</w:t>
            </w:r>
          </w:p>
        </w:tc>
        <w:tc>
          <w:tcPr>
            <w:tcW w:w="496" w:type="pct"/>
            <w:tcBorders>
              <w:top w:val="nil"/>
              <w:left w:val="nil"/>
              <w:bottom w:val="single" w:sz="4" w:space="0" w:color="auto"/>
              <w:right w:val="single" w:sz="4" w:space="0" w:color="auto"/>
            </w:tcBorders>
            <w:shd w:val="clear" w:color="auto" w:fill="auto"/>
            <w:vAlign w:val="center"/>
            <w:hideMark/>
          </w:tcPr>
          <w:p w14:paraId="01777671"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100</w:t>
            </w:r>
          </w:p>
        </w:tc>
        <w:tc>
          <w:tcPr>
            <w:tcW w:w="74" w:type="pct"/>
            <w:shd w:val="clear" w:color="auto" w:fill="auto"/>
            <w:vAlign w:val="center"/>
            <w:hideMark/>
          </w:tcPr>
          <w:p w14:paraId="5F078625" w14:textId="77777777" w:rsidR="00333B15" w:rsidRPr="005051F1" w:rsidRDefault="00333B15" w:rsidP="007F295C">
            <w:pPr>
              <w:widowControl/>
              <w:rPr>
                <w:rFonts w:ascii="Times New Roman" w:eastAsia="Times New Roman" w:hAnsi="Times New Roman" w:cs="Times New Roman"/>
                <w:color w:val="auto"/>
                <w:sz w:val="16"/>
                <w:szCs w:val="16"/>
                <w:lang w:bidi="ar-SA"/>
              </w:rPr>
            </w:pPr>
          </w:p>
        </w:tc>
      </w:tr>
      <w:tr w:rsidR="00333B15" w:rsidRPr="00D67F9F" w14:paraId="5846326B" w14:textId="77777777" w:rsidTr="007F295C">
        <w:trPr>
          <w:trHeight w:val="630"/>
        </w:trPr>
        <w:tc>
          <w:tcPr>
            <w:tcW w:w="841" w:type="pct"/>
            <w:tcBorders>
              <w:top w:val="nil"/>
              <w:left w:val="single" w:sz="4" w:space="0" w:color="auto"/>
              <w:bottom w:val="single" w:sz="4" w:space="0" w:color="auto"/>
              <w:right w:val="nil"/>
            </w:tcBorders>
            <w:shd w:val="clear" w:color="auto" w:fill="auto"/>
            <w:vAlign w:val="center"/>
            <w:hideMark/>
          </w:tcPr>
          <w:p w14:paraId="52F63322"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Лечебно-профилактические медицинские организации</w:t>
            </w:r>
          </w:p>
        </w:tc>
        <w:tc>
          <w:tcPr>
            <w:tcW w:w="324" w:type="pct"/>
            <w:tcBorders>
              <w:top w:val="nil"/>
              <w:left w:val="single" w:sz="4" w:space="0" w:color="auto"/>
              <w:bottom w:val="single" w:sz="4" w:space="0" w:color="auto"/>
              <w:right w:val="single" w:sz="4" w:space="0" w:color="auto"/>
            </w:tcBorders>
            <w:shd w:val="clear" w:color="auto" w:fill="auto"/>
            <w:vAlign w:val="center"/>
            <w:hideMark/>
          </w:tcPr>
          <w:p w14:paraId="4A1481A8" w14:textId="77777777" w:rsidR="00333B15" w:rsidRPr="005051F1" w:rsidRDefault="00333B15" w:rsidP="007F295C">
            <w:pPr>
              <w:widowControl/>
              <w:jc w:val="center"/>
              <w:rPr>
                <w:rFonts w:ascii="Times New Roman" w:eastAsia="Times New Roman" w:hAnsi="Times New Roman" w:cs="Times New Roman"/>
                <w:sz w:val="16"/>
                <w:szCs w:val="16"/>
                <w:lang w:bidi="ar-SA"/>
              </w:rPr>
            </w:pPr>
            <w:proofErr w:type="spellStart"/>
            <w:proofErr w:type="gramStart"/>
            <w:r w:rsidRPr="005051F1">
              <w:rPr>
                <w:rFonts w:ascii="Times New Roman" w:eastAsia="Times New Roman" w:hAnsi="Times New Roman" w:cs="Times New Roman"/>
                <w:sz w:val="16"/>
                <w:szCs w:val="16"/>
                <w:lang w:bidi="ar-SA"/>
              </w:rPr>
              <w:t>посещ</w:t>
            </w:r>
            <w:proofErr w:type="spellEnd"/>
            <w:r w:rsidRPr="005051F1">
              <w:rPr>
                <w:rFonts w:ascii="Times New Roman" w:eastAsia="Times New Roman" w:hAnsi="Times New Roman" w:cs="Times New Roman"/>
                <w:sz w:val="16"/>
                <w:szCs w:val="16"/>
                <w:lang w:bidi="ar-SA"/>
              </w:rPr>
              <w:t>./</w:t>
            </w:r>
            <w:proofErr w:type="gramEnd"/>
            <w:r w:rsidRPr="005051F1">
              <w:rPr>
                <w:rFonts w:ascii="Times New Roman" w:eastAsia="Times New Roman" w:hAnsi="Times New Roman" w:cs="Times New Roman"/>
                <w:sz w:val="16"/>
                <w:szCs w:val="16"/>
                <w:lang w:bidi="ar-SA"/>
              </w:rPr>
              <w:t>см.</w:t>
            </w:r>
          </w:p>
        </w:tc>
        <w:tc>
          <w:tcPr>
            <w:tcW w:w="454" w:type="pct"/>
            <w:tcBorders>
              <w:top w:val="nil"/>
              <w:left w:val="nil"/>
              <w:bottom w:val="single" w:sz="4" w:space="0" w:color="auto"/>
              <w:right w:val="single" w:sz="4" w:space="0" w:color="auto"/>
            </w:tcBorders>
            <w:shd w:val="clear" w:color="auto" w:fill="auto"/>
            <w:vAlign w:val="center"/>
            <w:hideMark/>
          </w:tcPr>
          <w:p w14:paraId="0FBEEFDD"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 xml:space="preserve">18,15 </w:t>
            </w:r>
            <w:proofErr w:type="spellStart"/>
            <w:r w:rsidRPr="005051F1">
              <w:rPr>
                <w:rFonts w:ascii="Times New Roman" w:eastAsia="Times New Roman" w:hAnsi="Times New Roman" w:cs="Times New Roman"/>
                <w:sz w:val="16"/>
                <w:szCs w:val="16"/>
                <w:lang w:bidi="ar-SA"/>
              </w:rPr>
              <w:t>посещ</w:t>
            </w:r>
            <w:proofErr w:type="spellEnd"/>
            <w:r w:rsidRPr="005051F1">
              <w:rPr>
                <w:rFonts w:ascii="Times New Roman" w:eastAsia="Times New Roman" w:hAnsi="Times New Roman" w:cs="Times New Roman"/>
                <w:sz w:val="16"/>
                <w:szCs w:val="16"/>
                <w:lang w:bidi="ar-SA"/>
              </w:rPr>
              <w:t>. в смену на 1000 чел.</w:t>
            </w:r>
          </w:p>
        </w:tc>
        <w:tc>
          <w:tcPr>
            <w:tcW w:w="446" w:type="pct"/>
            <w:tcBorders>
              <w:top w:val="nil"/>
              <w:left w:val="nil"/>
              <w:bottom w:val="single" w:sz="4" w:space="0" w:color="auto"/>
              <w:right w:val="single" w:sz="4" w:space="0" w:color="auto"/>
            </w:tcBorders>
            <w:shd w:val="clear" w:color="auto" w:fill="auto"/>
            <w:vAlign w:val="center"/>
            <w:hideMark/>
          </w:tcPr>
          <w:p w14:paraId="2B049EFE"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5724</w:t>
            </w:r>
          </w:p>
        </w:tc>
        <w:tc>
          <w:tcPr>
            <w:tcW w:w="248" w:type="pct"/>
            <w:tcBorders>
              <w:top w:val="nil"/>
              <w:left w:val="nil"/>
              <w:bottom w:val="single" w:sz="4" w:space="0" w:color="auto"/>
              <w:right w:val="single" w:sz="4" w:space="0" w:color="auto"/>
            </w:tcBorders>
            <w:shd w:val="clear" w:color="auto" w:fill="auto"/>
            <w:vAlign w:val="center"/>
            <w:hideMark/>
          </w:tcPr>
          <w:p w14:paraId="6B544878"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5557</w:t>
            </w:r>
          </w:p>
        </w:tc>
        <w:tc>
          <w:tcPr>
            <w:tcW w:w="248" w:type="pct"/>
            <w:tcBorders>
              <w:top w:val="nil"/>
              <w:left w:val="nil"/>
              <w:bottom w:val="single" w:sz="4" w:space="0" w:color="auto"/>
              <w:right w:val="single" w:sz="4" w:space="0" w:color="auto"/>
            </w:tcBorders>
            <w:shd w:val="clear" w:color="auto" w:fill="auto"/>
            <w:vAlign w:val="center"/>
            <w:hideMark/>
          </w:tcPr>
          <w:p w14:paraId="1B6D0767"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7166</w:t>
            </w:r>
          </w:p>
        </w:tc>
        <w:tc>
          <w:tcPr>
            <w:tcW w:w="409" w:type="pct"/>
            <w:tcBorders>
              <w:top w:val="nil"/>
              <w:left w:val="nil"/>
              <w:bottom w:val="single" w:sz="4" w:space="0" w:color="auto"/>
              <w:right w:val="single" w:sz="4" w:space="0" w:color="auto"/>
            </w:tcBorders>
            <w:shd w:val="clear" w:color="auto" w:fill="auto"/>
            <w:vAlign w:val="center"/>
            <w:hideMark/>
          </w:tcPr>
          <w:p w14:paraId="40C1ABCC"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5724</w:t>
            </w:r>
          </w:p>
        </w:tc>
        <w:tc>
          <w:tcPr>
            <w:tcW w:w="248" w:type="pct"/>
            <w:tcBorders>
              <w:top w:val="nil"/>
              <w:left w:val="nil"/>
              <w:bottom w:val="single" w:sz="4" w:space="0" w:color="auto"/>
              <w:right w:val="single" w:sz="4" w:space="0" w:color="auto"/>
            </w:tcBorders>
            <w:shd w:val="clear" w:color="auto" w:fill="auto"/>
            <w:vAlign w:val="center"/>
            <w:hideMark/>
          </w:tcPr>
          <w:p w14:paraId="60E87F7C" w14:textId="77777777" w:rsidR="00333B15" w:rsidRPr="005051F1" w:rsidRDefault="00333B15" w:rsidP="007F295C">
            <w:pPr>
              <w:widowControl/>
              <w:jc w:val="center"/>
              <w:rPr>
                <w:rFonts w:ascii="Times New Roman" w:eastAsia="Times New Roman" w:hAnsi="Times New Roman" w:cs="Times New Roman"/>
                <w:color w:val="auto"/>
                <w:sz w:val="16"/>
                <w:szCs w:val="16"/>
                <w:lang w:bidi="ar-SA"/>
              </w:rPr>
            </w:pPr>
            <w:r w:rsidRPr="005051F1">
              <w:rPr>
                <w:rFonts w:ascii="Times New Roman" w:eastAsia="Times New Roman" w:hAnsi="Times New Roman" w:cs="Times New Roman"/>
                <w:color w:val="auto"/>
                <w:sz w:val="16"/>
                <w:szCs w:val="16"/>
                <w:lang w:bidi="ar-SA"/>
              </w:rPr>
              <w:t>0</w:t>
            </w:r>
          </w:p>
        </w:tc>
        <w:tc>
          <w:tcPr>
            <w:tcW w:w="278" w:type="pct"/>
            <w:tcBorders>
              <w:top w:val="nil"/>
              <w:left w:val="nil"/>
              <w:bottom w:val="single" w:sz="4" w:space="0" w:color="auto"/>
              <w:right w:val="single" w:sz="4" w:space="0" w:color="auto"/>
            </w:tcBorders>
            <w:shd w:val="clear" w:color="auto" w:fill="auto"/>
            <w:vAlign w:val="center"/>
            <w:hideMark/>
          </w:tcPr>
          <w:p w14:paraId="526F91BC"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1442</w:t>
            </w:r>
          </w:p>
        </w:tc>
        <w:tc>
          <w:tcPr>
            <w:tcW w:w="397" w:type="pct"/>
            <w:tcBorders>
              <w:top w:val="nil"/>
              <w:left w:val="nil"/>
              <w:bottom w:val="single" w:sz="4" w:space="0" w:color="auto"/>
              <w:right w:val="single" w:sz="4" w:space="0" w:color="auto"/>
            </w:tcBorders>
            <w:shd w:val="clear" w:color="auto" w:fill="auto"/>
            <w:vAlign w:val="center"/>
            <w:hideMark/>
          </w:tcPr>
          <w:p w14:paraId="1D36C366"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7166</w:t>
            </w:r>
          </w:p>
        </w:tc>
        <w:tc>
          <w:tcPr>
            <w:tcW w:w="537" w:type="pct"/>
            <w:tcBorders>
              <w:top w:val="nil"/>
              <w:left w:val="nil"/>
              <w:bottom w:val="single" w:sz="4" w:space="0" w:color="auto"/>
              <w:right w:val="single" w:sz="4" w:space="0" w:color="auto"/>
            </w:tcBorders>
            <w:shd w:val="clear" w:color="auto" w:fill="auto"/>
            <w:vAlign w:val="center"/>
            <w:hideMark/>
          </w:tcPr>
          <w:p w14:paraId="58F2DB52"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1442</w:t>
            </w:r>
          </w:p>
        </w:tc>
        <w:tc>
          <w:tcPr>
            <w:tcW w:w="496" w:type="pct"/>
            <w:tcBorders>
              <w:top w:val="nil"/>
              <w:left w:val="nil"/>
              <w:bottom w:val="single" w:sz="4" w:space="0" w:color="auto"/>
              <w:right w:val="single" w:sz="4" w:space="0" w:color="auto"/>
            </w:tcBorders>
            <w:shd w:val="clear" w:color="auto" w:fill="auto"/>
            <w:vAlign w:val="center"/>
            <w:hideMark/>
          </w:tcPr>
          <w:p w14:paraId="77D4CCA0"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100</w:t>
            </w:r>
          </w:p>
        </w:tc>
        <w:tc>
          <w:tcPr>
            <w:tcW w:w="74" w:type="pct"/>
            <w:shd w:val="clear" w:color="auto" w:fill="auto"/>
            <w:vAlign w:val="center"/>
            <w:hideMark/>
          </w:tcPr>
          <w:p w14:paraId="39BB0F49" w14:textId="77777777" w:rsidR="00333B15" w:rsidRPr="005051F1" w:rsidRDefault="00333B15" w:rsidP="007F295C">
            <w:pPr>
              <w:widowControl/>
              <w:rPr>
                <w:rFonts w:ascii="Times New Roman" w:eastAsia="Times New Roman" w:hAnsi="Times New Roman" w:cs="Times New Roman"/>
                <w:color w:val="auto"/>
                <w:sz w:val="16"/>
                <w:szCs w:val="16"/>
                <w:lang w:bidi="ar-SA"/>
              </w:rPr>
            </w:pPr>
          </w:p>
        </w:tc>
      </w:tr>
      <w:tr w:rsidR="00333B15" w:rsidRPr="00D67F9F" w14:paraId="51F4D5C3" w14:textId="77777777" w:rsidTr="007F295C">
        <w:trPr>
          <w:trHeight w:val="630"/>
        </w:trPr>
        <w:tc>
          <w:tcPr>
            <w:tcW w:w="841" w:type="pct"/>
            <w:tcBorders>
              <w:top w:val="nil"/>
              <w:left w:val="single" w:sz="4" w:space="0" w:color="auto"/>
              <w:bottom w:val="single" w:sz="4" w:space="0" w:color="auto"/>
              <w:right w:val="nil"/>
            </w:tcBorders>
            <w:shd w:val="clear" w:color="auto" w:fill="auto"/>
            <w:vAlign w:val="center"/>
            <w:hideMark/>
          </w:tcPr>
          <w:p w14:paraId="180916FA"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Станции скорой медицинской помощи</w:t>
            </w:r>
          </w:p>
        </w:tc>
        <w:tc>
          <w:tcPr>
            <w:tcW w:w="324" w:type="pct"/>
            <w:tcBorders>
              <w:top w:val="nil"/>
              <w:left w:val="single" w:sz="4" w:space="0" w:color="auto"/>
              <w:bottom w:val="nil"/>
              <w:right w:val="single" w:sz="4" w:space="0" w:color="auto"/>
            </w:tcBorders>
            <w:shd w:val="clear" w:color="auto" w:fill="auto"/>
            <w:vAlign w:val="center"/>
            <w:hideMark/>
          </w:tcPr>
          <w:p w14:paraId="2FC34213"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автомобиль</w:t>
            </w:r>
          </w:p>
        </w:tc>
        <w:tc>
          <w:tcPr>
            <w:tcW w:w="454" w:type="pct"/>
            <w:tcBorders>
              <w:top w:val="nil"/>
              <w:left w:val="nil"/>
              <w:bottom w:val="single" w:sz="4" w:space="0" w:color="auto"/>
              <w:right w:val="single" w:sz="4" w:space="0" w:color="auto"/>
            </w:tcBorders>
            <w:shd w:val="clear" w:color="auto" w:fill="auto"/>
            <w:vAlign w:val="center"/>
            <w:hideMark/>
          </w:tcPr>
          <w:p w14:paraId="70CA90CA"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 автомобиль на 10 000 чел.</w:t>
            </w:r>
          </w:p>
        </w:tc>
        <w:tc>
          <w:tcPr>
            <w:tcW w:w="446" w:type="pct"/>
            <w:tcBorders>
              <w:top w:val="nil"/>
              <w:left w:val="nil"/>
              <w:bottom w:val="single" w:sz="4" w:space="0" w:color="auto"/>
              <w:right w:val="single" w:sz="4" w:space="0" w:color="auto"/>
            </w:tcBorders>
            <w:shd w:val="clear" w:color="auto" w:fill="auto"/>
            <w:vAlign w:val="center"/>
            <w:hideMark/>
          </w:tcPr>
          <w:p w14:paraId="262196F0"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27</w:t>
            </w:r>
          </w:p>
        </w:tc>
        <w:tc>
          <w:tcPr>
            <w:tcW w:w="248" w:type="pct"/>
            <w:tcBorders>
              <w:top w:val="nil"/>
              <w:left w:val="nil"/>
              <w:bottom w:val="single" w:sz="4" w:space="0" w:color="auto"/>
              <w:right w:val="single" w:sz="4" w:space="0" w:color="auto"/>
            </w:tcBorders>
            <w:shd w:val="clear" w:color="auto" w:fill="auto"/>
            <w:vAlign w:val="center"/>
            <w:hideMark/>
          </w:tcPr>
          <w:p w14:paraId="71A82AE9"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31</w:t>
            </w:r>
          </w:p>
        </w:tc>
        <w:tc>
          <w:tcPr>
            <w:tcW w:w="248" w:type="pct"/>
            <w:tcBorders>
              <w:top w:val="nil"/>
              <w:left w:val="nil"/>
              <w:bottom w:val="single" w:sz="4" w:space="0" w:color="auto"/>
              <w:right w:val="single" w:sz="4" w:space="0" w:color="auto"/>
            </w:tcBorders>
            <w:shd w:val="clear" w:color="auto" w:fill="auto"/>
            <w:vAlign w:val="center"/>
            <w:hideMark/>
          </w:tcPr>
          <w:p w14:paraId="5B830F8C"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39</w:t>
            </w:r>
          </w:p>
        </w:tc>
        <w:tc>
          <w:tcPr>
            <w:tcW w:w="409" w:type="pct"/>
            <w:tcBorders>
              <w:top w:val="nil"/>
              <w:left w:val="nil"/>
              <w:bottom w:val="single" w:sz="4" w:space="0" w:color="auto"/>
              <w:right w:val="single" w:sz="4" w:space="0" w:color="auto"/>
            </w:tcBorders>
            <w:shd w:val="clear" w:color="auto" w:fill="auto"/>
            <w:vAlign w:val="center"/>
            <w:hideMark/>
          </w:tcPr>
          <w:p w14:paraId="4DF86512"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27</w:t>
            </w:r>
          </w:p>
        </w:tc>
        <w:tc>
          <w:tcPr>
            <w:tcW w:w="248" w:type="pct"/>
            <w:tcBorders>
              <w:top w:val="nil"/>
              <w:left w:val="nil"/>
              <w:bottom w:val="single" w:sz="4" w:space="0" w:color="auto"/>
              <w:right w:val="single" w:sz="4" w:space="0" w:color="auto"/>
            </w:tcBorders>
            <w:shd w:val="clear" w:color="auto" w:fill="auto"/>
            <w:vAlign w:val="center"/>
            <w:hideMark/>
          </w:tcPr>
          <w:p w14:paraId="4D4A3D01" w14:textId="77777777" w:rsidR="00333B15" w:rsidRPr="005051F1" w:rsidRDefault="00333B15" w:rsidP="007F295C">
            <w:pPr>
              <w:widowControl/>
              <w:jc w:val="center"/>
              <w:rPr>
                <w:rFonts w:ascii="Times New Roman" w:eastAsia="Times New Roman" w:hAnsi="Times New Roman" w:cs="Times New Roman"/>
                <w:color w:val="auto"/>
                <w:sz w:val="16"/>
                <w:szCs w:val="16"/>
                <w:lang w:bidi="ar-SA"/>
              </w:rPr>
            </w:pPr>
            <w:r w:rsidRPr="005051F1">
              <w:rPr>
                <w:rFonts w:ascii="Times New Roman" w:eastAsia="Times New Roman" w:hAnsi="Times New Roman" w:cs="Times New Roman"/>
                <w:color w:val="auto"/>
                <w:sz w:val="16"/>
                <w:szCs w:val="16"/>
                <w:lang w:bidi="ar-SA"/>
              </w:rPr>
              <w:t>4</w:t>
            </w:r>
          </w:p>
        </w:tc>
        <w:tc>
          <w:tcPr>
            <w:tcW w:w="278" w:type="pct"/>
            <w:tcBorders>
              <w:top w:val="nil"/>
              <w:left w:val="nil"/>
              <w:bottom w:val="single" w:sz="4" w:space="0" w:color="auto"/>
              <w:right w:val="single" w:sz="4" w:space="0" w:color="auto"/>
            </w:tcBorders>
            <w:shd w:val="clear" w:color="auto" w:fill="auto"/>
            <w:vAlign w:val="center"/>
            <w:hideMark/>
          </w:tcPr>
          <w:p w14:paraId="3413248F"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9</w:t>
            </w:r>
          </w:p>
        </w:tc>
        <w:tc>
          <w:tcPr>
            <w:tcW w:w="397" w:type="pct"/>
            <w:tcBorders>
              <w:top w:val="nil"/>
              <w:left w:val="nil"/>
              <w:bottom w:val="single" w:sz="4" w:space="0" w:color="auto"/>
              <w:right w:val="single" w:sz="4" w:space="0" w:color="auto"/>
            </w:tcBorders>
            <w:shd w:val="clear" w:color="auto" w:fill="auto"/>
            <w:vAlign w:val="center"/>
            <w:hideMark/>
          </w:tcPr>
          <w:p w14:paraId="5D6E4994"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39</w:t>
            </w:r>
          </w:p>
        </w:tc>
        <w:tc>
          <w:tcPr>
            <w:tcW w:w="537" w:type="pct"/>
            <w:tcBorders>
              <w:top w:val="nil"/>
              <w:left w:val="nil"/>
              <w:bottom w:val="single" w:sz="4" w:space="0" w:color="auto"/>
              <w:right w:val="single" w:sz="4" w:space="0" w:color="auto"/>
            </w:tcBorders>
            <w:shd w:val="clear" w:color="auto" w:fill="auto"/>
            <w:vAlign w:val="center"/>
            <w:hideMark/>
          </w:tcPr>
          <w:p w14:paraId="6B09A57B"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12</w:t>
            </w:r>
          </w:p>
        </w:tc>
        <w:tc>
          <w:tcPr>
            <w:tcW w:w="496" w:type="pct"/>
            <w:tcBorders>
              <w:top w:val="nil"/>
              <w:left w:val="nil"/>
              <w:bottom w:val="single" w:sz="4" w:space="0" w:color="auto"/>
              <w:right w:val="single" w:sz="4" w:space="0" w:color="auto"/>
            </w:tcBorders>
            <w:shd w:val="clear" w:color="auto" w:fill="auto"/>
            <w:vAlign w:val="center"/>
            <w:hideMark/>
          </w:tcPr>
          <w:p w14:paraId="6C1E3D0B"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100</w:t>
            </w:r>
          </w:p>
        </w:tc>
        <w:tc>
          <w:tcPr>
            <w:tcW w:w="74" w:type="pct"/>
            <w:shd w:val="clear" w:color="auto" w:fill="auto"/>
            <w:vAlign w:val="center"/>
            <w:hideMark/>
          </w:tcPr>
          <w:p w14:paraId="5F18B56C" w14:textId="77777777" w:rsidR="00333B15" w:rsidRPr="005051F1" w:rsidRDefault="00333B15" w:rsidP="007F295C">
            <w:pPr>
              <w:widowControl/>
              <w:rPr>
                <w:rFonts w:ascii="Times New Roman" w:eastAsia="Times New Roman" w:hAnsi="Times New Roman" w:cs="Times New Roman"/>
                <w:color w:val="auto"/>
                <w:sz w:val="16"/>
                <w:szCs w:val="16"/>
                <w:lang w:bidi="ar-SA"/>
              </w:rPr>
            </w:pPr>
          </w:p>
        </w:tc>
      </w:tr>
      <w:tr w:rsidR="00333B15" w:rsidRPr="00D67F9F" w14:paraId="5D4C9A3E" w14:textId="77777777" w:rsidTr="007F295C">
        <w:trPr>
          <w:trHeight w:val="315"/>
        </w:trPr>
        <w:tc>
          <w:tcPr>
            <w:tcW w:w="841" w:type="pct"/>
            <w:tcBorders>
              <w:top w:val="nil"/>
              <w:left w:val="single" w:sz="4" w:space="0" w:color="auto"/>
              <w:bottom w:val="single" w:sz="4" w:space="0" w:color="auto"/>
              <w:right w:val="nil"/>
            </w:tcBorders>
            <w:shd w:val="clear" w:color="auto" w:fill="auto"/>
            <w:vAlign w:val="center"/>
            <w:hideMark/>
          </w:tcPr>
          <w:p w14:paraId="38B97866"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Аптеки</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4CC3BC"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объект</w:t>
            </w:r>
          </w:p>
        </w:tc>
        <w:tc>
          <w:tcPr>
            <w:tcW w:w="454" w:type="pct"/>
            <w:tcBorders>
              <w:top w:val="nil"/>
              <w:left w:val="nil"/>
              <w:bottom w:val="single" w:sz="4" w:space="0" w:color="auto"/>
              <w:right w:val="single" w:sz="4" w:space="0" w:color="auto"/>
            </w:tcBorders>
            <w:shd w:val="clear" w:color="auto" w:fill="auto"/>
            <w:vAlign w:val="center"/>
            <w:hideMark/>
          </w:tcPr>
          <w:p w14:paraId="21FDE59B"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 xml:space="preserve">1 объект на 13 </w:t>
            </w:r>
            <w:proofErr w:type="spellStart"/>
            <w:r w:rsidRPr="005051F1">
              <w:rPr>
                <w:rFonts w:ascii="Times New Roman" w:eastAsia="Times New Roman" w:hAnsi="Times New Roman" w:cs="Times New Roman"/>
                <w:sz w:val="16"/>
                <w:szCs w:val="16"/>
                <w:lang w:bidi="ar-SA"/>
              </w:rPr>
              <w:t>тыс.чел</w:t>
            </w:r>
            <w:proofErr w:type="spellEnd"/>
            <w:r w:rsidRPr="005051F1">
              <w:rPr>
                <w:rFonts w:ascii="Times New Roman" w:eastAsia="Times New Roman" w:hAnsi="Times New Roman" w:cs="Times New Roman"/>
                <w:sz w:val="16"/>
                <w:szCs w:val="16"/>
                <w:lang w:bidi="ar-SA"/>
              </w:rPr>
              <w:t>.</w:t>
            </w:r>
          </w:p>
        </w:tc>
        <w:tc>
          <w:tcPr>
            <w:tcW w:w="446" w:type="pct"/>
            <w:tcBorders>
              <w:top w:val="nil"/>
              <w:left w:val="nil"/>
              <w:bottom w:val="single" w:sz="4" w:space="0" w:color="auto"/>
              <w:right w:val="single" w:sz="4" w:space="0" w:color="auto"/>
            </w:tcBorders>
            <w:shd w:val="clear" w:color="auto" w:fill="auto"/>
            <w:vAlign w:val="center"/>
            <w:hideMark/>
          </w:tcPr>
          <w:p w14:paraId="245E2AC6"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68</w:t>
            </w:r>
          </w:p>
        </w:tc>
        <w:tc>
          <w:tcPr>
            <w:tcW w:w="248" w:type="pct"/>
            <w:tcBorders>
              <w:top w:val="nil"/>
              <w:left w:val="nil"/>
              <w:bottom w:val="single" w:sz="4" w:space="0" w:color="auto"/>
              <w:right w:val="single" w:sz="4" w:space="0" w:color="auto"/>
            </w:tcBorders>
            <w:shd w:val="clear" w:color="auto" w:fill="auto"/>
            <w:vAlign w:val="center"/>
            <w:hideMark/>
          </w:tcPr>
          <w:p w14:paraId="4B9BC200"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24</w:t>
            </w:r>
          </w:p>
        </w:tc>
        <w:tc>
          <w:tcPr>
            <w:tcW w:w="248" w:type="pct"/>
            <w:tcBorders>
              <w:top w:val="nil"/>
              <w:left w:val="nil"/>
              <w:bottom w:val="single" w:sz="4" w:space="0" w:color="auto"/>
              <w:right w:val="single" w:sz="4" w:space="0" w:color="auto"/>
            </w:tcBorders>
            <w:shd w:val="clear" w:color="auto" w:fill="auto"/>
            <w:vAlign w:val="center"/>
            <w:hideMark/>
          </w:tcPr>
          <w:p w14:paraId="316E4C33"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30</w:t>
            </w:r>
          </w:p>
        </w:tc>
        <w:tc>
          <w:tcPr>
            <w:tcW w:w="409" w:type="pct"/>
            <w:tcBorders>
              <w:top w:val="nil"/>
              <w:left w:val="nil"/>
              <w:bottom w:val="single" w:sz="4" w:space="0" w:color="auto"/>
              <w:right w:val="single" w:sz="4" w:space="0" w:color="auto"/>
            </w:tcBorders>
            <w:shd w:val="clear" w:color="auto" w:fill="auto"/>
            <w:vAlign w:val="center"/>
            <w:hideMark/>
          </w:tcPr>
          <w:p w14:paraId="6F6DFDF7"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68</w:t>
            </w:r>
          </w:p>
        </w:tc>
        <w:tc>
          <w:tcPr>
            <w:tcW w:w="248" w:type="pct"/>
            <w:tcBorders>
              <w:top w:val="nil"/>
              <w:left w:val="nil"/>
              <w:bottom w:val="single" w:sz="4" w:space="0" w:color="auto"/>
              <w:right w:val="single" w:sz="4" w:space="0" w:color="auto"/>
            </w:tcBorders>
            <w:shd w:val="clear" w:color="auto" w:fill="auto"/>
            <w:vAlign w:val="center"/>
            <w:hideMark/>
          </w:tcPr>
          <w:p w14:paraId="69B4EAD5" w14:textId="77777777" w:rsidR="00333B15" w:rsidRPr="005051F1" w:rsidRDefault="00333B15" w:rsidP="007F295C">
            <w:pPr>
              <w:widowControl/>
              <w:jc w:val="center"/>
              <w:rPr>
                <w:rFonts w:ascii="Times New Roman" w:eastAsia="Times New Roman" w:hAnsi="Times New Roman" w:cs="Times New Roman"/>
                <w:color w:val="auto"/>
                <w:sz w:val="16"/>
                <w:szCs w:val="16"/>
                <w:lang w:bidi="ar-SA"/>
              </w:rPr>
            </w:pPr>
            <w:r w:rsidRPr="005051F1">
              <w:rPr>
                <w:rFonts w:ascii="Times New Roman" w:eastAsia="Times New Roman" w:hAnsi="Times New Roman" w:cs="Times New Roman"/>
                <w:color w:val="auto"/>
                <w:sz w:val="16"/>
                <w:szCs w:val="16"/>
                <w:lang w:bidi="ar-SA"/>
              </w:rPr>
              <w:t>0</w:t>
            </w:r>
          </w:p>
        </w:tc>
        <w:tc>
          <w:tcPr>
            <w:tcW w:w="278" w:type="pct"/>
            <w:tcBorders>
              <w:top w:val="nil"/>
              <w:left w:val="nil"/>
              <w:bottom w:val="single" w:sz="4" w:space="0" w:color="auto"/>
              <w:right w:val="single" w:sz="4" w:space="0" w:color="auto"/>
            </w:tcBorders>
            <w:shd w:val="clear" w:color="auto" w:fill="auto"/>
            <w:vAlign w:val="center"/>
            <w:hideMark/>
          </w:tcPr>
          <w:p w14:paraId="5CA1E231"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0</w:t>
            </w:r>
          </w:p>
        </w:tc>
        <w:tc>
          <w:tcPr>
            <w:tcW w:w="397" w:type="pct"/>
            <w:tcBorders>
              <w:top w:val="nil"/>
              <w:left w:val="nil"/>
              <w:bottom w:val="single" w:sz="4" w:space="0" w:color="auto"/>
              <w:right w:val="single" w:sz="4" w:space="0" w:color="auto"/>
            </w:tcBorders>
            <w:shd w:val="clear" w:color="auto" w:fill="auto"/>
            <w:vAlign w:val="center"/>
            <w:hideMark/>
          </w:tcPr>
          <w:p w14:paraId="496F5275"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68</w:t>
            </w:r>
          </w:p>
        </w:tc>
        <w:tc>
          <w:tcPr>
            <w:tcW w:w="537" w:type="pct"/>
            <w:tcBorders>
              <w:top w:val="nil"/>
              <w:left w:val="nil"/>
              <w:bottom w:val="single" w:sz="4" w:space="0" w:color="auto"/>
              <w:right w:val="single" w:sz="4" w:space="0" w:color="auto"/>
            </w:tcBorders>
            <w:shd w:val="clear" w:color="auto" w:fill="auto"/>
            <w:vAlign w:val="center"/>
            <w:hideMark/>
          </w:tcPr>
          <w:p w14:paraId="4EBB387B"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0</w:t>
            </w:r>
          </w:p>
        </w:tc>
        <w:tc>
          <w:tcPr>
            <w:tcW w:w="496" w:type="pct"/>
            <w:tcBorders>
              <w:top w:val="nil"/>
              <w:left w:val="nil"/>
              <w:bottom w:val="single" w:sz="4" w:space="0" w:color="auto"/>
              <w:right w:val="single" w:sz="4" w:space="0" w:color="auto"/>
            </w:tcBorders>
            <w:shd w:val="clear" w:color="auto" w:fill="auto"/>
            <w:vAlign w:val="center"/>
            <w:hideMark/>
          </w:tcPr>
          <w:p w14:paraId="7F72A8B0"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224</w:t>
            </w:r>
          </w:p>
        </w:tc>
        <w:tc>
          <w:tcPr>
            <w:tcW w:w="74" w:type="pct"/>
            <w:shd w:val="clear" w:color="auto" w:fill="auto"/>
            <w:vAlign w:val="center"/>
            <w:hideMark/>
          </w:tcPr>
          <w:p w14:paraId="6CBE5841" w14:textId="77777777" w:rsidR="00333B15" w:rsidRPr="005051F1" w:rsidRDefault="00333B15" w:rsidP="007F295C">
            <w:pPr>
              <w:widowControl/>
              <w:rPr>
                <w:rFonts w:ascii="Times New Roman" w:eastAsia="Times New Roman" w:hAnsi="Times New Roman" w:cs="Times New Roman"/>
                <w:color w:val="auto"/>
                <w:sz w:val="16"/>
                <w:szCs w:val="16"/>
                <w:lang w:bidi="ar-SA"/>
              </w:rPr>
            </w:pPr>
          </w:p>
        </w:tc>
      </w:tr>
      <w:tr w:rsidR="00333B15" w:rsidRPr="00D67F9F" w14:paraId="6AB2321A" w14:textId="77777777" w:rsidTr="007F295C">
        <w:trPr>
          <w:trHeight w:val="315"/>
        </w:trPr>
        <w:tc>
          <w:tcPr>
            <w:tcW w:w="841" w:type="pct"/>
            <w:tcBorders>
              <w:top w:val="nil"/>
              <w:left w:val="single" w:sz="4" w:space="0" w:color="auto"/>
              <w:bottom w:val="single" w:sz="4" w:space="0" w:color="auto"/>
              <w:right w:val="nil"/>
            </w:tcBorders>
            <w:shd w:val="clear" w:color="auto" w:fill="auto"/>
            <w:vAlign w:val="center"/>
            <w:hideMark/>
          </w:tcPr>
          <w:p w14:paraId="5EC61443"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Спортивные залы</w:t>
            </w:r>
          </w:p>
        </w:tc>
        <w:tc>
          <w:tcPr>
            <w:tcW w:w="324" w:type="pct"/>
            <w:tcBorders>
              <w:top w:val="nil"/>
              <w:left w:val="single" w:sz="4" w:space="0" w:color="auto"/>
              <w:bottom w:val="single" w:sz="4" w:space="0" w:color="auto"/>
              <w:right w:val="single" w:sz="4" w:space="0" w:color="auto"/>
            </w:tcBorders>
            <w:shd w:val="clear" w:color="auto" w:fill="auto"/>
            <w:vAlign w:val="center"/>
            <w:hideMark/>
          </w:tcPr>
          <w:p w14:paraId="70044313"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объект</w:t>
            </w:r>
          </w:p>
        </w:tc>
        <w:tc>
          <w:tcPr>
            <w:tcW w:w="454" w:type="pct"/>
            <w:tcBorders>
              <w:top w:val="nil"/>
              <w:left w:val="nil"/>
              <w:bottom w:val="single" w:sz="4" w:space="0" w:color="auto"/>
              <w:right w:val="single" w:sz="4" w:space="0" w:color="auto"/>
            </w:tcBorders>
            <w:shd w:val="clear" w:color="auto" w:fill="auto"/>
            <w:vAlign w:val="center"/>
            <w:hideMark/>
          </w:tcPr>
          <w:p w14:paraId="6E8E2FF4"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70-80 кв. м на 1000 чел.</w:t>
            </w:r>
          </w:p>
        </w:tc>
        <w:tc>
          <w:tcPr>
            <w:tcW w:w="446" w:type="pct"/>
            <w:tcBorders>
              <w:top w:val="nil"/>
              <w:left w:val="nil"/>
              <w:bottom w:val="single" w:sz="4" w:space="0" w:color="auto"/>
              <w:right w:val="single" w:sz="4" w:space="0" w:color="auto"/>
            </w:tcBorders>
            <w:shd w:val="clear" w:color="auto" w:fill="auto"/>
            <w:vAlign w:val="center"/>
            <w:hideMark/>
          </w:tcPr>
          <w:p w14:paraId="5FD28DD0"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29488</w:t>
            </w:r>
          </w:p>
        </w:tc>
        <w:tc>
          <w:tcPr>
            <w:tcW w:w="248" w:type="pct"/>
            <w:tcBorders>
              <w:top w:val="nil"/>
              <w:left w:val="nil"/>
              <w:bottom w:val="single" w:sz="4" w:space="0" w:color="auto"/>
              <w:right w:val="single" w:sz="4" w:space="0" w:color="auto"/>
            </w:tcBorders>
            <w:shd w:val="clear" w:color="auto" w:fill="auto"/>
            <w:vAlign w:val="center"/>
            <w:hideMark/>
          </w:tcPr>
          <w:p w14:paraId="2B974D3D"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24495</w:t>
            </w:r>
          </w:p>
        </w:tc>
        <w:tc>
          <w:tcPr>
            <w:tcW w:w="248" w:type="pct"/>
            <w:tcBorders>
              <w:top w:val="nil"/>
              <w:left w:val="nil"/>
              <w:bottom w:val="single" w:sz="4" w:space="0" w:color="auto"/>
              <w:right w:val="single" w:sz="4" w:space="0" w:color="auto"/>
            </w:tcBorders>
            <w:shd w:val="clear" w:color="auto" w:fill="auto"/>
            <w:vAlign w:val="center"/>
            <w:hideMark/>
          </w:tcPr>
          <w:p w14:paraId="667AED7B"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31587</w:t>
            </w:r>
          </w:p>
        </w:tc>
        <w:tc>
          <w:tcPr>
            <w:tcW w:w="409" w:type="pct"/>
            <w:tcBorders>
              <w:top w:val="nil"/>
              <w:left w:val="nil"/>
              <w:bottom w:val="single" w:sz="4" w:space="0" w:color="auto"/>
              <w:right w:val="single" w:sz="4" w:space="0" w:color="auto"/>
            </w:tcBorders>
            <w:shd w:val="clear" w:color="auto" w:fill="auto"/>
            <w:vAlign w:val="center"/>
            <w:hideMark/>
          </w:tcPr>
          <w:p w14:paraId="14F57D19"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29488</w:t>
            </w:r>
          </w:p>
        </w:tc>
        <w:tc>
          <w:tcPr>
            <w:tcW w:w="248" w:type="pct"/>
            <w:tcBorders>
              <w:top w:val="nil"/>
              <w:left w:val="nil"/>
              <w:bottom w:val="single" w:sz="4" w:space="0" w:color="auto"/>
              <w:right w:val="single" w:sz="4" w:space="0" w:color="auto"/>
            </w:tcBorders>
            <w:shd w:val="clear" w:color="auto" w:fill="auto"/>
            <w:vAlign w:val="center"/>
            <w:hideMark/>
          </w:tcPr>
          <w:p w14:paraId="28CCF3C3" w14:textId="77777777" w:rsidR="00333B15" w:rsidRPr="005051F1" w:rsidRDefault="00333B15" w:rsidP="007F295C">
            <w:pPr>
              <w:widowControl/>
              <w:jc w:val="center"/>
              <w:rPr>
                <w:rFonts w:ascii="Times New Roman" w:eastAsia="Times New Roman" w:hAnsi="Times New Roman" w:cs="Times New Roman"/>
                <w:color w:val="auto"/>
                <w:sz w:val="16"/>
                <w:szCs w:val="16"/>
                <w:lang w:bidi="ar-SA"/>
              </w:rPr>
            </w:pPr>
            <w:r w:rsidRPr="005051F1">
              <w:rPr>
                <w:rFonts w:ascii="Times New Roman" w:eastAsia="Times New Roman" w:hAnsi="Times New Roman" w:cs="Times New Roman"/>
                <w:color w:val="auto"/>
                <w:sz w:val="16"/>
                <w:szCs w:val="16"/>
                <w:lang w:bidi="ar-SA"/>
              </w:rPr>
              <w:t>0</w:t>
            </w:r>
          </w:p>
        </w:tc>
        <w:tc>
          <w:tcPr>
            <w:tcW w:w="278" w:type="pct"/>
            <w:tcBorders>
              <w:top w:val="nil"/>
              <w:left w:val="nil"/>
              <w:bottom w:val="single" w:sz="4" w:space="0" w:color="auto"/>
              <w:right w:val="single" w:sz="4" w:space="0" w:color="auto"/>
            </w:tcBorders>
            <w:shd w:val="clear" w:color="auto" w:fill="auto"/>
            <w:vAlign w:val="center"/>
            <w:hideMark/>
          </w:tcPr>
          <w:p w14:paraId="59B044D9"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2099</w:t>
            </w:r>
          </w:p>
        </w:tc>
        <w:tc>
          <w:tcPr>
            <w:tcW w:w="397" w:type="pct"/>
            <w:tcBorders>
              <w:top w:val="nil"/>
              <w:left w:val="nil"/>
              <w:bottom w:val="single" w:sz="4" w:space="0" w:color="auto"/>
              <w:right w:val="single" w:sz="4" w:space="0" w:color="auto"/>
            </w:tcBorders>
            <w:shd w:val="clear" w:color="auto" w:fill="auto"/>
            <w:vAlign w:val="center"/>
            <w:hideMark/>
          </w:tcPr>
          <w:p w14:paraId="5A4E1DD6"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31587</w:t>
            </w:r>
          </w:p>
        </w:tc>
        <w:tc>
          <w:tcPr>
            <w:tcW w:w="537" w:type="pct"/>
            <w:tcBorders>
              <w:top w:val="nil"/>
              <w:left w:val="nil"/>
              <w:bottom w:val="single" w:sz="4" w:space="0" w:color="auto"/>
              <w:right w:val="single" w:sz="4" w:space="0" w:color="auto"/>
            </w:tcBorders>
            <w:shd w:val="clear" w:color="auto" w:fill="auto"/>
            <w:vAlign w:val="center"/>
            <w:hideMark/>
          </w:tcPr>
          <w:p w14:paraId="01DB6EE4"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2099</w:t>
            </w:r>
          </w:p>
        </w:tc>
        <w:tc>
          <w:tcPr>
            <w:tcW w:w="496" w:type="pct"/>
            <w:tcBorders>
              <w:top w:val="nil"/>
              <w:left w:val="nil"/>
              <w:bottom w:val="single" w:sz="4" w:space="0" w:color="auto"/>
              <w:right w:val="single" w:sz="4" w:space="0" w:color="auto"/>
            </w:tcBorders>
            <w:shd w:val="clear" w:color="auto" w:fill="auto"/>
            <w:vAlign w:val="center"/>
            <w:hideMark/>
          </w:tcPr>
          <w:p w14:paraId="5A39D3A1"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100</w:t>
            </w:r>
          </w:p>
        </w:tc>
        <w:tc>
          <w:tcPr>
            <w:tcW w:w="74" w:type="pct"/>
            <w:shd w:val="clear" w:color="auto" w:fill="auto"/>
            <w:vAlign w:val="center"/>
            <w:hideMark/>
          </w:tcPr>
          <w:p w14:paraId="7778A72C" w14:textId="77777777" w:rsidR="00333B15" w:rsidRPr="005051F1" w:rsidRDefault="00333B15" w:rsidP="007F295C">
            <w:pPr>
              <w:widowControl/>
              <w:rPr>
                <w:rFonts w:ascii="Times New Roman" w:eastAsia="Times New Roman" w:hAnsi="Times New Roman" w:cs="Times New Roman"/>
                <w:color w:val="auto"/>
                <w:sz w:val="16"/>
                <w:szCs w:val="16"/>
                <w:lang w:bidi="ar-SA"/>
              </w:rPr>
            </w:pPr>
          </w:p>
        </w:tc>
      </w:tr>
      <w:tr w:rsidR="00333B15" w:rsidRPr="00D67F9F" w14:paraId="0BCF91E5" w14:textId="77777777" w:rsidTr="007F295C">
        <w:trPr>
          <w:trHeight w:val="315"/>
        </w:trPr>
        <w:tc>
          <w:tcPr>
            <w:tcW w:w="841" w:type="pct"/>
            <w:tcBorders>
              <w:top w:val="nil"/>
              <w:left w:val="single" w:sz="4" w:space="0" w:color="auto"/>
              <w:bottom w:val="single" w:sz="4" w:space="0" w:color="auto"/>
              <w:right w:val="nil"/>
            </w:tcBorders>
            <w:shd w:val="clear" w:color="auto" w:fill="auto"/>
            <w:vAlign w:val="center"/>
            <w:hideMark/>
          </w:tcPr>
          <w:p w14:paraId="5138F7AB"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Плоскостные сооружения</w:t>
            </w:r>
          </w:p>
        </w:tc>
        <w:tc>
          <w:tcPr>
            <w:tcW w:w="324" w:type="pct"/>
            <w:tcBorders>
              <w:top w:val="nil"/>
              <w:left w:val="single" w:sz="4" w:space="0" w:color="auto"/>
              <w:bottom w:val="single" w:sz="4" w:space="0" w:color="auto"/>
              <w:right w:val="single" w:sz="4" w:space="0" w:color="auto"/>
            </w:tcBorders>
            <w:shd w:val="clear" w:color="auto" w:fill="auto"/>
            <w:vAlign w:val="center"/>
            <w:hideMark/>
          </w:tcPr>
          <w:p w14:paraId="11824E5D"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объект</w:t>
            </w:r>
          </w:p>
        </w:tc>
        <w:tc>
          <w:tcPr>
            <w:tcW w:w="454" w:type="pct"/>
            <w:tcBorders>
              <w:top w:val="nil"/>
              <w:left w:val="nil"/>
              <w:bottom w:val="single" w:sz="4" w:space="0" w:color="auto"/>
              <w:right w:val="single" w:sz="4" w:space="0" w:color="auto"/>
            </w:tcBorders>
            <w:shd w:val="clear" w:color="auto" w:fill="auto"/>
            <w:vAlign w:val="center"/>
            <w:hideMark/>
          </w:tcPr>
          <w:p w14:paraId="4F050732"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 xml:space="preserve">1950 кв. м. на 1000 </w:t>
            </w:r>
            <w:proofErr w:type="gramStart"/>
            <w:r w:rsidRPr="005051F1">
              <w:rPr>
                <w:rFonts w:ascii="Times New Roman" w:eastAsia="Times New Roman" w:hAnsi="Times New Roman" w:cs="Times New Roman"/>
                <w:sz w:val="16"/>
                <w:szCs w:val="16"/>
                <w:lang w:bidi="ar-SA"/>
              </w:rPr>
              <w:t>чел</w:t>
            </w:r>
            <w:proofErr w:type="gramEnd"/>
          </w:p>
        </w:tc>
        <w:tc>
          <w:tcPr>
            <w:tcW w:w="446" w:type="pct"/>
            <w:tcBorders>
              <w:top w:val="nil"/>
              <w:left w:val="nil"/>
              <w:bottom w:val="single" w:sz="4" w:space="0" w:color="auto"/>
              <w:right w:val="single" w:sz="4" w:space="0" w:color="auto"/>
            </w:tcBorders>
            <w:shd w:val="clear" w:color="auto" w:fill="auto"/>
            <w:vAlign w:val="center"/>
            <w:hideMark/>
          </w:tcPr>
          <w:p w14:paraId="0EF1F8F6"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146338</w:t>
            </w:r>
          </w:p>
        </w:tc>
        <w:tc>
          <w:tcPr>
            <w:tcW w:w="248" w:type="pct"/>
            <w:tcBorders>
              <w:top w:val="nil"/>
              <w:left w:val="nil"/>
              <w:bottom w:val="single" w:sz="4" w:space="0" w:color="auto"/>
              <w:right w:val="single" w:sz="4" w:space="0" w:color="auto"/>
            </w:tcBorders>
            <w:shd w:val="clear" w:color="auto" w:fill="auto"/>
            <w:vAlign w:val="center"/>
            <w:hideMark/>
          </w:tcPr>
          <w:p w14:paraId="73E8A924"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597072</w:t>
            </w:r>
          </w:p>
        </w:tc>
        <w:tc>
          <w:tcPr>
            <w:tcW w:w="248" w:type="pct"/>
            <w:tcBorders>
              <w:top w:val="nil"/>
              <w:left w:val="nil"/>
              <w:bottom w:val="single" w:sz="4" w:space="0" w:color="auto"/>
              <w:right w:val="single" w:sz="4" w:space="0" w:color="auto"/>
            </w:tcBorders>
            <w:shd w:val="clear" w:color="auto" w:fill="auto"/>
            <w:vAlign w:val="center"/>
            <w:hideMark/>
          </w:tcPr>
          <w:p w14:paraId="3FADB7A0"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769936</w:t>
            </w:r>
          </w:p>
        </w:tc>
        <w:tc>
          <w:tcPr>
            <w:tcW w:w="409" w:type="pct"/>
            <w:tcBorders>
              <w:top w:val="nil"/>
              <w:left w:val="nil"/>
              <w:bottom w:val="single" w:sz="4" w:space="0" w:color="auto"/>
              <w:right w:val="single" w:sz="4" w:space="0" w:color="auto"/>
            </w:tcBorders>
            <w:shd w:val="clear" w:color="auto" w:fill="auto"/>
            <w:vAlign w:val="center"/>
            <w:hideMark/>
          </w:tcPr>
          <w:p w14:paraId="066A3E2F"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146338</w:t>
            </w:r>
          </w:p>
        </w:tc>
        <w:tc>
          <w:tcPr>
            <w:tcW w:w="248" w:type="pct"/>
            <w:tcBorders>
              <w:top w:val="nil"/>
              <w:left w:val="nil"/>
              <w:bottom w:val="single" w:sz="4" w:space="0" w:color="auto"/>
              <w:right w:val="single" w:sz="4" w:space="0" w:color="auto"/>
            </w:tcBorders>
            <w:shd w:val="clear" w:color="auto" w:fill="auto"/>
            <w:vAlign w:val="center"/>
            <w:hideMark/>
          </w:tcPr>
          <w:p w14:paraId="34E0485F" w14:textId="77777777" w:rsidR="00333B15" w:rsidRPr="005051F1" w:rsidRDefault="00333B15" w:rsidP="007F295C">
            <w:pPr>
              <w:widowControl/>
              <w:jc w:val="center"/>
              <w:rPr>
                <w:rFonts w:ascii="Times New Roman" w:eastAsia="Times New Roman" w:hAnsi="Times New Roman" w:cs="Times New Roman"/>
                <w:color w:val="auto"/>
                <w:sz w:val="16"/>
                <w:szCs w:val="16"/>
                <w:lang w:bidi="ar-SA"/>
              </w:rPr>
            </w:pPr>
            <w:r w:rsidRPr="005051F1">
              <w:rPr>
                <w:rFonts w:ascii="Times New Roman" w:eastAsia="Times New Roman" w:hAnsi="Times New Roman" w:cs="Times New Roman"/>
                <w:color w:val="auto"/>
                <w:sz w:val="16"/>
                <w:szCs w:val="16"/>
                <w:lang w:bidi="ar-SA"/>
              </w:rPr>
              <w:t>450734</w:t>
            </w:r>
          </w:p>
        </w:tc>
        <w:tc>
          <w:tcPr>
            <w:tcW w:w="278" w:type="pct"/>
            <w:tcBorders>
              <w:top w:val="nil"/>
              <w:left w:val="nil"/>
              <w:bottom w:val="single" w:sz="4" w:space="0" w:color="auto"/>
              <w:right w:val="single" w:sz="4" w:space="0" w:color="auto"/>
            </w:tcBorders>
            <w:shd w:val="clear" w:color="auto" w:fill="auto"/>
            <w:vAlign w:val="center"/>
            <w:hideMark/>
          </w:tcPr>
          <w:p w14:paraId="1B45404D"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172864</w:t>
            </w:r>
          </w:p>
        </w:tc>
        <w:tc>
          <w:tcPr>
            <w:tcW w:w="397" w:type="pct"/>
            <w:tcBorders>
              <w:top w:val="nil"/>
              <w:left w:val="nil"/>
              <w:bottom w:val="single" w:sz="4" w:space="0" w:color="auto"/>
              <w:right w:val="single" w:sz="4" w:space="0" w:color="auto"/>
            </w:tcBorders>
            <w:shd w:val="clear" w:color="auto" w:fill="auto"/>
            <w:vAlign w:val="center"/>
            <w:hideMark/>
          </w:tcPr>
          <w:p w14:paraId="4AC09101"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769936</w:t>
            </w:r>
          </w:p>
        </w:tc>
        <w:tc>
          <w:tcPr>
            <w:tcW w:w="537" w:type="pct"/>
            <w:tcBorders>
              <w:top w:val="nil"/>
              <w:left w:val="nil"/>
              <w:bottom w:val="single" w:sz="4" w:space="0" w:color="auto"/>
              <w:right w:val="single" w:sz="4" w:space="0" w:color="auto"/>
            </w:tcBorders>
            <w:shd w:val="clear" w:color="auto" w:fill="auto"/>
            <w:vAlign w:val="center"/>
            <w:hideMark/>
          </w:tcPr>
          <w:p w14:paraId="5887B4B2"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623598</w:t>
            </w:r>
          </w:p>
        </w:tc>
        <w:tc>
          <w:tcPr>
            <w:tcW w:w="496" w:type="pct"/>
            <w:tcBorders>
              <w:top w:val="nil"/>
              <w:left w:val="nil"/>
              <w:bottom w:val="single" w:sz="4" w:space="0" w:color="auto"/>
              <w:right w:val="single" w:sz="4" w:space="0" w:color="auto"/>
            </w:tcBorders>
            <w:shd w:val="clear" w:color="auto" w:fill="auto"/>
            <w:vAlign w:val="center"/>
            <w:hideMark/>
          </w:tcPr>
          <w:p w14:paraId="692BE8A1"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100</w:t>
            </w:r>
          </w:p>
        </w:tc>
        <w:tc>
          <w:tcPr>
            <w:tcW w:w="74" w:type="pct"/>
            <w:shd w:val="clear" w:color="auto" w:fill="auto"/>
            <w:vAlign w:val="center"/>
            <w:hideMark/>
          </w:tcPr>
          <w:p w14:paraId="54884BC4" w14:textId="77777777" w:rsidR="00333B15" w:rsidRPr="005051F1" w:rsidRDefault="00333B15" w:rsidP="007F295C">
            <w:pPr>
              <w:widowControl/>
              <w:rPr>
                <w:rFonts w:ascii="Times New Roman" w:eastAsia="Times New Roman" w:hAnsi="Times New Roman" w:cs="Times New Roman"/>
                <w:color w:val="auto"/>
                <w:sz w:val="16"/>
                <w:szCs w:val="16"/>
                <w:lang w:bidi="ar-SA"/>
              </w:rPr>
            </w:pPr>
          </w:p>
        </w:tc>
      </w:tr>
      <w:tr w:rsidR="00333B15" w:rsidRPr="00D67F9F" w14:paraId="486CEE60" w14:textId="77777777" w:rsidTr="007F295C">
        <w:trPr>
          <w:trHeight w:val="315"/>
        </w:trPr>
        <w:tc>
          <w:tcPr>
            <w:tcW w:w="841" w:type="pct"/>
            <w:tcBorders>
              <w:top w:val="nil"/>
              <w:left w:val="single" w:sz="4" w:space="0" w:color="auto"/>
              <w:bottom w:val="single" w:sz="4" w:space="0" w:color="auto"/>
              <w:right w:val="nil"/>
            </w:tcBorders>
            <w:shd w:val="clear" w:color="auto" w:fill="auto"/>
            <w:vAlign w:val="center"/>
            <w:hideMark/>
          </w:tcPr>
          <w:p w14:paraId="351CC30D"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Бассейны</w:t>
            </w:r>
          </w:p>
        </w:tc>
        <w:tc>
          <w:tcPr>
            <w:tcW w:w="324" w:type="pct"/>
            <w:tcBorders>
              <w:top w:val="nil"/>
              <w:left w:val="single" w:sz="4" w:space="0" w:color="auto"/>
              <w:bottom w:val="single" w:sz="4" w:space="0" w:color="auto"/>
              <w:right w:val="single" w:sz="4" w:space="0" w:color="auto"/>
            </w:tcBorders>
            <w:shd w:val="clear" w:color="auto" w:fill="auto"/>
            <w:vAlign w:val="center"/>
            <w:hideMark/>
          </w:tcPr>
          <w:p w14:paraId="2B73A0CA"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объект</w:t>
            </w:r>
          </w:p>
        </w:tc>
        <w:tc>
          <w:tcPr>
            <w:tcW w:w="454" w:type="pct"/>
            <w:tcBorders>
              <w:top w:val="nil"/>
              <w:left w:val="nil"/>
              <w:bottom w:val="single" w:sz="4" w:space="0" w:color="auto"/>
              <w:right w:val="single" w:sz="4" w:space="0" w:color="auto"/>
            </w:tcBorders>
            <w:shd w:val="clear" w:color="auto" w:fill="auto"/>
            <w:vAlign w:val="center"/>
            <w:hideMark/>
          </w:tcPr>
          <w:p w14:paraId="0DEC41C6"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75 кв. м. на 1000 чел.</w:t>
            </w:r>
          </w:p>
        </w:tc>
        <w:tc>
          <w:tcPr>
            <w:tcW w:w="446" w:type="pct"/>
            <w:tcBorders>
              <w:top w:val="nil"/>
              <w:left w:val="nil"/>
              <w:bottom w:val="single" w:sz="4" w:space="0" w:color="auto"/>
              <w:right w:val="single" w:sz="4" w:space="0" w:color="auto"/>
            </w:tcBorders>
            <w:shd w:val="clear" w:color="auto" w:fill="auto"/>
            <w:vAlign w:val="center"/>
            <w:hideMark/>
          </w:tcPr>
          <w:p w14:paraId="3BA3FAFB"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2205</w:t>
            </w:r>
          </w:p>
        </w:tc>
        <w:tc>
          <w:tcPr>
            <w:tcW w:w="248" w:type="pct"/>
            <w:tcBorders>
              <w:top w:val="nil"/>
              <w:left w:val="nil"/>
              <w:bottom w:val="single" w:sz="4" w:space="0" w:color="auto"/>
              <w:right w:val="single" w:sz="4" w:space="0" w:color="auto"/>
            </w:tcBorders>
            <w:shd w:val="clear" w:color="auto" w:fill="auto"/>
            <w:vAlign w:val="center"/>
            <w:hideMark/>
          </w:tcPr>
          <w:p w14:paraId="1CE055EA"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22964</w:t>
            </w:r>
          </w:p>
        </w:tc>
        <w:tc>
          <w:tcPr>
            <w:tcW w:w="248" w:type="pct"/>
            <w:tcBorders>
              <w:top w:val="nil"/>
              <w:left w:val="nil"/>
              <w:bottom w:val="single" w:sz="4" w:space="0" w:color="auto"/>
              <w:right w:val="single" w:sz="4" w:space="0" w:color="auto"/>
            </w:tcBorders>
            <w:shd w:val="clear" w:color="auto" w:fill="auto"/>
            <w:vAlign w:val="center"/>
            <w:hideMark/>
          </w:tcPr>
          <w:p w14:paraId="654CA69B"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29613</w:t>
            </w:r>
          </w:p>
        </w:tc>
        <w:tc>
          <w:tcPr>
            <w:tcW w:w="409" w:type="pct"/>
            <w:tcBorders>
              <w:top w:val="nil"/>
              <w:left w:val="nil"/>
              <w:bottom w:val="single" w:sz="4" w:space="0" w:color="auto"/>
              <w:right w:val="single" w:sz="4" w:space="0" w:color="auto"/>
            </w:tcBorders>
            <w:shd w:val="clear" w:color="auto" w:fill="auto"/>
            <w:vAlign w:val="center"/>
            <w:hideMark/>
          </w:tcPr>
          <w:p w14:paraId="48A075C7"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2205</w:t>
            </w:r>
          </w:p>
        </w:tc>
        <w:tc>
          <w:tcPr>
            <w:tcW w:w="248" w:type="pct"/>
            <w:tcBorders>
              <w:top w:val="nil"/>
              <w:left w:val="nil"/>
              <w:bottom w:val="single" w:sz="4" w:space="0" w:color="auto"/>
              <w:right w:val="single" w:sz="4" w:space="0" w:color="auto"/>
            </w:tcBorders>
            <w:shd w:val="clear" w:color="auto" w:fill="auto"/>
            <w:vAlign w:val="center"/>
            <w:hideMark/>
          </w:tcPr>
          <w:p w14:paraId="4ED33B98" w14:textId="77777777" w:rsidR="00333B15" w:rsidRPr="005051F1" w:rsidRDefault="00333B15" w:rsidP="007F295C">
            <w:pPr>
              <w:widowControl/>
              <w:jc w:val="center"/>
              <w:rPr>
                <w:rFonts w:ascii="Times New Roman" w:eastAsia="Times New Roman" w:hAnsi="Times New Roman" w:cs="Times New Roman"/>
                <w:color w:val="auto"/>
                <w:sz w:val="16"/>
                <w:szCs w:val="16"/>
                <w:lang w:bidi="ar-SA"/>
              </w:rPr>
            </w:pPr>
            <w:r w:rsidRPr="005051F1">
              <w:rPr>
                <w:rFonts w:ascii="Times New Roman" w:eastAsia="Times New Roman" w:hAnsi="Times New Roman" w:cs="Times New Roman"/>
                <w:color w:val="auto"/>
                <w:sz w:val="16"/>
                <w:szCs w:val="16"/>
                <w:lang w:bidi="ar-SA"/>
              </w:rPr>
              <w:t>20759</w:t>
            </w:r>
          </w:p>
        </w:tc>
        <w:tc>
          <w:tcPr>
            <w:tcW w:w="278" w:type="pct"/>
            <w:tcBorders>
              <w:top w:val="nil"/>
              <w:left w:val="nil"/>
              <w:bottom w:val="single" w:sz="4" w:space="0" w:color="auto"/>
              <w:right w:val="single" w:sz="4" w:space="0" w:color="auto"/>
            </w:tcBorders>
            <w:shd w:val="clear" w:color="auto" w:fill="auto"/>
            <w:vAlign w:val="center"/>
            <w:hideMark/>
          </w:tcPr>
          <w:p w14:paraId="18A20A11"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6649</w:t>
            </w:r>
          </w:p>
        </w:tc>
        <w:tc>
          <w:tcPr>
            <w:tcW w:w="397" w:type="pct"/>
            <w:tcBorders>
              <w:top w:val="nil"/>
              <w:left w:val="nil"/>
              <w:bottom w:val="single" w:sz="4" w:space="0" w:color="auto"/>
              <w:right w:val="single" w:sz="4" w:space="0" w:color="auto"/>
            </w:tcBorders>
            <w:shd w:val="clear" w:color="auto" w:fill="auto"/>
            <w:vAlign w:val="center"/>
            <w:hideMark/>
          </w:tcPr>
          <w:p w14:paraId="1B68EB78"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2961</w:t>
            </w:r>
            <w:r>
              <w:rPr>
                <w:rFonts w:ascii="Times New Roman" w:eastAsia="Times New Roman" w:hAnsi="Times New Roman" w:cs="Times New Roman"/>
                <w:sz w:val="16"/>
                <w:szCs w:val="16"/>
                <w:lang w:bidi="ar-SA"/>
              </w:rPr>
              <w:t>3</w:t>
            </w:r>
          </w:p>
        </w:tc>
        <w:tc>
          <w:tcPr>
            <w:tcW w:w="537" w:type="pct"/>
            <w:tcBorders>
              <w:top w:val="nil"/>
              <w:left w:val="nil"/>
              <w:bottom w:val="single" w:sz="4" w:space="0" w:color="auto"/>
              <w:right w:val="single" w:sz="4" w:space="0" w:color="auto"/>
            </w:tcBorders>
            <w:shd w:val="clear" w:color="auto" w:fill="auto"/>
            <w:vAlign w:val="center"/>
            <w:hideMark/>
          </w:tcPr>
          <w:p w14:paraId="231E2466"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2740</w:t>
            </w:r>
            <w:r>
              <w:rPr>
                <w:rFonts w:ascii="Times New Roman" w:eastAsia="Times New Roman" w:hAnsi="Times New Roman" w:cs="Times New Roman"/>
                <w:sz w:val="16"/>
                <w:szCs w:val="16"/>
                <w:lang w:bidi="ar-SA"/>
              </w:rPr>
              <w:t>8</w:t>
            </w:r>
          </w:p>
        </w:tc>
        <w:tc>
          <w:tcPr>
            <w:tcW w:w="496" w:type="pct"/>
            <w:tcBorders>
              <w:top w:val="nil"/>
              <w:left w:val="nil"/>
              <w:bottom w:val="single" w:sz="4" w:space="0" w:color="auto"/>
              <w:right w:val="single" w:sz="4" w:space="0" w:color="auto"/>
            </w:tcBorders>
            <w:shd w:val="clear" w:color="auto" w:fill="auto"/>
            <w:vAlign w:val="center"/>
            <w:hideMark/>
          </w:tcPr>
          <w:p w14:paraId="566733AC"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100</w:t>
            </w:r>
          </w:p>
        </w:tc>
        <w:tc>
          <w:tcPr>
            <w:tcW w:w="74" w:type="pct"/>
            <w:shd w:val="clear" w:color="auto" w:fill="auto"/>
            <w:vAlign w:val="center"/>
            <w:hideMark/>
          </w:tcPr>
          <w:p w14:paraId="5036266C" w14:textId="77777777" w:rsidR="00333B15" w:rsidRPr="005051F1" w:rsidRDefault="00333B15" w:rsidP="007F295C">
            <w:pPr>
              <w:widowControl/>
              <w:rPr>
                <w:rFonts w:ascii="Times New Roman" w:eastAsia="Times New Roman" w:hAnsi="Times New Roman" w:cs="Times New Roman"/>
                <w:color w:val="auto"/>
                <w:sz w:val="16"/>
                <w:szCs w:val="16"/>
                <w:lang w:bidi="ar-SA"/>
              </w:rPr>
            </w:pPr>
          </w:p>
        </w:tc>
      </w:tr>
      <w:tr w:rsidR="00333B15" w:rsidRPr="00D67F9F" w14:paraId="0A510FC2" w14:textId="77777777" w:rsidTr="007F295C">
        <w:trPr>
          <w:trHeight w:val="315"/>
        </w:trPr>
        <w:tc>
          <w:tcPr>
            <w:tcW w:w="841" w:type="pct"/>
            <w:tcBorders>
              <w:top w:val="nil"/>
              <w:left w:val="single" w:sz="4" w:space="0" w:color="auto"/>
              <w:bottom w:val="single" w:sz="4" w:space="0" w:color="auto"/>
              <w:right w:val="nil"/>
            </w:tcBorders>
            <w:shd w:val="clear" w:color="auto" w:fill="auto"/>
            <w:vAlign w:val="center"/>
            <w:hideMark/>
          </w:tcPr>
          <w:p w14:paraId="1601BD5B"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Клубы, Дома культуры</w:t>
            </w:r>
          </w:p>
        </w:tc>
        <w:tc>
          <w:tcPr>
            <w:tcW w:w="324" w:type="pct"/>
            <w:tcBorders>
              <w:top w:val="nil"/>
              <w:left w:val="single" w:sz="4" w:space="0" w:color="auto"/>
              <w:bottom w:val="single" w:sz="4" w:space="0" w:color="auto"/>
              <w:right w:val="single" w:sz="4" w:space="0" w:color="auto"/>
            </w:tcBorders>
            <w:shd w:val="clear" w:color="auto" w:fill="auto"/>
            <w:vAlign w:val="center"/>
            <w:hideMark/>
          </w:tcPr>
          <w:p w14:paraId="5BCA15C9"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место</w:t>
            </w:r>
          </w:p>
        </w:tc>
        <w:tc>
          <w:tcPr>
            <w:tcW w:w="454" w:type="pct"/>
            <w:tcBorders>
              <w:top w:val="nil"/>
              <w:left w:val="nil"/>
              <w:bottom w:val="single" w:sz="4" w:space="0" w:color="auto"/>
              <w:right w:val="single" w:sz="4" w:space="0" w:color="auto"/>
            </w:tcBorders>
            <w:shd w:val="clear" w:color="auto" w:fill="auto"/>
            <w:vAlign w:val="center"/>
            <w:hideMark/>
          </w:tcPr>
          <w:p w14:paraId="72B2B607"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50 кв. м 1000 чел.</w:t>
            </w:r>
          </w:p>
        </w:tc>
        <w:tc>
          <w:tcPr>
            <w:tcW w:w="446" w:type="pct"/>
            <w:tcBorders>
              <w:top w:val="nil"/>
              <w:left w:val="nil"/>
              <w:bottom w:val="single" w:sz="4" w:space="0" w:color="auto"/>
              <w:right w:val="single" w:sz="4" w:space="0" w:color="auto"/>
            </w:tcBorders>
            <w:shd w:val="clear" w:color="auto" w:fill="auto"/>
            <w:vAlign w:val="center"/>
            <w:hideMark/>
          </w:tcPr>
          <w:p w14:paraId="4CFE2DF7"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9297</w:t>
            </w:r>
          </w:p>
        </w:tc>
        <w:tc>
          <w:tcPr>
            <w:tcW w:w="248" w:type="pct"/>
            <w:tcBorders>
              <w:top w:val="nil"/>
              <w:left w:val="nil"/>
              <w:bottom w:val="single" w:sz="4" w:space="0" w:color="auto"/>
              <w:right w:val="single" w:sz="4" w:space="0" w:color="auto"/>
            </w:tcBorders>
            <w:shd w:val="clear" w:color="auto" w:fill="auto"/>
            <w:vAlign w:val="center"/>
            <w:hideMark/>
          </w:tcPr>
          <w:p w14:paraId="4E364DA6"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15310</w:t>
            </w:r>
          </w:p>
        </w:tc>
        <w:tc>
          <w:tcPr>
            <w:tcW w:w="248" w:type="pct"/>
            <w:tcBorders>
              <w:top w:val="nil"/>
              <w:left w:val="nil"/>
              <w:bottom w:val="single" w:sz="4" w:space="0" w:color="auto"/>
              <w:right w:val="single" w:sz="4" w:space="0" w:color="auto"/>
            </w:tcBorders>
            <w:shd w:val="clear" w:color="auto" w:fill="auto"/>
            <w:vAlign w:val="center"/>
            <w:hideMark/>
          </w:tcPr>
          <w:p w14:paraId="144DA8E2"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19742</w:t>
            </w:r>
          </w:p>
        </w:tc>
        <w:tc>
          <w:tcPr>
            <w:tcW w:w="409" w:type="pct"/>
            <w:tcBorders>
              <w:top w:val="nil"/>
              <w:left w:val="nil"/>
              <w:bottom w:val="single" w:sz="4" w:space="0" w:color="auto"/>
              <w:right w:val="single" w:sz="4" w:space="0" w:color="auto"/>
            </w:tcBorders>
            <w:shd w:val="clear" w:color="auto" w:fill="auto"/>
            <w:vAlign w:val="center"/>
            <w:hideMark/>
          </w:tcPr>
          <w:p w14:paraId="025495D6"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9297</w:t>
            </w:r>
          </w:p>
        </w:tc>
        <w:tc>
          <w:tcPr>
            <w:tcW w:w="248" w:type="pct"/>
            <w:tcBorders>
              <w:top w:val="nil"/>
              <w:left w:val="nil"/>
              <w:bottom w:val="single" w:sz="4" w:space="0" w:color="auto"/>
              <w:right w:val="single" w:sz="4" w:space="0" w:color="auto"/>
            </w:tcBorders>
            <w:shd w:val="clear" w:color="auto" w:fill="auto"/>
            <w:vAlign w:val="center"/>
            <w:hideMark/>
          </w:tcPr>
          <w:p w14:paraId="0204DAE8" w14:textId="77777777" w:rsidR="00333B15" w:rsidRPr="005051F1" w:rsidRDefault="00333B15" w:rsidP="007F295C">
            <w:pPr>
              <w:widowControl/>
              <w:jc w:val="center"/>
              <w:rPr>
                <w:rFonts w:ascii="Times New Roman" w:eastAsia="Times New Roman" w:hAnsi="Times New Roman" w:cs="Times New Roman"/>
                <w:color w:val="auto"/>
                <w:sz w:val="16"/>
                <w:szCs w:val="16"/>
                <w:lang w:bidi="ar-SA"/>
              </w:rPr>
            </w:pPr>
            <w:r w:rsidRPr="005051F1">
              <w:rPr>
                <w:rFonts w:ascii="Times New Roman" w:eastAsia="Times New Roman" w:hAnsi="Times New Roman" w:cs="Times New Roman"/>
                <w:color w:val="auto"/>
                <w:sz w:val="16"/>
                <w:szCs w:val="16"/>
                <w:lang w:bidi="ar-SA"/>
              </w:rPr>
              <w:t>6013</w:t>
            </w:r>
          </w:p>
        </w:tc>
        <w:tc>
          <w:tcPr>
            <w:tcW w:w="278" w:type="pct"/>
            <w:tcBorders>
              <w:top w:val="nil"/>
              <w:left w:val="nil"/>
              <w:bottom w:val="single" w:sz="4" w:space="0" w:color="auto"/>
              <w:right w:val="single" w:sz="4" w:space="0" w:color="auto"/>
            </w:tcBorders>
            <w:shd w:val="clear" w:color="auto" w:fill="auto"/>
            <w:vAlign w:val="center"/>
            <w:hideMark/>
          </w:tcPr>
          <w:p w14:paraId="0F4EB78D"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4432</w:t>
            </w:r>
          </w:p>
        </w:tc>
        <w:tc>
          <w:tcPr>
            <w:tcW w:w="397" w:type="pct"/>
            <w:tcBorders>
              <w:top w:val="nil"/>
              <w:left w:val="nil"/>
              <w:bottom w:val="single" w:sz="4" w:space="0" w:color="auto"/>
              <w:right w:val="single" w:sz="4" w:space="0" w:color="auto"/>
            </w:tcBorders>
            <w:shd w:val="clear" w:color="auto" w:fill="auto"/>
            <w:vAlign w:val="center"/>
            <w:hideMark/>
          </w:tcPr>
          <w:p w14:paraId="59E44859"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1974</w:t>
            </w:r>
            <w:r>
              <w:rPr>
                <w:rFonts w:ascii="Times New Roman" w:eastAsia="Times New Roman" w:hAnsi="Times New Roman" w:cs="Times New Roman"/>
                <w:sz w:val="16"/>
                <w:szCs w:val="16"/>
                <w:lang w:bidi="ar-SA"/>
              </w:rPr>
              <w:t>2</w:t>
            </w:r>
          </w:p>
        </w:tc>
        <w:tc>
          <w:tcPr>
            <w:tcW w:w="537" w:type="pct"/>
            <w:tcBorders>
              <w:top w:val="nil"/>
              <w:left w:val="nil"/>
              <w:bottom w:val="single" w:sz="4" w:space="0" w:color="auto"/>
              <w:right w:val="single" w:sz="4" w:space="0" w:color="auto"/>
            </w:tcBorders>
            <w:shd w:val="clear" w:color="auto" w:fill="auto"/>
            <w:vAlign w:val="center"/>
            <w:hideMark/>
          </w:tcPr>
          <w:p w14:paraId="25B87663"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1044</w:t>
            </w:r>
            <w:r>
              <w:rPr>
                <w:rFonts w:ascii="Times New Roman" w:eastAsia="Times New Roman" w:hAnsi="Times New Roman" w:cs="Times New Roman"/>
                <w:sz w:val="16"/>
                <w:szCs w:val="16"/>
                <w:lang w:bidi="ar-SA"/>
              </w:rPr>
              <w:t>5</w:t>
            </w:r>
          </w:p>
        </w:tc>
        <w:tc>
          <w:tcPr>
            <w:tcW w:w="496" w:type="pct"/>
            <w:tcBorders>
              <w:top w:val="nil"/>
              <w:left w:val="nil"/>
              <w:bottom w:val="single" w:sz="4" w:space="0" w:color="auto"/>
              <w:right w:val="single" w:sz="4" w:space="0" w:color="auto"/>
            </w:tcBorders>
            <w:shd w:val="clear" w:color="auto" w:fill="auto"/>
            <w:vAlign w:val="center"/>
            <w:hideMark/>
          </w:tcPr>
          <w:p w14:paraId="30A2857D"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100</w:t>
            </w:r>
          </w:p>
        </w:tc>
        <w:tc>
          <w:tcPr>
            <w:tcW w:w="74" w:type="pct"/>
            <w:shd w:val="clear" w:color="auto" w:fill="auto"/>
            <w:vAlign w:val="center"/>
            <w:hideMark/>
          </w:tcPr>
          <w:p w14:paraId="65E7D7DC" w14:textId="77777777" w:rsidR="00333B15" w:rsidRPr="005051F1" w:rsidRDefault="00333B15" w:rsidP="007F295C">
            <w:pPr>
              <w:widowControl/>
              <w:rPr>
                <w:rFonts w:ascii="Times New Roman" w:eastAsia="Times New Roman" w:hAnsi="Times New Roman" w:cs="Times New Roman"/>
                <w:color w:val="auto"/>
                <w:sz w:val="16"/>
                <w:szCs w:val="16"/>
                <w:lang w:bidi="ar-SA"/>
              </w:rPr>
            </w:pPr>
          </w:p>
        </w:tc>
      </w:tr>
      <w:tr w:rsidR="00333B15" w:rsidRPr="00D67F9F" w14:paraId="60CE3771" w14:textId="77777777" w:rsidTr="007F295C">
        <w:trPr>
          <w:trHeight w:val="315"/>
        </w:trPr>
        <w:tc>
          <w:tcPr>
            <w:tcW w:w="841" w:type="pct"/>
            <w:tcBorders>
              <w:top w:val="nil"/>
              <w:left w:val="single" w:sz="4" w:space="0" w:color="auto"/>
              <w:bottom w:val="single" w:sz="4" w:space="0" w:color="auto"/>
              <w:right w:val="nil"/>
            </w:tcBorders>
            <w:shd w:val="clear" w:color="auto" w:fill="auto"/>
            <w:vAlign w:val="center"/>
            <w:hideMark/>
          </w:tcPr>
          <w:p w14:paraId="62D62A1D"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Библиотеки</w:t>
            </w:r>
          </w:p>
        </w:tc>
        <w:tc>
          <w:tcPr>
            <w:tcW w:w="324" w:type="pct"/>
            <w:tcBorders>
              <w:top w:val="nil"/>
              <w:left w:val="single" w:sz="4" w:space="0" w:color="auto"/>
              <w:bottom w:val="single" w:sz="4" w:space="0" w:color="auto"/>
              <w:right w:val="single" w:sz="4" w:space="0" w:color="auto"/>
            </w:tcBorders>
            <w:shd w:val="clear" w:color="auto" w:fill="auto"/>
            <w:vAlign w:val="center"/>
            <w:hideMark/>
          </w:tcPr>
          <w:p w14:paraId="4D1A93EB" w14:textId="77777777" w:rsidR="00333B15" w:rsidRPr="005051F1" w:rsidRDefault="00333B15" w:rsidP="007F295C">
            <w:pPr>
              <w:widowControl/>
              <w:jc w:val="center"/>
              <w:rPr>
                <w:rFonts w:ascii="Times New Roman" w:eastAsia="Times New Roman" w:hAnsi="Times New Roman" w:cs="Times New Roman"/>
                <w:sz w:val="16"/>
                <w:szCs w:val="16"/>
                <w:lang w:bidi="ar-SA"/>
              </w:rPr>
            </w:pPr>
            <w:proofErr w:type="spellStart"/>
            <w:proofErr w:type="gramStart"/>
            <w:r w:rsidRPr="005051F1">
              <w:rPr>
                <w:rFonts w:ascii="Times New Roman" w:eastAsia="Times New Roman" w:hAnsi="Times New Roman" w:cs="Times New Roman"/>
                <w:sz w:val="16"/>
                <w:szCs w:val="16"/>
                <w:lang w:bidi="ar-SA"/>
              </w:rPr>
              <w:t>тыс.экз</w:t>
            </w:r>
            <w:proofErr w:type="gramEnd"/>
            <w:r w:rsidRPr="005051F1">
              <w:rPr>
                <w:rFonts w:ascii="Times New Roman" w:eastAsia="Times New Roman" w:hAnsi="Times New Roman" w:cs="Times New Roman"/>
                <w:sz w:val="16"/>
                <w:szCs w:val="16"/>
                <w:lang w:bidi="ar-SA"/>
              </w:rPr>
              <w:t>-ов</w:t>
            </w:r>
            <w:proofErr w:type="spellEnd"/>
          </w:p>
        </w:tc>
        <w:tc>
          <w:tcPr>
            <w:tcW w:w="454" w:type="pct"/>
            <w:tcBorders>
              <w:top w:val="nil"/>
              <w:left w:val="nil"/>
              <w:bottom w:val="single" w:sz="4" w:space="0" w:color="auto"/>
              <w:right w:val="single" w:sz="4" w:space="0" w:color="auto"/>
            </w:tcBorders>
            <w:shd w:val="clear" w:color="auto" w:fill="auto"/>
            <w:vAlign w:val="center"/>
            <w:hideMark/>
          </w:tcPr>
          <w:p w14:paraId="0FA9821B"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 xml:space="preserve">8 </w:t>
            </w:r>
            <w:proofErr w:type="spellStart"/>
            <w:r w:rsidRPr="005051F1">
              <w:rPr>
                <w:rFonts w:ascii="Times New Roman" w:eastAsia="Times New Roman" w:hAnsi="Times New Roman" w:cs="Times New Roman"/>
                <w:sz w:val="16"/>
                <w:szCs w:val="16"/>
                <w:lang w:bidi="ar-SA"/>
              </w:rPr>
              <w:t>тыс.экз</w:t>
            </w:r>
            <w:proofErr w:type="spellEnd"/>
            <w:r w:rsidRPr="005051F1">
              <w:rPr>
                <w:rFonts w:ascii="Times New Roman" w:eastAsia="Times New Roman" w:hAnsi="Times New Roman" w:cs="Times New Roman"/>
                <w:sz w:val="16"/>
                <w:szCs w:val="16"/>
                <w:lang w:bidi="ar-SA"/>
              </w:rPr>
              <w:t>. на 1000 чел.</w:t>
            </w:r>
          </w:p>
        </w:tc>
        <w:tc>
          <w:tcPr>
            <w:tcW w:w="446" w:type="pct"/>
            <w:tcBorders>
              <w:top w:val="nil"/>
              <w:left w:val="nil"/>
              <w:bottom w:val="single" w:sz="4" w:space="0" w:color="auto"/>
              <w:right w:val="single" w:sz="4" w:space="0" w:color="auto"/>
            </w:tcBorders>
            <w:shd w:val="clear" w:color="auto" w:fill="auto"/>
            <w:vAlign w:val="center"/>
            <w:hideMark/>
          </w:tcPr>
          <w:p w14:paraId="74F0F037"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396297</w:t>
            </w:r>
          </w:p>
        </w:tc>
        <w:tc>
          <w:tcPr>
            <w:tcW w:w="248" w:type="pct"/>
            <w:tcBorders>
              <w:top w:val="nil"/>
              <w:left w:val="nil"/>
              <w:bottom w:val="single" w:sz="4" w:space="0" w:color="auto"/>
              <w:right w:val="single" w:sz="4" w:space="0" w:color="auto"/>
            </w:tcBorders>
            <w:shd w:val="clear" w:color="auto" w:fill="auto"/>
            <w:vAlign w:val="center"/>
            <w:hideMark/>
          </w:tcPr>
          <w:p w14:paraId="5A3C66D7"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2449528</w:t>
            </w:r>
          </w:p>
        </w:tc>
        <w:tc>
          <w:tcPr>
            <w:tcW w:w="248" w:type="pct"/>
            <w:tcBorders>
              <w:top w:val="nil"/>
              <w:left w:val="nil"/>
              <w:bottom w:val="single" w:sz="4" w:space="0" w:color="auto"/>
              <w:right w:val="single" w:sz="4" w:space="0" w:color="auto"/>
            </w:tcBorders>
            <w:shd w:val="clear" w:color="auto" w:fill="auto"/>
            <w:vAlign w:val="center"/>
            <w:hideMark/>
          </w:tcPr>
          <w:p w14:paraId="5A421F7E"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3158712</w:t>
            </w:r>
          </w:p>
        </w:tc>
        <w:tc>
          <w:tcPr>
            <w:tcW w:w="409" w:type="pct"/>
            <w:tcBorders>
              <w:top w:val="nil"/>
              <w:left w:val="nil"/>
              <w:bottom w:val="single" w:sz="4" w:space="0" w:color="auto"/>
              <w:right w:val="single" w:sz="4" w:space="0" w:color="auto"/>
            </w:tcBorders>
            <w:shd w:val="clear" w:color="auto" w:fill="auto"/>
            <w:vAlign w:val="center"/>
            <w:hideMark/>
          </w:tcPr>
          <w:p w14:paraId="35BF195D"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396297</w:t>
            </w:r>
          </w:p>
        </w:tc>
        <w:tc>
          <w:tcPr>
            <w:tcW w:w="248" w:type="pct"/>
            <w:tcBorders>
              <w:top w:val="nil"/>
              <w:left w:val="nil"/>
              <w:bottom w:val="single" w:sz="4" w:space="0" w:color="auto"/>
              <w:right w:val="single" w:sz="4" w:space="0" w:color="auto"/>
            </w:tcBorders>
            <w:shd w:val="clear" w:color="auto" w:fill="auto"/>
            <w:vAlign w:val="center"/>
            <w:hideMark/>
          </w:tcPr>
          <w:p w14:paraId="7F3CD089" w14:textId="77777777" w:rsidR="00333B15" w:rsidRPr="005051F1" w:rsidRDefault="00333B15" w:rsidP="007F295C">
            <w:pPr>
              <w:widowControl/>
              <w:jc w:val="center"/>
              <w:rPr>
                <w:rFonts w:ascii="Times New Roman" w:eastAsia="Times New Roman" w:hAnsi="Times New Roman" w:cs="Times New Roman"/>
                <w:color w:val="auto"/>
                <w:sz w:val="16"/>
                <w:szCs w:val="16"/>
                <w:lang w:bidi="ar-SA"/>
              </w:rPr>
            </w:pPr>
            <w:r w:rsidRPr="005051F1">
              <w:rPr>
                <w:rFonts w:ascii="Times New Roman" w:eastAsia="Times New Roman" w:hAnsi="Times New Roman" w:cs="Times New Roman"/>
                <w:color w:val="auto"/>
                <w:sz w:val="16"/>
                <w:szCs w:val="16"/>
                <w:lang w:bidi="ar-SA"/>
              </w:rPr>
              <w:t>2053231</w:t>
            </w:r>
          </w:p>
        </w:tc>
        <w:tc>
          <w:tcPr>
            <w:tcW w:w="278" w:type="pct"/>
            <w:tcBorders>
              <w:top w:val="nil"/>
              <w:left w:val="nil"/>
              <w:bottom w:val="single" w:sz="4" w:space="0" w:color="auto"/>
              <w:right w:val="single" w:sz="4" w:space="0" w:color="auto"/>
            </w:tcBorders>
            <w:shd w:val="clear" w:color="auto" w:fill="auto"/>
            <w:vAlign w:val="center"/>
            <w:hideMark/>
          </w:tcPr>
          <w:p w14:paraId="5B190A1C"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709184</w:t>
            </w:r>
          </w:p>
        </w:tc>
        <w:tc>
          <w:tcPr>
            <w:tcW w:w="397" w:type="pct"/>
            <w:tcBorders>
              <w:top w:val="nil"/>
              <w:left w:val="nil"/>
              <w:bottom w:val="single" w:sz="4" w:space="0" w:color="auto"/>
              <w:right w:val="single" w:sz="4" w:space="0" w:color="auto"/>
            </w:tcBorders>
            <w:shd w:val="clear" w:color="auto" w:fill="auto"/>
            <w:vAlign w:val="center"/>
            <w:hideMark/>
          </w:tcPr>
          <w:p w14:paraId="6AA5B534"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3158712</w:t>
            </w:r>
          </w:p>
        </w:tc>
        <w:tc>
          <w:tcPr>
            <w:tcW w:w="537" w:type="pct"/>
            <w:tcBorders>
              <w:top w:val="nil"/>
              <w:left w:val="nil"/>
              <w:bottom w:val="single" w:sz="4" w:space="0" w:color="auto"/>
              <w:right w:val="single" w:sz="4" w:space="0" w:color="auto"/>
            </w:tcBorders>
            <w:shd w:val="clear" w:color="auto" w:fill="auto"/>
            <w:vAlign w:val="center"/>
            <w:hideMark/>
          </w:tcPr>
          <w:p w14:paraId="72256E58"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2762415</w:t>
            </w:r>
          </w:p>
        </w:tc>
        <w:tc>
          <w:tcPr>
            <w:tcW w:w="496" w:type="pct"/>
            <w:tcBorders>
              <w:top w:val="nil"/>
              <w:left w:val="nil"/>
              <w:bottom w:val="single" w:sz="4" w:space="0" w:color="auto"/>
              <w:right w:val="single" w:sz="4" w:space="0" w:color="auto"/>
            </w:tcBorders>
            <w:shd w:val="clear" w:color="auto" w:fill="auto"/>
            <w:vAlign w:val="center"/>
            <w:hideMark/>
          </w:tcPr>
          <w:p w14:paraId="210719BC"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100</w:t>
            </w:r>
          </w:p>
        </w:tc>
        <w:tc>
          <w:tcPr>
            <w:tcW w:w="74" w:type="pct"/>
            <w:shd w:val="clear" w:color="auto" w:fill="auto"/>
            <w:vAlign w:val="center"/>
            <w:hideMark/>
          </w:tcPr>
          <w:p w14:paraId="28730D33" w14:textId="77777777" w:rsidR="00333B15" w:rsidRPr="005051F1" w:rsidRDefault="00333B15" w:rsidP="007F295C">
            <w:pPr>
              <w:widowControl/>
              <w:rPr>
                <w:rFonts w:ascii="Times New Roman" w:eastAsia="Times New Roman" w:hAnsi="Times New Roman" w:cs="Times New Roman"/>
                <w:color w:val="auto"/>
                <w:sz w:val="16"/>
                <w:szCs w:val="16"/>
                <w:lang w:bidi="ar-SA"/>
              </w:rPr>
            </w:pPr>
          </w:p>
        </w:tc>
      </w:tr>
      <w:tr w:rsidR="00333B15" w:rsidRPr="00D67F9F" w14:paraId="2A1D5848" w14:textId="77777777" w:rsidTr="007F295C">
        <w:trPr>
          <w:trHeight w:val="945"/>
        </w:trPr>
        <w:tc>
          <w:tcPr>
            <w:tcW w:w="841" w:type="pct"/>
            <w:tcBorders>
              <w:top w:val="nil"/>
              <w:left w:val="single" w:sz="4" w:space="0" w:color="auto"/>
              <w:bottom w:val="single" w:sz="4" w:space="0" w:color="auto"/>
              <w:right w:val="nil"/>
            </w:tcBorders>
            <w:shd w:val="clear" w:color="auto" w:fill="auto"/>
            <w:vAlign w:val="center"/>
            <w:hideMark/>
          </w:tcPr>
          <w:p w14:paraId="6231C2B0"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lastRenderedPageBreak/>
              <w:t>Торговые объекты, в т.ч.: магазины, киоски, торговые центры, павильоны, торговые комплексы</w:t>
            </w:r>
          </w:p>
        </w:tc>
        <w:tc>
          <w:tcPr>
            <w:tcW w:w="324" w:type="pct"/>
            <w:tcBorders>
              <w:top w:val="nil"/>
              <w:left w:val="single" w:sz="4" w:space="0" w:color="auto"/>
              <w:bottom w:val="single" w:sz="4" w:space="0" w:color="auto"/>
              <w:right w:val="single" w:sz="4" w:space="0" w:color="auto"/>
            </w:tcBorders>
            <w:shd w:val="clear" w:color="auto" w:fill="auto"/>
            <w:vAlign w:val="center"/>
            <w:hideMark/>
          </w:tcPr>
          <w:p w14:paraId="2A06D592" w14:textId="77777777" w:rsidR="00333B15" w:rsidRPr="005051F1" w:rsidRDefault="00333B15" w:rsidP="007F295C">
            <w:pPr>
              <w:widowControl/>
              <w:jc w:val="center"/>
              <w:rPr>
                <w:rFonts w:ascii="Times New Roman" w:eastAsia="Times New Roman" w:hAnsi="Times New Roman" w:cs="Times New Roman"/>
                <w:sz w:val="16"/>
                <w:szCs w:val="16"/>
                <w:lang w:bidi="ar-SA"/>
              </w:rPr>
            </w:pPr>
            <w:proofErr w:type="spellStart"/>
            <w:proofErr w:type="gramStart"/>
            <w:r w:rsidRPr="005051F1">
              <w:rPr>
                <w:rFonts w:ascii="Times New Roman" w:eastAsia="Times New Roman" w:hAnsi="Times New Roman" w:cs="Times New Roman"/>
                <w:sz w:val="16"/>
                <w:szCs w:val="16"/>
                <w:lang w:bidi="ar-SA"/>
              </w:rPr>
              <w:t>кв.м</w:t>
            </w:r>
            <w:proofErr w:type="spellEnd"/>
            <w:proofErr w:type="gramEnd"/>
            <w:r w:rsidRPr="005051F1">
              <w:rPr>
                <w:rFonts w:ascii="Times New Roman" w:eastAsia="Times New Roman" w:hAnsi="Times New Roman" w:cs="Times New Roman"/>
                <w:sz w:val="16"/>
                <w:szCs w:val="16"/>
                <w:lang w:bidi="ar-SA"/>
              </w:rPr>
              <w:t xml:space="preserve"> </w:t>
            </w:r>
            <w:proofErr w:type="spellStart"/>
            <w:r w:rsidRPr="005051F1">
              <w:rPr>
                <w:rFonts w:ascii="Times New Roman" w:eastAsia="Times New Roman" w:hAnsi="Times New Roman" w:cs="Times New Roman"/>
                <w:sz w:val="16"/>
                <w:szCs w:val="16"/>
                <w:lang w:bidi="ar-SA"/>
              </w:rPr>
              <w:t>торг.пл</w:t>
            </w:r>
            <w:proofErr w:type="spellEnd"/>
            <w:r w:rsidRPr="005051F1">
              <w:rPr>
                <w:rFonts w:ascii="Times New Roman" w:eastAsia="Times New Roman" w:hAnsi="Times New Roman" w:cs="Times New Roman"/>
                <w:sz w:val="16"/>
                <w:szCs w:val="16"/>
                <w:lang w:bidi="ar-SA"/>
              </w:rPr>
              <w:t>.</w:t>
            </w:r>
          </w:p>
        </w:tc>
        <w:tc>
          <w:tcPr>
            <w:tcW w:w="454" w:type="pct"/>
            <w:tcBorders>
              <w:top w:val="nil"/>
              <w:left w:val="nil"/>
              <w:bottom w:val="single" w:sz="4" w:space="0" w:color="auto"/>
              <w:right w:val="single" w:sz="4" w:space="0" w:color="auto"/>
            </w:tcBorders>
            <w:shd w:val="clear" w:color="auto" w:fill="auto"/>
            <w:vAlign w:val="center"/>
            <w:hideMark/>
          </w:tcPr>
          <w:p w14:paraId="633C10A3"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280 кв. м. на 1000 чел.</w:t>
            </w:r>
          </w:p>
        </w:tc>
        <w:tc>
          <w:tcPr>
            <w:tcW w:w="446" w:type="pct"/>
            <w:tcBorders>
              <w:top w:val="nil"/>
              <w:left w:val="nil"/>
              <w:bottom w:val="single" w:sz="4" w:space="0" w:color="auto"/>
              <w:right w:val="single" w:sz="4" w:space="0" w:color="auto"/>
            </w:tcBorders>
            <w:shd w:val="clear" w:color="auto" w:fill="auto"/>
            <w:vAlign w:val="center"/>
            <w:hideMark/>
          </w:tcPr>
          <w:p w14:paraId="12572BD0"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208009</w:t>
            </w:r>
          </w:p>
        </w:tc>
        <w:tc>
          <w:tcPr>
            <w:tcW w:w="248" w:type="pct"/>
            <w:tcBorders>
              <w:top w:val="nil"/>
              <w:left w:val="nil"/>
              <w:bottom w:val="single" w:sz="4" w:space="0" w:color="auto"/>
              <w:right w:val="single" w:sz="4" w:space="0" w:color="auto"/>
            </w:tcBorders>
            <w:shd w:val="clear" w:color="auto" w:fill="auto"/>
            <w:vAlign w:val="center"/>
            <w:hideMark/>
          </w:tcPr>
          <w:p w14:paraId="353881EF"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85733</w:t>
            </w:r>
          </w:p>
        </w:tc>
        <w:tc>
          <w:tcPr>
            <w:tcW w:w="248" w:type="pct"/>
            <w:tcBorders>
              <w:top w:val="nil"/>
              <w:left w:val="nil"/>
              <w:bottom w:val="single" w:sz="4" w:space="0" w:color="auto"/>
              <w:right w:val="single" w:sz="4" w:space="0" w:color="auto"/>
            </w:tcBorders>
            <w:shd w:val="clear" w:color="auto" w:fill="auto"/>
            <w:vAlign w:val="center"/>
            <w:hideMark/>
          </w:tcPr>
          <w:p w14:paraId="53DD9094"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110555</w:t>
            </w:r>
          </w:p>
        </w:tc>
        <w:tc>
          <w:tcPr>
            <w:tcW w:w="409" w:type="pct"/>
            <w:tcBorders>
              <w:top w:val="nil"/>
              <w:left w:val="nil"/>
              <w:bottom w:val="single" w:sz="4" w:space="0" w:color="auto"/>
              <w:right w:val="single" w:sz="4" w:space="0" w:color="auto"/>
            </w:tcBorders>
            <w:shd w:val="clear" w:color="auto" w:fill="auto"/>
            <w:vAlign w:val="center"/>
            <w:hideMark/>
          </w:tcPr>
          <w:p w14:paraId="76006709"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208009</w:t>
            </w:r>
          </w:p>
        </w:tc>
        <w:tc>
          <w:tcPr>
            <w:tcW w:w="248" w:type="pct"/>
            <w:tcBorders>
              <w:top w:val="nil"/>
              <w:left w:val="nil"/>
              <w:bottom w:val="single" w:sz="4" w:space="0" w:color="auto"/>
              <w:right w:val="single" w:sz="4" w:space="0" w:color="auto"/>
            </w:tcBorders>
            <w:shd w:val="clear" w:color="auto" w:fill="auto"/>
            <w:vAlign w:val="center"/>
            <w:hideMark/>
          </w:tcPr>
          <w:p w14:paraId="087DCC58" w14:textId="77777777" w:rsidR="00333B15" w:rsidRPr="005051F1" w:rsidRDefault="00333B15" w:rsidP="007F295C">
            <w:pPr>
              <w:widowControl/>
              <w:jc w:val="center"/>
              <w:rPr>
                <w:rFonts w:ascii="Times New Roman" w:eastAsia="Times New Roman" w:hAnsi="Times New Roman" w:cs="Times New Roman"/>
                <w:color w:val="auto"/>
                <w:sz w:val="16"/>
                <w:szCs w:val="16"/>
                <w:lang w:bidi="ar-SA"/>
              </w:rPr>
            </w:pPr>
            <w:r w:rsidRPr="005051F1">
              <w:rPr>
                <w:rFonts w:ascii="Times New Roman" w:eastAsia="Times New Roman" w:hAnsi="Times New Roman" w:cs="Times New Roman"/>
                <w:color w:val="auto"/>
                <w:sz w:val="16"/>
                <w:szCs w:val="16"/>
                <w:lang w:bidi="ar-SA"/>
              </w:rPr>
              <w:t>0</w:t>
            </w:r>
          </w:p>
        </w:tc>
        <w:tc>
          <w:tcPr>
            <w:tcW w:w="278" w:type="pct"/>
            <w:tcBorders>
              <w:top w:val="nil"/>
              <w:left w:val="nil"/>
              <w:bottom w:val="single" w:sz="4" w:space="0" w:color="auto"/>
              <w:right w:val="single" w:sz="4" w:space="0" w:color="auto"/>
            </w:tcBorders>
            <w:shd w:val="clear" w:color="auto" w:fill="auto"/>
            <w:vAlign w:val="center"/>
            <w:hideMark/>
          </w:tcPr>
          <w:p w14:paraId="5D14FA0C"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0</w:t>
            </w:r>
          </w:p>
        </w:tc>
        <w:tc>
          <w:tcPr>
            <w:tcW w:w="397" w:type="pct"/>
            <w:tcBorders>
              <w:top w:val="nil"/>
              <w:left w:val="nil"/>
              <w:bottom w:val="single" w:sz="4" w:space="0" w:color="auto"/>
              <w:right w:val="single" w:sz="4" w:space="0" w:color="auto"/>
            </w:tcBorders>
            <w:shd w:val="clear" w:color="auto" w:fill="auto"/>
            <w:vAlign w:val="center"/>
            <w:hideMark/>
          </w:tcPr>
          <w:p w14:paraId="08C99367"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208009</w:t>
            </w:r>
          </w:p>
        </w:tc>
        <w:tc>
          <w:tcPr>
            <w:tcW w:w="537" w:type="pct"/>
            <w:tcBorders>
              <w:top w:val="nil"/>
              <w:left w:val="nil"/>
              <w:bottom w:val="single" w:sz="4" w:space="0" w:color="auto"/>
              <w:right w:val="single" w:sz="4" w:space="0" w:color="auto"/>
            </w:tcBorders>
            <w:shd w:val="clear" w:color="auto" w:fill="auto"/>
            <w:vAlign w:val="center"/>
            <w:hideMark/>
          </w:tcPr>
          <w:p w14:paraId="38287F41"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0</w:t>
            </w:r>
          </w:p>
        </w:tc>
        <w:tc>
          <w:tcPr>
            <w:tcW w:w="496" w:type="pct"/>
            <w:tcBorders>
              <w:top w:val="nil"/>
              <w:left w:val="nil"/>
              <w:bottom w:val="single" w:sz="4" w:space="0" w:color="auto"/>
              <w:right w:val="single" w:sz="4" w:space="0" w:color="auto"/>
            </w:tcBorders>
            <w:shd w:val="clear" w:color="auto" w:fill="auto"/>
            <w:vAlign w:val="center"/>
            <w:hideMark/>
          </w:tcPr>
          <w:p w14:paraId="04A6BA3B"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188</w:t>
            </w:r>
          </w:p>
        </w:tc>
        <w:tc>
          <w:tcPr>
            <w:tcW w:w="74" w:type="pct"/>
            <w:shd w:val="clear" w:color="auto" w:fill="auto"/>
            <w:vAlign w:val="center"/>
            <w:hideMark/>
          </w:tcPr>
          <w:p w14:paraId="0B432634" w14:textId="77777777" w:rsidR="00333B15" w:rsidRPr="005051F1" w:rsidRDefault="00333B15" w:rsidP="007F295C">
            <w:pPr>
              <w:widowControl/>
              <w:rPr>
                <w:rFonts w:ascii="Times New Roman" w:eastAsia="Times New Roman" w:hAnsi="Times New Roman" w:cs="Times New Roman"/>
                <w:color w:val="auto"/>
                <w:sz w:val="16"/>
                <w:szCs w:val="16"/>
                <w:lang w:bidi="ar-SA"/>
              </w:rPr>
            </w:pPr>
          </w:p>
        </w:tc>
      </w:tr>
      <w:tr w:rsidR="00333B15" w:rsidRPr="00D67F9F" w14:paraId="5291A9FB" w14:textId="77777777" w:rsidTr="007F295C">
        <w:trPr>
          <w:trHeight w:val="315"/>
        </w:trPr>
        <w:tc>
          <w:tcPr>
            <w:tcW w:w="841" w:type="pct"/>
            <w:tcBorders>
              <w:top w:val="nil"/>
              <w:left w:val="single" w:sz="4" w:space="0" w:color="auto"/>
              <w:bottom w:val="single" w:sz="4" w:space="0" w:color="auto"/>
              <w:right w:val="nil"/>
            </w:tcBorders>
            <w:shd w:val="clear" w:color="auto" w:fill="auto"/>
            <w:vAlign w:val="center"/>
            <w:hideMark/>
          </w:tcPr>
          <w:p w14:paraId="42D08F42"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Предприятия общественного питания</w:t>
            </w:r>
          </w:p>
        </w:tc>
        <w:tc>
          <w:tcPr>
            <w:tcW w:w="324" w:type="pct"/>
            <w:tcBorders>
              <w:top w:val="nil"/>
              <w:left w:val="single" w:sz="4" w:space="0" w:color="auto"/>
              <w:bottom w:val="single" w:sz="4" w:space="0" w:color="auto"/>
              <w:right w:val="single" w:sz="4" w:space="0" w:color="auto"/>
            </w:tcBorders>
            <w:shd w:val="clear" w:color="auto" w:fill="auto"/>
            <w:vAlign w:val="center"/>
            <w:hideMark/>
          </w:tcPr>
          <w:p w14:paraId="5614AD4B"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место</w:t>
            </w:r>
          </w:p>
        </w:tc>
        <w:tc>
          <w:tcPr>
            <w:tcW w:w="454" w:type="pct"/>
            <w:tcBorders>
              <w:top w:val="nil"/>
              <w:left w:val="nil"/>
              <w:bottom w:val="single" w:sz="4" w:space="0" w:color="auto"/>
              <w:right w:val="single" w:sz="4" w:space="0" w:color="auto"/>
            </w:tcBorders>
            <w:shd w:val="clear" w:color="auto" w:fill="auto"/>
            <w:vAlign w:val="center"/>
            <w:hideMark/>
          </w:tcPr>
          <w:p w14:paraId="7248F9AC"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40 мест на 1000 чел.</w:t>
            </w:r>
          </w:p>
        </w:tc>
        <w:tc>
          <w:tcPr>
            <w:tcW w:w="446" w:type="pct"/>
            <w:tcBorders>
              <w:top w:val="nil"/>
              <w:left w:val="nil"/>
              <w:bottom w:val="single" w:sz="4" w:space="0" w:color="auto"/>
              <w:right w:val="single" w:sz="4" w:space="0" w:color="auto"/>
            </w:tcBorders>
            <w:shd w:val="clear" w:color="auto" w:fill="auto"/>
            <w:vAlign w:val="center"/>
            <w:hideMark/>
          </w:tcPr>
          <w:p w14:paraId="749F3D1C"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18394</w:t>
            </w:r>
          </w:p>
        </w:tc>
        <w:tc>
          <w:tcPr>
            <w:tcW w:w="248" w:type="pct"/>
            <w:tcBorders>
              <w:top w:val="nil"/>
              <w:left w:val="nil"/>
              <w:bottom w:val="single" w:sz="4" w:space="0" w:color="auto"/>
              <w:right w:val="single" w:sz="4" w:space="0" w:color="auto"/>
            </w:tcBorders>
            <w:shd w:val="clear" w:color="auto" w:fill="auto"/>
            <w:vAlign w:val="center"/>
            <w:hideMark/>
          </w:tcPr>
          <w:p w14:paraId="1BF83E4E"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12248</w:t>
            </w:r>
          </w:p>
        </w:tc>
        <w:tc>
          <w:tcPr>
            <w:tcW w:w="248" w:type="pct"/>
            <w:tcBorders>
              <w:top w:val="nil"/>
              <w:left w:val="nil"/>
              <w:bottom w:val="single" w:sz="4" w:space="0" w:color="auto"/>
              <w:right w:val="single" w:sz="4" w:space="0" w:color="auto"/>
            </w:tcBorders>
            <w:shd w:val="clear" w:color="auto" w:fill="auto"/>
            <w:vAlign w:val="center"/>
            <w:hideMark/>
          </w:tcPr>
          <w:p w14:paraId="1D7AF5CD"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15794</w:t>
            </w:r>
          </w:p>
        </w:tc>
        <w:tc>
          <w:tcPr>
            <w:tcW w:w="409" w:type="pct"/>
            <w:tcBorders>
              <w:top w:val="nil"/>
              <w:left w:val="nil"/>
              <w:bottom w:val="single" w:sz="4" w:space="0" w:color="auto"/>
              <w:right w:val="single" w:sz="4" w:space="0" w:color="auto"/>
            </w:tcBorders>
            <w:shd w:val="clear" w:color="auto" w:fill="auto"/>
            <w:vAlign w:val="center"/>
            <w:hideMark/>
          </w:tcPr>
          <w:p w14:paraId="11348D8C"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18394</w:t>
            </w:r>
          </w:p>
        </w:tc>
        <w:tc>
          <w:tcPr>
            <w:tcW w:w="248" w:type="pct"/>
            <w:tcBorders>
              <w:top w:val="nil"/>
              <w:left w:val="nil"/>
              <w:bottom w:val="single" w:sz="4" w:space="0" w:color="auto"/>
              <w:right w:val="single" w:sz="4" w:space="0" w:color="auto"/>
            </w:tcBorders>
            <w:shd w:val="clear" w:color="auto" w:fill="auto"/>
            <w:vAlign w:val="center"/>
            <w:hideMark/>
          </w:tcPr>
          <w:p w14:paraId="2826DFB2" w14:textId="77777777" w:rsidR="00333B15" w:rsidRPr="005051F1" w:rsidRDefault="00333B15" w:rsidP="007F295C">
            <w:pPr>
              <w:widowControl/>
              <w:jc w:val="center"/>
              <w:rPr>
                <w:rFonts w:ascii="Times New Roman" w:eastAsia="Times New Roman" w:hAnsi="Times New Roman" w:cs="Times New Roman"/>
                <w:color w:val="auto"/>
                <w:sz w:val="16"/>
                <w:szCs w:val="16"/>
                <w:lang w:bidi="ar-SA"/>
              </w:rPr>
            </w:pPr>
            <w:r w:rsidRPr="005051F1">
              <w:rPr>
                <w:rFonts w:ascii="Times New Roman" w:eastAsia="Times New Roman" w:hAnsi="Times New Roman" w:cs="Times New Roman"/>
                <w:color w:val="auto"/>
                <w:sz w:val="16"/>
                <w:szCs w:val="16"/>
                <w:lang w:bidi="ar-SA"/>
              </w:rPr>
              <w:t>0</w:t>
            </w:r>
          </w:p>
        </w:tc>
        <w:tc>
          <w:tcPr>
            <w:tcW w:w="278" w:type="pct"/>
            <w:tcBorders>
              <w:top w:val="nil"/>
              <w:left w:val="nil"/>
              <w:bottom w:val="single" w:sz="4" w:space="0" w:color="auto"/>
              <w:right w:val="single" w:sz="4" w:space="0" w:color="auto"/>
            </w:tcBorders>
            <w:shd w:val="clear" w:color="auto" w:fill="auto"/>
            <w:vAlign w:val="center"/>
            <w:hideMark/>
          </w:tcPr>
          <w:p w14:paraId="76606D1A"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0</w:t>
            </w:r>
          </w:p>
        </w:tc>
        <w:tc>
          <w:tcPr>
            <w:tcW w:w="397" w:type="pct"/>
            <w:tcBorders>
              <w:top w:val="nil"/>
              <w:left w:val="nil"/>
              <w:bottom w:val="single" w:sz="4" w:space="0" w:color="auto"/>
              <w:right w:val="single" w:sz="4" w:space="0" w:color="auto"/>
            </w:tcBorders>
            <w:shd w:val="clear" w:color="auto" w:fill="auto"/>
            <w:vAlign w:val="center"/>
            <w:hideMark/>
          </w:tcPr>
          <w:p w14:paraId="6C467C8C"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18394</w:t>
            </w:r>
          </w:p>
        </w:tc>
        <w:tc>
          <w:tcPr>
            <w:tcW w:w="537" w:type="pct"/>
            <w:tcBorders>
              <w:top w:val="nil"/>
              <w:left w:val="nil"/>
              <w:bottom w:val="single" w:sz="4" w:space="0" w:color="auto"/>
              <w:right w:val="single" w:sz="4" w:space="0" w:color="auto"/>
            </w:tcBorders>
            <w:shd w:val="clear" w:color="auto" w:fill="auto"/>
            <w:vAlign w:val="center"/>
            <w:hideMark/>
          </w:tcPr>
          <w:p w14:paraId="6724FBAC"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0</w:t>
            </w:r>
          </w:p>
        </w:tc>
        <w:tc>
          <w:tcPr>
            <w:tcW w:w="496" w:type="pct"/>
            <w:tcBorders>
              <w:top w:val="nil"/>
              <w:left w:val="nil"/>
              <w:bottom w:val="single" w:sz="4" w:space="0" w:color="auto"/>
              <w:right w:val="single" w:sz="4" w:space="0" w:color="auto"/>
            </w:tcBorders>
            <w:shd w:val="clear" w:color="auto" w:fill="auto"/>
            <w:vAlign w:val="center"/>
            <w:hideMark/>
          </w:tcPr>
          <w:p w14:paraId="10D7D638"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116</w:t>
            </w:r>
          </w:p>
        </w:tc>
        <w:tc>
          <w:tcPr>
            <w:tcW w:w="74" w:type="pct"/>
            <w:shd w:val="clear" w:color="auto" w:fill="auto"/>
            <w:vAlign w:val="center"/>
            <w:hideMark/>
          </w:tcPr>
          <w:p w14:paraId="4341E8ED" w14:textId="77777777" w:rsidR="00333B15" w:rsidRPr="005051F1" w:rsidRDefault="00333B15" w:rsidP="007F295C">
            <w:pPr>
              <w:widowControl/>
              <w:rPr>
                <w:rFonts w:ascii="Times New Roman" w:eastAsia="Times New Roman" w:hAnsi="Times New Roman" w:cs="Times New Roman"/>
                <w:color w:val="auto"/>
                <w:sz w:val="16"/>
                <w:szCs w:val="16"/>
                <w:lang w:bidi="ar-SA"/>
              </w:rPr>
            </w:pPr>
          </w:p>
        </w:tc>
      </w:tr>
      <w:tr w:rsidR="00333B15" w:rsidRPr="00D67F9F" w14:paraId="217B344F" w14:textId="77777777" w:rsidTr="007F295C">
        <w:trPr>
          <w:trHeight w:val="315"/>
        </w:trPr>
        <w:tc>
          <w:tcPr>
            <w:tcW w:w="841" w:type="pct"/>
            <w:tcBorders>
              <w:top w:val="nil"/>
              <w:left w:val="single" w:sz="4" w:space="0" w:color="auto"/>
              <w:bottom w:val="single" w:sz="4" w:space="0" w:color="auto"/>
              <w:right w:val="nil"/>
            </w:tcBorders>
            <w:shd w:val="clear" w:color="auto" w:fill="auto"/>
            <w:vAlign w:val="center"/>
            <w:hideMark/>
          </w:tcPr>
          <w:p w14:paraId="3932F2E0"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Предприятия бытового обслуживания</w:t>
            </w:r>
          </w:p>
        </w:tc>
        <w:tc>
          <w:tcPr>
            <w:tcW w:w="324" w:type="pct"/>
            <w:tcBorders>
              <w:top w:val="nil"/>
              <w:left w:val="single" w:sz="4" w:space="0" w:color="auto"/>
              <w:bottom w:val="single" w:sz="4" w:space="0" w:color="auto"/>
              <w:right w:val="single" w:sz="4" w:space="0" w:color="auto"/>
            </w:tcBorders>
            <w:shd w:val="clear" w:color="auto" w:fill="auto"/>
            <w:vAlign w:val="center"/>
            <w:hideMark/>
          </w:tcPr>
          <w:p w14:paraId="729C5C68"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раб. место</w:t>
            </w:r>
          </w:p>
        </w:tc>
        <w:tc>
          <w:tcPr>
            <w:tcW w:w="454" w:type="pct"/>
            <w:tcBorders>
              <w:top w:val="nil"/>
              <w:left w:val="nil"/>
              <w:bottom w:val="single" w:sz="4" w:space="0" w:color="auto"/>
              <w:right w:val="single" w:sz="4" w:space="0" w:color="auto"/>
            </w:tcBorders>
            <w:shd w:val="clear" w:color="auto" w:fill="auto"/>
            <w:vAlign w:val="center"/>
            <w:hideMark/>
          </w:tcPr>
          <w:p w14:paraId="7391E43C"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 xml:space="preserve">2 </w:t>
            </w:r>
            <w:proofErr w:type="spellStart"/>
            <w:proofErr w:type="gramStart"/>
            <w:r w:rsidRPr="005051F1">
              <w:rPr>
                <w:rFonts w:ascii="Times New Roman" w:eastAsia="Times New Roman" w:hAnsi="Times New Roman" w:cs="Times New Roman"/>
                <w:sz w:val="16"/>
                <w:szCs w:val="16"/>
                <w:lang w:bidi="ar-SA"/>
              </w:rPr>
              <w:t>раб.мест</w:t>
            </w:r>
            <w:proofErr w:type="spellEnd"/>
            <w:proofErr w:type="gramEnd"/>
            <w:r w:rsidRPr="005051F1">
              <w:rPr>
                <w:rFonts w:ascii="Times New Roman" w:eastAsia="Times New Roman" w:hAnsi="Times New Roman" w:cs="Times New Roman"/>
                <w:sz w:val="16"/>
                <w:szCs w:val="16"/>
                <w:lang w:bidi="ar-SA"/>
              </w:rPr>
              <w:t xml:space="preserve"> на 1000 чел.</w:t>
            </w:r>
          </w:p>
        </w:tc>
        <w:tc>
          <w:tcPr>
            <w:tcW w:w="446" w:type="pct"/>
            <w:tcBorders>
              <w:top w:val="nil"/>
              <w:left w:val="nil"/>
              <w:bottom w:val="single" w:sz="4" w:space="0" w:color="auto"/>
              <w:right w:val="single" w:sz="4" w:space="0" w:color="auto"/>
            </w:tcBorders>
            <w:shd w:val="clear" w:color="auto" w:fill="auto"/>
            <w:vAlign w:val="center"/>
            <w:hideMark/>
          </w:tcPr>
          <w:p w14:paraId="3EEDC5B6"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2169</w:t>
            </w:r>
          </w:p>
        </w:tc>
        <w:tc>
          <w:tcPr>
            <w:tcW w:w="248" w:type="pct"/>
            <w:tcBorders>
              <w:top w:val="nil"/>
              <w:left w:val="nil"/>
              <w:bottom w:val="single" w:sz="4" w:space="0" w:color="auto"/>
              <w:right w:val="single" w:sz="4" w:space="0" w:color="auto"/>
            </w:tcBorders>
            <w:shd w:val="clear" w:color="auto" w:fill="auto"/>
            <w:vAlign w:val="center"/>
            <w:hideMark/>
          </w:tcPr>
          <w:p w14:paraId="42C6B0F5"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612</w:t>
            </w:r>
          </w:p>
        </w:tc>
        <w:tc>
          <w:tcPr>
            <w:tcW w:w="248" w:type="pct"/>
            <w:tcBorders>
              <w:top w:val="nil"/>
              <w:left w:val="nil"/>
              <w:bottom w:val="single" w:sz="4" w:space="0" w:color="auto"/>
              <w:right w:val="single" w:sz="4" w:space="0" w:color="auto"/>
            </w:tcBorders>
            <w:shd w:val="clear" w:color="auto" w:fill="auto"/>
            <w:vAlign w:val="center"/>
            <w:hideMark/>
          </w:tcPr>
          <w:p w14:paraId="5B7F78AD"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790</w:t>
            </w:r>
          </w:p>
        </w:tc>
        <w:tc>
          <w:tcPr>
            <w:tcW w:w="409" w:type="pct"/>
            <w:tcBorders>
              <w:top w:val="nil"/>
              <w:left w:val="nil"/>
              <w:bottom w:val="single" w:sz="4" w:space="0" w:color="auto"/>
              <w:right w:val="single" w:sz="4" w:space="0" w:color="auto"/>
            </w:tcBorders>
            <w:shd w:val="clear" w:color="auto" w:fill="auto"/>
            <w:vAlign w:val="center"/>
            <w:hideMark/>
          </w:tcPr>
          <w:p w14:paraId="44455E3D"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2169</w:t>
            </w:r>
          </w:p>
        </w:tc>
        <w:tc>
          <w:tcPr>
            <w:tcW w:w="248" w:type="pct"/>
            <w:tcBorders>
              <w:top w:val="nil"/>
              <w:left w:val="nil"/>
              <w:bottom w:val="single" w:sz="4" w:space="0" w:color="auto"/>
              <w:right w:val="single" w:sz="4" w:space="0" w:color="auto"/>
            </w:tcBorders>
            <w:shd w:val="clear" w:color="auto" w:fill="auto"/>
            <w:vAlign w:val="center"/>
            <w:hideMark/>
          </w:tcPr>
          <w:p w14:paraId="343D1863" w14:textId="77777777" w:rsidR="00333B15" w:rsidRPr="005051F1" w:rsidRDefault="00333B15" w:rsidP="007F295C">
            <w:pPr>
              <w:widowControl/>
              <w:jc w:val="center"/>
              <w:rPr>
                <w:rFonts w:ascii="Times New Roman" w:eastAsia="Times New Roman" w:hAnsi="Times New Roman" w:cs="Times New Roman"/>
                <w:color w:val="auto"/>
                <w:sz w:val="16"/>
                <w:szCs w:val="16"/>
                <w:lang w:bidi="ar-SA"/>
              </w:rPr>
            </w:pPr>
            <w:r w:rsidRPr="005051F1">
              <w:rPr>
                <w:rFonts w:ascii="Times New Roman" w:eastAsia="Times New Roman" w:hAnsi="Times New Roman" w:cs="Times New Roman"/>
                <w:color w:val="auto"/>
                <w:sz w:val="16"/>
                <w:szCs w:val="16"/>
                <w:lang w:bidi="ar-SA"/>
              </w:rPr>
              <w:t>0</w:t>
            </w:r>
          </w:p>
        </w:tc>
        <w:tc>
          <w:tcPr>
            <w:tcW w:w="278" w:type="pct"/>
            <w:tcBorders>
              <w:top w:val="nil"/>
              <w:left w:val="nil"/>
              <w:bottom w:val="single" w:sz="4" w:space="0" w:color="auto"/>
              <w:right w:val="single" w:sz="4" w:space="0" w:color="auto"/>
            </w:tcBorders>
            <w:shd w:val="clear" w:color="auto" w:fill="auto"/>
            <w:vAlign w:val="center"/>
            <w:hideMark/>
          </w:tcPr>
          <w:p w14:paraId="26DD59B8"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0</w:t>
            </w:r>
          </w:p>
        </w:tc>
        <w:tc>
          <w:tcPr>
            <w:tcW w:w="397" w:type="pct"/>
            <w:tcBorders>
              <w:top w:val="nil"/>
              <w:left w:val="nil"/>
              <w:bottom w:val="single" w:sz="4" w:space="0" w:color="auto"/>
              <w:right w:val="single" w:sz="4" w:space="0" w:color="auto"/>
            </w:tcBorders>
            <w:shd w:val="clear" w:color="auto" w:fill="auto"/>
            <w:vAlign w:val="center"/>
            <w:hideMark/>
          </w:tcPr>
          <w:p w14:paraId="14C7B3D3"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2169</w:t>
            </w:r>
          </w:p>
        </w:tc>
        <w:tc>
          <w:tcPr>
            <w:tcW w:w="537" w:type="pct"/>
            <w:tcBorders>
              <w:top w:val="nil"/>
              <w:left w:val="nil"/>
              <w:bottom w:val="single" w:sz="4" w:space="0" w:color="auto"/>
              <w:right w:val="single" w:sz="4" w:space="0" w:color="auto"/>
            </w:tcBorders>
            <w:shd w:val="clear" w:color="auto" w:fill="auto"/>
            <w:vAlign w:val="center"/>
            <w:hideMark/>
          </w:tcPr>
          <w:p w14:paraId="4C4A602C"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0</w:t>
            </w:r>
          </w:p>
        </w:tc>
        <w:tc>
          <w:tcPr>
            <w:tcW w:w="496" w:type="pct"/>
            <w:tcBorders>
              <w:top w:val="nil"/>
              <w:left w:val="nil"/>
              <w:bottom w:val="single" w:sz="4" w:space="0" w:color="auto"/>
              <w:right w:val="single" w:sz="4" w:space="0" w:color="auto"/>
            </w:tcBorders>
            <w:shd w:val="clear" w:color="auto" w:fill="auto"/>
            <w:vAlign w:val="center"/>
            <w:hideMark/>
          </w:tcPr>
          <w:p w14:paraId="5C584C81"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275</w:t>
            </w:r>
          </w:p>
        </w:tc>
        <w:tc>
          <w:tcPr>
            <w:tcW w:w="74" w:type="pct"/>
            <w:shd w:val="clear" w:color="auto" w:fill="auto"/>
            <w:vAlign w:val="center"/>
            <w:hideMark/>
          </w:tcPr>
          <w:p w14:paraId="427BC682" w14:textId="77777777" w:rsidR="00333B15" w:rsidRPr="005051F1" w:rsidRDefault="00333B15" w:rsidP="007F295C">
            <w:pPr>
              <w:widowControl/>
              <w:rPr>
                <w:rFonts w:ascii="Times New Roman" w:eastAsia="Times New Roman" w:hAnsi="Times New Roman" w:cs="Times New Roman"/>
                <w:color w:val="auto"/>
                <w:sz w:val="16"/>
                <w:szCs w:val="16"/>
                <w:lang w:bidi="ar-SA"/>
              </w:rPr>
            </w:pPr>
          </w:p>
        </w:tc>
      </w:tr>
      <w:tr w:rsidR="00333B15" w:rsidRPr="00D67F9F" w14:paraId="7BB2297E" w14:textId="77777777" w:rsidTr="007F295C">
        <w:trPr>
          <w:trHeight w:val="630"/>
        </w:trPr>
        <w:tc>
          <w:tcPr>
            <w:tcW w:w="841" w:type="pct"/>
            <w:tcBorders>
              <w:top w:val="nil"/>
              <w:left w:val="single" w:sz="4" w:space="0" w:color="auto"/>
              <w:bottom w:val="single" w:sz="4" w:space="0" w:color="auto"/>
              <w:right w:val="nil"/>
            </w:tcBorders>
            <w:shd w:val="clear" w:color="auto" w:fill="auto"/>
            <w:vAlign w:val="center"/>
            <w:hideMark/>
          </w:tcPr>
          <w:p w14:paraId="0E926E54"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Отделения связи</w:t>
            </w:r>
          </w:p>
        </w:tc>
        <w:tc>
          <w:tcPr>
            <w:tcW w:w="324" w:type="pct"/>
            <w:tcBorders>
              <w:top w:val="nil"/>
              <w:left w:val="single" w:sz="4" w:space="0" w:color="auto"/>
              <w:bottom w:val="single" w:sz="4" w:space="0" w:color="auto"/>
              <w:right w:val="single" w:sz="4" w:space="0" w:color="auto"/>
            </w:tcBorders>
            <w:shd w:val="clear" w:color="auto" w:fill="auto"/>
            <w:vAlign w:val="center"/>
            <w:hideMark/>
          </w:tcPr>
          <w:p w14:paraId="229F45C3"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объект</w:t>
            </w:r>
          </w:p>
        </w:tc>
        <w:tc>
          <w:tcPr>
            <w:tcW w:w="454" w:type="pct"/>
            <w:tcBorders>
              <w:top w:val="nil"/>
              <w:left w:val="nil"/>
              <w:bottom w:val="single" w:sz="4" w:space="0" w:color="auto"/>
              <w:right w:val="single" w:sz="4" w:space="0" w:color="auto"/>
            </w:tcBorders>
            <w:shd w:val="clear" w:color="auto" w:fill="auto"/>
            <w:vAlign w:val="center"/>
            <w:hideMark/>
          </w:tcPr>
          <w:p w14:paraId="53441AFD"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 xml:space="preserve">1 объект на 0,5-6,0 </w:t>
            </w:r>
            <w:proofErr w:type="spellStart"/>
            <w:proofErr w:type="gramStart"/>
            <w:r w:rsidRPr="005051F1">
              <w:rPr>
                <w:rFonts w:ascii="Times New Roman" w:eastAsia="Times New Roman" w:hAnsi="Times New Roman" w:cs="Times New Roman"/>
                <w:sz w:val="16"/>
                <w:szCs w:val="16"/>
                <w:lang w:bidi="ar-SA"/>
              </w:rPr>
              <w:t>тыс.жителей</w:t>
            </w:r>
            <w:proofErr w:type="spellEnd"/>
            <w:proofErr w:type="gramEnd"/>
          </w:p>
        </w:tc>
        <w:tc>
          <w:tcPr>
            <w:tcW w:w="446" w:type="pct"/>
            <w:tcBorders>
              <w:top w:val="nil"/>
              <w:left w:val="nil"/>
              <w:bottom w:val="single" w:sz="4" w:space="0" w:color="auto"/>
              <w:right w:val="single" w:sz="4" w:space="0" w:color="auto"/>
            </w:tcBorders>
            <w:shd w:val="clear" w:color="auto" w:fill="auto"/>
            <w:vAlign w:val="center"/>
            <w:hideMark/>
          </w:tcPr>
          <w:p w14:paraId="76CC2AE2"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13</w:t>
            </w:r>
          </w:p>
        </w:tc>
        <w:tc>
          <w:tcPr>
            <w:tcW w:w="248" w:type="pct"/>
            <w:tcBorders>
              <w:top w:val="nil"/>
              <w:left w:val="nil"/>
              <w:bottom w:val="single" w:sz="4" w:space="0" w:color="auto"/>
              <w:right w:val="single" w:sz="4" w:space="0" w:color="auto"/>
            </w:tcBorders>
            <w:shd w:val="clear" w:color="auto" w:fill="auto"/>
            <w:vAlign w:val="center"/>
            <w:hideMark/>
          </w:tcPr>
          <w:p w14:paraId="11960B2D"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51</w:t>
            </w:r>
          </w:p>
        </w:tc>
        <w:tc>
          <w:tcPr>
            <w:tcW w:w="248" w:type="pct"/>
            <w:tcBorders>
              <w:top w:val="nil"/>
              <w:left w:val="nil"/>
              <w:bottom w:val="single" w:sz="4" w:space="0" w:color="auto"/>
              <w:right w:val="single" w:sz="4" w:space="0" w:color="auto"/>
            </w:tcBorders>
            <w:shd w:val="clear" w:color="auto" w:fill="auto"/>
            <w:vAlign w:val="center"/>
            <w:hideMark/>
          </w:tcPr>
          <w:p w14:paraId="4437868D"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66</w:t>
            </w:r>
          </w:p>
        </w:tc>
        <w:tc>
          <w:tcPr>
            <w:tcW w:w="409" w:type="pct"/>
            <w:tcBorders>
              <w:top w:val="nil"/>
              <w:left w:val="nil"/>
              <w:bottom w:val="single" w:sz="4" w:space="0" w:color="auto"/>
              <w:right w:val="single" w:sz="4" w:space="0" w:color="auto"/>
            </w:tcBorders>
            <w:shd w:val="clear" w:color="auto" w:fill="auto"/>
            <w:vAlign w:val="center"/>
            <w:hideMark/>
          </w:tcPr>
          <w:p w14:paraId="2131BAD2"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13</w:t>
            </w:r>
          </w:p>
        </w:tc>
        <w:tc>
          <w:tcPr>
            <w:tcW w:w="248" w:type="pct"/>
            <w:tcBorders>
              <w:top w:val="nil"/>
              <w:left w:val="nil"/>
              <w:bottom w:val="single" w:sz="4" w:space="0" w:color="auto"/>
              <w:right w:val="single" w:sz="4" w:space="0" w:color="auto"/>
            </w:tcBorders>
            <w:shd w:val="clear" w:color="auto" w:fill="auto"/>
            <w:vAlign w:val="center"/>
            <w:hideMark/>
          </w:tcPr>
          <w:p w14:paraId="0BD8DDD6" w14:textId="77777777" w:rsidR="00333B15" w:rsidRPr="005051F1" w:rsidRDefault="00333B15" w:rsidP="007F295C">
            <w:pPr>
              <w:widowControl/>
              <w:jc w:val="center"/>
              <w:rPr>
                <w:rFonts w:ascii="Times New Roman" w:eastAsia="Times New Roman" w:hAnsi="Times New Roman" w:cs="Times New Roman"/>
                <w:color w:val="auto"/>
                <w:sz w:val="16"/>
                <w:szCs w:val="16"/>
                <w:lang w:bidi="ar-SA"/>
              </w:rPr>
            </w:pPr>
            <w:r w:rsidRPr="005051F1">
              <w:rPr>
                <w:rFonts w:ascii="Times New Roman" w:eastAsia="Times New Roman" w:hAnsi="Times New Roman" w:cs="Times New Roman"/>
                <w:color w:val="auto"/>
                <w:sz w:val="16"/>
                <w:szCs w:val="16"/>
                <w:lang w:bidi="ar-SA"/>
              </w:rPr>
              <w:t>38</w:t>
            </w:r>
          </w:p>
        </w:tc>
        <w:tc>
          <w:tcPr>
            <w:tcW w:w="278" w:type="pct"/>
            <w:tcBorders>
              <w:top w:val="nil"/>
              <w:left w:val="nil"/>
              <w:bottom w:val="single" w:sz="4" w:space="0" w:color="auto"/>
              <w:right w:val="single" w:sz="4" w:space="0" w:color="auto"/>
            </w:tcBorders>
            <w:shd w:val="clear" w:color="auto" w:fill="auto"/>
            <w:vAlign w:val="center"/>
            <w:hideMark/>
          </w:tcPr>
          <w:p w14:paraId="19C32287"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15</w:t>
            </w:r>
          </w:p>
        </w:tc>
        <w:tc>
          <w:tcPr>
            <w:tcW w:w="397" w:type="pct"/>
            <w:tcBorders>
              <w:top w:val="nil"/>
              <w:left w:val="nil"/>
              <w:bottom w:val="single" w:sz="4" w:space="0" w:color="auto"/>
              <w:right w:val="single" w:sz="4" w:space="0" w:color="auto"/>
            </w:tcBorders>
            <w:shd w:val="clear" w:color="auto" w:fill="auto"/>
            <w:vAlign w:val="center"/>
            <w:hideMark/>
          </w:tcPr>
          <w:p w14:paraId="6E1048F7"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65</w:t>
            </w:r>
          </w:p>
        </w:tc>
        <w:tc>
          <w:tcPr>
            <w:tcW w:w="537" w:type="pct"/>
            <w:tcBorders>
              <w:top w:val="nil"/>
              <w:left w:val="nil"/>
              <w:bottom w:val="single" w:sz="4" w:space="0" w:color="auto"/>
              <w:right w:val="single" w:sz="4" w:space="0" w:color="auto"/>
            </w:tcBorders>
            <w:shd w:val="clear" w:color="auto" w:fill="auto"/>
            <w:vAlign w:val="center"/>
            <w:hideMark/>
          </w:tcPr>
          <w:p w14:paraId="01CC2737"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52</w:t>
            </w:r>
          </w:p>
        </w:tc>
        <w:tc>
          <w:tcPr>
            <w:tcW w:w="496" w:type="pct"/>
            <w:tcBorders>
              <w:top w:val="nil"/>
              <w:left w:val="nil"/>
              <w:bottom w:val="single" w:sz="4" w:space="0" w:color="auto"/>
              <w:right w:val="single" w:sz="4" w:space="0" w:color="auto"/>
            </w:tcBorders>
            <w:shd w:val="clear" w:color="auto" w:fill="auto"/>
            <w:vAlign w:val="center"/>
            <w:hideMark/>
          </w:tcPr>
          <w:p w14:paraId="100929A6"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100</w:t>
            </w:r>
          </w:p>
        </w:tc>
        <w:tc>
          <w:tcPr>
            <w:tcW w:w="74" w:type="pct"/>
            <w:shd w:val="clear" w:color="auto" w:fill="auto"/>
            <w:vAlign w:val="center"/>
            <w:hideMark/>
          </w:tcPr>
          <w:p w14:paraId="4A8F6F6B" w14:textId="77777777" w:rsidR="00333B15" w:rsidRPr="005051F1" w:rsidRDefault="00333B15" w:rsidP="007F295C">
            <w:pPr>
              <w:widowControl/>
              <w:rPr>
                <w:rFonts w:ascii="Times New Roman" w:eastAsia="Times New Roman" w:hAnsi="Times New Roman" w:cs="Times New Roman"/>
                <w:color w:val="auto"/>
                <w:sz w:val="16"/>
                <w:szCs w:val="16"/>
                <w:lang w:bidi="ar-SA"/>
              </w:rPr>
            </w:pPr>
          </w:p>
        </w:tc>
      </w:tr>
      <w:tr w:rsidR="00333B15" w:rsidRPr="00D67F9F" w14:paraId="584ABBDE" w14:textId="77777777" w:rsidTr="007F295C">
        <w:trPr>
          <w:trHeight w:val="630"/>
        </w:trPr>
        <w:tc>
          <w:tcPr>
            <w:tcW w:w="841" w:type="pct"/>
            <w:tcBorders>
              <w:top w:val="nil"/>
              <w:left w:val="single" w:sz="4" w:space="0" w:color="auto"/>
              <w:bottom w:val="single" w:sz="4" w:space="0" w:color="auto"/>
              <w:right w:val="nil"/>
            </w:tcBorders>
            <w:shd w:val="clear" w:color="auto" w:fill="auto"/>
            <w:vAlign w:val="center"/>
            <w:hideMark/>
          </w:tcPr>
          <w:p w14:paraId="7CEECDDE"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Отделения, филиал банка</w:t>
            </w:r>
          </w:p>
        </w:tc>
        <w:tc>
          <w:tcPr>
            <w:tcW w:w="324" w:type="pct"/>
            <w:tcBorders>
              <w:top w:val="nil"/>
              <w:left w:val="single" w:sz="4" w:space="0" w:color="auto"/>
              <w:bottom w:val="single" w:sz="4" w:space="0" w:color="auto"/>
              <w:right w:val="single" w:sz="4" w:space="0" w:color="auto"/>
            </w:tcBorders>
            <w:shd w:val="clear" w:color="auto" w:fill="auto"/>
            <w:vAlign w:val="center"/>
            <w:hideMark/>
          </w:tcPr>
          <w:p w14:paraId="705CAAAB"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объект</w:t>
            </w:r>
          </w:p>
        </w:tc>
        <w:tc>
          <w:tcPr>
            <w:tcW w:w="454" w:type="pct"/>
            <w:tcBorders>
              <w:top w:val="nil"/>
              <w:left w:val="nil"/>
              <w:bottom w:val="single" w:sz="4" w:space="0" w:color="auto"/>
              <w:right w:val="single" w:sz="4" w:space="0" w:color="auto"/>
            </w:tcBorders>
            <w:shd w:val="clear" w:color="auto" w:fill="auto"/>
            <w:vAlign w:val="center"/>
            <w:hideMark/>
          </w:tcPr>
          <w:p w14:paraId="2E0C470D"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 xml:space="preserve">0,5 объекта </w:t>
            </w:r>
            <w:proofErr w:type="gramStart"/>
            <w:r w:rsidRPr="005051F1">
              <w:rPr>
                <w:rFonts w:ascii="Times New Roman" w:eastAsia="Times New Roman" w:hAnsi="Times New Roman" w:cs="Times New Roman"/>
                <w:sz w:val="16"/>
                <w:szCs w:val="16"/>
                <w:lang w:bidi="ar-SA"/>
              </w:rPr>
              <w:t>на  1000</w:t>
            </w:r>
            <w:proofErr w:type="gramEnd"/>
            <w:r w:rsidRPr="005051F1">
              <w:rPr>
                <w:rFonts w:ascii="Times New Roman" w:eastAsia="Times New Roman" w:hAnsi="Times New Roman" w:cs="Times New Roman"/>
                <w:sz w:val="16"/>
                <w:szCs w:val="16"/>
                <w:lang w:bidi="ar-SA"/>
              </w:rPr>
              <w:t xml:space="preserve"> жителей</w:t>
            </w:r>
          </w:p>
        </w:tc>
        <w:tc>
          <w:tcPr>
            <w:tcW w:w="446" w:type="pct"/>
            <w:tcBorders>
              <w:top w:val="nil"/>
              <w:left w:val="nil"/>
              <w:bottom w:val="single" w:sz="4" w:space="0" w:color="auto"/>
              <w:right w:val="single" w:sz="4" w:space="0" w:color="auto"/>
            </w:tcBorders>
            <w:shd w:val="clear" w:color="auto" w:fill="auto"/>
            <w:vAlign w:val="center"/>
            <w:hideMark/>
          </w:tcPr>
          <w:p w14:paraId="280E8AFA"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47</w:t>
            </w:r>
          </w:p>
        </w:tc>
        <w:tc>
          <w:tcPr>
            <w:tcW w:w="248" w:type="pct"/>
            <w:tcBorders>
              <w:top w:val="nil"/>
              <w:left w:val="nil"/>
              <w:bottom w:val="single" w:sz="4" w:space="0" w:color="auto"/>
              <w:right w:val="single" w:sz="4" w:space="0" w:color="auto"/>
            </w:tcBorders>
            <w:shd w:val="clear" w:color="auto" w:fill="auto"/>
            <w:vAlign w:val="center"/>
            <w:hideMark/>
          </w:tcPr>
          <w:p w14:paraId="50F656B6"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153</w:t>
            </w:r>
          </w:p>
        </w:tc>
        <w:tc>
          <w:tcPr>
            <w:tcW w:w="248" w:type="pct"/>
            <w:tcBorders>
              <w:top w:val="nil"/>
              <w:left w:val="nil"/>
              <w:bottom w:val="single" w:sz="4" w:space="0" w:color="auto"/>
              <w:right w:val="single" w:sz="4" w:space="0" w:color="auto"/>
            </w:tcBorders>
            <w:shd w:val="clear" w:color="auto" w:fill="auto"/>
            <w:vAlign w:val="center"/>
            <w:hideMark/>
          </w:tcPr>
          <w:p w14:paraId="15695F4F"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197</w:t>
            </w:r>
          </w:p>
        </w:tc>
        <w:tc>
          <w:tcPr>
            <w:tcW w:w="409" w:type="pct"/>
            <w:tcBorders>
              <w:top w:val="nil"/>
              <w:left w:val="nil"/>
              <w:bottom w:val="single" w:sz="4" w:space="0" w:color="auto"/>
              <w:right w:val="single" w:sz="4" w:space="0" w:color="auto"/>
            </w:tcBorders>
            <w:shd w:val="clear" w:color="auto" w:fill="auto"/>
            <w:vAlign w:val="center"/>
            <w:hideMark/>
          </w:tcPr>
          <w:p w14:paraId="067A0F5A"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47</w:t>
            </w:r>
          </w:p>
        </w:tc>
        <w:tc>
          <w:tcPr>
            <w:tcW w:w="248" w:type="pct"/>
            <w:tcBorders>
              <w:top w:val="nil"/>
              <w:left w:val="nil"/>
              <w:bottom w:val="single" w:sz="4" w:space="0" w:color="auto"/>
              <w:right w:val="single" w:sz="4" w:space="0" w:color="auto"/>
            </w:tcBorders>
            <w:shd w:val="clear" w:color="auto" w:fill="auto"/>
            <w:vAlign w:val="center"/>
            <w:hideMark/>
          </w:tcPr>
          <w:p w14:paraId="13ABA546" w14:textId="77777777" w:rsidR="00333B15" w:rsidRPr="005051F1" w:rsidRDefault="00333B15" w:rsidP="007F295C">
            <w:pPr>
              <w:widowControl/>
              <w:jc w:val="center"/>
              <w:rPr>
                <w:rFonts w:ascii="Times New Roman" w:eastAsia="Times New Roman" w:hAnsi="Times New Roman" w:cs="Times New Roman"/>
                <w:color w:val="auto"/>
                <w:sz w:val="16"/>
                <w:szCs w:val="16"/>
                <w:lang w:bidi="ar-SA"/>
              </w:rPr>
            </w:pPr>
            <w:r w:rsidRPr="005051F1">
              <w:rPr>
                <w:rFonts w:ascii="Times New Roman" w:eastAsia="Times New Roman" w:hAnsi="Times New Roman" w:cs="Times New Roman"/>
                <w:color w:val="auto"/>
                <w:sz w:val="16"/>
                <w:szCs w:val="16"/>
                <w:lang w:bidi="ar-SA"/>
              </w:rPr>
              <w:t>106</w:t>
            </w:r>
          </w:p>
        </w:tc>
        <w:tc>
          <w:tcPr>
            <w:tcW w:w="278" w:type="pct"/>
            <w:tcBorders>
              <w:top w:val="nil"/>
              <w:left w:val="nil"/>
              <w:bottom w:val="single" w:sz="4" w:space="0" w:color="auto"/>
              <w:right w:val="single" w:sz="4" w:space="0" w:color="auto"/>
            </w:tcBorders>
            <w:shd w:val="clear" w:color="auto" w:fill="auto"/>
            <w:vAlign w:val="center"/>
            <w:hideMark/>
          </w:tcPr>
          <w:p w14:paraId="3AF01D09"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44</w:t>
            </w:r>
          </w:p>
        </w:tc>
        <w:tc>
          <w:tcPr>
            <w:tcW w:w="397" w:type="pct"/>
            <w:tcBorders>
              <w:top w:val="nil"/>
              <w:left w:val="nil"/>
              <w:bottom w:val="single" w:sz="4" w:space="0" w:color="auto"/>
              <w:right w:val="single" w:sz="4" w:space="0" w:color="auto"/>
            </w:tcBorders>
            <w:shd w:val="clear" w:color="auto" w:fill="auto"/>
            <w:vAlign w:val="center"/>
            <w:hideMark/>
          </w:tcPr>
          <w:p w14:paraId="2896BB5C"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197</w:t>
            </w:r>
          </w:p>
        </w:tc>
        <w:tc>
          <w:tcPr>
            <w:tcW w:w="537" w:type="pct"/>
            <w:tcBorders>
              <w:top w:val="nil"/>
              <w:left w:val="nil"/>
              <w:bottom w:val="single" w:sz="4" w:space="0" w:color="auto"/>
              <w:right w:val="single" w:sz="4" w:space="0" w:color="auto"/>
            </w:tcBorders>
            <w:shd w:val="clear" w:color="auto" w:fill="auto"/>
            <w:vAlign w:val="center"/>
            <w:hideMark/>
          </w:tcPr>
          <w:p w14:paraId="399E9123"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150</w:t>
            </w:r>
          </w:p>
        </w:tc>
        <w:tc>
          <w:tcPr>
            <w:tcW w:w="496" w:type="pct"/>
            <w:tcBorders>
              <w:top w:val="nil"/>
              <w:left w:val="nil"/>
              <w:bottom w:val="single" w:sz="4" w:space="0" w:color="auto"/>
              <w:right w:val="single" w:sz="4" w:space="0" w:color="auto"/>
            </w:tcBorders>
            <w:shd w:val="clear" w:color="auto" w:fill="auto"/>
            <w:vAlign w:val="center"/>
            <w:hideMark/>
          </w:tcPr>
          <w:p w14:paraId="1332C7F4"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100</w:t>
            </w:r>
          </w:p>
        </w:tc>
        <w:tc>
          <w:tcPr>
            <w:tcW w:w="74" w:type="pct"/>
            <w:shd w:val="clear" w:color="auto" w:fill="auto"/>
            <w:vAlign w:val="center"/>
            <w:hideMark/>
          </w:tcPr>
          <w:p w14:paraId="1E2DA61F" w14:textId="77777777" w:rsidR="00333B15" w:rsidRPr="005051F1" w:rsidRDefault="00333B15" w:rsidP="007F295C">
            <w:pPr>
              <w:widowControl/>
              <w:rPr>
                <w:rFonts w:ascii="Times New Roman" w:eastAsia="Times New Roman" w:hAnsi="Times New Roman" w:cs="Times New Roman"/>
                <w:color w:val="auto"/>
                <w:sz w:val="16"/>
                <w:szCs w:val="16"/>
                <w:lang w:bidi="ar-SA"/>
              </w:rPr>
            </w:pPr>
          </w:p>
        </w:tc>
      </w:tr>
      <w:tr w:rsidR="00333B15" w:rsidRPr="00D67F9F" w14:paraId="3F216B72" w14:textId="77777777" w:rsidTr="007F295C">
        <w:trPr>
          <w:trHeight w:val="630"/>
        </w:trPr>
        <w:tc>
          <w:tcPr>
            <w:tcW w:w="841" w:type="pct"/>
            <w:tcBorders>
              <w:top w:val="nil"/>
              <w:left w:val="single" w:sz="4" w:space="0" w:color="auto"/>
              <w:bottom w:val="single" w:sz="4" w:space="0" w:color="auto"/>
              <w:right w:val="nil"/>
            </w:tcBorders>
            <w:shd w:val="clear" w:color="auto" w:fill="auto"/>
            <w:vAlign w:val="center"/>
            <w:hideMark/>
          </w:tcPr>
          <w:p w14:paraId="46160DDD"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Полиция</w:t>
            </w:r>
          </w:p>
        </w:tc>
        <w:tc>
          <w:tcPr>
            <w:tcW w:w="324" w:type="pct"/>
            <w:tcBorders>
              <w:top w:val="nil"/>
              <w:left w:val="single" w:sz="4" w:space="0" w:color="auto"/>
              <w:bottom w:val="single" w:sz="4" w:space="0" w:color="auto"/>
              <w:right w:val="single" w:sz="4" w:space="0" w:color="auto"/>
            </w:tcBorders>
            <w:shd w:val="clear" w:color="auto" w:fill="auto"/>
            <w:vAlign w:val="center"/>
            <w:hideMark/>
          </w:tcPr>
          <w:p w14:paraId="571EA56F"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объект</w:t>
            </w:r>
          </w:p>
        </w:tc>
        <w:tc>
          <w:tcPr>
            <w:tcW w:w="454" w:type="pct"/>
            <w:tcBorders>
              <w:top w:val="nil"/>
              <w:left w:val="nil"/>
              <w:bottom w:val="single" w:sz="4" w:space="0" w:color="auto"/>
              <w:right w:val="single" w:sz="4" w:space="0" w:color="auto"/>
            </w:tcBorders>
            <w:shd w:val="clear" w:color="auto" w:fill="auto"/>
            <w:vAlign w:val="center"/>
            <w:hideMark/>
          </w:tcPr>
          <w:p w14:paraId="4DBD7E79"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 ОПОП на 10-12 тыс. человек</w:t>
            </w:r>
          </w:p>
        </w:tc>
        <w:tc>
          <w:tcPr>
            <w:tcW w:w="446" w:type="pct"/>
            <w:tcBorders>
              <w:top w:val="nil"/>
              <w:left w:val="nil"/>
              <w:bottom w:val="single" w:sz="4" w:space="0" w:color="auto"/>
              <w:right w:val="single" w:sz="4" w:space="0" w:color="auto"/>
            </w:tcBorders>
            <w:shd w:val="clear" w:color="auto" w:fill="auto"/>
            <w:vAlign w:val="center"/>
            <w:hideMark/>
          </w:tcPr>
          <w:p w14:paraId="79A9B80D"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24</w:t>
            </w:r>
          </w:p>
        </w:tc>
        <w:tc>
          <w:tcPr>
            <w:tcW w:w="248" w:type="pct"/>
            <w:tcBorders>
              <w:top w:val="nil"/>
              <w:left w:val="nil"/>
              <w:bottom w:val="single" w:sz="4" w:space="0" w:color="auto"/>
              <w:right w:val="single" w:sz="4" w:space="0" w:color="auto"/>
            </w:tcBorders>
            <w:shd w:val="clear" w:color="auto" w:fill="auto"/>
            <w:vAlign w:val="center"/>
            <w:hideMark/>
          </w:tcPr>
          <w:p w14:paraId="7F06D197"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26</w:t>
            </w:r>
          </w:p>
        </w:tc>
        <w:tc>
          <w:tcPr>
            <w:tcW w:w="248" w:type="pct"/>
            <w:tcBorders>
              <w:top w:val="nil"/>
              <w:left w:val="nil"/>
              <w:bottom w:val="single" w:sz="4" w:space="0" w:color="auto"/>
              <w:right w:val="single" w:sz="4" w:space="0" w:color="auto"/>
            </w:tcBorders>
            <w:shd w:val="clear" w:color="auto" w:fill="auto"/>
            <w:vAlign w:val="center"/>
            <w:hideMark/>
          </w:tcPr>
          <w:p w14:paraId="43A38C42"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33</w:t>
            </w:r>
          </w:p>
        </w:tc>
        <w:tc>
          <w:tcPr>
            <w:tcW w:w="409" w:type="pct"/>
            <w:tcBorders>
              <w:top w:val="nil"/>
              <w:left w:val="nil"/>
              <w:bottom w:val="single" w:sz="4" w:space="0" w:color="auto"/>
              <w:right w:val="single" w:sz="4" w:space="0" w:color="auto"/>
            </w:tcBorders>
            <w:shd w:val="clear" w:color="auto" w:fill="auto"/>
            <w:vAlign w:val="center"/>
            <w:hideMark/>
          </w:tcPr>
          <w:p w14:paraId="7448AA4C"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24</w:t>
            </w:r>
          </w:p>
        </w:tc>
        <w:tc>
          <w:tcPr>
            <w:tcW w:w="248" w:type="pct"/>
            <w:tcBorders>
              <w:top w:val="nil"/>
              <w:left w:val="nil"/>
              <w:bottom w:val="single" w:sz="4" w:space="0" w:color="auto"/>
              <w:right w:val="single" w:sz="4" w:space="0" w:color="auto"/>
            </w:tcBorders>
            <w:shd w:val="clear" w:color="auto" w:fill="auto"/>
            <w:vAlign w:val="center"/>
            <w:hideMark/>
          </w:tcPr>
          <w:p w14:paraId="22BA1C26" w14:textId="77777777" w:rsidR="00333B15" w:rsidRPr="005051F1" w:rsidRDefault="00333B15" w:rsidP="007F295C">
            <w:pPr>
              <w:widowControl/>
              <w:jc w:val="center"/>
              <w:rPr>
                <w:rFonts w:ascii="Times New Roman" w:eastAsia="Times New Roman" w:hAnsi="Times New Roman" w:cs="Times New Roman"/>
                <w:color w:val="auto"/>
                <w:sz w:val="16"/>
                <w:szCs w:val="16"/>
                <w:lang w:bidi="ar-SA"/>
              </w:rPr>
            </w:pPr>
            <w:r w:rsidRPr="005051F1">
              <w:rPr>
                <w:rFonts w:ascii="Times New Roman" w:eastAsia="Times New Roman" w:hAnsi="Times New Roman" w:cs="Times New Roman"/>
                <w:color w:val="auto"/>
                <w:sz w:val="16"/>
                <w:szCs w:val="16"/>
                <w:lang w:bidi="ar-SA"/>
              </w:rPr>
              <w:t>2</w:t>
            </w:r>
          </w:p>
        </w:tc>
        <w:tc>
          <w:tcPr>
            <w:tcW w:w="278" w:type="pct"/>
            <w:tcBorders>
              <w:top w:val="nil"/>
              <w:left w:val="nil"/>
              <w:bottom w:val="single" w:sz="4" w:space="0" w:color="auto"/>
              <w:right w:val="single" w:sz="4" w:space="0" w:color="auto"/>
            </w:tcBorders>
            <w:shd w:val="clear" w:color="auto" w:fill="auto"/>
            <w:vAlign w:val="center"/>
            <w:hideMark/>
          </w:tcPr>
          <w:p w14:paraId="58D69F11"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7</w:t>
            </w:r>
          </w:p>
        </w:tc>
        <w:tc>
          <w:tcPr>
            <w:tcW w:w="397" w:type="pct"/>
            <w:tcBorders>
              <w:top w:val="nil"/>
              <w:left w:val="nil"/>
              <w:bottom w:val="single" w:sz="4" w:space="0" w:color="auto"/>
              <w:right w:val="single" w:sz="4" w:space="0" w:color="auto"/>
            </w:tcBorders>
            <w:shd w:val="clear" w:color="auto" w:fill="auto"/>
            <w:vAlign w:val="center"/>
            <w:hideMark/>
          </w:tcPr>
          <w:p w14:paraId="3CA13108" w14:textId="77777777" w:rsidR="00333B15" w:rsidRPr="005051F1" w:rsidRDefault="00333B15" w:rsidP="007F295C">
            <w:pPr>
              <w:widowControl/>
              <w:jc w:val="center"/>
              <w:rPr>
                <w:rFonts w:ascii="Times New Roman" w:eastAsia="Times New Roman" w:hAnsi="Times New Roman" w:cs="Times New Roman"/>
                <w:sz w:val="16"/>
                <w:szCs w:val="16"/>
                <w:lang w:bidi="ar-SA"/>
              </w:rPr>
            </w:pPr>
            <w:r>
              <w:rPr>
                <w:rFonts w:ascii="Times New Roman" w:eastAsia="Times New Roman" w:hAnsi="Times New Roman" w:cs="Times New Roman"/>
                <w:sz w:val="16"/>
                <w:szCs w:val="16"/>
                <w:lang w:bidi="ar-SA"/>
              </w:rPr>
              <w:t>33</w:t>
            </w:r>
          </w:p>
        </w:tc>
        <w:tc>
          <w:tcPr>
            <w:tcW w:w="537" w:type="pct"/>
            <w:tcBorders>
              <w:top w:val="nil"/>
              <w:left w:val="nil"/>
              <w:bottom w:val="single" w:sz="4" w:space="0" w:color="auto"/>
              <w:right w:val="single" w:sz="4" w:space="0" w:color="auto"/>
            </w:tcBorders>
            <w:shd w:val="clear" w:color="auto" w:fill="auto"/>
            <w:vAlign w:val="center"/>
            <w:hideMark/>
          </w:tcPr>
          <w:p w14:paraId="0EE2E24A" w14:textId="77777777" w:rsidR="00333B15" w:rsidRPr="005051F1" w:rsidRDefault="00333B15" w:rsidP="007F295C">
            <w:pPr>
              <w:widowControl/>
              <w:jc w:val="center"/>
              <w:rPr>
                <w:rFonts w:ascii="Times New Roman" w:eastAsia="Times New Roman" w:hAnsi="Times New Roman" w:cs="Times New Roman"/>
                <w:sz w:val="16"/>
                <w:szCs w:val="16"/>
                <w:lang w:bidi="ar-SA"/>
              </w:rPr>
            </w:pPr>
            <w:r>
              <w:rPr>
                <w:rFonts w:ascii="Times New Roman" w:eastAsia="Times New Roman" w:hAnsi="Times New Roman" w:cs="Times New Roman"/>
                <w:sz w:val="16"/>
                <w:szCs w:val="16"/>
                <w:lang w:bidi="ar-SA"/>
              </w:rPr>
              <w:t>9</w:t>
            </w:r>
          </w:p>
        </w:tc>
        <w:tc>
          <w:tcPr>
            <w:tcW w:w="496" w:type="pct"/>
            <w:tcBorders>
              <w:top w:val="nil"/>
              <w:left w:val="nil"/>
              <w:bottom w:val="single" w:sz="4" w:space="0" w:color="auto"/>
              <w:right w:val="single" w:sz="4" w:space="0" w:color="auto"/>
            </w:tcBorders>
            <w:shd w:val="clear" w:color="auto" w:fill="auto"/>
            <w:vAlign w:val="center"/>
            <w:hideMark/>
          </w:tcPr>
          <w:p w14:paraId="310FF751"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100</w:t>
            </w:r>
          </w:p>
        </w:tc>
        <w:tc>
          <w:tcPr>
            <w:tcW w:w="74" w:type="pct"/>
            <w:shd w:val="clear" w:color="auto" w:fill="auto"/>
            <w:vAlign w:val="center"/>
            <w:hideMark/>
          </w:tcPr>
          <w:p w14:paraId="4C8FAE60" w14:textId="77777777" w:rsidR="00333B15" w:rsidRPr="005051F1" w:rsidRDefault="00333B15" w:rsidP="007F295C">
            <w:pPr>
              <w:widowControl/>
              <w:rPr>
                <w:rFonts w:ascii="Times New Roman" w:eastAsia="Times New Roman" w:hAnsi="Times New Roman" w:cs="Times New Roman"/>
                <w:color w:val="auto"/>
                <w:sz w:val="16"/>
                <w:szCs w:val="16"/>
                <w:lang w:bidi="ar-SA"/>
              </w:rPr>
            </w:pPr>
          </w:p>
        </w:tc>
      </w:tr>
      <w:tr w:rsidR="00333B15" w:rsidRPr="00D67F9F" w14:paraId="568C3271" w14:textId="77777777" w:rsidTr="007F295C">
        <w:trPr>
          <w:trHeight w:val="315"/>
        </w:trPr>
        <w:tc>
          <w:tcPr>
            <w:tcW w:w="841" w:type="pct"/>
            <w:tcBorders>
              <w:top w:val="nil"/>
              <w:left w:val="single" w:sz="4" w:space="0" w:color="auto"/>
              <w:bottom w:val="single" w:sz="4" w:space="0" w:color="auto"/>
              <w:right w:val="nil"/>
            </w:tcBorders>
            <w:shd w:val="clear" w:color="auto" w:fill="auto"/>
            <w:vAlign w:val="center"/>
            <w:hideMark/>
          </w:tcPr>
          <w:p w14:paraId="0023D4B3"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Общественные уборные</w:t>
            </w:r>
          </w:p>
        </w:tc>
        <w:tc>
          <w:tcPr>
            <w:tcW w:w="324" w:type="pct"/>
            <w:tcBorders>
              <w:top w:val="nil"/>
              <w:left w:val="single" w:sz="4" w:space="0" w:color="auto"/>
              <w:bottom w:val="single" w:sz="4" w:space="0" w:color="auto"/>
              <w:right w:val="single" w:sz="4" w:space="0" w:color="auto"/>
            </w:tcBorders>
            <w:shd w:val="clear" w:color="auto" w:fill="auto"/>
            <w:vAlign w:val="center"/>
            <w:hideMark/>
          </w:tcPr>
          <w:p w14:paraId="79A39A29"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прибор</w:t>
            </w:r>
          </w:p>
        </w:tc>
        <w:tc>
          <w:tcPr>
            <w:tcW w:w="454" w:type="pct"/>
            <w:tcBorders>
              <w:top w:val="nil"/>
              <w:left w:val="nil"/>
              <w:bottom w:val="single" w:sz="4" w:space="0" w:color="auto"/>
              <w:right w:val="single" w:sz="4" w:space="0" w:color="auto"/>
            </w:tcBorders>
            <w:shd w:val="clear" w:color="auto" w:fill="auto"/>
            <w:vAlign w:val="center"/>
            <w:hideMark/>
          </w:tcPr>
          <w:p w14:paraId="145E0D83"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 прибор на 1000 чел.</w:t>
            </w:r>
          </w:p>
        </w:tc>
        <w:tc>
          <w:tcPr>
            <w:tcW w:w="446" w:type="pct"/>
            <w:tcBorders>
              <w:top w:val="nil"/>
              <w:left w:val="nil"/>
              <w:bottom w:val="single" w:sz="4" w:space="0" w:color="auto"/>
              <w:right w:val="single" w:sz="4" w:space="0" w:color="auto"/>
            </w:tcBorders>
            <w:shd w:val="clear" w:color="auto" w:fill="auto"/>
            <w:vAlign w:val="center"/>
            <w:hideMark/>
          </w:tcPr>
          <w:p w14:paraId="77390AC4"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9</w:t>
            </w:r>
          </w:p>
        </w:tc>
        <w:tc>
          <w:tcPr>
            <w:tcW w:w="248" w:type="pct"/>
            <w:tcBorders>
              <w:top w:val="nil"/>
              <w:left w:val="nil"/>
              <w:bottom w:val="single" w:sz="4" w:space="0" w:color="auto"/>
              <w:right w:val="single" w:sz="4" w:space="0" w:color="auto"/>
            </w:tcBorders>
            <w:shd w:val="clear" w:color="auto" w:fill="auto"/>
            <w:vAlign w:val="center"/>
            <w:hideMark/>
          </w:tcPr>
          <w:p w14:paraId="625EF989"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306</w:t>
            </w:r>
          </w:p>
        </w:tc>
        <w:tc>
          <w:tcPr>
            <w:tcW w:w="248" w:type="pct"/>
            <w:tcBorders>
              <w:top w:val="nil"/>
              <w:left w:val="nil"/>
              <w:bottom w:val="single" w:sz="4" w:space="0" w:color="auto"/>
              <w:right w:val="single" w:sz="4" w:space="0" w:color="auto"/>
            </w:tcBorders>
            <w:shd w:val="clear" w:color="auto" w:fill="auto"/>
            <w:vAlign w:val="center"/>
            <w:hideMark/>
          </w:tcPr>
          <w:p w14:paraId="7097F22E"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395</w:t>
            </w:r>
          </w:p>
        </w:tc>
        <w:tc>
          <w:tcPr>
            <w:tcW w:w="409" w:type="pct"/>
            <w:tcBorders>
              <w:top w:val="nil"/>
              <w:left w:val="nil"/>
              <w:bottom w:val="single" w:sz="4" w:space="0" w:color="auto"/>
              <w:right w:val="single" w:sz="4" w:space="0" w:color="auto"/>
            </w:tcBorders>
            <w:shd w:val="clear" w:color="auto" w:fill="auto"/>
            <w:vAlign w:val="center"/>
            <w:hideMark/>
          </w:tcPr>
          <w:p w14:paraId="1032C0C1"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9</w:t>
            </w:r>
          </w:p>
        </w:tc>
        <w:tc>
          <w:tcPr>
            <w:tcW w:w="248" w:type="pct"/>
            <w:tcBorders>
              <w:top w:val="nil"/>
              <w:left w:val="nil"/>
              <w:bottom w:val="single" w:sz="4" w:space="0" w:color="auto"/>
              <w:right w:val="single" w:sz="4" w:space="0" w:color="auto"/>
            </w:tcBorders>
            <w:shd w:val="clear" w:color="auto" w:fill="auto"/>
            <w:vAlign w:val="center"/>
            <w:hideMark/>
          </w:tcPr>
          <w:p w14:paraId="06197147" w14:textId="77777777" w:rsidR="00333B15" w:rsidRPr="005051F1" w:rsidRDefault="00333B15" w:rsidP="007F295C">
            <w:pPr>
              <w:widowControl/>
              <w:jc w:val="center"/>
              <w:rPr>
                <w:rFonts w:ascii="Times New Roman" w:eastAsia="Times New Roman" w:hAnsi="Times New Roman" w:cs="Times New Roman"/>
                <w:color w:val="auto"/>
                <w:sz w:val="16"/>
                <w:szCs w:val="16"/>
                <w:lang w:bidi="ar-SA"/>
              </w:rPr>
            </w:pPr>
            <w:r w:rsidRPr="005051F1">
              <w:rPr>
                <w:rFonts w:ascii="Times New Roman" w:eastAsia="Times New Roman" w:hAnsi="Times New Roman" w:cs="Times New Roman"/>
                <w:color w:val="auto"/>
                <w:sz w:val="16"/>
                <w:szCs w:val="16"/>
                <w:lang w:bidi="ar-SA"/>
              </w:rPr>
              <w:t>297</w:t>
            </w:r>
          </w:p>
        </w:tc>
        <w:tc>
          <w:tcPr>
            <w:tcW w:w="278" w:type="pct"/>
            <w:tcBorders>
              <w:top w:val="nil"/>
              <w:left w:val="nil"/>
              <w:bottom w:val="single" w:sz="4" w:space="0" w:color="auto"/>
              <w:right w:val="single" w:sz="4" w:space="0" w:color="auto"/>
            </w:tcBorders>
            <w:shd w:val="clear" w:color="auto" w:fill="auto"/>
            <w:vAlign w:val="center"/>
            <w:hideMark/>
          </w:tcPr>
          <w:p w14:paraId="191B5702"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89</w:t>
            </w:r>
          </w:p>
        </w:tc>
        <w:tc>
          <w:tcPr>
            <w:tcW w:w="397" w:type="pct"/>
            <w:tcBorders>
              <w:top w:val="nil"/>
              <w:left w:val="nil"/>
              <w:bottom w:val="single" w:sz="4" w:space="0" w:color="auto"/>
              <w:right w:val="single" w:sz="4" w:space="0" w:color="auto"/>
            </w:tcBorders>
            <w:shd w:val="clear" w:color="auto" w:fill="auto"/>
            <w:vAlign w:val="center"/>
            <w:hideMark/>
          </w:tcPr>
          <w:p w14:paraId="48E5B3A1" w14:textId="77777777" w:rsidR="00333B15" w:rsidRPr="005051F1" w:rsidRDefault="00333B15" w:rsidP="007F295C">
            <w:pPr>
              <w:widowControl/>
              <w:jc w:val="center"/>
              <w:rPr>
                <w:rFonts w:ascii="Times New Roman" w:eastAsia="Times New Roman" w:hAnsi="Times New Roman" w:cs="Times New Roman"/>
                <w:sz w:val="16"/>
                <w:szCs w:val="16"/>
                <w:lang w:bidi="ar-SA"/>
              </w:rPr>
            </w:pPr>
            <w:r>
              <w:rPr>
                <w:rFonts w:ascii="Times New Roman" w:eastAsia="Times New Roman" w:hAnsi="Times New Roman" w:cs="Times New Roman"/>
                <w:sz w:val="16"/>
                <w:szCs w:val="16"/>
                <w:lang w:bidi="ar-SA"/>
              </w:rPr>
              <w:t>395</w:t>
            </w:r>
          </w:p>
        </w:tc>
        <w:tc>
          <w:tcPr>
            <w:tcW w:w="537" w:type="pct"/>
            <w:tcBorders>
              <w:top w:val="nil"/>
              <w:left w:val="nil"/>
              <w:bottom w:val="single" w:sz="4" w:space="0" w:color="auto"/>
              <w:right w:val="single" w:sz="4" w:space="0" w:color="auto"/>
            </w:tcBorders>
            <w:shd w:val="clear" w:color="auto" w:fill="auto"/>
            <w:vAlign w:val="center"/>
            <w:hideMark/>
          </w:tcPr>
          <w:p w14:paraId="2F290167" w14:textId="77777777" w:rsidR="00333B15" w:rsidRPr="005051F1" w:rsidRDefault="00333B15" w:rsidP="007F295C">
            <w:pPr>
              <w:widowControl/>
              <w:jc w:val="center"/>
              <w:rPr>
                <w:rFonts w:ascii="Times New Roman" w:eastAsia="Times New Roman" w:hAnsi="Times New Roman" w:cs="Times New Roman"/>
                <w:sz w:val="16"/>
                <w:szCs w:val="16"/>
                <w:lang w:bidi="ar-SA"/>
              </w:rPr>
            </w:pPr>
            <w:r>
              <w:rPr>
                <w:rFonts w:ascii="Times New Roman" w:eastAsia="Times New Roman" w:hAnsi="Times New Roman" w:cs="Times New Roman"/>
                <w:sz w:val="16"/>
                <w:szCs w:val="16"/>
                <w:lang w:bidi="ar-SA"/>
              </w:rPr>
              <w:t>286</w:t>
            </w:r>
          </w:p>
        </w:tc>
        <w:tc>
          <w:tcPr>
            <w:tcW w:w="496" w:type="pct"/>
            <w:tcBorders>
              <w:top w:val="nil"/>
              <w:left w:val="nil"/>
              <w:bottom w:val="single" w:sz="4" w:space="0" w:color="auto"/>
              <w:right w:val="single" w:sz="4" w:space="0" w:color="auto"/>
            </w:tcBorders>
            <w:shd w:val="clear" w:color="auto" w:fill="auto"/>
            <w:vAlign w:val="center"/>
            <w:hideMark/>
          </w:tcPr>
          <w:p w14:paraId="5327A50F" w14:textId="77777777" w:rsidR="00333B15" w:rsidRPr="005051F1" w:rsidRDefault="00333B15" w:rsidP="007F295C">
            <w:pPr>
              <w:widowControl/>
              <w:jc w:val="center"/>
              <w:rPr>
                <w:rFonts w:ascii="Times New Roman" w:eastAsia="Times New Roman" w:hAnsi="Times New Roman" w:cs="Times New Roman"/>
                <w:sz w:val="16"/>
                <w:szCs w:val="16"/>
                <w:lang w:bidi="ar-SA"/>
              </w:rPr>
            </w:pPr>
            <w:r w:rsidRPr="005051F1">
              <w:rPr>
                <w:rFonts w:ascii="Times New Roman" w:eastAsia="Times New Roman" w:hAnsi="Times New Roman" w:cs="Times New Roman"/>
                <w:sz w:val="16"/>
                <w:szCs w:val="16"/>
                <w:lang w:bidi="ar-SA"/>
              </w:rPr>
              <w:t>100</w:t>
            </w:r>
          </w:p>
        </w:tc>
        <w:tc>
          <w:tcPr>
            <w:tcW w:w="74" w:type="pct"/>
            <w:shd w:val="clear" w:color="auto" w:fill="auto"/>
            <w:vAlign w:val="center"/>
            <w:hideMark/>
          </w:tcPr>
          <w:p w14:paraId="32F405B8" w14:textId="77777777" w:rsidR="00333B15" w:rsidRPr="005051F1" w:rsidRDefault="00333B15" w:rsidP="007F295C">
            <w:pPr>
              <w:widowControl/>
              <w:rPr>
                <w:rFonts w:ascii="Times New Roman" w:eastAsia="Times New Roman" w:hAnsi="Times New Roman" w:cs="Times New Roman"/>
                <w:color w:val="auto"/>
                <w:sz w:val="16"/>
                <w:szCs w:val="16"/>
                <w:lang w:bidi="ar-SA"/>
              </w:rPr>
            </w:pPr>
          </w:p>
        </w:tc>
      </w:tr>
    </w:tbl>
    <w:p w14:paraId="5B7807A5" w14:textId="77777777" w:rsidR="00DF5187" w:rsidRPr="00FE2CD8" w:rsidRDefault="00DF5187" w:rsidP="00DF5187">
      <w:pPr>
        <w:pStyle w:val="60"/>
        <w:spacing w:line="218" w:lineRule="auto"/>
        <w:ind w:left="0"/>
        <w:jc w:val="both"/>
      </w:pPr>
      <w:r w:rsidRPr="00FE2CD8">
        <w:t xml:space="preserve">Примечание: </w:t>
      </w:r>
      <w:r w:rsidRPr="00FE2CD8">
        <w:rPr>
          <w:rFonts w:eastAsia="Arial"/>
          <w:vertAlign w:val="superscript"/>
        </w:rPr>
        <w:t>1</w:t>
      </w:r>
      <w:r w:rsidRPr="00FE2CD8">
        <w:t>показатель обеспеченности более 100% связан с применением типовых проектов проектируемых объектов;</w:t>
      </w:r>
    </w:p>
    <w:p w14:paraId="26CA22AE" w14:textId="77777777" w:rsidR="00DF5187" w:rsidRPr="00FE2CD8" w:rsidRDefault="00DF5187" w:rsidP="00DF5187">
      <w:pPr>
        <w:pStyle w:val="60"/>
        <w:jc w:val="both"/>
      </w:pPr>
      <w:r w:rsidRPr="00FE2CD8">
        <w:rPr>
          <w:vertAlign w:val="superscript"/>
        </w:rPr>
        <w:t>2</w:t>
      </w:r>
      <w:r w:rsidRPr="00FE2CD8">
        <w:t>показатель обеспеченности более 100% связан с тем, что существующая мощность объектов превышает потребную на расчетный срок;</w:t>
      </w:r>
    </w:p>
    <w:p w14:paraId="33A1299B" w14:textId="77777777" w:rsidR="00DF5187" w:rsidRPr="00FE2CD8" w:rsidRDefault="00DF5187" w:rsidP="00DF5187">
      <w:pPr>
        <w:pStyle w:val="60"/>
        <w:jc w:val="both"/>
      </w:pPr>
      <w:r w:rsidRPr="00FE2CD8">
        <w:rPr>
          <w:rFonts w:eastAsia="Arial"/>
          <w:vertAlign w:val="superscript"/>
        </w:rPr>
        <w:t>3</w:t>
      </w:r>
      <w:r>
        <w:t>данные объекты</w:t>
      </w:r>
      <w:r w:rsidRPr="00FE2CD8">
        <w:t xml:space="preserve"> имеют районный уровень</w:t>
      </w:r>
      <w:r>
        <w:t xml:space="preserve"> </w:t>
      </w:r>
      <w:r w:rsidRPr="00FE2CD8">
        <w:t>обслуживания, размещение их предусматривается в районном центре муниципального района.</w:t>
      </w:r>
    </w:p>
    <w:p w14:paraId="48C5E238" w14:textId="77777777" w:rsidR="00DF5187" w:rsidRDefault="00DF5187" w:rsidP="00DF5187">
      <w:pPr>
        <w:pStyle w:val="60"/>
        <w:jc w:val="both"/>
      </w:pPr>
      <w:r w:rsidRPr="00FE2CD8">
        <w:rPr>
          <w:rFonts w:eastAsia="Arial"/>
          <w:vertAlign w:val="superscript"/>
        </w:rPr>
        <w:t>4</w:t>
      </w:r>
      <w:r w:rsidRPr="00FE2CD8">
        <w:t>показатель обеспеченности более 100% связан с тем, что нормативная потребность на первую очередь больше, чем на расчетный срок;</w:t>
      </w:r>
    </w:p>
    <w:p w14:paraId="6A84600C" w14:textId="77777777" w:rsidR="00DF5187" w:rsidRDefault="00DF5187" w:rsidP="004C27B5">
      <w:pPr>
        <w:pStyle w:val="11"/>
        <w:ind w:firstLine="720"/>
        <w:jc w:val="both"/>
      </w:pPr>
    </w:p>
    <w:p w14:paraId="7365A72A" w14:textId="77777777" w:rsidR="004C27B5" w:rsidRDefault="004C27B5" w:rsidP="000026D7">
      <w:pPr>
        <w:pStyle w:val="11"/>
        <w:tabs>
          <w:tab w:val="left" w:pos="1310"/>
        </w:tabs>
        <w:ind w:left="720" w:firstLine="0"/>
      </w:pPr>
    </w:p>
    <w:p w14:paraId="1DCAEB4C" w14:textId="77777777" w:rsidR="004C27B5" w:rsidRDefault="004C27B5" w:rsidP="000026D7">
      <w:pPr>
        <w:pStyle w:val="11"/>
        <w:tabs>
          <w:tab w:val="left" w:pos="1310"/>
        </w:tabs>
        <w:ind w:left="720" w:firstLine="0"/>
        <w:sectPr w:rsidR="004C27B5" w:rsidSect="00C412F2">
          <w:pgSz w:w="16840" w:h="11900" w:orient="landscape"/>
          <w:pgMar w:top="868" w:right="386" w:bottom="567" w:left="420" w:header="378" w:footer="3" w:gutter="0"/>
          <w:cols w:space="720"/>
          <w:noEndnote/>
          <w:docGrid w:linePitch="360"/>
        </w:sectPr>
      </w:pPr>
    </w:p>
    <w:p w14:paraId="0CB191F6" w14:textId="77777777" w:rsidR="000026D7" w:rsidRDefault="000026D7" w:rsidP="000026D7">
      <w:pPr>
        <w:pStyle w:val="11"/>
        <w:tabs>
          <w:tab w:val="left" w:pos="1310"/>
        </w:tabs>
        <w:ind w:left="720" w:firstLine="0"/>
      </w:pPr>
    </w:p>
    <w:p w14:paraId="13394B8F" w14:textId="77777777" w:rsidR="00502719" w:rsidRDefault="00033E84" w:rsidP="00033E84">
      <w:pPr>
        <w:pStyle w:val="11"/>
        <w:tabs>
          <w:tab w:val="left" w:pos="1501"/>
        </w:tabs>
        <w:jc w:val="center"/>
      </w:pPr>
      <w:bookmarkStart w:id="14" w:name="bookmark32"/>
      <w:r>
        <w:rPr>
          <w:b/>
          <w:bCs/>
          <w:color w:val="000000"/>
        </w:rPr>
        <w:t>1</w:t>
      </w:r>
      <w:r w:rsidR="0032434B">
        <w:rPr>
          <w:b/>
          <w:bCs/>
          <w:color w:val="000000"/>
        </w:rPr>
        <w:t xml:space="preserve">.6.1 </w:t>
      </w:r>
      <w:r w:rsidR="0032434B">
        <w:rPr>
          <w:b/>
          <w:bCs/>
        </w:rPr>
        <w:t>Мероприятия по развитию системы образовательных организаций</w:t>
      </w:r>
      <w:bookmarkEnd w:id="14"/>
    </w:p>
    <w:p w14:paraId="1814617A" w14:textId="77777777" w:rsidR="00502719" w:rsidRDefault="00502719">
      <w:pPr>
        <w:pStyle w:val="11"/>
        <w:ind w:firstLine="720"/>
        <w:jc w:val="both"/>
      </w:pPr>
    </w:p>
    <w:p w14:paraId="60EC4575" w14:textId="77777777" w:rsidR="00502719" w:rsidRDefault="0032434B">
      <w:pPr>
        <w:pStyle w:val="11"/>
        <w:ind w:firstLine="720"/>
        <w:jc w:val="both"/>
      </w:pPr>
      <w:r>
        <w:t>Генеральным планом предусматривается строительство</w:t>
      </w:r>
      <w:r w:rsidR="00335891">
        <w:t xml:space="preserve"> детских садов с общей мощностью 11 141 ед.</w:t>
      </w:r>
    </w:p>
    <w:p w14:paraId="633185EC" w14:textId="77777777" w:rsidR="004A2E0D" w:rsidRDefault="004A2E0D" w:rsidP="004A2E0D">
      <w:pPr>
        <w:pStyle w:val="11"/>
        <w:ind w:firstLine="720"/>
        <w:jc w:val="both"/>
      </w:pPr>
      <w:r>
        <w:t>Генеральным планом предусматривается строительство общеобразовательных школ с общей мощностью 23 501 ед.</w:t>
      </w:r>
    </w:p>
    <w:p w14:paraId="7DEBA890" w14:textId="77777777" w:rsidR="002809B2" w:rsidRDefault="002809B2">
      <w:pPr>
        <w:pStyle w:val="11"/>
        <w:ind w:firstLine="720"/>
        <w:jc w:val="both"/>
      </w:pPr>
    </w:p>
    <w:p w14:paraId="54AEA9DA" w14:textId="77777777" w:rsidR="002809B2" w:rsidRDefault="002809B2">
      <w:pPr>
        <w:pStyle w:val="11"/>
        <w:ind w:firstLine="720"/>
        <w:jc w:val="both"/>
      </w:pPr>
    </w:p>
    <w:p w14:paraId="4BB6EEAE" w14:textId="77777777" w:rsidR="002809B2" w:rsidRDefault="002809B2">
      <w:pPr>
        <w:pStyle w:val="11"/>
        <w:ind w:firstLine="720"/>
        <w:jc w:val="both"/>
        <w:sectPr w:rsidR="002809B2" w:rsidSect="00C412F2">
          <w:pgSz w:w="11900" w:h="16840"/>
          <w:pgMar w:top="806" w:right="815" w:bottom="998" w:left="1783" w:header="378" w:footer="3" w:gutter="0"/>
          <w:cols w:space="720"/>
          <w:noEndnote/>
          <w:docGrid w:linePitch="360"/>
        </w:sectPr>
      </w:pPr>
    </w:p>
    <w:p w14:paraId="43EF64EC" w14:textId="77777777" w:rsidR="002809B2" w:rsidRDefault="002809B2" w:rsidP="001D6565">
      <w:pPr>
        <w:pStyle w:val="a9"/>
        <w:jc w:val="right"/>
      </w:pPr>
      <w:r>
        <w:rPr>
          <w:i w:val="0"/>
          <w:iCs w:val="0"/>
        </w:rPr>
        <w:lastRenderedPageBreak/>
        <w:t>Таблица 1.6.1</w:t>
      </w:r>
    </w:p>
    <w:p w14:paraId="51FF9829" w14:textId="77777777" w:rsidR="002809B2" w:rsidRDefault="002809B2" w:rsidP="002809B2">
      <w:pPr>
        <w:pStyle w:val="11"/>
        <w:ind w:firstLine="0"/>
        <w:jc w:val="center"/>
      </w:pPr>
      <w:r>
        <w:rPr>
          <w:i/>
          <w:iCs/>
        </w:rPr>
        <w:t>Перечень мероприятий по развитию системы дошкольных образовательных организаций</w:t>
      </w:r>
      <w:r>
        <w:rPr>
          <w:i/>
          <w:iCs/>
        </w:rPr>
        <w:br/>
        <w:t>в муниципальном образовании «город Нижнекамск»</w:t>
      </w:r>
    </w:p>
    <w:p w14:paraId="557D4259" w14:textId="77777777" w:rsidR="002809B2" w:rsidRDefault="002809B2" w:rsidP="002809B2">
      <w:pPr>
        <w:pStyle w:val="11"/>
        <w:ind w:firstLine="0"/>
        <w:jc w:val="center"/>
      </w:pPr>
    </w:p>
    <w:tbl>
      <w:tblPr>
        <w:tblOverlap w:val="never"/>
        <w:tblW w:w="16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43"/>
        <w:gridCol w:w="1915"/>
        <w:gridCol w:w="2803"/>
        <w:gridCol w:w="2131"/>
        <w:gridCol w:w="1507"/>
        <w:gridCol w:w="1181"/>
        <w:gridCol w:w="1138"/>
        <w:gridCol w:w="1147"/>
        <w:gridCol w:w="1382"/>
        <w:gridCol w:w="2299"/>
      </w:tblGrid>
      <w:tr w:rsidR="001D6565" w:rsidRPr="00C65847" w14:paraId="3DEA7C50" w14:textId="77777777" w:rsidTr="00B22E2E">
        <w:trPr>
          <w:trHeight w:hRule="exact" w:val="278"/>
          <w:jc w:val="center"/>
        </w:trPr>
        <w:tc>
          <w:tcPr>
            <w:tcW w:w="643" w:type="dxa"/>
            <w:vMerge w:val="restart"/>
            <w:shd w:val="clear" w:color="auto" w:fill="auto"/>
            <w:vAlign w:val="center"/>
          </w:tcPr>
          <w:p w14:paraId="416727EC" w14:textId="77777777" w:rsidR="001D6565" w:rsidRPr="00C65847" w:rsidRDefault="001D6565" w:rsidP="00B22E2E">
            <w:pPr>
              <w:pStyle w:val="a4"/>
              <w:ind w:firstLine="0"/>
              <w:jc w:val="center"/>
              <w:rPr>
                <w:sz w:val="20"/>
                <w:szCs w:val="20"/>
              </w:rPr>
            </w:pPr>
            <w:r w:rsidRPr="00C65847">
              <w:rPr>
                <w:sz w:val="20"/>
                <w:szCs w:val="20"/>
              </w:rPr>
              <w:t>№ п/п</w:t>
            </w:r>
          </w:p>
        </w:tc>
        <w:tc>
          <w:tcPr>
            <w:tcW w:w="1915" w:type="dxa"/>
            <w:vMerge w:val="restart"/>
            <w:shd w:val="clear" w:color="auto" w:fill="auto"/>
            <w:vAlign w:val="center"/>
          </w:tcPr>
          <w:p w14:paraId="2D736F8A" w14:textId="77777777" w:rsidR="001D6565" w:rsidRPr="00C65847" w:rsidRDefault="001D6565" w:rsidP="00B22E2E">
            <w:pPr>
              <w:pStyle w:val="a4"/>
              <w:spacing w:line="252" w:lineRule="auto"/>
              <w:ind w:firstLine="0"/>
              <w:jc w:val="center"/>
              <w:rPr>
                <w:sz w:val="20"/>
                <w:szCs w:val="20"/>
              </w:rPr>
            </w:pPr>
            <w:r w:rsidRPr="00C65847">
              <w:rPr>
                <w:sz w:val="20"/>
                <w:szCs w:val="20"/>
              </w:rPr>
              <w:t>Местоположе</w:t>
            </w:r>
            <w:r w:rsidRPr="00C65847">
              <w:rPr>
                <w:sz w:val="20"/>
                <w:szCs w:val="20"/>
              </w:rPr>
              <w:softHyphen/>
              <w:t>ние</w:t>
            </w:r>
          </w:p>
        </w:tc>
        <w:tc>
          <w:tcPr>
            <w:tcW w:w="2803" w:type="dxa"/>
            <w:vMerge w:val="restart"/>
            <w:shd w:val="clear" w:color="auto" w:fill="auto"/>
            <w:vAlign w:val="center"/>
          </w:tcPr>
          <w:p w14:paraId="408ABCB3" w14:textId="77777777" w:rsidR="001D6565" w:rsidRPr="00C65847" w:rsidRDefault="001D6565" w:rsidP="00B22E2E">
            <w:pPr>
              <w:pStyle w:val="a4"/>
              <w:ind w:firstLine="0"/>
              <w:jc w:val="center"/>
              <w:rPr>
                <w:sz w:val="20"/>
                <w:szCs w:val="20"/>
              </w:rPr>
            </w:pPr>
            <w:r w:rsidRPr="00C65847">
              <w:rPr>
                <w:sz w:val="20"/>
                <w:szCs w:val="20"/>
              </w:rPr>
              <w:t>Наименование объекта</w:t>
            </w:r>
          </w:p>
        </w:tc>
        <w:tc>
          <w:tcPr>
            <w:tcW w:w="2131" w:type="dxa"/>
            <w:vMerge w:val="restart"/>
            <w:shd w:val="clear" w:color="auto" w:fill="auto"/>
            <w:vAlign w:val="center"/>
          </w:tcPr>
          <w:p w14:paraId="25760861" w14:textId="77777777" w:rsidR="001D6565" w:rsidRPr="00C65847" w:rsidRDefault="001D6565" w:rsidP="00B22E2E">
            <w:pPr>
              <w:pStyle w:val="a4"/>
              <w:ind w:firstLine="0"/>
              <w:jc w:val="center"/>
              <w:rPr>
                <w:sz w:val="20"/>
                <w:szCs w:val="20"/>
              </w:rPr>
            </w:pPr>
            <w:r w:rsidRPr="00C65847">
              <w:rPr>
                <w:sz w:val="20"/>
                <w:szCs w:val="20"/>
              </w:rPr>
              <w:t>Вид мероприятия</w:t>
            </w:r>
          </w:p>
        </w:tc>
        <w:tc>
          <w:tcPr>
            <w:tcW w:w="1507" w:type="dxa"/>
            <w:vMerge w:val="restart"/>
            <w:shd w:val="clear" w:color="auto" w:fill="auto"/>
            <w:vAlign w:val="center"/>
          </w:tcPr>
          <w:p w14:paraId="3C2C338D" w14:textId="77777777" w:rsidR="001D6565" w:rsidRPr="00C65847" w:rsidRDefault="001D6565" w:rsidP="00B22E2E">
            <w:pPr>
              <w:pStyle w:val="a4"/>
              <w:spacing w:line="254" w:lineRule="auto"/>
              <w:ind w:firstLine="0"/>
              <w:jc w:val="center"/>
              <w:rPr>
                <w:sz w:val="20"/>
                <w:szCs w:val="20"/>
              </w:rPr>
            </w:pPr>
            <w:r w:rsidRPr="00C65847">
              <w:rPr>
                <w:sz w:val="20"/>
                <w:szCs w:val="20"/>
              </w:rPr>
              <w:t>Единица измерения</w:t>
            </w:r>
          </w:p>
        </w:tc>
        <w:tc>
          <w:tcPr>
            <w:tcW w:w="2319" w:type="dxa"/>
            <w:gridSpan w:val="2"/>
            <w:shd w:val="clear" w:color="auto" w:fill="auto"/>
            <w:vAlign w:val="center"/>
          </w:tcPr>
          <w:p w14:paraId="06C2788D" w14:textId="77777777" w:rsidR="001D6565" w:rsidRPr="00C65847" w:rsidRDefault="001D6565" w:rsidP="00B22E2E">
            <w:pPr>
              <w:pStyle w:val="a4"/>
              <w:ind w:firstLine="0"/>
              <w:jc w:val="center"/>
              <w:rPr>
                <w:sz w:val="20"/>
                <w:szCs w:val="20"/>
              </w:rPr>
            </w:pPr>
            <w:r w:rsidRPr="00C65847">
              <w:rPr>
                <w:sz w:val="20"/>
                <w:szCs w:val="20"/>
              </w:rPr>
              <w:t>Мощность</w:t>
            </w:r>
          </w:p>
        </w:tc>
        <w:tc>
          <w:tcPr>
            <w:tcW w:w="2529" w:type="dxa"/>
            <w:gridSpan w:val="2"/>
            <w:shd w:val="clear" w:color="auto" w:fill="auto"/>
            <w:vAlign w:val="center"/>
          </w:tcPr>
          <w:p w14:paraId="6D9761E8" w14:textId="77777777" w:rsidR="001D6565" w:rsidRPr="00C65847" w:rsidRDefault="001D6565" w:rsidP="00B22E2E">
            <w:pPr>
              <w:pStyle w:val="a4"/>
              <w:ind w:firstLine="0"/>
              <w:jc w:val="center"/>
              <w:rPr>
                <w:sz w:val="20"/>
                <w:szCs w:val="20"/>
              </w:rPr>
            </w:pPr>
            <w:r w:rsidRPr="00C65847">
              <w:rPr>
                <w:sz w:val="20"/>
                <w:szCs w:val="20"/>
              </w:rPr>
              <w:t>Сроки реализации</w:t>
            </w:r>
          </w:p>
        </w:tc>
        <w:tc>
          <w:tcPr>
            <w:tcW w:w="2299" w:type="dxa"/>
            <w:vMerge w:val="restart"/>
            <w:shd w:val="clear" w:color="auto" w:fill="auto"/>
            <w:vAlign w:val="center"/>
          </w:tcPr>
          <w:p w14:paraId="6393F352" w14:textId="77777777" w:rsidR="001D6565" w:rsidRPr="00C65847" w:rsidRDefault="001D6565" w:rsidP="00B22E2E">
            <w:pPr>
              <w:pStyle w:val="a4"/>
              <w:spacing w:line="252" w:lineRule="auto"/>
              <w:ind w:firstLine="0"/>
              <w:jc w:val="center"/>
              <w:rPr>
                <w:sz w:val="20"/>
                <w:szCs w:val="20"/>
              </w:rPr>
            </w:pPr>
            <w:r w:rsidRPr="00C65847">
              <w:rPr>
                <w:sz w:val="20"/>
                <w:szCs w:val="20"/>
              </w:rPr>
              <w:t>Источник мероприятия</w:t>
            </w:r>
          </w:p>
        </w:tc>
      </w:tr>
      <w:tr w:rsidR="001D6565" w:rsidRPr="00C65847" w14:paraId="1E70EE04" w14:textId="77777777" w:rsidTr="00B22E2E">
        <w:trPr>
          <w:trHeight w:hRule="exact" w:val="1066"/>
          <w:jc w:val="center"/>
        </w:trPr>
        <w:tc>
          <w:tcPr>
            <w:tcW w:w="643" w:type="dxa"/>
            <w:vMerge/>
            <w:shd w:val="clear" w:color="auto" w:fill="auto"/>
            <w:vAlign w:val="center"/>
          </w:tcPr>
          <w:p w14:paraId="67AFD5A3" w14:textId="77777777" w:rsidR="001D6565" w:rsidRPr="00C65847" w:rsidRDefault="001D6565" w:rsidP="00B22E2E">
            <w:pPr>
              <w:jc w:val="center"/>
              <w:rPr>
                <w:rFonts w:ascii="Times New Roman" w:hAnsi="Times New Roman" w:cs="Times New Roman"/>
                <w:sz w:val="20"/>
                <w:szCs w:val="20"/>
              </w:rPr>
            </w:pPr>
          </w:p>
        </w:tc>
        <w:tc>
          <w:tcPr>
            <w:tcW w:w="1915" w:type="dxa"/>
            <w:vMerge/>
            <w:shd w:val="clear" w:color="auto" w:fill="auto"/>
            <w:vAlign w:val="center"/>
          </w:tcPr>
          <w:p w14:paraId="5FA3C07B" w14:textId="77777777" w:rsidR="001D6565" w:rsidRPr="00C65847" w:rsidRDefault="001D6565" w:rsidP="00B22E2E">
            <w:pPr>
              <w:jc w:val="center"/>
              <w:rPr>
                <w:rFonts w:ascii="Times New Roman" w:hAnsi="Times New Roman" w:cs="Times New Roman"/>
                <w:sz w:val="20"/>
                <w:szCs w:val="20"/>
              </w:rPr>
            </w:pPr>
          </w:p>
        </w:tc>
        <w:tc>
          <w:tcPr>
            <w:tcW w:w="2803" w:type="dxa"/>
            <w:vMerge/>
            <w:shd w:val="clear" w:color="auto" w:fill="auto"/>
            <w:vAlign w:val="center"/>
          </w:tcPr>
          <w:p w14:paraId="281C0899" w14:textId="77777777" w:rsidR="001D6565" w:rsidRPr="00C65847" w:rsidRDefault="001D6565" w:rsidP="00B22E2E">
            <w:pPr>
              <w:jc w:val="center"/>
              <w:rPr>
                <w:rFonts w:ascii="Times New Roman" w:hAnsi="Times New Roman" w:cs="Times New Roman"/>
                <w:sz w:val="20"/>
                <w:szCs w:val="20"/>
              </w:rPr>
            </w:pPr>
          </w:p>
        </w:tc>
        <w:tc>
          <w:tcPr>
            <w:tcW w:w="2131" w:type="dxa"/>
            <w:vMerge/>
            <w:shd w:val="clear" w:color="auto" w:fill="auto"/>
            <w:vAlign w:val="center"/>
          </w:tcPr>
          <w:p w14:paraId="5682AE39" w14:textId="77777777" w:rsidR="001D6565" w:rsidRPr="00C65847" w:rsidRDefault="001D6565" w:rsidP="00B22E2E">
            <w:pPr>
              <w:jc w:val="center"/>
              <w:rPr>
                <w:rFonts w:ascii="Times New Roman" w:hAnsi="Times New Roman" w:cs="Times New Roman"/>
                <w:sz w:val="20"/>
                <w:szCs w:val="20"/>
              </w:rPr>
            </w:pPr>
          </w:p>
        </w:tc>
        <w:tc>
          <w:tcPr>
            <w:tcW w:w="1507" w:type="dxa"/>
            <w:vMerge/>
            <w:shd w:val="clear" w:color="auto" w:fill="auto"/>
            <w:vAlign w:val="center"/>
          </w:tcPr>
          <w:p w14:paraId="6E6295F9" w14:textId="77777777" w:rsidR="001D6565" w:rsidRPr="00C65847" w:rsidRDefault="001D6565" w:rsidP="00B22E2E">
            <w:pPr>
              <w:jc w:val="center"/>
              <w:rPr>
                <w:rFonts w:ascii="Times New Roman" w:hAnsi="Times New Roman" w:cs="Times New Roman"/>
                <w:sz w:val="20"/>
                <w:szCs w:val="20"/>
              </w:rPr>
            </w:pPr>
          </w:p>
        </w:tc>
        <w:tc>
          <w:tcPr>
            <w:tcW w:w="1181" w:type="dxa"/>
            <w:shd w:val="clear" w:color="auto" w:fill="auto"/>
            <w:vAlign w:val="center"/>
          </w:tcPr>
          <w:p w14:paraId="5720666B" w14:textId="77777777" w:rsidR="001D6565" w:rsidRPr="00C65847" w:rsidRDefault="001D6565" w:rsidP="00B22E2E">
            <w:pPr>
              <w:pStyle w:val="a4"/>
              <w:spacing w:line="252" w:lineRule="auto"/>
              <w:ind w:firstLine="0"/>
              <w:jc w:val="center"/>
              <w:rPr>
                <w:sz w:val="20"/>
                <w:szCs w:val="20"/>
              </w:rPr>
            </w:pPr>
            <w:r w:rsidRPr="00C65847">
              <w:rPr>
                <w:sz w:val="20"/>
                <w:szCs w:val="20"/>
              </w:rPr>
              <w:t>Сущест</w:t>
            </w:r>
            <w:r w:rsidRPr="00C65847">
              <w:rPr>
                <w:sz w:val="20"/>
                <w:szCs w:val="20"/>
              </w:rPr>
              <w:softHyphen/>
              <w:t>вующая</w:t>
            </w:r>
          </w:p>
        </w:tc>
        <w:tc>
          <w:tcPr>
            <w:tcW w:w="1138" w:type="dxa"/>
            <w:shd w:val="clear" w:color="auto" w:fill="auto"/>
            <w:vAlign w:val="center"/>
          </w:tcPr>
          <w:p w14:paraId="1106058B" w14:textId="77777777" w:rsidR="001D6565" w:rsidRPr="00C65847" w:rsidRDefault="001D6565" w:rsidP="00B22E2E">
            <w:pPr>
              <w:pStyle w:val="a4"/>
              <w:spacing w:line="252" w:lineRule="auto"/>
              <w:ind w:firstLine="0"/>
              <w:jc w:val="center"/>
              <w:rPr>
                <w:sz w:val="20"/>
                <w:szCs w:val="20"/>
              </w:rPr>
            </w:pPr>
            <w:r w:rsidRPr="00C65847">
              <w:rPr>
                <w:sz w:val="20"/>
                <w:szCs w:val="20"/>
              </w:rPr>
              <w:t>Новая (допол</w:t>
            </w:r>
            <w:r w:rsidRPr="00C65847">
              <w:rPr>
                <w:sz w:val="20"/>
                <w:szCs w:val="20"/>
              </w:rPr>
              <w:softHyphen/>
              <w:t>нитель</w:t>
            </w:r>
            <w:r w:rsidRPr="00C65847">
              <w:rPr>
                <w:sz w:val="20"/>
                <w:szCs w:val="20"/>
              </w:rPr>
              <w:softHyphen/>
              <w:t>ная)</w:t>
            </w:r>
          </w:p>
        </w:tc>
        <w:tc>
          <w:tcPr>
            <w:tcW w:w="1147" w:type="dxa"/>
            <w:shd w:val="clear" w:color="auto" w:fill="auto"/>
            <w:vAlign w:val="center"/>
          </w:tcPr>
          <w:p w14:paraId="2F0F63D6" w14:textId="77777777" w:rsidR="001D6565" w:rsidRPr="00C65847" w:rsidRDefault="001D6565" w:rsidP="00B22E2E">
            <w:pPr>
              <w:pStyle w:val="a4"/>
              <w:ind w:firstLine="0"/>
              <w:jc w:val="center"/>
              <w:rPr>
                <w:sz w:val="20"/>
                <w:szCs w:val="20"/>
              </w:rPr>
            </w:pPr>
            <w:r>
              <w:rPr>
                <w:sz w:val="20"/>
                <w:szCs w:val="20"/>
              </w:rPr>
              <w:t>Первая очередь (до 2033 г.</w:t>
            </w:r>
            <w:r w:rsidRPr="00C65847">
              <w:rPr>
                <w:sz w:val="20"/>
                <w:szCs w:val="20"/>
              </w:rPr>
              <w:t>.)</w:t>
            </w:r>
          </w:p>
        </w:tc>
        <w:tc>
          <w:tcPr>
            <w:tcW w:w="1382" w:type="dxa"/>
            <w:shd w:val="clear" w:color="auto" w:fill="auto"/>
            <w:vAlign w:val="center"/>
          </w:tcPr>
          <w:p w14:paraId="7C75E760" w14:textId="77777777" w:rsidR="001D6565" w:rsidRPr="00C65847" w:rsidRDefault="001D6565" w:rsidP="00B22E2E">
            <w:pPr>
              <w:pStyle w:val="a4"/>
              <w:spacing w:line="252" w:lineRule="auto"/>
              <w:ind w:firstLine="0"/>
              <w:jc w:val="center"/>
              <w:rPr>
                <w:sz w:val="20"/>
                <w:szCs w:val="20"/>
              </w:rPr>
            </w:pPr>
            <w:r>
              <w:rPr>
                <w:sz w:val="20"/>
                <w:szCs w:val="20"/>
              </w:rPr>
              <w:t>Расчетный срок (2033-2043</w:t>
            </w:r>
            <w:r w:rsidRPr="00C65847">
              <w:rPr>
                <w:sz w:val="20"/>
                <w:szCs w:val="20"/>
              </w:rPr>
              <w:t xml:space="preserve"> гг.)</w:t>
            </w:r>
          </w:p>
        </w:tc>
        <w:tc>
          <w:tcPr>
            <w:tcW w:w="2299" w:type="dxa"/>
            <w:vMerge/>
            <w:shd w:val="clear" w:color="auto" w:fill="auto"/>
            <w:vAlign w:val="center"/>
          </w:tcPr>
          <w:p w14:paraId="523A3786" w14:textId="77777777" w:rsidR="001D6565" w:rsidRPr="00C65847" w:rsidRDefault="001D6565" w:rsidP="00B22E2E">
            <w:pPr>
              <w:jc w:val="center"/>
              <w:rPr>
                <w:rFonts w:ascii="Times New Roman" w:hAnsi="Times New Roman" w:cs="Times New Roman"/>
                <w:sz w:val="20"/>
                <w:szCs w:val="20"/>
              </w:rPr>
            </w:pPr>
          </w:p>
        </w:tc>
      </w:tr>
      <w:tr w:rsidR="001D6565" w:rsidRPr="00C65847" w14:paraId="449EE8BD" w14:textId="77777777" w:rsidTr="00B22E2E">
        <w:trPr>
          <w:trHeight w:hRule="exact" w:val="278"/>
          <w:jc w:val="center"/>
        </w:trPr>
        <w:tc>
          <w:tcPr>
            <w:tcW w:w="16146" w:type="dxa"/>
            <w:gridSpan w:val="10"/>
            <w:shd w:val="clear" w:color="auto" w:fill="auto"/>
            <w:vAlign w:val="center"/>
          </w:tcPr>
          <w:p w14:paraId="6D67DD3A" w14:textId="77777777" w:rsidR="001D6565" w:rsidRPr="00C65847" w:rsidRDefault="001D6565" w:rsidP="00B22E2E">
            <w:pPr>
              <w:pStyle w:val="a4"/>
              <w:ind w:firstLine="0"/>
              <w:jc w:val="center"/>
              <w:rPr>
                <w:sz w:val="20"/>
                <w:szCs w:val="20"/>
              </w:rPr>
            </w:pPr>
            <w:r w:rsidRPr="00C65847">
              <w:rPr>
                <w:i/>
                <w:iCs/>
                <w:sz w:val="20"/>
                <w:szCs w:val="20"/>
              </w:rPr>
              <w:t>МЕРОПРИЯТИЯ МЕСТНОГО ЗНАЧЕНИЯ</w:t>
            </w:r>
          </w:p>
        </w:tc>
      </w:tr>
      <w:tr w:rsidR="001D6565" w:rsidRPr="00C65847" w14:paraId="74BC563B" w14:textId="77777777" w:rsidTr="00B22E2E">
        <w:trPr>
          <w:trHeight w:hRule="exact" w:val="1066"/>
          <w:jc w:val="center"/>
        </w:trPr>
        <w:tc>
          <w:tcPr>
            <w:tcW w:w="643" w:type="dxa"/>
            <w:shd w:val="clear" w:color="auto" w:fill="auto"/>
            <w:vAlign w:val="center"/>
          </w:tcPr>
          <w:p w14:paraId="1F537F71" w14:textId="77777777" w:rsidR="001D6565" w:rsidRPr="00C65847" w:rsidRDefault="001D6565" w:rsidP="00B22E2E">
            <w:pPr>
              <w:pStyle w:val="a4"/>
              <w:ind w:firstLine="260"/>
              <w:jc w:val="center"/>
              <w:rPr>
                <w:sz w:val="20"/>
                <w:szCs w:val="20"/>
              </w:rPr>
            </w:pPr>
            <w:r w:rsidRPr="00C65847">
              <w:rPr>
                <w:sz w:val="20"/>
                <w:szCs w:val="20"/>
              </w:rPr>
              <w:t>1</w:t>
            </w:r>
          </w:p>
        </w:tc>
        <w:tc>
          <w:tcPr>
            <w:tcW w:w="1915" w:type="dxa"/>
            <w:shd w:val="clear" w:color="auto" w:fill="auto"/>
            <w:vAlign w:val="center"/>
          </w:tcPr>
          <w:p w14:paraId="614CD14A" w14:textId="77777777" w:rsidR="001D6565" w:rsidRPr="00C65847" w:rsidRDefault="001D6565" w:rsidP="00B22E2E">
            <w:pPr>
              <w:pStyle w:val="a4"/>
              <w:spacing w:line="252" w:lineRule="auto"/>
              <w:ind w:firstLine="0"/>
              <w:jc w:val="center"/>
              <w:rPr>
                <w:sz w:val="20"/>
                <w:szCs w:val="20"/>
              </w:rPr>
            </w:pPr>
            <w:r w:rsidRPr="00C65847">
              <w:rPr>
                <w:sz w:val="20"/>
                <w:szCs w:val="20"/>
              </w:rPr>
              <w:t>МО «г. Нижнекамск»</w:t>
            </w:r>
          </w:p>
        </w:tc>
        <w:tc>
          <w:tcPr>
            <w:tcW w:w="2803" w:type="dxa"/>
            <w:shd w:val="clear" w:color="auto" w:fill="auto"/>
            <w:vAlign w:val="center"/>
          </w:tcPr>
          <w:p w14:paraId="5B05E969" w14:textId="77777777" w:rsidR="001D6565" w:rsidRPr="00C65847" w:rsidRDefault="001D6565" w:rsidP="00B22E2E">
            <w:pPr>
              <w:pStyle w:val="a4"/>
              <w:spacing w:line="252" w:lineRule="auto"/>
              <w:ind w:firstLine="0"/>
              <w:jc w:val="center"/>
              <w:rPr>
                <w:sz w:val="20"/>
                <w:szCs w:val="20"/>
              </w:rPr>
            </w:pPr>
            <w:r w:rsidRPr="00C65847">
              <w:rPr>
                <w:sz w:val="20"/>
                <w:szCs w:val="20"/>
              </w:rPr>
              <w:t>Дошкольная образовательная организация</w:t>
            </w:r>
          </w:p>
        </w:tc>
        <w:tc>
          <w:tcPr>
            <w:tcW w:w="2131" w:type="dxa"/>
            <w:shd w:val="clear" w:color="auto" w:fill="auto"/>
            <w:vAlign w:val="center"/>
          </w:tcPr>
          <w:p w14:paraId="0CD83FB5" w14:textId="77777777" w:rsidR="001D6565" w:rsidRPr="00C65847" w:rsidRDefault="001D6565" w:rsidP="00B22E2E">
            <w:pPr>
              <w:pStyle w:val="a4"/>
              <w:spacing w:line="252" w:lineRule="auto"/>
              <w:ind w:firstLine="0"/>
              <w:jc w:val="center"/>
              <w:rPr>
                <w:sz w:val="20"/>
                <w:szCs w:val="20"/>
              </w:rPr>
            </w:pPr>
            <w:r w:rsidRPr="00C65847">
              <w:rPr>
                <w:sz w:val="20"/>
                <w:szCs w:val="20"/>
              </w:rPr>
              <w:t>новое строительство</w:t>
            </w:r>
          </w:p>
        </w:tc>
        <w:tc>
          <w:tcPr>
            <w:tcW w:w="1507" w:type="dxa"/>
            <w:shd w:val="clear" w:color="auto" w:fill="auto"/>
            <w:vAlign w:val="center"/>
          </w:tcPr>
          <w:p w14:paraId="5F10BF12" w14:textId="77777777" w:rsidR="001D6565" w:rsidRPr="00C65847" w:rsidRDefault="001D6565" w:rsidP="00B22E2E">
            <w:pPr>
              <w:pStyle w:val="a4"/>
              <w:ind w:firstLine="0"/>
              <w:jc w:val="center"/>
              <w:rPr>
                <w:sz w:val="20"/>
                <w:szCs w:val="20"/>
              </w:rPr>
            </w:pPr>
            <w:r w:rsidRPr="00C65847">
              <w:rPr>
                <w:sz w:val="20"/>
                <w:szCs w:val="20"/>
              </w:rPr>
              <w:t>место</w:t>
            </w:r>
          </w:p>
        </w:tc>
        <w:tc>
          <w:tcPr>
            <w:tcW w:w="1181" w:type="dxa"/>
            <w:shd w:val="clear" w:color="auto" w:fill="auto"/>
            <w:vAlign w:val="center"/>
          </w:tcPr>
          <w:p w14:paraId="207EF7D9" w14:textId="77777777" w:rsidR="001D6565" w:rsidRPr="00C65847" w:rsidRDefault="001D6565" w:rsidP="00B22E2E">
            <w:pPr>
              <w:pStyle w:val="a4"/>
              <w:ind w:firstLine="0"/>
              <w:jc w:val="center"/>
              <w:rPr>
                <w:sz w:val="20"/>
                <w:szCs w:val="20"/>
              </w:rPr>
            </w:pPr>
            <w:r w:rsidRPr="00C65847">
              <w:rPr>
                <w:sz w:val="20"/>
                <w:szCs w:val="20"/>
              </w:rPr>
              <w:t>-</w:t>
            </w:r>
          </w:p>
        </w:tc>
        <w:tc>
          <w:tcPr>
            <w:tcW w:w="1138" w:type="dxa"/>
            <w:shd w:val="clear" w:color="auto" w:fill="auto"/>
            <w:vAlign w:val="center"/>
          </w:tcPr>
          <w:p w14:paraId="41F6FF4C" w14:textId="77777777" w:rsidR="001D6565" w:rsidRPr="00C65847" w:rsidRDefault="00335891" w:rsidP="00B22E2E">
            <w:pPr>
              <w:pStyle w:val="a4"/>
              <w:ind w:firstLine="0"/>
              <w:jc w:val="center"/>
              <w:rPr>
                <w:sz w:val="20"/>
                <w:szCs w:val="20"/>
              </w:rPr>
            </w:pPr>
            <w:r>
              <w:rPr>
                <w:sz w:val="20"/>
                <w:szCs w:val="20"/>
              </w:rPr>
              <w:t>11 141</w:t>
            </w:r>
          </w:p>
        </w:tc>
        <w:tc>
          <w:tcPr>
            <w:tcW w:w="1147" w:type="dxa"/>
            <w:shd w:val="clear" w:color="auto" w:fill="auto"/>
            <w:vAlign w:val="center"/>
          </w:tcPr>
          <w:p w14:paraId="3BACDAAE" w14:textId="77777777" w:rsidR="001D6565" w:rsidRPr="00C65847" w:rsidRDefault="001D6565" w:rsidP="00B22E2E">
            <w:pPr>
              <w:pStyle w:val="a4"/>
              <w:ind w:firstLine="0"/>
              <w:jc w:val="center"/>
              <w:rPr>
                <w:sz w:val="20"/>
                <w:szCs w:val="20"/>
              </w:rPr>
            </w:pPr>
            <w:r w:rsidRPr="00C65847">
              <w:rPr>
                <w:sz w:val="20"/>
                <w:szCs w:val="20"/>
              </w:rPr>
              <w:t>+</w:t>
            </w:r>
          </w:p>
        </w:tc>
        <w:tc>
          <w:tcPr>
            <w:tcW w:w="1382" w:type="dxa"/>
            <w:shd w:val="clear" w:color="auto" w:fill="auto"/>
            <w:vAlign w:val="center"/>
          </w:tcPr>
          <w:p w14:paraId="714E1768" w14:textId="77777777" w:rsidR="001D6565" w:rsidRPr="00C65847" w:rsidRDefault="001D6565" w:rsidP="00B22E2E">
            <w:pPr>
              <w:pStyle w:val="a4"/>
              <w:ind w:firstLine="0"/>
              <w:jc w:val="center"/>
              <w:rPr>
                <w:sz w:val="20"/>
                <w:szCs w:val="20"/>
              </w:rPr>
            </w:pPr>
            <w:r>
              <w:rPr>
                <w:sz w:val="20"/>
                <w:szCs w:val="20"/>
              </w:rPr>
              <w:t>+</w:t>
            </w:r>
          </w:p>
        </w:tc>
        <w:tc>
          <w:tcPr>
            <w:tcW w:w="2299" w:type="dxa"/>
            <w:shd w:val="clear" w:color="auto" w:fill="auto"/>
            <w:vAlign w:val="center"/>
          </w:tcPr>
          <w:p w14:paraId="5BE4D496" w14:textId="77777777" w:rsidR="001D6565" w:rsidRPr="00C65847" w:rsidRDefault="001D6565" w:rsidP="00B22E2E">
            <w:pPr>
              <w:pStyle w:val="a4"/>
              <w:spacing w:line="252" w:lineRule="auto"/>
              <w:ind w:firstLine="0"/>
              <w:jc w:val="center"/>
              <w:rPr>
                <w:sz w:val="20"/>
                <w:szCs w:val="20"/>
              </w:rPr>
            </w:pPr>
            <w:r w:rsidRPr="00C65847">
              <w:rPr>
                <w:sz w:val="20"/>
                <w:szCs w:val="20"/>
              </w:rPr>
              <w:t>Генеральный план МО «г. Нижнекамск»</w:t>
            </w:r>
          </w:p>
        </w:tc>
      </w:tr>
    </w:tbl>
    <w:p w14:paraId="78450A2B" w14:textId="77777777" w:rsidR="002809B2" w:rsidRDefault="002809B2" w:rsidP="002809B2">
      <w:pPr>
        <w:pStyle w:val="11"/>
        <w:ind w:firstLine="0"/>
        <w:jc w:val="center"/>
      </w:pPr>
    </w:p>
    <w:p w14:paraId="0BA413D4" w14:textId="77777777" w:rsidR="001D6565" w:rsidRDefault="0032434B" w:rsidP="001D6565">
      <w:pPr>
        <w:pStyle w:val="11"/>
        <w:ind w:firstLine="0"/>
        <w:jc w:val="center"/>
      </w:pPr>
      <w:r>
        <w:br w:type="page"/>
      </w:r>
    </w:p>
    <w:p w14:paraId="30995766" w14:textId="77777777" w:rsidR="001D6565" w:rsidRDefault="001D6565" w:rsidP="001D6565">
      <w:pPr>
        <w:pStyle w:val="a9"/>
        <w:jc w:val="right"/>
      </w:pPr>
      <w:r>
        <w:rPr>
          <w:i w:val="0"/>
          <w:iCs w:val="0"/>
        </w:rPr>
        <w:lastRenderedPageBreak/>
        <w:t>Таблица 1.6.2</w:t>
      </w:r>
    </w:p>
    <w:p w14:paraId="05BAC46B" w14:textId="77777777" w:rsidR="00502719" w:rsidRDefault="001D6565" w:rsidP="001D6565">
      <w:pPr>
        <w:pStyle w:val="11"/>
        <w:ind w:firstLine="0"/>
        <w:jc w:val="center"/>
        <w:rPr>
          <w:i/>
          <w:iCs/>
        </w:rPr>
      </w:pPr>
      <w:r>
        <w:rPr>
          <w:i/>
          <w:iCs/>
        </w:rPr>
        <w:t>Перечень мероприятий по развитию системы общеобразовательных организаций</w:t>
      </w:r>
      <w:r>
        <w:rPr>
          <w:i/>
          <w:iCs/>
        </w:rPr>
        <w:br/>
        <w:t>в муниципальном образовании «город Нижнекамск»</w:t>
      </w:r>
    </w:p>
    <w:p w14:paraId="690DE09C" w14:textId="77777777" w:rsidR="001D6565" w:rsidRDefault="001D6565" w:rsidP="001D6565">
      <w:pPr>
        <w:pStyle w:val="11"/>
        <w:ind w:firstLine="0"/>
        <w:jc w:val="center"/>
        <w:rPr>
          <w:i/>
          <w:iCs/>
        </w:rPr>
      </w:pPr>
    </w:p>
    <w:tbl>
      <w:tblPr>
        <w:tblW w:w="16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43"/>
        <w:gridCol w:w="1915"/>
        <w:gridCol w:w="2803"/>
        <w:gridCol w:w="2131"/>
        <w:gridCol w:w="1507"/>
        <w:gridCol w:w="1181"/>
        <w:gridCol w:w="1138"/>
        <w:gridCol w:w="1147"/>
        <w:gridCol w:w="1382"/>
        <w:gridCol w:w="2299"/>
      </w:tblGrid>
      <w:tr w:rsidR="00301246" w:rsidRPr="00B63F34" w14:paraId="2C2D3630" w14:textId="77777777" w:rsidTr="00B22E2E">
        <w:trPr>
          <w:trHeight w:hRule="exact" w:val="278"/>
        </w:trPr>
        <w:tc>
          <w:tcPr>
            <w:tcW w:w="643" w:type="dxa"/>
            <w:vMerge w:val="restart"/>
            <w:shd w:val="clear" w:color="auto" w:fill="auto"/>
            <w:vAlign w:val="center"/>
          </w:tcPr>
          <w:p w14:paraId="546EB329" w14:textId="77777777" w:rsidR="00301246" w:rsidRPr="00B63F34" w:rsidRDefault="00301246" w:rsidP="00B22E2E">
            <w:pPr>
              <w:pStyle w:val="a4"/>
              <w:ind w:firstLine="0"/>
              <w:jc w:val="center"/>
              <w:rPr>
                <w:sz w:val="20"/>
                <w:szCs w:val="20"/>
              </w:rPr>
            </w:pPr>
            <w:r w:rsidRPr="00B63F34">
              <w:rPr>
                <w:sz w:val="20"/>
                <w:szCs w:val="20"/>
              </w:rPr>
              <w:t>№ п/п</w:t>
            </w:r>
          </w:p>
        </w:tc>
        <w:tc>
          <w:tcPr>
            <w:tcW w:w="1915" w:type="dxa"/>
            <w:vMerge w:val="restart"/>
            <w:shd w:val="clear" w:color="auto" w:fill="auto"/>
            <w:vAlign w:val="center"/>
          </w:tcPr>
          <w:p w14:paraId="35DC1AB7" w14:textId="77777777" w:rsidR="00301246" w:rsidRPr="00B63F34" w:rsidRDefault="00301246" w:rsidP="00B22E2E">
            <w:pPr>
              <w:pStyle w:val="a4"/>
              <w:spacing w:line="252" w:lineRule="auto"/>
              <w:ind w:firstLine="0"/>
              <w:jc w:val="center"/>
              <w:rPr>
                <w:sz w:val="20"/>
                <w:szCs w:val="20"/>
              </w:rPr>
            </w:pPr>
            <w:r w:rsidRPr="00B63F34">
              <w:rPr>
                <w:sz w:val="20"/>
                <w:szCs w:val="20"/>
              </w:rPr>
              <w:t>Местоположе</w:t>
            </w:r>
            <w:r w:rsidRPr="00B63F34">
              <w:rPr>
                <w:sz w:val="20"/>
                <w:szCs w:val="20"/>
              </w:rPr>
              <w:softHyphen/>
              <w:t>ние</w:t>
            </w:r>
          </w:p>
        </w:tc>
        <w:tc>
          <w:tcPr>
            <w:tcW w:w="2803" w:type="dxa"/>
            <w:vMerge w:val="restart"/>
            <w:shd w:val="clear" w:color="auto" w:fill="auto"/>
            <w:vAlign w:val="center"/>
          </w:tcPr>
          <w:p w14:paraId="57F9AAC2" w14:textId="77777777" w:rsidR="00301246" w:rsidRPr="00B63F34" w:rsidRDefault="00301246" w:rsidP="00B22E2E">
            <w:pPr>
              <w:pStyle w:val="a4"/>
              <w:ind w:firstLine="0"/>
              <w:jc w:val="center"/>
              <w:rPr>
                <w:sz w:val="20"/>
                <w:szCs w:val="20"/>
              </w:rPr>
            </w:pPr>
            <w:r w:rsidRPr="00B63F34">
              <w:rPr>
                <w:sz w:val="20"/>
                <w:szCs w:val="20"/>
              </w:rPr>
              <w:t>Наименование объекта</w:t>
            </w:r>
          </w:p>
        </w:tc>
        <w:tc>
          <w:tcPr>
            <w:tcW w:w="2131" w:type="dxa"/>
            <w:vMerge w:val="restart"/>
            <w:shd w:val="clear" w:color="auto" w:fill="auto"/>
            <w:vAlign w:val="center"/>
          </w:tcPr>
          <w:p w14:paraId="2018AADF" w14:textId="77777777" w:rsidR="00301246" w:rsidRPr="00B63F34" w:rsidRDefault="00301246" w:rsidP="00B22E2E">
            <w:pPr>
              <w:pStyle w:val="a4"/>
              <w:ind w:firstLine="0"/>
              <w:jc w:val="center"/>
              <w:rPr>
                <w:sz w:val="20"/>
                <w:szCs w:val="20"/>
              </w:rPr>
            </w:pPr>
            <w:r w:rsidRPr="00B63F34">
              <w:rPr>
                <w:sz w:val="20"/>
                <w:szCs w:val="20"/>
              </w:rPr>
              <w:t>Вид мероприятия</w:t>
            </w:r>
          </w:p>
        </w:tc>
        <w:tc>
          <w:tcPr>
            <w:tcW w:w="1507" w:type="dxa"/>
            <w:vMerge w:val="restart"/>
            <w:shd w:val="clear" w:color="auto" w:fill="auto"/>
            <w:vAlign w:val="center"/>
          </w:tcPr>
          <w:p w14:paraId="6D5FF10B" w14:textId="77777777" w:rsidR="00301246" w:rsidRPr="00B63F34" w:rsidRDefault="00301246" w:rsidP="00B22E2E">
            <w:pPr>
              <w:pStyle w:val="a4"/>
              <w:spacing w:line="254" w:lineRule="auto"/>
              <w:ind w:firstLine="0"/>
              <w:jc w:val="center"/>
              <w:rPr>
                <w:sz w:val="20"/>
                <w:szCs w:val="20"/>
              </w:rPr>
            </w:pPr>
            <w:r w:rsidRPr="00B63F34">
              <w:rPr>
                <w:sz w:val="20"/>
                <w:szCs w:val="20"/>
              </w:rPr>
              <w:t>Единица измерения</w:t>
            </w:r>
          </w:p>
        </w:tc>
        <w:tc>
          <w:tcPr>
            <w:tcW w:w="2319" w:type="dxa"/>
            <w:gridSpan w:val="2"/>
            <w:shd w:val="clear" w:color="auto" w:fill="auto"/>
            <w:vAlign w:val="center"/>
          </w:tcPr>
          <w:p w14:paraId="14AF3081" w14:textId="77777777" w:rsidR="00301246" w:rsidRPr="00B63F34" w:rsidRDefault="00301246" w:rsidP="00B22E2E">
            <w:pPr>
              <w:pStyle w:val="a4"/>
              <w:ind w:firstLine="0"/>
              <w:jc w:val="center"/>
              <w:rPr>
                <w:sz w:val="20"/>
                <w:szCs w:val="20"/>
              </w:rPr>
            </w:pPr>
            <w:r w:rsidRPr="00B63F34">
              <w:rPr>
                <w:sz w:val="20"/>
                <w:szCs w:val="20"/>
              </w:rPr>
              <w:t>Мощность</w:t>
            </w:r>
          </w:p>
        </w:tc>
        <w:tc>
          <w:tcPr>
            <w:tcW w:w="2529" w:type="dxa"/>
            <w:gridSpan w:val="2"/>
            <w:shd w:val="clear" w:color="auto" w:fill="auto"/>
            <w:vAlign w:val="center"/>
          </w:tcPr>
          <w:p w14:paraId="1FE481EF" w14:textId="77777777" w:rsidR="00301246" w:rsidRPr="00B63F34" w:rsidRDefault="00301246" w:rsidP="00B22E2E">
            <w:pPr>
              <w:pStyle w:val="a4"/>
              <w:ind w:firstLine="0"/>
              <w:jc w:val="center"/>
              <w:rPr>
                <w:sz w:val="20"/>
                <w:szCs w:val="20"/>
              </w:rPr>
            </w:pPr>
            <w:r w:rsidRPr="00B63F34">
              <w:rPr>
                <w:sz w:val="20"/>
                <w:szCs w:val="20"/>
              </w:rPr>
              <w:t>Сроки реализации</w:t>
            </w:r>
          </w:p>
        </w:tc>
        <w:tc>
          <w:tcPr>
            <w:tcW w:w="2299" w:type="dxa"/>
            <w:vMerge w:val="restart"/>
            <w:shd w:val="clear" w:color="auto" w:fill="auto"/>
            <w:vAlign w:val="center"/>
          </w:tcPr>
          <w:p w14:paraId="1C5962BA" w14:textId="77777777" w:rsidR="00301246" w:rsidRPr="00B63F34" w:rsidRDefault="00301246" w:rsidP="00B22E2E">
            <w:pPr>
              <w:pStyle w:val="a4"/>
              <w:spacing w:line="252" w:lineRule="auto"/>
              <w:ind w:firstLine="0"/>
              <w:jc w:val="center"/>
              <w:rPr>
                <w:sz w:val="20"/>
                <w:szCs w:val="20"/>
              </w:rPr>
            </w:pPr>
            <w:r w:rsidRPr="00B63F34">
              <w:rPr>
                <w:sz w:val="20"/>
                <w:szCs w:val="20"/>
              </w:rPr>
              <w:t>Источник мероприятия</w:t>
            </w:r>
          </w:p>
        </w:tc>
      </w:tr>
      <w:tr w:rsidR="00301246" w:rsidRPr="00B63F34" w14:paraId="4578BACB" w14:textId="77777777" w:rsidTr="00B22E2E">
        <w:trPr>
          <w:trHeight w:hRule="exact" w:val="1066"/>
        </w:trPr>
        <w:tc>
          <w:tcPr>
            <w:tcW w:w="643" w:type="dxa"/>
            <w:vMerge/>
            <w:shd w:val="clear" w:color="auto" w:fill="auto"/>
            <w:vAlign w:val="center"/>
          </w:tcPr>
          <w:p w14:paraId="5D84A741" w14:textId="77777777" w:rsidR="00301246" w:rsidRPr="00B63F34" w:rsidRDefault="00301246" w:rsidP="00B22E2E">
            <w:pPr>
              <w:jc w:val="center"/>
              <w:rPr>
                <w:rFonts w:ascii="Times New Roman" w:hAnsi="Times New Roman" w:cs="Times New Roman"/>
                <w:sz w:val="20"/>
                <w:szCs w:val="20"/>
              </w:rPr>
            </w:pPr>
          </w:p>
        </w:tc>
        <w:tc>
          <w:tcPr>
            <w:tcW w:w="1915" w:type="dxa"/>
            <w:vMerge/>
            <w:shd w:val="clear" w:color="auto" w:fill="auto"/>
            <w:vAlign w:val="center"/>
          </w:tcPr>
          <w:p w14:paraId="45113DF5" w14:textId="77777777" w:rsidR="00301246" w:rsidRPr="00B63F34" w:rsidRDefault="00301246" w:rsidP="00B22E2E">
            <w:pPr>
              <w:jc w:val="center"/>
              <w:rPr>
                <w:rFonts w:ascii="Times New Roman" w:hAnsi="Times New Roman" w:cs="Times New Roman"/>
                <w:sz w:val="20"/>
                <w:szCs w:val="20"/>
              </w:rPr>
            </w:pPr>
          </w:p>
        </w:tc>
        <w:tc>
          <w:tcPr>
            <w:tcW w:w="2803" w:type="dxa"/>
            <w:vMerge/>
            <w:shd w:val="clear" w:color="auto" w:fill="auto"/>
            <w:vAlign w:val="center"/>
          </w:tcPr>
          <w:p w14:paraId="4182B592" w14:textId="77777777" w:rsidR="00301246" w:rsidRPr="00B63F34" w:rsidRDefault="00301246" w:rsidP="00B22E2E">
            <w:pPr>
              <w:jc w:val="center"/>
              <w:rPr>
                <w:rFonts w:ascii="Times New Roman" w:hAnsi="Times New Roman" w:cs="Times New Roman"/>
                <w:sz w:val="20"/>
                <w:szCs w:val="20"/>
              </w:rPr>
            </w:pPr>
          </w:p>
        </w:tc>
        <w:tc>
          <w:tcPr>
            <w:tcW w:w="2131" w:type="dxa"/>
            <w:vMerge/>
            <w:shd w:val="clear" w:color="auto" w:fill="auto"/>
            <w:vAlign w:val="center"/>
          </w:tcPr>
          <w:p w14:paraId="4E7C8C83" w14:textId="77777777" w:rsidR="00301246" w:rsidRPr="00B63F34" w:rsidRDefault="00301246" w:rsidP="00B22E2E">
            <w:pPr>
              <w:jc w:val="center"/>
              <w:rPr>
                <w:rFonts w:ascii="Times New Roman" w:hAnsi="Times New Roman" w:cs="Times New Roman"/>
                <w:sz w:val="20"/>
                <w:szCs w:val="20"/>
              </w:rPr>
            </w:pPr>
          </w:p>
        </w:tc>
        <w:tc>
          <w:tcPr>
            <w:tcW w:w="1507" w:type="dxa"/>
            <w:vMerge/>
            <w:shd w:val="clear" w:color="auto" w:fill="auto"/>
            <w:vAlign w:val="center"/>
          </w:tcPr>
          <w:p w14:paraId="1B275BB4" w14:textId="77777777" w:rsidR="00301246" w:rsidRPr="00B63F34" w:rsidRDefault="00301246" w:rsidP="00B22E2E">
            <w:pPr>
              <w:jc w:val="center"/>
              <w:rPr>
                <w:rFonts w:ascii="Times New Roman" w:hAnsi="Times New Roman" w:cs="Times New Roman"/>
                <w:sz w:val="20"/>
                <w:szCs w:val="20"/>
              </w:rPr>
            </w:pPr>
          </w:p>
        </w:tc>
        <w:tc>
          <w:tcPr>
            <w:tcW w:w="1181" w:type="dxa"/>
            <w:shd w:val="clear" w:color="auto" w:fill="auto"/>
            <w:vAlign w:val="center"/>
          </w:tcPr>
          <w:p w14:paraId="4FF5C143" w14:textId="77777777" w:rsidR="00301246" w:rsidRPr="00B63F34" w:rsidRDefault="00301246" w:rsidP="00B22E2E">
            <w:pPr>
              <w:pStyle w:val="a4"/>
              <w:spacing w:line="252" w:lineRule="auto"/>
              <w:ind w:firstLine="0"/>
              <w:jc w:val="center"/>
              <w:rPr>
                <w:sz w:val="20"/>
                <w:szCs w:val="20"/>
              </w:rPr>
            </w:pPr>
            <w:r w:rsidRPr="00B63F34">
              <w:rPr>
                <w:sz w:val="20"/>
                <w:szCs w:val="20"/>
              </w:rPr>
              <w:t>Сущест</w:t>
            </w:r>
            <w:r w:rsidRPr="00B63F34">
              <w:rPr>
                <w:sz w:val="20"/>
                <w:szCs w:val="20"/>
              </w:rPr>
              <w:softHyphen/>
              <w:t>вующая</w:t>
            </w:r>
          </w:p>
        </w:tc>
        <w:tc>
          <w:tcPr>
            <w:tcW w:w="1138" w:type="dxa"/>
            <w:shd w:val="clear" w:color="auto" w:fill="auto"/>
            <w:vAlign w:val="center"/>
          </w:tcPr>
          <w:p w14:paraId="2203FC03" w14:textId="77777777" w:rsidR="00301246" w:rsidRPr="00B63F34" w:rsidRDefault="00301246" w:rsidP="00B22E2E">
            <w:pPr>
              <w:pStyle w:val="a4"/>
              <w:spacing w:line="252" w:lineRule="auto"/>
              <w:ind w:firstLine="0"/>
              <w:jc w:val="center"/>
              <w:rPr>
                <w:sz w:val="20"/>
                <w:szCs w:val="20"/>
              </w:rPr>
            </w:pPr>
            <w:r w:rsidRPr="00B63F34">
              <w:rPr>
                <w:sz w:val="20"/>
                <w:szCs w:val="20"/>
              </w:rPr>
              <w:t>Новая (допол</w:t>
            </w:r>
            <w:r w:rsidRPr="00B63F34">
              <w:rPr>
                <w:sz w:val="20"/>
                <w:szCs w:val="20"/>
              </w:rPr>
              <w:softHyphen/>
              <w:t>нитель</w:t>
            </w:r>
            <w:r w:rsidRPr="00B63F34">
              <w:rPr>
                <w:sz w:val="20"/>
                <w:szCs w:val="20"/>
              </w:rPr>
              <w:softHyphen/>
              <w:t>ная)</w:t>
            </w:r>
          </w:p>
        </w:tc>
        <w:tc>
          <w:tcPr>
            <w:tcW w:w="1147" w:type="dxa"/>
            <w:shd w:val="clear" w:color="auto" w:fill="auto"/>
            <w:vAlign w:val="center"/>
          </w:tcPr>
          <w:p w14:paraId="0DE7BC4F" w14:textId="77777777" w:rsidR="00301246" w:rsidRPr="00B63F34" w:rsidRDefault="00301246" w:rsidP="00B22E2E">
            <w:pPr>
              <w:pStyle w:val="a4"/>
              <w:spacing w:line="264" w:lineRule="auto"/>
              <w:ind w:firstLine="0"/>
              <w:jc w:val="center"/>
              <w:rPr>
                <w:sz w:val="20"/>
                <w:szCs w:val="20"/>
              </w:rPr>
            </w:pPr>
            <w:r>
              <w:rPr>
                <w:sz w:val="20"/>
                <w:szCs w:val="20"/>
              </w:rPr>
              <w:t>Первая очередь (до 2033 г.</w:t>
            </w:r>
            <w:r w:rsidRPr="00B63F34">
              <w:rPr>
                <w:sz w:val="20"/>
                <w:szCs w:val="20"/>
              </w:rPr>
              <w:t>.)</w:t>
            </w:r>
          </w:p>
        </w:tc>
        <w:tc>
          <w:tcPr>
            <w:tcW w:w="1382" w:type="dxa"/>
            <w:shd w:val="clear" w:color="auto" w:fill="auto"/>
            <w:vAlign w:val="center"/>
          </w:tcPr>
          <w:p w14:paraId="0E2FE58A" w14:textId="77777777" w:rsidR="00301246" w:rsidRPr="00B63F34" w:rsidRDefault="00301246" w:rsidP="00B22E2E">
            <w:pPr>
              <w:pStyle w:val="a4"/>
              <w:spacing w:line="252" w:lineRule="auto"/>
              <w:ind w:firstLine="0"/>
              <w:jc w:val="center"/>
              <w:rPr>
                <w:sz w:val="20"/>
                <w:szCs w:val="20"/>
              </w:rPr>
            </w:pPr>
            <w:r>
              <w:rPr>
                <w:sz w:val="20"/>
                <w:szCs w:val="20"/>
              </w:rPr>
              <w:t>Расчетный срок (2033-2043</w:t>
            </w:r>
            <w:r w:rsidRPr="00B63F34">
              <w:rPr>
                <w:sz w:val="20"/>
                <w:szCs w:val="20"/>
              </w:rPr>
              <w:t xml:space="preserve"> гг.)</w:t>
            </w:r>
          </w:p>
        </w:tc>
        <w:tc>
          <w:tcPr>
            <w:tcW w:w="2299" w:type="dxa"/>
            <w:vMerge/>
            <w:shd w:val="clear" w:color="auto" w:fill="auto"/>
            <w:vAlign w:val="center"/>
          </w:tcPr>
          <w:p w14:paraId="5E859382" w14:textId="77777777" w:rsidR="00301246" w:rsidRPr="00B63F34" w:rsidRDefault="00301246" w:rsidP="00B22E2E">
            <w:pPr>
              <w:jc w:val="center"/>
              <w:rPr>
                <w:rFonts w:ascii="Times New Roman" w:hAnsi="Times New Roman" w:cs="Times New Roman"/>
                <w:sz w:val="20"/>
                <w:szCs w:val="20"/>
              </w:rPr>
            </w:pPr>
          </w:p>
        </w:tc>
      </w:tr>
      <w:tr w:rsidR="00301246" w:rsidRPr="00B63F34" w14:paraId="577ABB14" w14:textId="77777777" w:rsidTr="00B22E2E">
        <w:trPr>
          <w:trHeight w:hRule="exact" w:val="278"/>
        </w:trPr>
        <w:tc>
          <w:tcPr>
            <w:tcW w:w="16146" w:type="dxa"/>
            <w:gridSpan w:val="10"/>
            <w:shd w:val="clear" w:color="auto" w:fill="auto"/>
            <w:vAlign w:val="center"/>
          </w:tcPr>
          <w:p w14:paraId="43A2CC0C" w14:textId="77777777" w:rsidR="00301246" w:rsidRPr="00B63F34" w:rsidRDefault="00301246" w:rsidP="00B22E2E">
            <w:pPr>
              <w:pStyle w:val="a4"/>
              <w:ind w:firstLine="0"/>
              <w:jc w:val="center"/>
              <w:rPr>
                <w:sz w:val="20"/>
                <w:szCs w:val="20"/>
              </w:rPr>
            </w:pPr>
            <w:r w:rsidRPr="00B63F34">
              <w:rPr>
                <w:i/>
                <w:iCs/>
                <w:sz w:val="20"/>
                <w:szCs w:val="20"/>
              </w:rPr>
              <w:t>МЕРОПРИЯТИЯ МЕСТНОГО (РАЙОННОГО) ЗНАЧЕНИЯ</w:t>
            </w:r>
          </w:p>
        </w:tc>
      </w:tr>
      <w:tr w:rsidR="00301246" w:rsidRPr="00B63F34" w14:paraId="77BC9094" w14:textId="77777777" w:rsidTr="00B22E2E">
        <w:trPr>
          <w:trHeight w:hRule="exact" w:val="1066"/>
        </w:trPr>
        <w:tc>
          <w:tcPr>
            <w:tcW w:w="643" w:type="dxa"/>
            <w:shd w:val="clear" w:color="auto" w:fill="auto"/>
            <w:vAlign w:val="center"/>
          </w:tcPr>
          <w:p w14:paraId="1A67DC7D" w14:textId="77777777" w:rsidR="00301246" w:rsidRPr="00B63F34" w:rsidRDefault="00301246" w:rsidP="00B22E2E">
            <w:pPr>
              <w:pStyle w:val="a4"/>
              <w:ind w:firstLine="260"/>
              <w:jc w:val="center"/>
              <w:rPr>
                <w:sz w:val="20"/>
                <w:szCs w:val="20"/>
              </w:rPr>
            </w:pPr>
            <w:r w:rsidRPr="00B63F34">
              <w:rPr>
                <w:sz w:val="20"/>
                <w:szCs w:val="20"/>
              </w:rPr>
              <w:t>1</w:t>
            </w:r>
          </w:p>
        </w:tc>
        <w:tc>
          <w:tcPr>
            <w:tcW w:w="1915" w:type="dxa"/>
            <w:shd w:val="clear" w:color="auto" w:fill="auto"/>
            <w:vAlign w:val="center"/>
          </w:tcPr>
          <w:p w14:paraId="1D82624E" w14:textId="77777777" w:rsidR="00301246" w:rsidRPr="00B63F34" w:rsidRDefault="00301246" w:rsidP="00B22E2E">
            <w:pPr>
              <w:pStyle w:val="a4"/>
              <w:spacing w:line="252" w:lineRule="auto"/>
              <w:ind w:firstLine="0"/>
              <w:jc w:val="center"/>
              <w:rPr>
                <w:sz w:val="20"/>
                <w:szCs w:val="20"/>
              </w:rPr>
            </w:pPr>
            <w:r w:rsidRPr="00C65847">
              <w:rPr>
                <w:sz w:val="20"/>
                <w:szCs w:val="20"/>
              </w:rPr>
              <w:t>МО «г. Нижнекамск»</w:t>
            </w:r>
          </w:p>
        </w:tc>
        <w:tc>
          <w:tcPr>
            <w:tcW w:w="2803" w:type="dxa"/>
            <w:shd w:val="clear" w:color="auto" w:fill="auto"/>
            <w:vAlign w:val="center"/>
          </w:tcPr>
          <w:p w14:paraId="2E021B56" w14:textId="77777777" w:rsidR="00301246" w:rsidRPr="00B63F34" w:rsidRDefault="00301246" w:rsidP="00B22E2E">
            <w:pPr>
              <w:pStyle w:val="a4"/>
              <w:spacing w:line="252" w:lineRule="auto"/>
              <w:ind w:firstLine="0"/>
              <w:jc w:val="center"/>
              <w:rPr>
                <w:sz w:val="20"/>
                <w:szCs w:val="20"/>
              </w:rPr>
            </w:pPr>
            <w:r w:rsidRPr="00B63F34">
              <w:rPr>
                <w:sz w:val="20"/>
                <w:szCs w:val="20"/>
              </w:rPr>
              <w:t>Общеобразовательная организация</w:t>
            </w:r>
          </w:p>
        </w:tc>
        <w:tc>
          <w:tcPr>
            <w:tcW w:w="2131" w:type="dxa"/>
            <w:shd w:val="clear" w:color="auto" w:fill="auto"/>
            <w:vAlign w:val="center"/>
          </w:tcPr>
          <w:p w14:paraId="21DF7348" w14:textId="77777777" w:rsidR="00301246" w:rsidRPr="00B63F34" w:rsidRDefault="00301246" w:rsidP="00B22E2E">
            <w:pPr>
              <w:pStyle w:val="a4"/>
              <w:spacing w:line="252" w:lineRule="auto"/>
              <w:ind w:firstLine="0"/>
              <w:jc w:val="center"/>
              <w:rPr>
                <w:sz w:val="20"/>
                <w:szCs w:val="20"/>
              </w:rPr>
            </w:pPr>
            <w:r w:rsidRPr="00B63F34">
              <w:rPr>
                <w:sz w:val="20"/>
                <w:szCs w:val="20"/>
              </w:rPr>
              <w:t>новое строительство</w:t>
            </w:r>
          </w:p>
        </w:tc>
        <w:tc>
          <w:tcPr>
            <w:tcW w:w="1507" w:type="dxa"/>
            <w:shd w:val="clear" w:color="auto" w:fill="auto"/>
            <w:vAlign w:val="center"/>
          </w:tcPr>
          <w:p w14:paraId="14565E1C" w14:textId="77777777" w:rsidR="00301246" w:rsidRPr="00B63F34" w:rsidRDefault="00301246" w:rsidP="00B22E2E">
            <w:pPr>
              <w:pStyle w:val="a4"/>
              <w:ind w:firstLine="0"/>
              <w:jc w:val="center"/>
              <w:rPr>
                <w:sz w:val="20"/>
                <w:szCs w:val="20"/>
              </w:rPr>
            </w:pPr>
            <w:r w:rsidRPr="00B63F34">
              <w:rPr>
                <w:sz w:val="20"/>
                <w:szCs w:val="20"/>
              </w:rPr>
              <w:t>место</w:t>
            </w:r>
          </w:p>
        </w:tc>
        <w:tc>
          <w:tcPr>
            <w:tcW w:w="1181" w:type="dxa"/>
            <w:shd w:val="clear" w:color="auto" w:fill="auto"/>
            <w:vAlign w:val="center"/>
          </w:tcPr>
          <w:p w14:paraId="5065208D" w14:textId="77777777" w:rsidR="00301246" w:rsidRPr="00B63F34" w:rsidRDefault="00301246" w:rsidP="00B22E2E">
            <w:pPr>
              <w:pStyle w:val="a4"/>
              <w:ind w:firstLine="0"/>
              <w:jc w:val="center"/>
              <w:rPr>
                <w:sz w:val="20"/>
                <w:szCs w:val="20"/>
              </w:rPr>
            </w:pPr>
            <w:r w:rsidRPr="00B63F34">
              <w:rPr>
                <w:sz w:val="20"/>
                <w:szCs w:val="20"/>
              </w:rPr>
              <w:t>-</w:t>
            </w:r>
          </w:p>
        </w:tc>
        <w:tc>
          <w:tcPr>
            <w:tcW w:w="1138" w:type="dxa"/>
            <w:shd w:val="clear" w:color="auto" w:fill="auto"/>
            <w:vAlign w:val="center"/>
          </w:tcPr>
          <w:p w14:paraId="529EACE5" w14:textId="77777777" w:rsidR="00301246" w:rsidRPr="00B63F34" w:rsidRDefault="00EB6263" w:rsidP="00B22E2E">
            <w:pPr>
              <w:pStyle w:val="a4"/>
              <w:ind w:firstLine="0"/>
              <w:jc w:val="center"/>
              <w:rPr>
                <w:sz w:val="20"/>
                <w:szCs w:val="20"/>
              </w:rPr>
            </w:pPr>
            <w:r>
              <w:rPr>
                <w:sz w:val="20"/>
                <w:szCs w:val="20"/>
              </w:rPr>
              <w:t>23 501</w:t>
            </w:r>
          </w:p>
        </w:tc>
        <w:tc>
          <w:tcPr>
            <w:tcW w:w="1147" w:type="dxa"/>
            <w:shd w:val="clear" w:color="auto" w:fill="auto"/>
            <w:vAlign w:val="center"/>
          </w:tcPr>
          <w:p w14:paraId="2C5BA7B5" w14:textId="77777777" w:rsidR="00301246" w:rsidRPr="00B63F34" w:rsidRDefault="00301246" w:rsidP="00B22E2E">
            <w:pPr>
              <w:pStyle w:val="a4"/>
              <w:ind w:firstLine="0"/>
              <w:jc w:val="center"/>
              <w:rPr>
                <w:sz w:val="20"/>
                <w:szCs w:val="20"/>
              </w:rPr>
            </w:pPr>
            <w:r w:rsidRPr="00B63F34">
              <w:rPr>
                <w:sz w:val="20"/>
                <w:szCs w:val="20"/>
              </w:rPr>
              <w:t>+</w:t>
            </w:r>
          </w:p>
        </w:tc>
        <w:tc>
          <w:tcPr>
            <w:tcW w:w="1382" w:type="dxa"/>
            <w:shd w:val="clear" w:color="auto" w:fill="auto"/>
            <w:vAlign w:val="center"/>
          </w:tcPr>
          <w:p w14:paraId="533D8E6A" w14:textId="77777777" w:rsidR="00301246" w:rsidRPr="00B63F34" w:rsidRDefault="00301246" w:rsidP="00B22E2E">
            <w:pPr>
              <w:pStyle w:val="a4"/>
              <w:ind w:firstLine="0"/>
              <w:jc w:val="center"/>
              <w:rPr>
                <w:sz w:val="20"/>
                <w:szCs w:val="20"/>
              </w:rPr>
            </w:pPr>
            <w:r>
              <w:rPr>
                <w:sz w:val="20"/>
                <w:szCs w:val="20"/>
              </w:rPr>
              <w:t>+</w:t>
            </w:r>
          </w:p>
        </w:tc>
        <w:tc>
          <w:tcPr>
            <w:tcW w:w="2299" w:type="dxa"/>
            <w:shd w:val="clear" w:color="auto" w:fill="auto"/>
            <w:vAlign w:val="center"/>
          </w:tcPr>
          <w:p w14:paraId="7B8D532B" w14:textId="77777777" w:rsidR="00301246" w:rsidRPr="00B63F34" w:rsidRDefault="00301246" w:rsidP="00B22E2E">
            <w:pPr>
              <w:pStyle w:val="a4"/>
              <w:spacing w:line="252" w:lineRule="auto"/>
              <w:ind w:firstLine="0"/>
              <w:jc w:val="center"/>
              <w:rPr>
                <w:sz w:val="20"/>
                <w:szCs w:val="20"/>
              </w:rPr>
            </w:pPr>
            <w:r w:rsidRPr="00B63F34">
              <w:rPr>
                <w:sz w:val="20"/>
                <w:szCs w:val="20"/>
              </w:rPr>
              <w:t>Генеральный план МО «г. Нижнекамск»</w:t>
            </w:r>
          </w:p>
        </w:tc>
      </w:tr>
    </w:tbl>
    <w:p w14:paraId="180376A1" w14:textId="77777777" w:rsidR="001D6565" w:rsidRDefault="001D6565" w:rsidP="001D6565">
      <w:pPr>
        <w:pStyle w:val="11"/>
        <w:ind w:firstLine="0"/>
        <w:jc w:val="center"/>
      </w:pPr>
    </w:p>
    <w:p w14:paraId="57EAB183" w14:textId="77777777" w:rsidR="00502719" w:rsidRDefault="0032434B">
      <w:pPr>
        <w:spacing w:line="1" w:lineRule="exact"/>
      </w:pPr>
      <w:r>
        <w:br w:type="page"/>
      </w:r>
    </w:p>
    <w:p w14:paraId="61A8E32D" w14:textId="77777777" w:rsidR="00502719" w:rsidRDefault="00502719">
      <w:pPr>
        <w:spacing w:line="1" w:lineRule="exact"/>
        <w:sectPr w:rsidR="00502719" w:rsidSect="00C412F2">
          <w:footerReference w:type="even" r:id="rId24"/>
          <w:footerReference w:type="default" r:id="rId25"/>
          <w:pgSz w:w="16840" w:h="11900" w:orient="landscape"/>
          <w:pgMar w:top="1270" w:right="346" w:bottom="1042" w:left="346" w:header="842" w:footer="3" w:gutter="0"/>
          <w:cols w:space="720"/>
          <w:noEndnote/>
          <w:docGrid w:linePitch="360"/>
        </w:sectPr>
      </w:pPr>
    </w:p>
    <w:p w14:paraId="27202777" w14:textId="77777777" w:rsidR="00502719" w:rsidRDefault="0032434B" w:rsidP="0071413E">
      <w:pPr>
        <w:pStyle w:val="11"/>
        <w:spacing w:after="320"/>
        <w:ind w:left="-31" w:firstLine="0"/>
        <w:jc w:val="center"/>
      </w:pPr>
      <w:bookmarkStart w:id="15" w:name="bookmark34"/>
      <w:r>
        <w:rPr>
          <w:b/>
          <w:bCs/>
        </w:rPr>
        <w:lastRenderedPageBreak/>
        <w:t>Мероприятия по развитию системы организаций культуры и искусства</w:t>
      </w:r>
      <w:bookmarkEnd w:id="15"/>
    </w:p>
    <w:p w14:paraId="1796CC36" w14:textId="77777777" w:rsidR="0071413E" w:rsidRPr="00933B5F" w:rsidRDefault="0071413E" w:rsidP="0071413E">
      <w:pPr>
        <w:pStyle w:val="11"/>
        <w:ind w:firstLine="426"/>
        <w:jc w:val="both"/>
      </w:pPr>
      <w:bookmarkStart w:id="16" w:name="bookmark180"/>
      <w:r w:rsidRPr="00933B5F">
        <w:t>На сегодняшний день в МО «г. Нижнекамск» низкая обеспеченность учреждениями досуга, культурно-зрелищными объектами.</w:t>
      </w:r>
      <w:bookmarkEnd w:id="16"/>
    </w:p>
    <w:p w14:paraId="0F24EE24" w14:textId="77777777" w:rsidR="0071413E" w:rsidRPr="00933B5F" w:rsidRDefault="0071413E" w:rsidP="0071413E">
      <w:pPr>
        <w:pStyle w:val="11"/>
        <w:ind w:firstLine="426"/>
        <w:jc w:val="both"/>
      </w:pPr>
      <w:r w:rsidRPr="00933B5F">
        <w:rPr>
          <w:b/>
          <w:bCs/>
          <w:i/>
          <w:iCs/>
        </w:rPr>
        <w:t>Театры</w:t>
      </w:r>
    </w:p>
    <w:p w14:paraId="16D0893D" w14:textId="77777777" w:rsidR="0071413E" w:rsidRPr="003A7E3E" w:rsidRDefault="0071413E" w:rsidP="0071413E">
      <w:pPr>
        <w:pStyle w:val="11"/>
        <w:tabs>
          <w:tab w:val="left" w:pos="3576"/>
        </w:tabs>
        <w:ind w:firstLine="426"/>
        <w:jc w:val="both"/>
      </w:pPr>
      <w:r w:rsidRPr="00933B5F">
        <w:t>Те</w:t>
      </w:r>
      <w:r w:rsidR="00605149">
        <w:t>а</w:t>
      </w:r>
      <w:r w:rsidRPr="00933B5F">
        <w:t xml:space="preserve">тры (все виды) имеют районный уровень обслуживания. В рамках данного генерального плана обеспеченность была рассчитана в рамках населения </w:t>
      </w:r>
      <w:r w:rsidRPr="003A7E3E">
        <w:t>муниципального образования «г. Нижнекамск» и была выявлена низкая обеспеченность (14%), что также говорит о низкой обеспеченности в масштабе района.</w:t>
      </w:r>
    </w:p>
    <w:p w14:paraId="592D9870" w14:textId="77777777" w:rsidR="00DE416D" w:rsidRPr="00D67F9F" w:rsidRDefault="00DE416D" w:rsidP="00DE416D">
      <w:pPr>
        <w:pStyle w:val="11"/>
        <w:ind w:firstLine="720"/>
        <w:jc w:val="both"/>
        <w:rPr>
          <w:b/>
          <w:bCs/>
          <w:i/>
          <w:iCs/>
        </w:rPr>
      </w:pPr>
      <w:r w:rsidRPr="00D67F9F">
        <w:rPr>
          <w:b/>
          <w:bCs/>
          <w:i/>
          <w:iCs/>
        </w:rPr>
        <w:t>Библиотеки</w:t>
      </w:r>
    </w:p>
    <w:p w14:paraId="453DF221" w14:textId="77777777" w:rsidR="00DE416D" w:rsidRPr="00D67F9F" w:rsidRDefault="00DE416D" w:rsidP="00DE416D">
      <w:pPr>
        <w:pStyle w:val="11"/>
        <w:ind w:firstLine="720"/>
        <w:jc w:val="both"/>
      </w:pPr>
      <w:r w:rsidRPr="00D67F9F">
        <w:t xml:space="preserve">В настоящем муниципальном образовании существует нехватка библиотечных фондов. В рамках генерального плана к расчетному сроку на </w:t>
      </w:r>
      <w:r>
        <w:t>2 762 415</w:t>
      </w:r>
      <w:r w:rsidRPr="00D67F9F">
        <w:t xml:space="preserve"> ед.</w:t>
      </w:r>
    </w:p>
    <w:p w14:paraId="747EB5F9" w14:textId="77777777" w:rsidR="00DE416D" w:rsidRPr="00D67F9F" w:rsidRDefault="00DE416D" w:rsidP="00DE416D">
      <w:pPr>
        <w:pStyle w:val="11"/>
        <w:ind w:firstLine="720"/>
        <w:jc w:val="both"/>
      </w:pPr>
      <w:bookmarkStart w:id="17" w:name="_Hlk141687109"/>
      <w:r w:rsidRPr="00D67F9F">
        <w:rPr>
          <w:b/>
          <w:bCs/>
          <w:i/>
          <w:iCs/>
        </w:rPr>
        <w:t>Организации клубного типа</w:t>
      </w:r>
    </w:p>
    <w:p w14:paraId="3C18176E" w14:textId="77777777" w:rsidR="00DE416D" w:rsidRPr="00D67F9F" w:rsidRDefault="00DE416D" w:rsidP="00DE416D">
      <w:pPr>
        <w:pStyle w:val="11"/>
        <w:ind w:firstLine="720"/>
        <w:jc w:val="both"/>
      </w:pPr>
      <w:r w:rsidRPr="00D67F9F">
        <w:t xml:space="preserve">В рамках генерального плана на первую очередь и на </w:t>
      </w:r>
      <w:proofErr w:type="spellStart"/>
      <w:r w:rsidRPr="00D67F9F">
        <w:t>рассчетный</w:t>
      </w:r>
      <w:proofErr w:type="spellEnd"/>
      <w:r w:rsidRPr="00D67F9F">
        <w:t xml:space="preserve"> срок, суммарно, предусмотрено новое строительство организаций клубного типа с мощностью от </w:t>
      </w:r>
      <w:r>
        <w:t>10 445</w:t>
      </w:r>
      <w:r w:rsidRPr="00D67F9F">
        <w:t xml:space="preserve"> ед.</w:t>
      </w:r>
    </w:p>
    <w:bookmarkEnd w:id="17"/>
    <w:p w14:paraId="0347A81D" w14:textId="77777777" w:rsidR="0071413E" w:rsidRDefault="0071413E" w:rsidP="0071413E">
      <w:pPr>
        <w:pStyle w:val="11"/>
        <w:ind w:firstLine="0"/>
        <w:jc w:val="both"/>
      </w:pPr>
    </w:p>
    <w:p w14:paraId="6F090925" w14:textId="77777777" w:rsidR="0071413E" w:rsidRDefault="0071413E">
      <w:pPr>
        <w:pStyle w:val="11"/>
        <w:ind w:firstLine="720"/>
        <w:jc w:val="both"/>
        <w:sectPr w:rsidR="0071413E" w:rsidSect="00C412F2">
          <w:footerReference w:type="even" r:id="rId26"/>
          <w:footerReference w:type="default" r:id="rId27"/>
          <w:pgSz w:w="11900" w:h="16840"/>
          <w:pgMar w:top="850" w:right="813" w:bottom="927" w:left="1784" w:header="422" w:footer="3" w:gutter="0"/>
          <w:cols w:space="720"/>
          <w:noEndnote/>
          <w:docGrid w:linePitch="360"/>
        </w:sectPr>
      </w:pPr>
    </w:p>
    <w:p w14:paraId="48B0BB84" w14:textId="77777777" w:rsidR="009019AC" w:rsidRDefault="009019AC" w:rsidP="009019AC">
      <w:pPr>
        <w:pStyle w:val="a9"/>
        <w:jc w:val="right"/>
      </w:pPr>
      <w:r>
        <w:rPr>
          <w:i w:val="0"/>
          <w:iCs w:val="0"/>
        </w:rPr>
        <w:lastRenderedPageBreak/>
        <w:t>Таблица 1.6.6</w:t>
      </w:r>
    </w:p>
    <w:p w14:paraId="3F169716" w14:textId="77777777" w:rsidR="009019AC" w:rsidRDefault="009019AC" w:rsidP="009019AC">
      <w:pPr>
        <w:pStyle w:val="11"/>
        <w:ind w:firstLine="0"/>
        <w:jc w:val="center"/>
      </w:pPr>
      <w:r>
        <w:rPr>
          <w:i/>
          <w:iCs/>
        </w:rPr>
        <w:t>Перечень мероприятий по развитию системы организаций культуры и искусства</w:t>
      </w:r>
      <w:r>
        <w:rPr>
          <w:i/>
          <w:iCs/>
        </w:rPr>
        <w:br/>
        <w:t>в муниципальном образовании «город Нижнекамск»</w:t>
      </w:r>
    </w:p>
    <w:p w14:paraId="60AF028E" w14:textId="77777777" w:rsidR="00502719" w:rsidRDefault="00502719">
      <w:pPr>
        <w:spacing w:line="360" w:lineRule="exact"/>
      </w:pPr>
    </w:p>
    <w:tbl>
      <w:tblPr>
        <w:tblW w:w="16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43"/>
        <w:gridCol w:w="1915"/>
        <w:gridCol w:w="2803"/>
        <w:gridCol w:w="2131"/>
        <w:gridCol w:w="1507"/>
        <w:gridCol w:w="1181"/>
        <w:gridCol w:w="1138"/>
        <w:gridCol w:w="1147"/>
        <w:gridCol w:w="1382"/>
        <w:gridCol w:w="2299"/>
      </w:tblGrid>
      <w:tr w:rsidR="00A8327F" w:rsidRPr="00D67F9F" w14:paraId="1AB6939E" w14:textId="77777777" w:rsidTr="007F295C">
        <w:trPr>
          <w:trHeight w:hRule="exact" w:val="288"/>
        </w:trPr>
        <w:tc>
          <w:tcPr>
            <w:tcW w:w="643" w:type="dxa"/>
            <w:vMerge w:val="restart"/>
            <w:shd w:val="clear" w:color="auto" w:fill="auto"/>
            <w:vAlign w:val="center"/>
          </w:tcPr>
          <w:p w14:paraId="3501DA14" w14:textId="77777777" w:rsidR="00A8327F" w:rsidRPr="00D67F9F" w:rsidRDefault="00A8327F" w:rsidP="007F295C">
            <w:pPr>
              <w:pStyle w:val="a4"/>
              <w:ind w:firstLine="0"/>
              <w:jc w:val="center"/>
              <w:rPr>
                <w:sz w:val="20"/>
                <w:szCs w:val="20"/>
              </w:rPr>
            </w:pPr>
            <w:r w:rsidRPr="00D67F9F">
              <w:rPr>
                <w:sz w:val="20"/>
                <w:szCs w:val="20"/>
              </w:rPr>
              <w:t>№ п/п</w:t>
            </w:r>
          </w:p>
        </w:tc>
        <w:tc>
          <w:tcPr>
            <w:tcW w:w="1915" w:type="dxa"/>
            <w:vMerge w:val="restart"/>
            <w:shd w:val="clear" w:color="auto" w:fill="auto"/>
            <w:vAlign w:val="center"/>
          </w:tcPr>
          <w:p w14:paraId="2317F899" w14:textId="77777777" w:rsidR="00A8327F" w:rsidRPr="00D67F9F" w:rsidRDefault="00A8327F" w:rsidP="007F295C">
            <w:pPr>
              <w:pStyle w:val="a4"/>
              <w:spacing w:line="252" w:lineRule="auto"/>
              <w:ind w:firstLine="0"/>
              <w:jc w:val="center"/>
              <w:rPr>
                <w:sz w:val="20"/>
                <w:szCs w:val="20"/>
              </w:rPr>
            </w:pPr>
            <w:r w:rsidRPr="00D67F9F">
              <w:rPr>
                <w:sz w:val="20"/>
                <w:szCs w:val="20"/>
              </w:rPr>
              <w:t>Местополо</w:t>
            </w:r>
            <w:r w:rsidRPr="00D67F9F">
              <w:rPr>
                <w:sz w:val="20"/>
                <w:szCs w:val="20"/>
              </w:rPr>
              <w:softHyphen/>
              <w:t>жение</w:t>
            </w:r>
          </w:p>
        </w:tc>
        <w:tc>
          <w:tcPr>
            <w:tcW w:w="2803" w:type="dxa"/>
            <w:vMerge w:val="restart"/>
            <w:shd w:val="clear" w:color="auto" w:fill="auto"/>
            <w:vAlign w:val="center"/>
          </w:tcPr>
          <w:p w14:paraId="69A8DC6C" w14:textId="77777777" w:rsidR="00A8327F" w:rsidRPr="00D67F9F" w:rsidRDefault="00A8327F" w:rsidP="007F295C">
            <w:pPr>
              <w:pStyle w:val="a4"/>
              <w:ind w:firstLine="0"/>
              <w:jc w:val="center"/>
              <w:rPr>
                <w:sz w:val="20"/>
                <w:szCs w:val="20"/>
              </w:rPr>
            </w:pPr>
            <w:r w:rsidRPr="00D67F9F">
              <w:rPr>
                <w:sz w:val="20"/>
                <w:szCs w:val="20"/>
              </w:rPr>
              <w:t>Наименование объекта</w:t>
            </w:r>
          </w:p>
        </w:tc>
        <w:tc>
          <w:tcPr>
            <w:tcW w:w="2131" w:type="dxa"/>
            <w:vMerge w:val="restart"/>
            <w:shd w:val="clear" w:color="auto" w:fill="auto"/>
            <w:vAlign w:val="center"/>
          </w:tcPr>
          <w:p w14:paraId="0E1D0915" w14:textId="77777777" w:rsidR="00A8327F" w:rsidRPr="00D67F9F" w:rsidRDefault="00A8327F" w:rsidP="007F295C">
            <w:pPr>
              <w:pStyle w:val="a4"/>
              <w:ind w:firstLine="0"/>
              <w:jc w:val="center"/>
              <w:rPr>
                <w:sz w:val="20"/>
                <w:szCs w:val="20"/>
              </w:rPr>
            </w:pPr>
            <w:r w:rsidRPr="00D67F9F">
              <w:rPr>
                <w:sz w:val="20"/>
                <w:szCs w:val="20"/>
              </w:rPr>
              <w:t>Вид мероприятия</w:t>
            </w:r>
          </w:p>
        </w:tc>
        <w:tc>
          <w:tcPr>
            <w:tcW w:w="1507" w:type="dxa"/>
            <w:vMerge w:val="restart"/>
            <w:shd w:val="clear" w:color="auto" w:fill="auto"/>
            <w:vAlign w:val="center"/>
          </w:tcPr>
          <w:p w14:paraId="0AF2290C" w14:textId="77777777" w:rsidR="00A8327F" w:rsidRPr="00D67F9F" w:rsidRDefault="00A8327F" w:rsidP="007F295C">
            <w:pPr>
              <w:pStyle w:val="a4"/>
              <w:spacing w:line="254" w:lineRule="auto"/>
              <w:ind w:firstLine="0"/>
              <w:jc w:val="center"/>
              <w:rPr>
                <w:sz w:val="20"/>
                <w:szCs w:val="20"/>
              </w:rPr>
            </w:pPr>
            <w:r w:rsidRPr="00D67F9F">
              <w:rPr>
                <w:sz w:val="20"/>
                <w:szCs w:val="20"/>
              </w:rPr>
              <w:t>Единица измерения</w:t>
            </w:r>
          </w:p>
        </w:tc>
        <w:tc>
          <w:tcPr>
            <w:tcW w:w="2319" w:type="dxa"/>
            <w:gridSpan w:val="2"/>
            <w:shd w:val="clear" w:color="auto" w:fill="auto"/>
            <w:vAlign w:val="center"/>
          </w:tcPr>
          <w:p w14:paraId="071D709A" w14:textId="77777777" w:rsidR="00A8327F" w:rsidRPr="00D67F9F" w:rsidRDefault="00A8327F" w:rsidP="007F295C">
            <w:pPr>
              <w:pStyle w:val="a4"/>
              <w:ind w:firstLine="0"/>
              <w:jc w:val="center"/>
              <w:rPr>
                <w:sz w:val="20"/>
                <w:szCs w:val="20"/>
              </w:rPr>
            </w:pPr>
            <w:r w:rsidRPr="00D67F9F">
              <w:rPr>
                <w:sz w:val="20"/>
                <w:szCs w:val="20"/>
              </w:rPr>
              <w:t>Мощность</w:t>
            </w:r>
          </w:p>
        </w:tc>
        <w:tc>
          <w:tcPr>
            <w:tcW w:w="2529" w:type="dxa"/>
            <w:gridSpan w:val="2"/>
            <w:shd w:val="clear" w:color="auto" w:fill="auto"/>
            <w:vAlign w:val="center"/>
          </w:tcPr>
          <w:p w14:paraId="0F75831D" w14:textId="77777777" w:rsidR="00A8327F" w:rsidRPr="00D67F9F" w:rsidRDefault="00A8327F" w:rsidP="007F295C">
            <w:pPr>
              <w:pStyle w:val="a4"/>
              <w:ind w:firstLine="0"/>
              <w:jc w:val="center"/>
              <w:rPr>
                <w:sz w:val="20"/>
                <w:szCs w:val="20"/>
              </w:rPr>
            </w:pPr>
            <w:r w:rsidRPr="00D67F9F">
              <w:rPr>
                <w:sz w:val="20"/>
                <w:szCs w:val="20"/>
              </w:rPr>
              <w:t>Сроки реализации</w:t>
            </w:r>
          </w:p>
        </w:tc>
        <w:tc>
          <w:tcPr>
            <w:tcW w:w="2299" w:type="dxa"/>
            <w:vMerge w:val="restart"/>
            <w:shd w:val="clear" w:color="auto" w:fill="auto"/>
            <w:vAlign w:val="center"/>
          </w:tcPr>
          <w:p w14:paraId="2A33A7BC" w14:textId="77777777" w:rsidR="00A8327F" w:rsidRPr="00D67F9F" w:rsidRDefault="00A8327F" w:rsidP="007F295C">
            <w:pPr>
              <w:pStyle w:val="a4"/>
              <w:spacing w:line="252" w:lineRule="auto"/>
              <w:ind w:firstLine="0"/>
              <w:jc w:val="center"/>
              <w:rPr>
                <w:sz w:val="20"/>
                <w:szCs w:val="20"/>
              </w:rPr>
            </w:pPr>
            <w:r w:rsidRPr="00D67F9F">
              <w:rPr>
                <w:sz w:val="20"/>
                <w:szCs w:val="20"/>
              </w:rPr>
              <w:t>Источник мероприятия</w:t>
            </w:r>
          </w:p>
        </w:tc>
      </w:tr>
      <w:tr w:rsidR="00A8327F" w:rsidRPr="00D67F9F" w14:paraId="2F4A2F68" w14:textId="77777777" w:rsidTr="007F295C">
        <w:trPr>
          <w:trHeight w:hRule="exact" w:val="1066"/>
        </w:trPr>
        <w:tc>
          <w:tcPr>
            <w:tcW w:w="643" w:type="dxa"/>
            <w:vMerge/>
            <w:shd w:val="clear" w:color="auto" w:fill="auto"/>
            <w:vAlign w:val="center"/>
          </w:tcPr>
          <w:p w14:paraId="6949D057" w14:textId="77777777" w:rsidR="00A8327F" w:rsidRPr="00D67F9F" w:rsidRDefault="00A8327F" w:rsidP="007F295C">
            <w:pPr>
              <w:jc w:val="center"/>
              <w:rPr>
                <w:rFonts w:ascii="Times New Roman" w:hAnsi="Times New Roman" w:cs="Times New Roman"/>
                <w:sz w:val="20"/>
                <w:szCs w:val="20"/>
              </w:rPr>
            </w:pPr>
          </w:p>
        </w:tc>
        <w:tc>
          <w:tcPr>
            <w:tcW w:w="1915" w:type="dxa"/>
            <w:vMerge/>
            <w:shd w:val="clear" w:color="auto" w:fill="auto"/>
            <w:vAlign w:val="center"/>
          </w:tcPr>
          <w:p w14:paraId="4FCA7F6F" w14:textId="77777777" w:rsidR="00A8327F" w:rsidRPr="00D67F9F" w:rsidRDefault="00A8327F" w:rsidP="007F295C">
            <w:pPr>
              <w:jc w:val="center"/>
              <w:rPr>
                <w:rFonts w:ascii="Times New Roman" w:hAnsi="Times New Roman" w:cs="Times New Roman"/>
                <w:sz w:val="20"/>
                <w:szCs w:val="20"/>
              </w:rPr>
            </w:pPr>
          </w:p>
        </w:tc>
        <w:tc>
          <w:tcPr>
            <w:tcW w:w="2803" w:type="dxa"/>
            <w:vMerge/>
            <w:shd w:val="clear" w:color="auto" w:fill="auto"/>
            <w:vAlign w:val="center"/>
          </w:tcPr>
          <w:p w14:paraId="26879965" w14:textId="77777777" w:rsidR="00A8327F" w:rsidRPr="00D67F9F" w:rsidRDefault="00A8327F" w:rsidP="007F295C">
            <w:pPr>
              <w:jc w:val="center"/>
              <w:rPr>
                <w:rFonts w:ascii="Times New Roman" w:hAnsi="Times New Roman" w:cs="Times New Roman"/>
                <w:sz w:val="20"/>
                <w:szCs w:val="20"/>
              </w:rPr>
            </w:pPr>
          </w:p>
        </w:tc>
        <w:tc>
          <w:tcPr>
            <w:tcW w:w="2131" w:type="dxa"/>
            <w:vMerge/>
            <w:shd w:val="clear" w:color="auto" w:fill="auto"/>
            <w:vAlign w:val="center"/>
          </w:tcPr>
          <w:p w14:paraId="3B1489E3" w14:textId="77777777" w:rsidR="00A8327F" w:rsidRPr="00D67F9F" w:rsidRDefault="00A8327F" w:rsidP="007F295C">
            <w:pPr>
              <w:jc w:val="center"/>
              <w:rPr>
                <w:rFonts w:ascii="Times New Roman" w:hAnsi="Times New Roman" w:cs="Times New Roman"/>
                <w:sz w:val="20"/>
                <w:szCs w:val="20"/>
              </w:rPr>
            </w:pPr>
          </w:p>
        </w:tc>
        <w:tc>
          <w:tcPr>
            <w:tcW w:w="1507" w:type="dxa"/>
            <w:vMerge/>
            <w:shd w:val="clear" w:color="auto" w:fill="auto"/>
            <w:vAlign w:val="center"/>
          </w:tcPr>
          <w:p w14:paraId="1DFAAD46" w14:textId="77777777" w:rsidR="00A8327F" w:rsidRPr="00D67F9F" w:rsidRDefault="00A8327F" w:rsidP="007F295C">
            <w:pPr>
              <w:jc w:val="center"/>
              <w:rPr>
                <w:rFonts w:ascii="Times New Roman" w:hAnsi="Times New Roman" w:cs="Times New Roman"/>
                <w:sz w:val="20"/>
                <w:szCs w:val="20"/>
              </w:rPr>
            </w:pPr>
          </w:p>
        </w:tc>
        <w:tc>
          <w:tcPr>
            <w:tcW w:w="1181" w:type="dxa"/>
            <w:shd w:val="clear" w:color="auto" w:fill="auto"/>
            <w:vAlign w:val="center"/>
          </w:tcPr>
          <w:p w14:paraId="34D607CF" w14:textId="77777777" w:rsidR="00A8327F" w:rsidRPr="00D67F9F" w:rsidRDefault="00A8327F" w:rsidP="007F295C">
            <w:pPr>
              <w:pStyle w:val="a4"/>
              <w:spacing w:line="252" w:lineRule="auto"/>
              <w:ind w:firstLine="0"/>
              <w:jc w:val="center"/>
              <w:rPr>
                <w:sz w:val="20"/>
                <w:szCs w:val="20"/>
              </w:rPr>
            </w:pPr>
            <w:r w:rsidRPr="00D67F9F">
              <w:rPr>
                <w:sz w:val="20"/>
                <w:szCs w:val="20"/>
              </w:rPr>
              <w:t>Сущест</w:t>
            </w:r>
            <w:r w:rsidRPr="00D67F9F">
              <w:rPr>
                <w:sz w:val="20"/>
                <w:szCs w:val="20"/>
              </w:rPr>
              <w:softHyphen/>
              <w:t>вующая</w:t>
            </w:r>
          </w:p>
        </w:tc>
        <w:tc>
          <w:tcPr>
            <w:tcW w:w="1138" w:type="dxa"/>
            <w:shd w:val="clear" w:color="auto" w:fill="auto"/>
            <w:vAlign w:val="center"/>
          </w:tcPr>
          <w:p w14:paraId="11F65E94" w14:textId="77777777" w:rsidR="00A8327F" w:rsidRPr="00D67F9F" w:rsidRDefault="00A8327F" w:rsidP="007F295C">
            <w:pPr>
              <w:pStyle w:val="a4"/>
              <w:spacing w:line="252" w:lineRule="auto"/>
              <w:ind w:firstLine="0"/>
              <w:jc w:val="center"/>
              <w:rPr>
                <w:sz w:val="20"/>
                <w:szCs w:val="20"/>
              </w:rPr>
            </w:pPr>
            <w:r w:rsidRPr="00D67F9F">
              <w:rPr>
                <w:sz w:val="20"/>
                <w:szCs w:val="20"/>
              </w:rPr>
              <w:t>Новая (допол</w:t>
            </w:r>
            <w:r w:rsidRPr="00D67F9F">
              <w:rPr>
                <w:sz w:val="20"/>
                <w:szCs w:val="20"/>
              </w:rPr>
              <w:softHyphen/>
              <w:t>нитель</w:t>
            </w:r>
            <w:r w:rsidRPr="00D67F9F">
              <w:rPr>
                <w:sz w:val="20"/>
                <w:szCs w:val="20"/>
              </w:rPr>
              <w:softHyphen/>
              <w:t>ная)</w:t>
            </w:r>
          </w:p>
        </w:tc>
        <w:tc>
          <w:tcPr>
            <w:tcW w:w="1147" w:type="dxa"/>
            <w:shd w:val="clear" w:color="auto" w:fill="auto"/>
            <w:vAlign w:val="center"/>
          </w:tcPr>
          <w:p w14:paraId="33970718" w14:textId="77777777" w:rsidR="00A8327F" w:rsidRPr="00D67F9F" w:rsidRDefault="00A8327F" w:rsidP="007F295C">
            <w:pPr>
              <w:pStyle w:val="a4"/>
              <w:spacing w:line="264" w:lineRule="auto"/>
              <w:ind w:firstLine="0"/>
              <w:jc w:val="center"/>
              <w:rPr>
                <w:sz w:val="20"/>
                <w:szCs w:val="20"/>
              </w:rPr>
            </w:pPr>
            <w:r w:rsidRPr="00D67F9F">
              <w:rPr>
                <w:sz w:val="20"/>
                <w:szCs w:val="20"/>
              </w:rPr>
              <w:t>Первая очередь (до 2033 г..)</w:t>
            </w:r>
          </w:p>
        </w:tc>
        <w:tc>
          <w:tcPr>
            <w:tcW w:w="1382" w:type="dxa"/>
            <w:shd w:val="clear" w:color="auto" w:fill="auto"/>
            <w:vAlign w:val="center"/>
          </w:tcPr>
          <w:p w14:paraId="43F7E774" w14:textId="77777777" w:rsidR="00A8327F" w:rsidRPr="00D67F9F" w:rsidRDefault="00A8327F" w:rsidP="007F295C">
            <w:pPr>
              <w:pStyle w:val="a4"/>
              <w:spacing w:line="252" w:lineRule="auto"/>
              <w:ind w:firstLine="0"/>
              <w:jc w:val="center"/>
              <w:rPr>
                <w:sz w:val="20"/>
                <w:szCs w:val="20"/>
              </w:rPr>
            </w:pPr>
            <w:r w:rsidRPr="00D67F9F">
              <w:rPr>
                <w:sz w:val="20"/>
                <w:szCs w:val="20"/>
              </w:rPr>
              <w:t>Расчетный срок (2033-2053 гг.)</w:t>
            </w:r>
          </w:p>
        </w:tc>
        <w:tc>
          <w:tcPr>
            <w:tcW w:w="2299" w:type="dxa"/>
            <w:vMerge/>
            <w:shd w:val="clear" w:color="auto" w:fill="auto"/>
            <w:vAlign w:val="center"/>
          </w:tcPr>
          <w:p w14:paraId="18772EC6" w14:textId="77777777" w:rsidR="00A8327F" w:rsidRPr="00D67F9F" w:rsidRDefault="00A8327F" w:rsidP="007F295C">
            <w:pPr>
              <w:jc w:val="center"/>
              <w:rPr>
                <w:rFonts w:ascii="Times New Roman" w:hAnsi="Times New Roman" w:cs="Times New Roman"/>
                <w:sz w:val="20"/>
                <w:szCs w:val="20"/>
              </w:rPr>
            </w:pPr>
          </w:p>
        </w:tc>
      </w:tr>
      <w:tr w:rsidR="00A8327F" w:rsidRPr="00D67F9F" w14:paraId="22D6AB98" w14:textId="77777777" w:rsidTr="007F295C">
        <w:trPr>
          <w:trHeight w:hRule="exact" w:val="278"/>
        </w:trPr>
        <w:tc>
          <w:tcPr>
            <w:tcW w:w="16146" w:type="dxa"/>
            <w:gridSpan w:val="10"/>
            <w:shd w:val="clear" w:color="auto" w:fill="auto"/>
            <w:vAlign w:val="center"/>
          </w:tcPr>
          <w:p w14:paraId="4C097B94" w14:textId="77777777" w:rsidR="00A8327F" w:rsidRPr="00D67F9F" w:rsidRDefault="00A8327F" w:rsidP="007F295C">
            <w:pPr>
              <w:pStyle w:val="a4"/>
              <w:ind w:firstLine="0"/>
              <w:jc w:val="center"/>
              <w:rPr>
                <w:sz w:val="20"/>
                <w:szCs w:val="20"/>
              </w:rPr>
            </w:pPr>
            <w:r w:rsidRPr="00D67F9F">
              <w:rPr>
                <w:i/>
                <w:iCs/>
                <w:sz w:val="20"/>
                <w:szCs w:val="20"/>
              </w:rPr>
              <w:t>МЕРОПРИЯТИЯ МЕСТНОГО ЗНА ЧЕНИЯ</w:t>
            </w:r>
          </w:p>
        </w:tc>
      </w:tr>
      <w:tr w:rsidR="00A8327F" w:rsidRPr="00D67F9F" w14:paraId="27708DA6" w14:textId="77777777" w:rsidTr="007F295C">
        <w:trPr>
          <w:trHeight w:hRule="exact" w:val="274"/>
        </w:trPr>
        <w:tc>
          <w:tcPr>
            <w:tcW w:w="16146" w:type="dxa"/>
            <w:gridSpan w:val="10"/>
            <w:shd w:val="clear" w:color="auto" w:fill="auto"/>
            <w:vAlign w:val="center"/>
          </w:tcPr>
          <w:p w14:paraId="20819CFE" w14:textId="77777777" w:rsidR="00A8327F" w:rsidRPr="00D67F9F" w:rsidRDefault="00A8327F" w:rsidP="007F295C">
            <w:pPr>
              <w:pStyle w:val="a4"/>
              <w:ind w:firstLine="0"/>
              <w:jc w:val="center"/>
              <w:rPr>
                <w:sz w:val="20"/>
                <w:szCs w:val="20"/>
              </w:rPr>
            </w:pPr>
            <w:r w:rsidRPr="00D67F9F">
              <w:rPr>
                <w:i/>
                <w:iCs/>
                <w:sz w:val="20"/>
                <w:szCs w:val="20"/>
              </w:rPr>
              <w:t>Организации клубного типа</w:t>
            </w:r>
          </w:p>
        </w:tc>
      </w:tr>
      <w:tr w:rsidR="00A8327F" w:rsidRPr="00D67F9F" w14:paraId="74DFB7B0" w14:textId="77777777" w:rsidTr="007F295C">
        <w:tblPrEx>
          <w:jc w:val="center"/>
        </w:tblPrEx>
        <w:trPr>
          <w:trHeight w:hRule="exact" w:val="1334"/>
          <w:jc w:val="center"/>
        </w:trPr>
        <w:tc>
          <w:tcPr>
            <w:tcW w:w="643" w:type="dxa"/>
            <w:shd w:val="clear" w:color="auto" w:fill="auto"/>
            <w:vAlign w:val="center"/>
          </w:tcPr>
          <w:p w14:paraId="23F6D6D3" w14:textId="77777777" w:rsidR="00A8327F" w:rsidRPr="001D7EB6" w:rsidRDefault="00A8327F" w:rsidP="007F295C">
            <w:pPr>
              <w:pStyle w:val="a4"/>
              <w:ind w:firstLine="0"/>
              <w:jc w:val="center"/>
              <w:rPr>
                <w:sz w:val="20"/>
                <w:szCs w:val="20"/>
              </w:rPr>
            </w:pPr>
            <w:r>
              <w:rPr>
                <w:sz w:val="20"/>
                <w:szCs w:val="20"/>
              </w:rPr>
              <w:t>1</w:t>
            </w:r>
          </w:p>
        </w:tc>
        <w:tc>
          <w:tcPr>
            <w:tcW w:w="1915" w:type="dxa"/>
            <w:shd w:val="clear" w:color="auto" w:fill="auto"/>
            <w:vAlign w:val="center"/>
          </w:tcPr>
          <w:p w14:paraId="4F9C14FF" w14:textId="77777777" w:rsidR="00A8327F" w:rsidRPr="00D67F9F" w:rsidRDefault="00A8327F" w:rsidP="007F295C">
            <w:pPr>
              <w:pStyle w:val="a4"/>
              <w:spacing w:line="252" w:lineRule="auto"/>
              <w:ind w:firstLine="0"/>
              <w:jc w:val="center"/>
              <w:rPr>
                <w:sz w:val="20"/>
                <w:szCs w:val="20"/>
              </w:rPr>
            </w:pPr>
            <w:r w:rsidRPr="00D67F9F">
              <w:rPr>
                <w:sz w:val="20"/>
                <w:szCs w:val="20"/>
              </w:rPr>
              <w:t>МО «г. Нижнекамск»</w:t>
            </w:r>
          </w:p>
        </w:tc>
        <w:tc>
          <w:tcPr>
            <w:tcW w:w="2803" w:type="dxa"/>
            <w:shd w:val="clear" w:color="auto" w:fill="auto"/>
            <w:vAlign w:val="center"/>
          </w:tcPr>
          <w:p w14:paraId="31DE6B41" w14:textId="77777777" w:rsidR="00A8327F" w:rsidRPr="00D67F9F" w:rsidRDefault="00A8327F" w:rsidP="007F295C">
            <w:pPr>
              <w:pStyle w:val="a4"/>
              <w:ind w:firstLine="0"/>
              <w:jc w:val="center"/>
              <w:rPr>
                <w:sz w:val="20"/>
                <w:szCs w:val="20"/>
              </w:rPr>
            </w:pPr>
            <w:r w:rsidRPr="00D67F9F">
              <w:rPr>
                <w:sz w:val="20"/>
                <w:szCs w:val="20"/>
              </w:rPr>
              <w:t>Организации клубного типа</w:t>
            </w:r>
          </w:p>
        </w:tc>
        <w:tc>
          <w:tcPr>
            <w:tcW w:w="2131" w:type="dxa"/>
            <w:shd w:val="clear" w:color="auto" w:fill="auto"/>
            <w:vAlign w:val="center"/>
          </w:tcPr>
          <w:p w14:paraId="3CC576AD" w14:textId="77777777" w:rsidR="00A8327F" w:rsidRPr="00D67F9F" w:rsidRDefault="00A8327F" w:rsidP="007F295C">
            <w:pPr>
              <w:pStyle w:val="a4"/>
              <w:spacing w:line="252" w:lineRule="auto"/>
              <w:ind w:firstLine="0"/>
              <w:jc w:val="center"/>
              <w:rPr>
                <w:sz w:val="20"/>
                <w:szCs w:val="20"/>
              </w:rPr>
            </w:pPr>
            <w:r w:rsidRPr="00D67F9F">
              <w:rPr>
                <w:sz w:val="20"/>
                <w:szCs w:val="20"/>
              </w:rPr>
              <w:t>новое строительство</w:t>
            </w:r>
          </w:p>
        </w:tc>
        <w:tc>
          <w:tcPr>
            <w:tcW w:w="1507" w:type="dxa"/>
            <w:shd w:val="clear" w:color="auto" w:fill="auto"/>
            <w:vAlign w:val="center"/>
          </w:tcPr>
          <w:p w14:paraId="7E66B16C" w14:textId="77777777" w:rsidR="00A8327F" w:rsidRPr="00D67F9F" w:rsidRDefault="00A8327F" w:rsidP="007F295C">
            <w:pPr>
              <w:pStyle w:val="a4"/>
              <w:spacing w:line="252" w:lineRule="auto"/>
              <w:ind w:firstLine="0"/>
              <w:jc w:val="center"/>
              <w:rPr>
                <w:sz w:val="20"/>
                <w:szCs w:val="20"/>
              </w:rPr>
            </w:pPr>
            <w:r w:rsidRPr="00D67F9F">
              <w:rPr>
                <w:sz w:val="20"/>
                <w:szCs w:val="20"/>
              </w:rPr>
              <w:t>место</w:t>
            </w:r>
          </w:p>
        </w:tc>
        <w:tc>
          <w:tcPr>
            <w:tcW w:w="1181" w:type="dxa"/>
            <w:shd w:val="clear" w:color="auto" w:fill="auto"/>
            <w:vAlign w:val="center"/>
          </w:tcPr>
          <w:p w14:paraId="44B16FA0" w14:textId="77777777" w:rsidR="00A8327F" w:rsidRPr="00D67F9F" w:rsidRDefault="00A8327F" w:rsidP="007F295C">
            <w:pPr>
              <w:pStyle w:val="a4"/>
              <w:ind w:firstLine="0"/>
              <w:jc w:val="center"/>
              <w:rPr>
                <w:sz w:val="20"/>
                <w:szCs w:val="20"/>
              </w:rPr>
            </w:pPr>
            <w:r w:rsidRPr="00D67F9F">
              <w:rPr>
                <w:sz w:val="20"/>
                <w:szCs w:val="20"/>
              </w:rPr>
              <w:t>-</w:t>
            </w:r>
          </w:p>
        </w:tc>
        <w:tc>
          <w:tcPr>
            <w:tcW w:w="1138" w:type="dxa"/>
            <w:shd w:val="clear" w:color="auto" w:fill="auto"/>
            <w:vAlign w:val="center"/>
          </w:tcPr>
          <w:p w14:paraId="66141C79" w14:textId="77777777" w:rsidR="00A8327F" w:rsidRPr="009C4E27" w:rsidRDefault="00A8327F" w:rsidP="007F295C">
            <w:pPr>
              <w:pStyle w:val="a4"/>
              <w:ind w:firstLine="0"/>
              <w:jc w:val="center"/>
              <w:rPr>
                <w:sz w:val="20"/>
                <w:szCs w:val="20"/>
              </w:rPr>
            </w:pPr>
            <w:r>
              <w:rPr>
                <w:sz w:val="20"/>
                <w:szCs w:val="20"/>
              </w:rPr>
              <w:t>10 445</w:t>
            </w:r>
          </w:p>
        </w:tc>
        <w:tc>
          <w:tcPr>
            <w:tcW w:w="1147" w:type="dxa"/>
            <w:shd w:val="clear" w:color="auto" w:fill="auto"/>
            <w:vAlign w:val="center"/>
          </w:tcPr>
          <w:p w14:paraId="2C953582" w14:textId="77777777" w:rsidR="00A8327F" w:rsidRPr="00D67F9F" w:rsidRDefault="00A8327F" w:rsidP="007F295C">
            <w:pPr>
              <w:pStyle w:val="a4"/>
              <w:ind w:firstLine="0"/>
              <w:jc w:val="center"/>
              <w:rPr>
                <w:sz w:val="20"/>
                <w:szCs w:val="20"/>
              </w:rPr>
            </w:pPr>
            <w:r w:rsidRPr="00D67F9F">
              <w:rPr>
                <w:sz w:val="20"/>
                <w:szCs w:val="20"/>
              </w:rPr>
              <w:t>+</w:t>
            </w:r>
          </w:p>
        </w:tc>
        <w:tc>
          <w:tcPr>
            <w:tcW w:w="1382" w:type="dxa"/>
            <w:shd w:val="clear" w:color="auto" w:fill="auto"/>
            <w:vAlign w:val="center"/>
          </w:tcPr>
          <w:p w14:paraId="7332971D" w14:textId="77777777" w:rsidR="00A8327F" w:rsidRPr="00D67F9F" w:rsidRDefault="00A8327F" w:rsidP="007F295C">
            <w:pPr>
              <w:pStyle w:val="a4"/>
              <w:ind w:firstLine="0"/>
              <w:jc w:val="center"/>
              <w:rPr>
                <w:sz w:val="20"/>
                <w:szCs w:val="20"/>
              </w:rPr>
            </w:pPr>
            <w:r w:rsidRPr="00D67F9F">
              <w:rPr>
                <w:sz w:val="20"/>
                <w:szCs w:val="20"/>
              </w:rPr>
              <w:t>+</w:t>
            </w:r>
          </w:p>
        </w:tc>
        <w:tc>
          <w:tcPr>
            <w:tcW w:w="2299" w:type="dxa"/>
            <w:shd w:val="clear" w:color="auto" w:fill="auto"/>
            <w:vAlign w:val="center"/>
          </w:tcPr>
          <w:p w14:paraId="76DC1A09" w14:textId="77777777" w:rsidR="00A8327F" w:rsidRPr="00D67F9F" w:rsidRDefault="00A8327F" w:rsidP="007F295C">
            <w:pPr>
              <w:pStyle w:val="a4"/>
              <w:spacing w:line="252" w:lineRule="auto"/>
              <w:ind w:firstLine="0"/>
              <w:jc w:val="center"/>
              <w:rPr>
                <w:sz w:val="20"/>
                <w:szCs w:val="20"/>
              </w:rPr>
            </w:pPr>
            <w:r w:rsidRPr="00D67F9F">
              <w:rPr>
                <w:sz w:val="20"/>
                <w:szCs w:val="20"/>
              </w:rPr>
              <w:t>Генеральный план МО «г. Нижнекамск»</w:t>
            </w:r>
          </w:p>
        </w:tc>
      </w:tr>
      <w:tr w:rsidR="00A8327F" w:rsidRPr="00D67F9F" w14:paraId="467050B0" w14:textId="77777777" w:rsidTr="007F295C">
        <w:tblPrEx>
          <w:jc w:val="center"/>
        </w:tblPrEx>
        <w:trPr>
          <w:trHeight w:hRule="exact" w:val="274"/>
          <w:jc w:val="center"/>
        </w:trPr>
        <w:tc>
          <w:tcPr>
            <w:tcW w:w="16146" w:type="dxa"/>
            <w:gridSpan w:val="10"/>
            <w:shd w:val="clear" w:color="auto" w:fill="auto"/>
            <w:vAlign w:val="center"/>
          </w:tcPr>
          <w:p w14:paraId="4596D4D9" w14:textId="77777777" w:rsidR="00A8327F" w:rsidRPr="00D67F9F" w:rsidRDefault="00A8327F" w:rsidP="007F295C">
            <w:pPr>
              <w:pStyle w:val="a4"/>
              <w:ind w:firstLine="0"/>
              <w:jc w:val="center"/>
              <w:rPr>
                <w:sz w:val="20"/>
                <w:szCs w:val="20"/>
              </w:rPr>
            </w:pPr>
            <w:r w:rsidRPr="00D67F9F">
              <w:rPr>
                <w:i/>
                <w:iCs/>
                <w:sz w:val="20"/>
                <w:szCs w:val="20"/>
              </w:rPr>
              <w:t>Общедоступные библиотеки</w:t>
            </w:r>
          </w:p>
        </w:tc>
      </w:tr>
      <w:tr w:rsidR="00A8327F" w:rsidRPr="00D67F9F" w14:paraId="2A2E3B40" w14:textId="77777777" w:rsidTr="007F295C">
        <w:tblPrEx>
          <w:jc w:val="center"/>
        </w:tblPrEx>
        <w:trPr>
          <w:trHeight w:val="806"/>
          <w:jc w:val="center"/>
        </w:trPr>
        <w:tc>
          <w:tcPr>
            <w:tcW w:w="643" w:type="dxa"/>
            <w:shd w:val="clear" w:color="auto" w:fill="auto"/>
            <w:vAlign w:val="center"/>
          </w:tcPr>
          <w:p w14:paraId="5DD45131" w14:textId="77777777" w:rsidR="00A8327F" w:rsidRPr="001D7EB6" w:rsidRDefault="00A8327F" w:rsidP="007F295C">
            <w:pPr>
              <w:pStyle w:val="a4"/>
              <w:ind w:firstLine="0"/>
              <w:jc w:val="center"/>
              <w:rPr>
                <w:sz w:val="20"/>
                <w:szCs w:val="20"/>
              </w:rPr>
            </w:pPr>
            <w:r>
              <w:rPr>
                <w:sz w:val="20"/>
                <w:szCs w:val="20"/>
              </w:rPr>
              <w:t>2</w:t>
            </w:r>
          </w:p>
        </w:tc>
        <w:tc>
          <w:tcPr>
            <w:tcW w:w="1915" w:type="dxa"/>
            <w:shd w:val="clear" w:color="auto" w:fill="auto"/>
            <w:vAlign w:val="center"/>
          </w:tcPr>
          <w:p w14:paraId="353BBC2A" w14:textId="77777777" w:rsidR="00A8327F" w:rsidRPr="00D67F9F" w:rsidRDefault="00A8327F" w:rsidP="007F295C">
            <w:pPr>
              <w:pStyle w:val="a4"/>
              <w:spacing w:line="252" w:lineRule="auto"/>
              <w:ind w:firstLine="0"/>
              <w:jc w:val="center"/>
              <w:rPr>
                <w:sz w:val="20"/>
                <w:szCs w:val="20"/>
              </w:rPr>
            </w:pPr>
            <w:r w:rsidRPr="00D67F9F">
              <w:rPr>
                <w:sz w:val="20"/>
                <w:szCs w:val="20"/>
              </w:rPr>
              <w:t>МО «г. Нижнекамск»</w:t>
            </w:r>
          </w:p>
        </w:tc>
        <w:tc>
          <w:tcPr>
            <w:tcW w:w="2803" w:type="dxa"/>
            <w:shd w:val="clear" w:color="auto" w:fill="auto"/>
            <w:vAlign w:val="center"/>
          </w:tcPr>
          <w:p w14:paraId="4FAE584C" w14:textId="77777777" w:rsidR="00A8327F" w:rsidRPr="00D67F9F" w:rsidRDefault="00A8327F" w:rsidP="007F295C">
            <w:pPr>
              <w:pStyle w:val="a4"/>
              <w:ind w:firstLine="0"/>
              <w:jc w:val="center"/>
              <w:rPr>
                <w:sz w:val="20"/>
                <w:szCs w:val="20"/>
              </w:rPr>
            </w:pPr>
            <w:r w:rsidRPr="00D67F9F">
              <w:rPr>
                <w:sz w:val="20"/>
                <w:szCs w:val="20"/>
              </w:rPr>
              <w:t>Библиотеки</w:t>
            </w:r>
          </w:p>
        </w:tc>
        <w:tc>
          <w:tcPr>
            <w:tcW w:w="2131" w:type="dxa"/>
            <w:shd w:val="clear" w:color="auto" w:fill="auto"/>
            <w:vAlign w:val="center"/>
          </w:tcPr>
          <w:p w14:paraId="6E7E288F" w14:textId="77777777" w:rsidR="00A8327F" w:rsidRPr="00D67F9F" w:rsidRDefault="00A8327F" w:rsidP="007F295C">
            <w:pPr>
              <w:pStyle w:val="a4"/>
              <w:spacing w:line="252" w:lineRule="auto"/>
              <w:ind w:firstLine="0"/>
              <w:jc w:val="center"/>
              <w:rPr>
                <w:sz w:val="20"/>
                <w:szCs w:val="20"/>
              </w:rPr>
            </w:pPr>
            <w:r w:rsidRPr="00D67F9F">
              <w:rPr>
                <w:sz w:val="20"/>
                <w:szCs w:val="20"/>
              </w:rPr>
              <w:t>новое строительство</w:t>
            </w:r>
          </w:p>
        </w:tc>
        <w:tc>
          <w:tcPr>
            <w:tcW w:w="1507" w:type="dxa"/>
            <w:shd w:val="clear" w:color="auto" w:fill="auto"/>
            <w:vAlign w:val="center"/>
          </w:tcPr>
          <w:p w14:paraId="78E6E4B1" w14:textId="77777777" w:rsidR="00A8327F" w:rsidRPr="00D67F9F" w:rsidRDefault="00A8327F" w:rsidP="007F295C">
            <w:pPr>
              <w:pStyle w:val="a4"/>
              <w:ind w:firstLine="0"/>
              <w:jc w:val="center"/>
              <w:rPr>
                <w:sz w:val="20"/>
                <w:szCs w:val="20"/>
              </w:rPr>
            </w:pPr>
            <w:r w:rsidRPr="00D67F9F">
              <w:rPr>
                <w:sz w:val="20"/>
                <w:szCs w:val="20"/>
              </w:rPr>
              <w:t>экз.</w:t>
            </w:r>
          </w:p>
        </w:tc>
        <w:tc>
          <w:tcPr>
            <w:tcW w:w="1181" w:type="dxa"/>
            <w:shd w:val="clear" w:color="auto" w:fill="auto"/>
            <w:vAlign w:val="center"/>
          </w:tcPr>
          <w:p w14:paraId="4CE0461F" w14:textId="77777777" w:rsidR="00A8327F" w:rsidRPr="00D67F9F" w:rsidRDefault="00A8327F" w:rsidP="007F295C">
            <w:pPr>
              <w:pStyle w:val="a4"/>
              <w:ind w:firstLine="0"/>
              <w:jc w:val="center"/>
              <w:rPr>
                <w:sz w:val="20"/>
                <w:szCs w:val="20"/>
              </w:rPr>
            </w:pPr>
          </w:p>
        </w:tc>
        <w:tc>
          <w:tcPr>
            <w:tcW w:w="1138" w:type="dxa"/>
            <w:shd w:val="clear" w:color="auto" w:fill="auto"/>
            <w:vAlign w:val="center"/>
          </w:tcPr>
          <w:p w14:paraId="52EEFBC9" w14:textId="77777777" w:rsidR="00A8327F" w:rsidRPr="009C4E27" w:rsidRDefault="00A8327F" w:rsidP="007F295C">
            <w:pPr>
              <w:pStyle w:val="a4"/>
              <w:ind w:firstLine="0"/>
              <w:jc w:val="center"/>
              <w:rPr>
                <w:sz w:val="20"/>
                <w:szCs w:val="20"/>
              </w:rPr>
            </w:pPr>
            <w:r>
              <w:rPr>
                <w:sz w:val="20"/>
                <w:szCs w:val="20"/>
              </w:rPr>
              <w:t>2 762 415</w:t>
            </w:r>
          </w:p>
        </w:tc>
        <w:tc>
          <w:tcPr>
            <w:tcW w:w="1147" w:type="dxa"/>
            <w:shd w:val="clear" w:color="auto" w:fill="auto"/>
            <w:vAlign w:val="center"/>
          </w:tcPr>
          <w:p w14:paraId="353E36C5" w14:textId="77777777" w:rsidR="00A8327F" w:rsidRPr="00D67F9F" w:rsidRDefault="00A8327F" w:rsidP="007F295C">
            <w:pPr>
              <w:pStyle w:val="a4"/>
              <w:ind w:firstLine="0"/>
              <w:jc w:val="center"/>
              <w:rPr>
                <w:sz w:val="20"/>
                <w:szCs w:val="20"/>
              </w:rPr>
            </w:pPr>
            <w:r w:rsidRPr="00D67F9F">
              <w:rPr>
                <w:sz w:val="20"/>
                <w:szCs w:val="20"/>
              </w:rPr>
              <w:t>+</w:t>
            </w:r>
          </w:p>
        </w:tc>
        <w:tc>
          <w:tcPr>
            <w:tcW w:w="1382" w:type="dxa"/>
            <w:shd w:val="clear" w:color="auto" w:fill="auto"/>
            <w:vAlign w:val="center"/>
          </w:tcPr>
          <w:p w14:paraId="2EC7FADC" w14:textId="77777777" w:rsidR="00A8327F" w:rsidRPr="00D67F9F" w:rsidRDefault="00A8327F" w:rsidP="007F295C">
            <w:pPr>
              <w:pStyle w:val="a4"/>
              <w:ind w:firstLine="0"/>
              <w:jc w:val="center"/>
              <w:rPr>
                <w:sz w:val="20"/>
                <w:szCs w:val="20"/>
              </w:rPr>
            </w:pPr>
            <w:r w:rsidRPr="00D67F9F">
              <w:rPr>
                <w:sz w:val="20"/>
                <w:szCs w:val="20"/>
              </w:rPr>
              <w:t>+</w:t>
            </w:r>
          </w:p>
        </w:tc>
        <w:tc>
          <w:tcPr>
            <w:tcW w:w="2299" w:type="dxa"/>
            <w:shd w:val="clear" w:color="auto" w:fill="auto"/>
            <w:vAlign w:val="center"/>
          </w:tcPr>
          <w:p w14:paraId="48EF94DA" w14:textId="77777777" w:rsidR="00A8327F" w:rsidRPr="00D67F9F" w:rsidRDefault="00A8327F" w:rsidP="007F295C">
            <w:pPr>
              <w:pStyle w:val="a4"/>
              <w:spacing w:line="252" w:lineRule="auto"/>
              <w:ind w:firstLine="0"/>
              <w:jc w:val="center"/>
              <w:rPr>
                <w:sz w:val="20"/>
                <w:szCs w:val="20"/>
              </w:rPr>
            </w:pPr>
            <w:r w:rsidRPr="00D67F9F">
              <w:rPr>
                <w:sz w:val="20"/>
                <w:szCs w:val="20"/>
              </w:rPr>
              <w:t>Генеральный план МО «г. Нижнекамск»</w:t>
            </w:r>
          </w:p>
        </w:tc>
      </w:tr>
    </w:tbl>
    <w:p w14:paraId="4AA3C7BD" w14:textId="77777777" w:rsidR="00502719" w:rsidRDefault="00502719">
      <w:pPr>
        <w:sectPr w:rsidR="00502719" w:rsidSect="00C412F2">
          <w:footerReference w:type="even" r:id="rId28"/>
          <w:footerReference w:type="default" r:id="rId29"/>
          <w:pgSz w:w="16840" w:h="11900" w:orient="landscape"/>
          <w:pgMar w:top="845" w:right="346" w:bottom="927" w:left="346" w:header="417" w:footer="3" w:gutter="0"/>
          <w:cols w:space="720"/>
          <w:noEndnote/>
          <w:docGrid w:linePitch="360"/>
        </w:sectPr>
      </w:pPr>
    </w:p>
    <w:p w14:paraId="08326E10" w14:textId="77777777" w:rsidR="00502719" w:rsidRDefault="0032434B" w:rsidP="00E76732">
      <w:pPr>
        <w:pStyle w:val="11"/>
        <w:numPr>
          <w:ilvl w:val="2"/>
          <w:numId w:val="7"/>
        </w:numPr>
        <w:tabs>
          <w:tab w:val="left" w:pos="1658"/>
        </w:tabs>
        <w:spacing w:before="80" w:after="320"/>
        <w:ind w:left="4140" w:hanging="3200"/>
        <w:jc w:val="both"/>
      </w:pPr>
      <w:bookmarkStart w:id="18" w:name="bookmark35"/>
      <w:r>
        <w:rPr>
          <w:b/>
          <w:bCs/>
        </w:rPr>
        <w:lastRenderedPageBreak/>
        <w:t>Мероприятия по развитию системы объектов физической культуры и спорта</w:t>
      </w:r>
      <w:bookmarkEnd w:id="18"/>
    </w:p>
    <w:p w14:paraId="11B50B78" w14:textId="77777777" w:rsidR="007C0D42" w:rsidRPr="00D67F9F" w:rsidRDefault="007C0D42" w:rsidP="007C0D42">
      <w:pPr>
        <w:pStyle w:val="11"/>
        <w:ind w:firstLine="720"/>
        <w:jc w:val="both"/>
      </w:pPr>
      <w:r w:rsidRPr="00D67F9F">
        <w:rPr>
          <w:b/>
          <w:bCs/>
          <w:i/>
          <w:iCs/>
        </w:rPr>
        <w:t>Спортивные залы</w:t>
      </w:r>
    </w:p>
    <w:p w14:paraId="6985C226" w14:textId="77777777" w:rsidR="007C0D42" w:rsidRPr="00D67F9F" w:rsidRDefault="007C0D42" w:rsidP="007C0D42">
      <w:pPr>
        <w:pStyle w:val="11"/>
        <w:ind w:firstLine="720"/>
        <w:jc w:val="both"/>
      </w:pPr>
      <w:r w:rsidRPr="00D67F9F">
        <w:t xml:space="preserve">Генеральным планом планируется размещение </w:t>
      </w:r>
      <w:r>
        <w:t>2099 кв. м</w:t>
      </w:r>
      <w:r w:rsidRPr="00D67F9F">
        <w:t>.</w:t>
      </w:r>
      <w:r>
        <w:t xml:space="preserve"> площадей</w:t>
      </w:r>
      <w:r w:rsidRPr="00D67F9F">
        <w:t xml:space="preserve"> спортивных залов на расчетный срок.</w:t>
      </w:r>
    </w:p>
    <w:p w14:paraId="4B76178D" w14:textId="77777777" w:rsidR="007C0D42" w:rsidRPr="00D67F9F" w:rsidRDefault="007C0D42" w:rsidP="007C0D42">
      <w:pPr>
        <w:pStyle w:val="11"/>
        <w:ind w:firstLine="720"/>
        <w:jc w:val="both"/>
      </w:pPr>
      <w:r w:rsidRPr="00D67F9F">
        <w:rPr>
          <w:b/>
          <w:bCs/>
          <w:i/>
          <w:iCs/>
        </w:rPr>
        <w:t>Плоскостные сооружения</w:t>
      </w:r>
    </w:p>
    <w:p w14:paraId="0C725DB5" w14:textId="77777777" w:rsidR="007C0D42" w:rsidRPr="001D7EB6" w:rsidRDefault="007C0D42" w:rsidP="007C0D42">
      <w:pPr>
        <w:pStyle w:val="11"/>
        <w:tabs>
          <w:tab w:val="left" w:pos="8016"/>
        </w:tabs>
        <w:ind w:firstLine="720"/>
        <w:jc w:val="both"/>
      </w:pPr>
      <w:r w:rsidRPr="00D67F9F">
        <w:t>Дополнительная потребная мощность плоскостных сооружений для населения муниципального образования на расчетный срок</w:t>
      </w:r>
      <w:r>
        <w:t xml:space="preserve"> </w:t>
      </w:r>
      <w:r w:rsidRPr="00D67F9F">
        <w:t xml:space="preserve">составит </w:t>
      </w:r>
      <w:r w:rsidRPr="009C4E27">
        <w:t>623</w:t>
      </w:r>
      <w:r>
        <w:t xml:space="preserve"> </w:t>
      </w:r>
      <w:r w:rsidRPr="009C4E27">
        <w:t>598</w:t>
      </w:r>
      <w:r>
        <w:t xml:space="preserve"> кв. м</w:t>
      </w:r>
    </w:p>
    <w:p w14:paraId="1A81A84C" w14:textId="77777777" w:rsidR="00D30109" w:rsidRPr="002E7028" w:rsidRDefault="00D30109" w:rsidP="00D30109">
      <w:pPr>
        <w:pStyle w:val="11"/>
        <w:ind w:firstLine="0"/>
        <w:jc w:val="both"/>
      </w:pPr>
    </w:p>
    <w:p w14:paraId="7B222048" w14:textId="77777777" w:rsidR="00D30109" w:rsidRDefault="00D30109" w:rsidP="00D30109">
      <w:pPr>
        <w:pStyle w:val="11"/>
        <w:ind w:firstLine="0"/>
        <w:jc w:val="both"/>
      </w:pPr>
    </w:p>
    <w:p w14:paraId="673D5E98" w14:textId="77777777" w:rsidR="00D30109" w:rsidRDefault="00D30109">
      <w:pPr>
        <w:pStyle w:val="11"/>
        <w:ind w:firstLine="720"/>
        <w:jc w:val="both"/>
        <w:sectPr w:rsidR="00D30109" w:rsidSect="00C412F2">
          <w:footerReference w:type="even" r:id="rId30"/>
          <w:footerReference w:type="default" r:id="rId31"/>
          <w:pgSz w:w="11900" w:h="16840"/>
          <w:pgMar w:top="793" w:right="816" w:bottom="1001" w:left="1781" w:header="365" w:footer="3" w:gutter="0"/>
          <w:cols w:space="720"/>
          <w:noEndnote/>
          <w:docGrid w:linePitch="360"/>
        </w:sectPr>
      </w:pPr>
    </w:p>
    <w:p w14:paraId="3862D18C" w14:textId="77777777" w:rsidR="00502719" w:rsidRDefault="00502719">
      <w:pPr>
        <w:spacing w:line="1" w:lineRule="exact"/>
        <w:sectPr w:rsidR="00502719" w:rsidSect="00C412F2">
          <w:footerReference w:type="even" r:id="rId32"/>
          <w:footerReference w:type="default" r:id="rId33"/>
          <w:pgSz w:w="16840" w:h="11900" w:orient="landscape"/>
          <w:pgMar w:top="904" w:right="346" w:bottom="985" w:left="346" w:header="0" w:footer="3" w:gutter="0"/>
          <w:cols w:space="720"/>
          <w:noEndnote/>
          <w:docGrid w:linePitch="360"/>
        </w:sectPr>
      </w:pPr>
    </w:p>
    <w:p w14:paraId="420DCA04" w14:textId="77777777" w:rsidR="00502719" w:rsidRDefault="00502719">
      <w:pPr>
        <w:spacing w:line="1" w:lineRule="exact"/>
      </w:pPr>
    </w:p>
    <w:p w14:paraId="260BD359" w14:textId="77777777" w:rsidR="00D30109" w:rsidRDefault="00D30109">
      <w:pPr>
        <w:spacing w:line="1" w:lineRule="exact"/>
      </w:pPr>
    </w:p>
    <w:p w14:paraId="2EB7B348" w14:textId="77777777" w:rsidR="00D30109" w:rsidRDefault="00D30109">
      <w:pPr>
        <w:spacing w:line="1" w:lineRule="exact"/>
      </w:pPr>
    </w:p>
    <w:p w14:paraId="5865A29A" w14:textId="77777777" w:rsidR="00D30109" w:rsidRDefault="00D30109">
      <w:pPr>
        <w:spacing w:line="1" w:lineRule="exact"/>
      </w:pPr>
    </w:p>
    <w:p w14:paraId="4E1BD8CB" w14:textId="77777777" w:rsidR="00D30109" w:rsidRDefault="00D30109">
      <w:pPr>
        <w:spacing w:line="1" w:lineRule="exact"/>
      </w:pPr>
    </w:p>
    <w:p w14:paraId="1D58BE56" w14:textId="77777777" w:rsidR="00D30109" w:rsidRDefault="00D30109">
      <w:pPr>
        <w:spacing w:line="1" w:lineRule="exact"/>
      </w:pPr>
    </w:p>
    <w:p w14:paraId="708AB3DE" w14:textId="77777777" w:rsidR="00D30109" w:rsidRDefault="00D30109" w:rsidP="00D30109">
      <w:pPr>
        <w:pStyle w:val="a9"/>
        <w:jc w:val="right"/>
        <w:rPr>
          <w:i w:val="0"/>
          <w:iCs w:val="0"/>
        </w:rPr>
      </w:pPr>
      <w:r>
        <w:rPr>
          <w:i w:val="0"/>
          <w:iCs w:val="0"/>
        </w:rPr>
        <w:t>Таблица 1.6.7</w:t>
      </w:r>
    </w:p>
    <w:p w14:paraId="1423488F" w14:textId="77777777" w:rsidR="00D30109" w:rsidRDefault="00D30109" w:rsidP="00D30109">
      <w:pPr>
        <w:pStyle w:val="11"/>
        <w:ind w:firstLine="0"/>
        <w:jc w:val="center"/>
      </w:pPr>
      <w:r>
        <w:rPr>
          <w:i/>
          <w:iCs/>
        </w:rPr>
        <w:t>Перечень мероприятий по развитию системы объектов физической культуры и спорта в муниципальном образовании «город Нижнекамск»</w:t>
      </w:r>
    </w:p>
    <w:tbl>
      <w:tblPr>
        <w:tblW w:w="16146" w:type="dxa"/>
        <w:tblLayout w:type="fixed"/>
        <w:tblCellMar>
          <w:left w:w="10" w:type="dxa"/>
          <w:right w:w="10" w:type="dxa"/>
        </w:tblCellMar>
        <w:tblLook w:val="04A0" w:firstRow="1" w:lastRow="0" w:firstColumn="1" w:lastColumn="0" w:noHBand="0" w:noVBand="1"/>
      </w:tblPr>
      <w:tblGrid>
        <w:gridCol w:w="643"/>
        <w:gridCol w:w="1915"/>
        <w:gridCol w:w="2803"/>
        <w:gridCol w:w="2131"/>
        <w:gridCol w:w="1507"/>
        <w:gridCol w:w="1181"/>
        <w:gridCol w:w="1138"/>
        <w:gridCol w:w="1147"/>
        <w:gridCol w:w="1382"/>
        <w:gridCol w:w="2299"/>
      </w:tblGrid>
      <w:tr w:rsidR="00A15138" w:rsidRPr="00D67F9F" w14:paraId="086A4919" w14:textId="77777777" w:rsidTr="007F295C">
        <w:trPr>
          <w:trHeight w:hRule="exact" w:val="283"/>
        </w:trPr>
        <w:tc>
          <w:tcPr>
            <w:tcW w:w="643" w:type="dxa"/>
            <w:vMerge w:val="restart"/>
            <w:tcBorders>
              <w:top w:val="single" w:sz="4" w:space="0" w:color="auto"/>
              <w:left w:val="single" w:sz="4" w:space="0" w:color="auto"/>
            </w:tcBorders>
            <w:shd w:val="clear" w:color="auto" w:fill="auto"/>
            <w:vAlign w:val="center"/>
          </w:tcPr>
          <w:p w14:paraId="28A341A2" w14:textId="77777777" w:rsidR="00A15138" w:rsidRPr="00D67F9F" w:rsidRDefault="00A15138" w:rsidP="007F295C">
            <w:pPr>
              <w:pStyle w:val="a4"/>
              <w:spacing w:before="420"/>
              <w:ind w:firstLine="0"/>
              <w:jc w:val="center"/>
              <w:rPr>
                <w:sz w:val="20"/>
                <w:szCs w:val="20"/>
              </w:rPr>
            </w:pPr>
            <w:r w:rsidRPr="00D67F9F">
              <w:rPr>
                <w:sz w:val="20"/>
                <w:szCs w:val="20"/>
              </w:rPr>
              <w:t>№ п/п</w:t>
            </w:r>
          </w:p>
        </w:tc>
        <w:tc>
          <w:tcPr>
            <w:tcW w:w="1915" w:type="dxa"/>
            <w:vMerge w:val="restart"/>
            <w:tcBorders>
              <w:top w:val="single" w:sz="4" w:space="0" w:color="auto"/>
              <w:left w:val="single" w:sz="4" w:space="0" w:color="auto"/>
            </w:tcBorders>
            <w:shd w:val="clear" w:color="auto" w:fill="auto"/>
            <w:vAlign w:val="center"/>
          </w:tcPr>
          <w:p w14:paraId="1A19B9B9" w14:textId="77777777" w:rsidR="00A15138" w:rsidRPr="00D67F9F" w:rsidRDefault="00A15138" w:rsidP="007F295C">
            <w:pPr>
              <w:pStyle w:val="a4"/>
              <w:spacing w:before="420" w:line="252" w:lineRule="auto"/>
              <w:ind w:firstLine="0"/>
              <w:jc w:val="center"/>
              <w:rPr>
                <w:sz w:val="20"/>
                <w:szCs w:val="20"/>
              </w:rPr>
            </w:pPr>
            <w:r w:rsidRPr="00D67F9F">
              <w:rPr>
                <w:sz w:val="20"/>
                <w:szCs w:val="20"/>
              </w:rPr>
              <w:t>Местоположе</w:t>
            </w:r>
            <w:r w:rsidRPr="00D67F9F">
              <w:rPr>
                <w:sz w:val="20"/>
                <w:szCs w:val="20"/>
              </w:rPr>
              <w:softHyphen/>
              <w:t>ние</w:t>
            </w:r>
          </w:p>
        </w:tc>
        <w:tc>
          <w:tcPr>
            <w:tcW w:w="2803" w:type="dxa"/>
            <w:vMerge w:val="restart"/>
            <w:tcBorders>
              <w:top w:val="single" w:sz="4" w:space="0" w:color="auto"/>
              <w:left w:val="single" w:sz="4" w:space="0" w:color="auto"/>
            </w:tcBorders>
            <w:shd w:val="clear" w:color="auto" w:fill="auto"/>
            <w:vAlign w:val="center"/>
          </w:tcPr>
          <w:p w14:paraId="67F6A7D3" w14:textId="77777777" w:rsidR="00A15138" w:rsidRPr="00D67F9F" w:rsidRDefault="00A15138" w:rsidP="007F295C">
            <w:pPr>
              <w:pStyle w:val="a4"/>
              <w:ind w:firstLine="0"/>
              <w:jc w:val="center"/>
              <w:rPr>
                <w:sz w:val="20"/>
                <w:szCs w:val="20"/>
              </w:rPr>
            </w:pPr>
            <w:r w:rsidRPr="00D67F9F">
              <w:rPr>
                <w:sz w:val="20"/>
                <w:szCs w:val="20"/>
              </w:rPr>
              <w:t>Наименование объекта</w:t>
            </w:r>
          </w:p>
        </w:tc>
        <w:tc>
          <w:tcPr>
            <w:tcW w:w="2131" w:type="dxa"/>
            <w:vMerge w:val="restart"/>
            <w:tcBorders>
              <w:top w:val="single" w:sz="4" w:space="0" w:color="auto"/>
              <w:left w:val="single" w:sz="4" w:space="0" w:color="auto"/>
            </w:tcBorders>
            <w:shd w:val="clear" w:color="auto" w:fill="auto"/>
            <w:vAlign w:val="center"/>
          </w:tcPr>
          <w:p w14:paraId="7C913DA3" w14:textId="77777777" w:rsidR="00A15138" w:rsidRPr="00D67F9F" w:rsidRDefault="00A15138" w:rsidP="007F295C">
            <w:pPr>
              <w:pStyle w:val="a4"/>
              <w:ind w:firstLine="0"/>
              <w:jc w:val="center"/>
              <w:rPr>
                <w:sz w:val="20"/>
                <w:szCs w:val="20"/>
              </w:rPr>
            </w:pPr>
            <w:r w:rsidRPr="00D67F9F">
              <w:rPr>
                <w:sz w:val="20"/>
                <w:szCs w:val="20"/>
              </w:rPr>
              <w:t>Вид мероприятия</w:t>
            </w:r>
          </w:p>
        </w:tc>
        <w:tc>
          <w:tcPr>
            <w:tcW w:w="1507" w:type="dxa"/>
            <w:vMerge w:val="restart"/>
            <w:tcBorders>
              <w:top w:val="single" w:sz="4" w:space="0" w:color="auto"/>
              <w:left w:val="single" w:sz="4" w:space="0" w:color="auto"/>
            </w:tcBorders>
            <w:shd w:val="clear" w:color="auto" w:fill="auto"/>
            <w:vAlign w:val="center"/>
          </w:tcPr>
          <w:p w14:paraId="6AF69D4F" w14:textId="77777777" w:rsidR="00A15138" w:rsidRPr="00D67F9F" w:rsidRDefault="00A15138" w:rsidP="007F295C">
            <w:pPr>
              <w:pStyle w:val="a4"/>
              <w:spacing w:line="254" w:lineRule="auto"/>
              <w:ind w:firstLine="0"/>
              <w:jc w:val="center"/>
              <w:rPr>
                <w:sz w:val="20"/>
                <w:szCs w:val="20"/>
              </w:rPr>
            </w:pPr>
            <w:r w:rsidRPr="00D67F9F">
              <w:rPr>
                <w:sz w:val="20"/>
                <w:szCs w:val="20"/>
              </w:rPr>
              <w:t>Единица измерения</w:t>
            </w:r>
          </w:p>
        </w:tc>
        <w:tc>
          <w:tcPr>
            <w:tcW w:w="2319" w:type="dxa"/>
            <w:gridSpan w:val="2"/>
            <w:tcBorders>
              <w:top w:val="single" w:sz="4" w:space="0" w:color="auto"/>
              <w:left w:val="single" w:sz="4" w:space="0" w:color="auto"/>
            </w:tcBorders>
            <w:shd w:val="clear" w:color="auto" w:fill="auto"/>
            <w:vAlign w:val="center"/>
          </w:tcPr>
          <w:p w14:paraId="11FDCCB9" w14:textId="77777777" w:rsidR="00A15138" w:rsidRPr="00D67F9F" w:rsidRDefault="00A15138" w:rsidP="007F295C">
            <w:pPr>
              <w:pStyle w:val="a4"/>
              <w:ind w:firstLine="0"/>
              <w:jc w:val="center"/>
              <w:rPr>
                <w:sz w:val="20"/>
                <w:szCs w:val="20"/>
              </w:rPr>
            </w:pPr>
            <w:r w:rsidRPr="00D67F9F">
              <w:rPr>
                <w:sz w:val="20"/>
                <w:szCs w:val="20"/>
              </w:rPr>
              <w:t>Мощность</w:t>
            </w:r>
          </w:p>
        </w:tc>
        <w:tc>
          <w:tcPr>
            <w:tcW w:w="2529" w:type="dxa"/>
            <w:gridSpan w:val="2"/>
            <w:tcBorders>
              <w:top w:val="single" w:sz="4" w:space="0" w:color="auto"/>
              <w:left w:val="single" w:sz="4" w:space="0" w:color="auto"/>
            </w:tcBorders>
            <w:shd w:val="clear" w:color="auto" w:fill="auto"/>
            <w:vAlign w:val="center"/>
          </w:tcPr>
          <w:p w14:paraId="50A393C5" w14:textId="77777777" w:rsidR="00A15138" w:rsidRPr="00D67F9F" w:rsidRDefault="00A15138" w:rsidP="007F295C">
            <w:pPr>
              <w:pStyle w:val="a4"/>
              <w:ind w:firstLine="0"/>
              <w:jc w:val="center"/>
              <w:rPr>
                <w:sz w:val="20"/>
                <w:szCs w:val="20"/>
              </w:rPr>
            </w:pPr>
            <w:r w:rsidRPr="00D67F9F">
              <w:rPr>
                <w:sz w:val="20"/>
                <w:szCs w:val="20"/>
              </w:rPr>
              <w:t>Сроки реализации</w:t>
            </w:r>
          </w:p>
        </w:tc>
        <w:tc>
          <w:tcPr>
            <w:tcW w:w="2299" w:type="dxa"/>
            <w:vMerge w:val="restart"/>
            <w:tcBorders>
              <w:top w:val="single" w:sz="4" w:space="0" w:color="auto"/>
              <w:left w:val="single" w:sz="4" w:space="0" w:color="auto"/>
              <w:right w:val="single" w:sz="4" w:space="0" w:color="auto"/>
            </w:tcBorders>
            <w:shd w:val="clear" w:color="auto" w:fill="auto"/>
            <w:vAlign w:val="center"/>
          </w:tcPr>
          <w:p w14:paraId="2E68E01B" w14:textId="77777777" w:rsidR="00A15138" w:rsidRPr="00D67F9F" w:rsidRDefault="00A15138" w:rsidP="007F295C">
            <w:pPr>
              <w:pStyle w:val="a4"/>
              <w:spacing w:line="252" w:lineRule="auto"/>
              <w:ind w:firstLine="0"/>
              <w:jc w:val="center"/>
              <w:rPr>
                <w:sz w:val="20"/>
                <w:szCs w:val="20"/>
              </w:rPr>
            </w:pPr>
            <w:r w:rsidRPr="00D67F9F">
              <w:rPr>
                <w:sz w:val="20"/>
                <w:szCs w:val="20"/>
              </w:rPr>
              <w:t>Источник мероприятия</w:t>
            </w:r>
          </w:p>
        </w:tc>
      </w:tr>
      <w:tr w:rsidR="00A15138" w:rsidRPr="00D67F9F" w14:paraId="1A5085A9" w14:textId="77777777" w:rsidTr="007F295C">
        <w:trPr>
          <w:trHeight w:hRule="exact" w:val="1066"/>
        </w:trPr>
        <w:tc>
          <w:tcPr>
            <w:tcW w:w="643" w:type="dxa"/>
            <w:vMerge/>
            <w:tcBorders>
              <w:left w:val="single" w:sz="4" w:space="0" w:color="auto"/>
            </w:tcBorders>
            <w:shd w:val="clear" w:color="auto" w:fill="auto"/>
            <w:vAlign w:val="center"/>
          </w:tcPr>
          <w:p w14:paraId="7082FD06" w14:textId="77777777" w:rsidR="00A15138" w:rsidRPr="00D67F9F" w:rsidRDefault="00A15138" w:rsidP="007F295C">
            <w:pPr>
              <w:jc w:val="center"/>
              <w:rPr>
                <w:rFonts w:ascii="Times New Roman" w:hAnsi="Times New Roman" w:cs="Times New Roman"/>
                <w:sz w:val="20"/>
                <w:szCs w:val="20"/>
              </w:rPr>
            </w:pPr>
          </w:p>
        </w:tc>
        <w:tc>
          <w:tcPr>
            <w:tcW w:w="1915" w:type="dxa"/>
            <w:vMerge/>
            <w:tcBorders>
              <w:left w:val="single" w:sz="4" w:space="0" w:color="auto"/>
            </w:tcBorders>
            <w:shd w:val="clear" w:color="auto" w:fill="auto"/>
            <w:vAlign w:val="center"/>
          </w:tcPr>
          <w:p w14:paraId="6C31D12E" w14:textId="77777777" w:rsidR="00A15138" w:rsidRPr="00D67F9F" w:rsidRDefault="00A15138" w:rsidP="007F295C">
            <w:pPr>
              <w:jc w:val="center"/>
              <w:rPr>
                <w:rFonts w:ascii="Times New Roman" w:hAnsi="Times New Roman" w:cs="Times New Roman"/>
                <w:sz w:val="20"/>
                <w:szCs w:val="20"/>
              </w:rPr>
            </w:pPr>
          </w:p>
        </w:tc>
        <w:tc>
          <w:tcPr>
            <w:tcW w:w="2803" w:type="dxa"/>
            <w:vMerge/>
            <w:tcBorders>
              <w:left w:val="single" w:sz="4" w:space="0" w:color="auto"/>
            </w:tcBorders>
            <w:shd w:val="clear" w:color="auto" w:fill="auto"/>
            <w:vAlign w:val="center"/>
          </w:tcPr>
          <w:p w14:paraId="4E32B13E" w14:textId="77777777" w:rsidR="00A15138" w:rsidRPr="00D67F9F" w:rsidRDefault="00A15138" w:rsidP="007F295C">
            <w:pPr>
              <w:jc w:val="center"/>
              <w:rPr>
                <w:rFonts w:ascii="Times New Roman" w:hAnsi="Times New Roman" w:cs="Times New Roman"/>
                <w:sz w:val="20"/>
                <w:szCs w:val="20"/>
              </w:rPr>
            </w:pPr>
          </w:p>
        </w:tc>
        <w:tc>
          <w:tcPr>
            <w:tcW w:w="2131" w:type="dxa"/>
            <w:vMerge/>
            <w:tcBorders>
              <w:left w:val="single" w:sz="4" w:space="0" w:color="auto"/>
            </w:tcBorders>
            <w:shd w:val="clear" w:color="auto" w:fill="auto"/>
            <w:vAlign w:val="center"/>
          </w:tcPr>
          <w:p w14:paraId="09C68825" w14:textId="77777777" w:rsidR="00A15138" w:rsidRPr="00D67F9F" w:rsidRDefault="00A15138" w:rsidP="007F295C">
            <w:pPr>
              <w:jc w:val="center"/>
              <w:rPr>
                <w:rFonts w:ascii="Times New Roman" w:hAnsi="Times New Roman" w:cs="Times New Roman"/>
                <w:sz w:val="20"/>
                <w:szCs w:val="20"/>
              </w:rPr>
            </w:pPr>
          </w:p>
        </w:tc>
        <w:tc>
          <w:tcPr>
            <w:tcW w:w="1507" w:type="dxa"/>
            <w:vMerge/>
            <w:tcBorders>
              <w:left w:val="single" w:sz="4" w:space="0" w:color="auto"/>
            </w:tcBorders>
            <w:shd w:val="clear" w:color="auto" w:fill="auto"/>
            <w:vAlign w:val="center"/>
          </w:tcPr>
          <w:p w14:paraId="2061A725" w14:textId="77777777" w:rsidR="00A15138" w:rsidRPr="00D67F9F" w:rsidRDefault="00A15138" w:rsidP="007F295C">
            <w:pPr>
              <w:jc w:val="center"/>
              <w:rPr>
                <w:rFonts w:ascii="Times New Roman" w:hAnsi="Times New Roman" w:cs="Times New Roman"/>
                <w:sz w:val="20"/>
                <w:szCs w:val="20"/>
              </w:rPr>
            </w:pPr>
          </w:p>
        </w:tc>
        <w:tc>
          <w:tcPr>
            <w:tcW w:w="1181" w:type="dxa"/>
            <w:tcBorders>
              <w:top w:val="single" w:sz="4" w:space="0" w:color="auto"/>
              <w:left w:val="single" w:sz="4" w:space="0" w:color="auto"/>
            </w:tcBorders>
            <w:shd w:val="clear" w:color="auto" w:fill="auto"/>
            <w:vAlign w:val="center"/>
          </w:tcPr>
          <w:p w14:paraId="5D55F6A7" w14:textId="77777777" w:rsidR="00A15138" w:rsidRPr="00D67F9F" w:rsidRDefault="00A15138" w:rsidP="007F295C">
            <w:pPr>
              <w:pStyle w:val="a4"/>
              <w:spacing w:line="252" w:lineRule="auto"/>
              <w:ind w:firstLine="0"/>
              <w:jc w:val="center"/>
              <w:rPr>
                <w:sz w:val="20"/>
                <w:szCs w:val="20"/>
              </w:rPr>
            </w:pPr>
            <w:r w:rsidRPr="00D67F9F">
              <w:rPr>
                <w:sz w:val="20"/>
                <w:szCs w:val="20"/>
              </w:rPr>
              <w:t>Сущест</w:t>
            </w:r>
            <w:r w:rsidRPr="00D67F9F">
              <w:rPr>
                <w:sz w:val="20"/>
                <w:szCs w:val="20"/>
              </w:rPr>
              <w:softHyphen/>
              <w:t>вующая</w:t>
            </w:r>
          </w:p>
        </w:tc>
        <w:tc>
          <w:tcPr>
            <w:tcW w:w="1138" w:type="dxa"/>
            <w:tcBorders>
              <w:top w:val="single" w:sz="4" w:space="0" w:color="auto"/>
              <w:left w:val="single" w:sz="4" w:space="0" w:color="auto"/>
            </w:tcBorders>
            <w:shd w:val="clear" w:color="auto" w:fill="auto"/>
            <w:vAlign w:val="center"/>
          </w:tcPr>
          <w:p w14:paraId="45E4580F" w14:textId="77777777" w:rsidR="00A15138" w:rsidRPr="00D67F9F" w:rsidRDefault="00A15138" w:rsidP="007F295C">
            <w:pPr>
              <w:pStyle w:val="a4"/>
              <w:spacing w:line="252" w:lineRule="auto"/>
              <w:ind w:firstLine="0"/>
              <w:jc w:val="center"/>
              <w:rPr>
                <w:sz w:val="20"/>
                <w:szCs w:val="20"/>
              </w:rPr>
            </w:pPr>
            <w:r w:rsidRPr="00D67F9F">
              <w:rPr>
                <w:sz w:val="20"/>
                <w:szCs w:val="20"/>
              </w:rPr>
              <w:t>Новая (допол</w:t>
            </w:r>
            <w:r w:rsidRPr="00D67F9F">
              <w:rPr>
                <w:sz w:val="20"/>
                <w:szCs w:val="20"/>
              </w:rPr>
              <w:softHyphen/>
              <w:t>нитель</w:t>
            </w:r>
            <w:r w:rsidRPr="00D67F9F">
              <w:rPr>
                <w:sz w:val="20"/>
                <w:szCs w:val="20"/>
              </w:rPr>
              <w:softHyphen/>
              <w:t>ная)</w:t>
            </w:r>
          </w:p>
        </w:tc>
        <w:tc>
          <w:tcPr>
            <w:tcW w:w="1147" w:type="dxa"/>
            <w:tcBorders>
              <w:top w:val="single" w:sz="4" w:space="0" w:color="auto"/>
              <w:left w:val="single" w:sz="4" w:space="0" w:color="auto"/>
            </w:tcBorders>
            <w:shd w:val="clear" w:color="auto" w:fill="auto"/>
            <w:vAlign w:val="center"/>
          </w:tcPr>
          <w:p w14:paraId="641306CC" w14:textId="77777777" w:rsidR="00A15138" w:rsidRPr="00D67F9F" w:rsidRDefault="00A15138" w:rsidP="007F295C">
            <w:pPr>
              <w:pStyle w:val="a4"/>
              <w:spacing w:line="264" w:lineRule="auto"/>
              <w:ind w:firstLine="0"/>
              <w:jc w:val="center"/>
              <w:rPr>
                <w:sz w:val="20"/>
                <w:szCs w:val="20"/>
              </w:rPr>
            </w:pPr>
            <w:r w:rsidRPr="00D67F9F">
              <w:rPr>
                <w:sz w:val="20"/>
                <w:szCs w:val="20"/>
              </w:rPr>
              <w:t>Первая очередь (до 2033 г..)</w:t>
            </w:r>
          </w:p>
        </w:tc>
        <w:tc>
          <w:tcPr>
            <w:tcW w:w="1382" w:type="dxa"/>
            <w:tcBorders>
              <w:top w:val="single" w:sz="4" w:space="0" w:color="auto"/>
              <w:left w:val="single" w:sz="4" w:space="0" w:color="auto"/>
            </w:tcBorders>
            <w:shd w:val="clear" w:color="auto" w:fill="auto"/>
            <w:vAlign w:val="center"/>
          </w:tcPr>
          <w:p w14:paraId="48F8A7A9" w14:textId="77777777" w:rsidR="00A15138" w:rsidRPr="00D67F9F" w:rsidRDefault="00A15138" w:rsidP="007F295C">
            <w:pPr>
              <w:pStyle w:val="a4"/>
              <w:spacing w:line="252" w:lineRule="auto"/>
              <w:ind w:firstLine="0"/>
              <w:jc w:val="center"/>
              <w:rPr>
                <w:sz w:val="20"/>
                <w:szCs w:val="20"/>
              </w:rPr>
            </w:pPr>
            <w:r w:rsidRPr="00D67F9F">
              <w:rPr>
                <w:sz w:val="20"/>
                <w:szCs w:val="20"/>
              </w:rPr>
              <w:t>Расчетный срок (2033-2053 гг.)</w:t>
            </w:r>
          </w:p>
        </w:tc>
        <w:tc>
          <w:tcPr>
            <w:tcW w:w="2299" w:type="dxa"/>
            <w:vMerge/>
            <w:tcBorders>
              <w:left w:val="single" w:sz="4" w:space="0" w:color="auto"/>
              <w:right w:val="single" w:sz="4" w:space="0" w:color="auto"/>
            </w:tcBorders>
            <w:shd w:val="clear" w:color="auto" w:fill="auto"/>
            <w:vAlign w:val="center"/>
          </w:tcPr>
          <w:p w14:paraId="0644D949" w14:textId="77777777" w:rsidR="00A15138" w:rsidRPr="00D67F9F" w:rsidRDefault="00A15138" w:rsidP="007F295C">
            <w:pPr>
              <w:jc w:val="center"/>
              <w:rPr>
                <w:rFonts w:ascii="Times New Roman" w:hAnsi="Times New Roman" w:cs="Times New Roman"/>
                <w:sz w:val="20"/>
                <w:szCs w:val="20"/>
              </w:rPr>
            </w:pPr>
          </w:p>
        </w:tc>
      </w:tr>
      <w:tr w:rsidR="00A15138" w:rsidRPr="00D67F9F" w14:paraId="7614B79C" w14:textId="77777777" w:rsidTr="007F295C">
        <w:tblPrEx>
          <w:jc w:val="center"/>
        </w:tblPrEx>
        <w:trPr>
          <w:trHeight w:hRule="exact" w:val="274"/>
          <w:jc w:val="center"/>
        </w:trPr>
        <w:tc>
          <w:tcPr>
            <w:tcW w:w="16146" w:type="dxa"/>
            <w:gridSpan w:val="10"/>
            <w:tcBorders>
              <w:top w:val="single" w:sz="4" w:space="0" w:color="auto"/>
              <w:left w:val="single" w:sz="4" w:space="0" w:color="auto"/>
              <w:right w:val="single" w:sz="4" w:space="0" w:color="auto"/>
            </w:tcBorders>
            <w:shd w:val="clear" w:color="auto" w:fill="auto"/>
            <w:vAlign w:val="center"/>
          </w:tcPr>
          <w:p w14:paraId="1E246A74" w14:textId="77777777" w:rsidR="00A15138" w:rsidRPr="00D67F9F" w:rsidRDefault="00A15138" w:rsidP="007F295C">
            <w:pPr>
              <w:pStyle w:val="a4"/>
              <w:ind w:firstLine="0"/>
              <w:jc w:val="center"/>
              <w:rPr>
                <w:sz w:val="20"/>
                <w:szCs w:val="20"/>
              </w:rPr>
            </w:pPr>
            <w:r w:rsidRPr="00D67F9F">
              <w:rPr>
                <w:i/>
                <w:iCs/>
                <w:sz w:val="20"/>
                <w:szCs w:val="20"/>
              </w:rPr>
              <w:t>МЕРОПРИЯТИЯ МЕСТНОГО ЗНАЧЕНИЯ</w:t>
            </w:r>
          </w:p>
        </w:tc>
      </w:tr>
      <w:tr w:rsidR="00A15138" w:rsidRPr="00D67F9F" w14:paraId="6443DD51" w14:textId="77777777" w:rsidTr="007F295C">
        <w:tblPrEx>
          <w:jc w:val="center"/>
        </w:tblPrEx>
        <w:trPr>
          <w:trHeight w:hRule="exact" w:val="274"/>
          <w:jc w:val="center"/>
        </w:trPr>
        <w:tc>
          <w:tcPr>
            <w:tcW w:w="16146" w:type="dxa"/>
            <w:gridSpan w:val="10"/>
            <w:tcBorders>
              <w:top w:val="single" w:sz="4" w:space="0" w:color="auto"/>
              <w:left w:val="single" w:sz="4" w:space="0" w:color="auto"/>
              <w:right w:val="single" w:sz="4" w:space="0" w:color="auto"/>
            </w:tcBorders>
            <w:shd w:val="clear" w:color="auto" w:fill="auto"/>
            <w:vAlign w:val="center"/>
          </w:tcPr>
          <w:p w14:paraId="13D4C2DA" w14:textId="77777777" w:rsidR="00A15138" w:rsidRPr="00D67F9F" w:rsidRDefault="00A15138" w:rsidP="007F295C">
            <w:pPr>
              <w:pStyle w:val="a4"/>
              <w:ind w:firstLine="0"/>
              <w:jc w:val="center"/>
              <w:rPr>
                <w:sz w:val="20"/>
                <w:szCs w:val="20"/>
              </w:rPr>
            </w:pPr>
            <w:r w:rsidRPr="00D67F9F">
              <w:rPr>
                <w:i/>
                <w:iCs/>
                <w:sz w:val="20"/>
                <w:szCs w:val="20"/>
              </w:rPr>
              <w:t>Спортивные залы</w:t>
            </w:r>
          </w:p>
        </w:tc>
      </w:tr>
      <w:tr w:rsidR="00A15138" w:rsidRPr="00D67F9F" w14:paraId="7CB5313F" w14:textId="77777777" w:rsidTr="007F295C">
        <w:tblPrEx>
          <w:jc w:val="center"/>
        </w:tblPrEx>
        <w:trPr>
          <w:trHeight w:val="1320"/>
          <w:jc w:val="center"/>
        </w:trPr>
        <w:tc>
          <w:tcPr>
            <w:tcW w:w="643" w:type="dxa"/>
            <w:tcBorders>
              <w:top w:val="single" w:sz="4" w:space="0" w:color="auto"/>
              <w:left w:val="single" w:sz="4" w:space="0" w:color="auto"/>
            </w:tcBorders>
            <w:shd w:val="clear" w:color="auto" w:fill="auto"/>
            <w:vAlign w:val="center"/>
          </w:tcPr>
          <w:p w14:paraId="1A8E4824" w14:textId="77777777" w:rsidR="00A15138" w:rsidRPr="00D67F9F" w:rsidRDefault="00A15138" w:rsidP="007F295C">
            <w:pPr>
              <w:pStyle w:val="a4"/>
              <w:ind w:firstLine="0"/>
              <w:jc w:val="center"/>
              <w:rPr>
                <w:sz w:val="20"/>
                <w:szCs w:val="20"/>
              </w:rPr>
            </w:pPr>
            <w:r w:rsidRPr="00D67F9F">
              <w:rPr>
                <w:sz w:val="20"/>
                <w:szCs w:val="20"/>
              </w:rPr>
              <w:t>1</w:t>
            </w:r>
          </w:p>
        </w:tc>
        <w:tc>
          <w:tcPr>
            <w:tcW w:w="1915" w:type="dxa"/>
            <w:tcBorders>
              <w:top w:val="single" w:sz="4" w:space="0" w:color="auto"/>
              <w:left w:val="single" w:sz="4" w:space="0" w:color="auto"/>
            </w:tcBorders>
            <w:shd w:val="clear" w:color="auto" w:fill="auto"/>
            <w:vAlign w:val="center"/>
          </w:tcPr>
          <w:p w14:paraId="5F724D24" w14:textId="77777777" w:rsidR="00A15138" w:rsidRPr="00D67F9F" w:rsidRDefault="00A15138" w:rsidP="007F295C">
            <w:pPr>
              <w:pStyle w:val="a4"/>
              <w:spacing w:line="252" w:lineRule="auto"/>
              <w:ind w:firstLine="0"/>
              <w:jc w:val="center"/>
              <w:rPr>
                <w:sz w:val="20"/>
                <w:szCs w:val="20"/>
              </w:rPr>
            </w:pPr>
            <w:r w:rsidRPr="00D67F9F">
              <w:rPr>
                <w:sz w:val="20"/>
                <w:szCs w:val="20"/>
              </w:rPr>
              <w:t>МО «г. Нижнекамск»</w:t>
            </w:r>
          </w:p>
        </w:tc>
        <w:tc>
          <w:tcPr>
            <w:tcW w:w="2803" w:type="dxa"/>
            <w:tcBorders>
              <w:top w:val="single" w:sz="4" w:space="0" w:color="auto"/>
              <w:left w:val="single" w:sz="4" w:space="0" w:color="auto"/>
            </w:tcBorders>
            <w:shd w:val="clear" w:color="auto" w:fill="auto"/>
            <w:vAlign w:val="center"/>
          </w:tcPr>
          <w:p w14:paraId="3F064388" w14:textId="77777777" w:rsidR="00A15138" w:rsidRPr="00D67F9F" w:rsidRDefault="00A15138" w:rsidP="007F295C">
            <w:pPr>
              <w:pStyle w:val="a4"/>
              <w:spacing w:line="252" w:lineRule="auto"/>
              <w:ind w:firstLine="0"/>
              <w:jc w:val="center"/>
              <w:rPr>
                <w:sz w:val="20"/>
                <w:szCs w:val="20"/>
              </w:rPr>
            </w:pPr>
            <w:r w:rsidRPr="00D67F9F">
              <w:rPr>
                <w:sz w:val="20"/>
                <w:szCs w:val="20"/>
              </w:rPr>
              <w:t>Спортивные залы</w:t>
            </w:r>
          </w:p>
        </w:tc>
        <w:tc>
          <w:tcPr>
            <w:tcW w:w="2131" w:type="dxa"/>
            <w:tcBorders>
              <w:top w:val="single" w:sz="4" w:space="0" w:color="auto"/>
              <w:left w:val="single" w:sz="4" w:space="0" w:color="auto"/>
            </w:tcBorders>
            <w:shd w:val="clear" w:color="auto" w:fill="auto"/>
            <w:vAlign w:val="center"/>
          </w:tcPr>
          <w:p w14:paraId="6E598FFF" w14:textId="77777777" w:rsidR="00A15138" w:rsidRPr="00D67F9F" w:rsidRDefault="00A15138" w:rsidP="007F295C">
            <w:pPr>
              <w:pStyle w:val="a4"/>
              <w:spacing w:line="252" w:lineRule="auto"/>
              <w:ind w:firstLine="0"/>
              <w:jc w:val="center"/>
              <w:rPr>
                <w:sz w:val="20"/>
                <w:szCs w:val="20"/>
              </w:rPr>
            </w:pPr>
            <w:r w:rsidRPr="00D67F9F">
              <w:rPr>
                <w:sz w:val="20"/>
                <w:szCs w:val="20"/>
              </w:rPr>
              <w:t>новое строительство</w:t>
            </w:r>
          </w:p>
        </w:tc>
        <w:tc>
          <w:tcPr>
            <w:tcW w:w="1507" w:type="dxa"/>
            <w:tcBorders>
              <w:top w:val="single" w:sz="4" w:space="0" w:color="auto"/>
              <w:left w:val="single" w:sz="4" w:space="0" w:color="auto"/>
            </w:tcBorders>
            <w:shd w:val="clear" w:color="auto" w:fill="auto"/>
            <w:vAlign w:val="center"/>
          </w:tcPr>
          <w:p w14:paraId="7CF6106F" w14:textId="77777777" w:rsidR="00A15138" w:rsidRPr="001D7EB6" w:rsidRDefault="00A15138" w:rsidP="007F295C">
            <w:pPr>
              <w:pStyle w:val="a4"/>
              <w:spacing w:line="252" w:lineRule="auto"/>
              <w:ind w:firstLine="0"/>
              <w:jc w:val="center"/>
              <w:rPr>
                <w:sz w:val="20"/>
                <w:szCs w:val="20"/>
              </w:rPr>
            </w:pPr>
            <w:r>
              <w:rPr>
                <w:sz w:val="20"/>
                <w:szCs w:val="20"/>
              </w:rPr>
              <w:t>кв. м</w:t>
            </w:r>
          </w:p>
        </w:tc>
        <w:tc>
          <w:tcPr>
            <w:tcW w:w="1181" w:type="dxa"/>
            <w:tcBorders>
              <w:top w:val="single" w:sz="4" w:space="0" w:color="auto"/>
              <w:left w:val="single" w:sz="4" w:space="0" w:color="auto"/>
            </w:tcBorders>
            <w:shd w:val="clear" w:color="auto" w:fill="auto"/>
            <w:vAlign w:val="center"/>
          </w:tcPr>
          <w:p w14:paraId="06E17A9F" w14:textId="77777777" w:rsidR="00A15138" w:rsidRPr="00D67F9F" w:rsidRDefault="00A15138" w:rsidP="007F295C">
            <w:pPr>
              <w:pStyle w:val="a4"/>
              <w:ind w:firstLine="0"/>
              <w:jc w:val="center"/>
              <w:rPr>
                <w:sz w:val="20"/>
                <w:szCs w:val="20"/>
              </w:rPr>
            </w:pPr>
            <w:r w:rsidRPr="00D67F9F">
              <w:rPr>
                <w:sz w:val="20"/>
                <w:szCs w:val="20"/>
              </w:rPr>
              <w:t>-</w:t>
            </w:r>
          </w:p>
        </w:tc>
        <w:tc>
          <w:tcPr>
            <w:tcW w:w="1138" w:type="dxa"/>
            <w:tcBorders>
              <w:top w:val="single" w:sz="4" w:space="0" w:color="auto"/>
              <w:left w:val="single" w:sz="4" w:space="0" w:color="auto"/>
            </w:tcBorders>
            <w:shd w:val="clear" w:color="auto" w:fill="auto"/>
            <w:vAlign w:val="center"/>
          </w:tcPr>
          <w:p w14:paraId="1329E8D3" w14:textId="77777777" w:rsidR="00A15138" w:rsidRPr="001D7EB6" w:rsidRDefault="00A15138" w:rsidP="007F295C">
            <w:pPr>
              <w:pStyle w:val="a4"/>
              <w:ind w:firstLine="0"/>
              <w:jc w:val="center"/>
              <w:rPr>
                <w:sz w:val="20"/>
                <w:szCs w:val="20"/>
              </w:rPr>
            </w:pPr>
            <w:r>
              <w:rPr>
                <w:sz w:val="20"/>
                <w:szCs w:val="20"/>
              </w:rPr>
              <w:t>2099</w:t>
            </w:r>
          </w:p>
        </w:tc>
        <w:tc>
          <w:tcPr>
            <w:tcW w:w="1147" w:type="dxa"/>
            <w:tcBorders>
              <w:top w:val="single" w:sz="4" w:space="0" w:color="auto"/>
              <w:left w:val="single" w:sz="4" w:space="0" w:color="auto"/>
            </w:tcBorders>
            <w:shd w:val="clear" w:color="auto" w:fill="auto"/>
            <w:vAlign w:val="center"/>
          </w:tcPr>
          <w:p w14:paraId="49D5AFEF" w14:textId="77777777" w:rsidR="00A15138" w:rsidRPr="00D67F9F" w:rsidRDefault="00A15138" w:rsidP="007F295C">
            <w:pPr>
              <w:pStyle w:val="a4"/>
              <w:ind w:firstLine="0"/>
              <w:jc w:val="center"/>
              <w:rPr>
                <w:sz w:val="20"/>
                <w:szCs w:val="20"/>
              </w:rPr>
            </w:pPr>
            <w:r w:rsidRPr="00D67F9F">
              <w:rPr>
                <w:sz w:val="20"/>
                <w:szCs w:val="20"/>
              </w:rPr>
              <w:t>+</w:t>
            </w:r>
          </w:p>
        </w:tc>
        <w:tc>
          <w:tcPr>
            <w:tcW w:w="1382" w:type="dxa"/>
            <w:tcBorders>
              <w:top w:val="single" w:sz="4" w:space="0" w:color="auto"/>
              <w:left w:val="single" w:sz="4" w:space="0" w:color="auto"/>
            </w:tcBorders>
            <w:shd w:val="clear" w:color="auto" w:fill="auto"/>
            <w:vAlign w:val="center"/>
          </w:tcPr>
          <w:p w14:paraId="25CB3007" w14:textId="77777777" w:rsidR="00A15138" w:rsidRPr="00D67F9F" w:rsidRDefault="00A15138" w:rsidP="007F295C">
            <w:pPr>
              <w:pStyle w:val="a4"/>
              <w:ind w:firstLine="0"/>
              <w:jc w:val="center"/>
              <w:rPr>
                <w:sz w:val="20"/>
                <w:szCs w:val="20"/>
              </w:rPr>
            </w:pPr>
            <w:r w:rsidRPr="00D67F9F">
              <w:rPr>
                <w:sz w:val="20"/>
                <w:szCs w:val="20"/>
              </w:rPr>
              <w:t>+</w:t>
            </w:r>
          </w:p>
        </w:tc>
        <w:tc>
          <w:tcPr>
            <w:tcW w:w="2299" w:type="dxa"/>
            <w:tcBorders>
              <w:top w:val="single" w:sz="4" w:space="0" w:color="auto"/>
              <w:left w:val="single" w:sz="4" w:space="0" w:color="auto"/>
              <w:right w:val="single" w:sz="4" w:space="0" w:color="auto"/>
            </w:tcBorders>
            <w:shd w:val="clear" w:color="auto" w:fill="auto"/>
            <w:vAlign w:val="center"/>
          </w:tcPr>
          <w:p w14:paraId="7EFE4BF7" w14:textId="77777777" w:rsidR="00A15138" w:rsidRPr="00D67F9F" w:rsidRDefault="00A15138" w:rsidP="007F295C">
            <w:pPr>
              <w:pStyle w:val="a4"/>
              <w:spacing w:line="252" w:lineRule="auto"/>
              <w:ind w:firstLine="0"/>
              <w:jc w:val="center"/>
              <w:rPr>
                <w:sz w:val="20"/>
                <w:szCs w:val="20"/>
              </w:rPr>
            </w:pPr>
            <w:r w:rsidRPr="00D67F9F">
              <w:rPr>
                <w:sz w:val="20"/>
                <w:szCs w:val="20"/>
              </w:rPr>
              <w:t>Генеральный план МО «г. Нижнекамск»</w:t>
            </w:r>
          </w:p>
        </w:tc>
      </w:tr>
      <w:tr w:rsidR="00A15138" w:rsidRPr="00D67F9F" w14:paraId="04FACF47" w14:textId="77777777" w:rsidTr="007F295C">
        <w:tblPrEx>
          <w:jc w:val="center"/>
        </w:tblPrEx>
        <w:trPr>
          <w:trHeight w:hRule="exact" w:val="278"/>
          <w:jc w:val="center"/>
        </w:trPr>
        <w:tc>
          <w:tcPr>
            <w:tcW w:w="16146" w:type="dxa"/>
            <w:gridSpan w:val="10"/>
            <w:tcBorders>
              <w:top w:val="single" w:sz="4" w:space="0" w:color="auto"/>
              <w:left w:val="single" w:sz="4" w:space="0" w:color="auto"/>
              <w:right w:val="single" w:sz="4" w:space="0" w:color="auto"/>
            </w:tcBorders>
            <w:shd w:val="clear" w:color="auto" w:fill="auto"/>
            <w:vAlign w:val="center"/>
          </w:tcPr>
          <w:p w14:paraId="4E2F3B17" w14:textId="77777777" w:rsidR="00A15138" w:rsidRPr="00D67F9F" w:rsidRDefault="00A15138" w:rsidP="007F295C">
            <w:pPr>
              <w:pStyle w:val="a4"/>
              <w:ind w:firstLine="0"/>
              <w:jc w:val="center"/>
              <w:rPr>
                <w:sz w:val="20"/>
                <w:szCs w:val="20"/>
              </w:rPr>
            </w:pPr>
            <w:r w:rsidRPr="00D67F9F">
              <w:rPr>
                <w:i/>
                <w:iCs/>
                <w:sz w:val="20"/>
                <w:szCs w:val="20"/>
              </w:rPr>
              <w:t>Плоскостные сооружения</w:t>
            </w:r>
          </w:p>
        </w:tc>
      </w:tr>
      <w:tr w:rsidR="00A15138" w:rsidRPr="00D67F9F" w14:paraId="74A1989A" w14:textId="77777777" w:rsidTr="007F295C">
        <w:tblPrEx>
          <w:jc w:val="center"/>
        </w:tblPrEx>
        <w:trPr>
          <w:trHeight w:hRule="exact" w:val="816"/>
          <w:jc w:val="center"/>
        </w:trPr>
        <w:tc>
          <w:tcPr>
            <w:tcW w:w="643" w:type="dxa"/>
            <w:tcBorders>
              <w:top w:val="single" w:sz="4" w:space="0" w:color="auto"/>
              <w:left w:val="single" w:sz="4" w:space="0" w:color="auto"/>
              <w:bottom w:val="single" w:sz="4" w:space="0" w:color="auto"/>
            </w:tcBorders>
            <w:shd w:val="clear" w:color="auto" w:fill="auto"/>
            <w:vAlign w:val="center"/>
          </w:tcPr>
          <w:p w14:paraId="24EE9C2E" w14:textId="77777777" w:rsidR="00A15138" w:rsidRPr="001D7EB6" w:rsidRDefault="00A15138" w:rsidP="007F295C">
            <w:pPr>
              <w:pStyle w:val="a4"/>
              <w:ind w:firstLine="0"/>
              <w:jc w:val="center"/>
              <w:rPr>
                <w:sz w:val="20"/>
                <w:szCs w:val="20"/>
              </w:rPr>
            </w:pPr>
            <w:r>
              <w:rPr>
                <w:sz w:val="20"/>
                <w:szCs w:val="20"/>
              </w:rPr>
              <w:t>2</w:t>
            </w:r>
          </w:p>
        </w:tc>
        <w:tc>
          <w:tcPr>
            <w:tcW w:w="1915" w:type="dxa"/>
            <w:tcBorders>
              <w:top w:val="single" w:sz="4" w:space="0" w:color="auto"/>
              <w:left w:val="single" w:sz="4" w:space="0" w:color="auto"/>
              <w:bottom w:val="single" w:sz="4" w:space="0" w:color="auto"/>
            </w:tcBorders>
            <w:shd w:val="clear" w:color="auto" w:fill="auto"/>
            <w:vAlign w:val="center"/>
          </w:tcPr>
          <w:p w14:paraId="70EA4BD4" w14:textId="77777777" w:rsidR="00A15138" w:rsidRPr="00D67F9F" w:rsidRDefault="00A15138" w:rsidP="007F295C">
            <w:pPr>
              <w:pStyle w:val="a4"/>
              <w:spacing w:line="252" w:lineRule="auto"/>
              <w:ind w:firstLine="0"/>
              <w:jc w:val="center"/>
              <w:rPr>
                <w:sz w:val="20"/>
                <w:szCs w:val="20"/>
              </w:rPr>
            </w:pPr>
            <w:r w:rsidRPr="00D67F9F">
              <w:rPr>
                <w:sz w:val="20"/>
                <w:szCs w:val="20"/>
              </w:rPr>
              <w:t>МО «г. Нижнекамск»</w:t>
            </w:r>
          </w:p>
        </w:tc>
        <w:tc>
          <w:tcPr>
            <w:tcW w:w="2803" w:type="dxa"/>
            <w:tcBorders>
              <w:top w:val="single" w:sz="4" w:space="0" w:color="auto"/>
              <w:left w:val="single" w:sz="4" w:space="0" w:color="auto"/>
              <w:bottom w:val="single" w:sz="4" w:space="0" w:color="auto"/>
            </w:tcBorders>
            <w:shd w:val="clear" w:color="auto" w:fill="auto"/>
            <w:vAlign w:val="center"/>
          </w:tcPr>
          <w:p w14:paraId="676BE9EB" w14:textId="77777777" w:rsidR="00A15138" w:rsidRPr="00D67F9F" w:rsidRDefault="00A15138" w:rsidP="007F295C">
            <w:pPr>
              <w:pStyle w:val="a4"/>
              <w:spacing w:line="254" w:lineRule="auto"/>
              <w:ind w:firstLine="0"/>
              <w:jc w:val="center"/>
              <w:rPr>
                <w:sz w:val="20"/>
                <w:szCs w:val="20"/>
              </w:rPr>
            </w:pPr>
            <w:r w:rsidRPr="00D67F9F">
              <w:rPr>
                <w:sz w:val="20"/>
                <w:szCs w:val="20"/>
              </w:rPr>
              <w:t>Плоскостные сооружения</w:t>
            </w:r>
          </w:p>
        </w:tc>
        <w:tc>
          <w:tcPr>
            <w:tcW w:w="2131" w:type="dxa"/>
            <w:tcBorders>
              <w:top w:val="single" w:sz="4" w:space="0" w:color="auto"/>
              <w:left w:val="single" w:sz="4" w:space="0" w:color="auto"/>
              <w:bottom w:val="single" w:sz="4" w:space="0" w:color="auto"/>
            </w:tcBorders>
            <w:shd w:val="clear" w:color="auto" w:fill="auto"/>
            <w:vAlign w:val="center"/>
          </w:tcPr>
          <w:p w14:paraId="31F9B769" w14:textId="77777777" w:rsidR="00A15138" w:rsidRPr="00D67F9F" w:rsidRDefault="00A15138" w:rsidP="007F295C">
            <w:pPr>
              <w:pStyle w:val="a4"/>
              <w:spacing w:line="252" w:lineRule="auto"/>
              <w:ind w:firstLine="0"/>
              <w:jc w:val="center"/>
              <w:rPr>
                <w:sz w:val="20"/>
                <w:szCs w:val="20"/>
              </w:rPr>
            </w:pPr>
            <w:r w:rsidRPr="00D67F9F">
              <w:rPr>
                <w:sz w:val="20"/>
                <w:szCs w:val="20"/>
              </w:rPr>
              <w:t>новое строительство</w:t>
            </w:r>
          </w:p>
        </w:tc>
        <w:tc>
          <w:tcPr>
            <w:tcW w:w="1507" w:type="dxa"/>
            <w:tcBorders>
              <w:top w:val="single" w:sz="4" w:space="0" w:color="auto"/>
              <w:left w:val="single" w:sz="4" w:space="0" w:color="auto"/>
              <w:bottom w:val="single" w:sz="4" w:space="0" w:color="auto"/>
            </w:tcBorders>
            <w:shd w:val="clear" w:color="auto" w:fill="auto"/>
            <w:vAlign w:val="center"/>
          </w:tcPr>
          <w:p w14:paraId="53FE0538" w14:textId="77777777" w:rsidR="00A15138" w:rsidRPr="001D7EB6" w:rsidRDefault="00A15138" w:rsidP="007F295C">
            <w:pPr>
              <w:pStyle w:val="a4"/>
              <w:ind w:firstLine="0"/>
              <w:jc w:val="center"/>
              <w:rPr>
                <w:sz w:val="20"/>
                <w:szCs w:val="20"/>
              </w:rPr>
            </w:pPr>
            <w:r>
              <w:rPr>
                <w:sz w:val="20"/>
                <w:szCs w:val="20"/>
              </w:rPr>
              <w:t>кв. м</w:t>
            </w:r>
          </w:p>
        </w:tc>
        <w:tc>
          <w:tcPr>
            <w:tcW w:w="1181" w:type="dxa"/>
            <w:tcBorders>
              <w:top w:val="single" w:sz="4" w:space="0" w:color="auto"/>
              <w:left w:val="single" w:sz="4" w:space="0" w:color="auto"/>
              <w:bottom w:val="single" w:sz="4" w:space="0" w:color="auto"/>
            </w:tcBorders>
            <w:shd w:val="clear" w:color="auto" w:fill="auto"/>
            <w:vAlign w:val="center"/>
          </w:tcPr>
          <w:p w14:paraId="531B1986" w14:textId="77777777" w:rsidR="00A15138" w:rsidRPr="00D67F9F" w:rsidRDefault="00A15138" w:rsidP="007F295C">
            <w:pPr>
              <w:pStyle w:val="a4"/>
              <w:ind w:firstLine="0"/>
              <w:jc w:val="center"/>
              <w:rPr>
                <w:sz w:val="20"/>
                <w:szCs w:val="20"/>
              </w:rPr>
            </w:pPr>
            <w:r w:rsidRPr="00D67F9F">
              <w:rPr>
                <w:sz w:val="20"/>
                <w:szCs w:val="20"/>
              </w:rPr>
              <w:t>-</w:t>
            </w:r>
          </w:p>
        </w:tc>
        <w:tc>
          <w:tcPr>
            <w:tcW w:w="1138" w:type="dxa"/>
            <w:tcBorders>
              <w:top w:val="single" w:sz="4" w:space="0" w:color="auto"/>
              <w:left w:val="single" w:sz="4" w:space="0" w:color="auto"/>
              <w:bottom w:val="single" w:sz="4" w:space="0" w:color="auto"/>
            </w:tcBorders>
            <w:shd w:val="clear" w:color="auto" w:fill="auto"/>
            <w:vAlign w:val="center"/>
          </w:tcPr>
          <w:p w14:paraId="51AEFDE6" w14:textId="77777777" w:rsidR="00A15138" w:rsidRPr="001D7EB6" w:rsidRDefault="00A15138" w:rsidP="007F295C">
            <w:pPr>
              <w:pStyle w:val="a4"/>
              <w:ind w:firstLine="0"/>
              <w:jc w:val="center"/>
              <w:rPr>
                <w:sz w:val="20"/>
                <w:szCs w:val="20"/>
              </w:rPr>
            </w:pPr>
            <w:r>
              <w:rPr>
                <w:sz w:val="20"/>
                <w:szCs w:val="20"/>
              </w:rPr>
              <w:t>623 598</w:t>
            </w:r>
          </w:p>
        </w:tc>
        <w:tc>
          <w:tcPr>
            <w:tcW w:w="1147" w:type="dxa"/>
            <w:tcBorders>
              <w:top w:val="single" w:sz="4" w:space="0" w:color="auto"/>
              <w:left w:val="single" w:sz="4" w:space="0" w:color="auto"/>
              <w:bottom w:val="single" w:sz="4" w:space="0" w:color="auto"/>
            </w:tcBorders>
            <w:shd w:val="clear" w:color="auto" w:fill="auto"/>
            <w:vAlign w:val="center"/>
          </w:tcPr>
          <w:p w14:paraId="414F40B0" w14:textId="77777777" w:rsidR="00A15138" w:rsidRPr="00D67F9F" w:rsidRDefault="00A15138" w:rsidP="007F295C">
            <w:pPr>
              <w:pStyle w:val="a4"/>
              <w:ind w:firstLine="0"/>
              <w:jc w:val="center"/>
              <w:rPr>
                <w:sz w:val="20"/>
                <w:szCs w:val="20"/>
              </w:rPr>
            </w:pPr>
            <w:r w:rsidRPr="00D67F9F">
              <w:rPr>
                <w:sz w:val="20"/>
                <w:szCs w:val="20"/>
              </w:rPr>
              <w:t>+</w:t>
            </w:r>
          </w:p>
        </w:tc>
        <w:tc>
          <w:tcPr>
            <w:tcW w:w="1382" w:type="dxa"/>
            <w:tcBorders>
              <w:top w:val="single" w:sz="4" w:space="0" w:color="auto"/>
              <w:left w:val="single" w:sz="4" w:space="0" w:color="auto"/>
              <w:bottom w:val="single" w:sz="4" w:space="0" w:color="auto"/>
            </w:tcBorders>
            <w:shd w:val="clear" w:color="auto" w:fill="auto"/>
            <w:vAlign w:val="center"/>
          </w:tcPr>
          <w:p w14:paraId="18717B81" w14:textId="77777777" w:rsidR="00A15138" w:rsidRPr="00D67F9F" w:rsidRDefault="00A15138" w:rsidP="007F295C">
            <w:pPr>
              <w:pStyle w:val="a4"/>
              <w:ind w:firstLine="0"/>
              <w:jc w:val="center"/>
              <w:rPr>
                <w:sz w:val="20"/>
                <w:szCs w:val="20"/>
              </w:rPr>
            </w:pPr>
            <w:r w:rsidRPr="00D67F9F">
              <w:rPr>
                <w:sz w:val="20"/>
                <w:szCs w:val="20"/>
              </w:rPr>
              <w:t>+</w:t>
            </w:r>
          </w:p>
        </w:tc>
        <w:tc>
          <w:tcPr>
            <w:tcW w:w="2299" w:type="dxa"/>
            <w:tcBorders>
              <w:top w:val="single" w:sz="4" w:space="0" w:color="auto"/>
              <w:left w:val="single" w:sz="4" w:space="0" w:color="auto"/>
              <w:bottom w:val="single" w:sz="4" w:space="0" w:color="auto"/>
              <w:right w:val="single" w:sz="4" w:space="0" w:color="auto"/>
            </w:tcBorders>
            <w:shd w:val="clear" w:color="auto" w:fill="auto"/>
            <w:vAlign w:val="center"/>
          </w:tcPr>
          <w:p w14:paraId="549BB5FD" w14:textId="77777777" w:rsidR="00A15138" w:rsidRPr="00D67F9F" w:rsidRDefault="00A15138" w:rsidP="007F295C">
            <w:pPr>
              <w:pStyle w:val="a4"/>
              <w:spacing w:line="252" w:lineRule="auto"/>
              <w:ind w:firstLine="0"/>
              <w:jc w:val="center"/>
              <w:rPr>
                <w:sz w:val="20"/>
                <w:szCs w:val="20"/>
              </w:rPr>
            </w:pPr>
            <w:r w:rsidRPr="00D67F9F">
              <w:rPr>
                <w:sz w:val="20"/>
                <w:szCs w:val="20"/>
              </w:rPr>
              <w:t>Генеральный план МО «г. Нижнекамск»</w:t>
            </w:r>
          </w:p>
        </w:tc>
      </w:tr>
    </w:tbl>
    <w:p w14:paraId="76684926" w14:textId="77777777" w:rsidR="00D30109" w:rsidRDefault="00D30109" w:rsidP="00D30109">
      <w:pPr>
        <w:pStyle w:val="11"/>
        <w:ind w:firstLine="0"/>
      </w:pPr>
    </w:p>
    <w:p w14:paraId="19CB24BA" w14:textId="77777777" w:rsidR="00D30109" w:rsidRDefault="00D30109" w:rsidP="00D30109">
      <w:pPr>
        <w:pStyle w:val="a9"/>
      </w:pPr>
    </w:p>
    <w:p w14:paraId="214CB908" w14:textId="77777777" w:rsidR="00502719" w:rsidRDefault="00502719" w:rsidP="00D30109">
      <w:pPr>
        <w:spacing w:line="1" w:lineRule="exact"/>
        <w:sectPr w:rsidR="00502719" w:rsidSect="00C412F2">
          <w:type w:val="continuous"/>
          <w:pgSz w:w="16840" w:h="11900" w:orient="landscape"/>
          <w:pgMar w:top="904" w:right="346" w:bottom="985" w:left="346" w:header="476" w:footer="3" w:gutter="0"/>
          <w:cols w:space="720"/>
          <w:noEndnote/>
          <w:docGrid w:linePitch="360"/>
        </w:sectPr>
      </w:pPr>
    </w:p>
    <w:p w14:paraId="176329FF" w14:textId="77777777" w:rsidR="00502719" w:rsidRDefault="0032434B" w:rsidP="00E76732">
      <w:pPr>
        <w:pStyle w:val="26"/>
        <w:keepNext/>
        <w:keepLines/>
        <w:numPr>
          <w:ilvl w:val="2"/>
          <w:numId w:val="7"/>
        </w:numPr>
        <w:tabs>
          <w:tab w:val="left" w:pos="710"/>
        </w:tabs>
        <w:spacing w:after="320"/>
        <w:jc w:val="center"/>
      </w:pPr>
      <w:bookmarkStart w:id="19" w:name="_Toc159405878"/>
      <w:r>
        <w:lastRenderedPageBreak/>
        <w:t>Мероприятия по развитию культовых объектов</w:t>
      </w:r>
      <w:bookmarkEnd w:id="19"/>
    </w:p>
    <w:p w14:paraId="524ED70E" w14:textId="77777777" w:rsidR="00FC0257" w:rsidRPr="00C167A6" w:rsidRDefault="00FC0257" w:rsidP="00986F56">
      <w:pPr>
        <w:pStyle w:val="11"/>
        <w:ind w:firstLine="709"/>
        <w:jc w:val="both"/>
      </w:pPr>
      <w:bookmarkStart w:id="20" w:name="bookmark184"/>
      <w:bookmarkStart w:id="21" w:name="bookmark38"/>
      <w:r w:rsidRPr="00C167A6">
        <w:t xml:space="preserve">Мероприятиями генерального плана муниципального образования «г. Нижнекамск» </w:t>
      </w:r>
      <w:bookmarkEnd w:id="20"/>
      <w:r w:rsidRPr="00C167A6">
        <w:t>развитие культ</w:t>
      </w:r>
      <w:r w:rsidR="00102866">
        <w:t>о</w:t>
      </w:r>
      <w:r w:rsidRPr="00C167A6">
        <w:t>вых объектов не предусматривается.</w:t>
      </w:r>
    </w:p>
    <w:bookmarkEnd w:id="21"/>
    <w:p w14:paraId="359D0F80" w14:textId="77777777" w:rsidR="00502719" w:rsidRDefault="00502719" w:rsidP="00986F56">
      <w:pPr>
        <w:pStyle w:val="11"/>
        <w:ind w:firstLine="0"/>
        <w:jc w:val="both"/>
      </w:pPr>
    </w:p>
    <w:p w14:paraId="65686C0D" w14:textId="77777777" w:rsidR="00FC0257" w:rsidRDefault="00FC0257">
      <w:pPr>
        <w:pStyle w:val="11"/>
        <w:ind w:firstLine="720"/>
        <w:jc w:val="both"/>
      </w:pPr>
    </w:p>
    <w:p w14:paraId="720624A8" w14:textId="77777777" w:rsidR="00FC0257" w:rsidRDefault="00FC0257">
      <w:pPr>
        <w:pStyle w:val="11"/>
        <w:ind w:firstLine="720"/>
        <w:jc w:val="both"/>
        <w:sectPr w:rsidR="00FC0257" w:rsidSect="00C412F2">
          <w:footerReference w:type="even" r:id="rId34"/>
          <w:footerReference w:type="default" r:id="rId35"/>
          <w:pgSz w:w="11900" w:h="16840"/>
          <w:pgMar w:top="850" w:right="832" w:bottom="927" w:left="1789" w:header="0" w:footer="3" w:gutter="0"/>
          <w:cols w:space="720"/>
          <w:noEndnote/>
          <w:docGrid w:linePitch="360"/>
        </w:sectPr>
      </w:pPr>
    </w:p>
    <w:p w14:paraId="70B93D7C" w14:textId="77777777" w:rsidR="00502719" w:rsidRDefault="0032434B" w:rsidP="00E76732">
      <w:pPr>
        <w:pStyle w:val="11"/>
        <w:numPr>
          <w:ilvl w:val="2"/>
          <w:numId w:val="7"/>
        </w:numPr>
        <w:tabs>
          <w:tab w:val="left" w:pos="1530"/>
        </w:tabs>
        <w:spacing w:after="320"/>
        <w:ind w:left="2120" w:hanging="1300"/>
        <w:jc w:val="both"/>
      </w:pPr>
      <w:r>
        <w:rPr>
          <w:b/>
          <w:bCs/>
        </w:rPr>
        <w:lastRenderedPageBreak/>
        <w:t>Мероприятия по развитию системы предприятий торговли, общественного питания и бытового обслуживания</w:t>
      </w:r>
    </w:p>
    <w:p w14:paraId="0D78B303" w14:textId="77777777" w:rsidR="0093307F" w:rsidRPr="00D67F9F" w:rsidRDefault="0093307F" w:rsidP="004546C0">
      <w:pPr>
        <w:pStyle w:val="11"/>
        <w:ind w:firstLine="720"/>
        <w:jc w:val="both"/>
      </w:pPr>
      <w:bookmarkStart w:id="22" w:name="_Hlk135039082"/>
      <w:r w:rsidRPr="00D67F9F">
        <w:t>Настоящим генеральным планом развитие торговых объектов и предприятий питания не предусмотрено в виду нормативной обеспеченности.</w:t>
      </w:r>
    </w:p>
    <w:p w14:paraId="6A784265" w14:textId="77777777" w:rsidR="0093307F" w:rsidRPr="00D67F9F" w:rsidRDefault="0093307F" w:rsidP="004546C0">
      <w:pPr>
        <w:pStyle w:val="11"/>
        <w:ind w:firstLine="720"/>
        <w:jc w:val="both"/>
      </w:pPr>
      <w:r w:rsidRPr="00D67F9F">
        <w:rPr>
          <w:b/>
          <w:bCs/>
          <w:i/>
          <w:iCs/>
        </w:rPr>
        <w:t>Предприятия бытового обслуживания</w:t>
      </w:r>
    </w:p>
    <w:bookmarkEnd w:id="22"/>
    <w:p w14:paraId="22980166" w14:textId="77777777" w:rsidR="0093307F" w:rsidRPr="00D67F9F" w:rsidRDefault="0093307F" w:rsidP="004546C0">
      <w:pPr>
        <w:pStyle w:val="11"/>
        <w:ind w:firstLine="720"/>
        <w:jc w:val="both"/>
      </w:pPr>
      <w:r w:rsidRPr="00D67F9F">
        <w:t xml:space="preserve">Настоящим генеральным планом развитие </w:t>
      </w:r>
      <w:r>
        <w:t>предприятий бытового обслуживания</w:t>
      </w:r>
      <w:r w:rsidRPr="00D67F9F">
        <w:t xml:space="preserve"> не предусмотрено в виду нормативной обеспеченности.</w:t>
      </w:r>
    </w:p>
    <w:p w14:paraId="3C7A5E54" w14:textId="77777777" w:rsidR="00102866" w:rsidRDefault="00102866">
      <w:pPr>
        <w:pStyle w:val="11"/>
        <w:spacing w:after="160"/>
        <w:ind w:firstLine="720"/>
        <w:jc w:val="both"/>
      </w:pPr>
    </w:p>
    <w:p w14:paraId="3D817FCD" w14:textId="77777777" w:rsidR="00102866" w:rsidRDefault="00102866">
      <w:pPr>
        <w:pStyle w:val="11"/>
        <w:spacing w:after="160"/>
        <w:ind w:firstLine="720"/>
        <w:jc w:val="both"/>
        <w:sectPr w:rsidR="00102866" w:rsidSect="00C412F2">
          <w:pgSz w:w="11900" w:h="16840"/>
          <w:pgMar w:top="850" w:right="813" w:bottom="927" w:left="1784" w:header="0" w:footer="3" w:gutter="0"/>
          <w:cols w:space="720"/>
          <w:noEndnote/>
          <w:docGrid w:linePitch="360"/>
        </w:sectPr>
      </w:pPr>
    </w:p>
    <w:p w14:paraId="2C10B9A9" w14:textId="77777777" w:rsidR="00502719" w:rsidRDefault="0032434B">
      <w:pPr>
        <w:pStyle w:val="11"/>
        <w:ind w:left="14000" w:firstLine="0"/>
      </w:pPr>
      <w:r>
        <w:lastRenderedPageBreak/>
        <w:t>Таблица 1.6.9</w:t>
      </w:r>
    </w:p>
    <w:p w14:paraId="18AF483C" w14:textId="77777777" w:rsidR="000304A1" w:rsidRPr="00471BAF" w:rsidRDefault="000304A1" w:rsidP="000304A1">
      <w:pPr>
        <w:pStyle w:val="11"/>
        <w:ind w:firstLine="0"/>
        <w:jc w:val="center"/>
      </w:pPr>
      <w:r w:rsidRPr="00471BAF">
        <w:rPr>
          <w:i/>
          <w:iCs/>
        </w:rPr>
        <w:t>Перечень мероприятий по развитию системы объектов торговли, общественного питания и бытового обслуживания</w:t>
      </w:r>
      <w:r w:rsidRPr="00471BAF">
        <w:rPr>
          <w:i/>
          <w:iCs/>
        </w:rPr>
        <w:br/>
        <w:t>в муниципальном образовании «город Нижнекамск»</w:t>
      </w:r>
    </w:p>
    <w:tbl>
      <w:tblPr>
        <w:tblOverlap w:val="never"/>
        <w:tblW w:w="16146" w:type="dxa"/>
        <w:jc w:val="center"/>
        <w:tblLayout w:type="fixed"/>
        <w:tblCellMar>
          <w:left w:w="10" w:type="dxa"/>
          <w:right w:w="10" w:type="dxa"/>
        </w:tblCellMar>
        <w:tblLook w:val="04A0" w:firstRow="1" w:lastRow="0" w:firstColumn="1" w:lastColumn="0" w:noHBand="0" w:noVBand="1"/>
      </w:tblPr>
      <w:tblGrid>
        <w:gridCol w:w="643"/>
        <w:gridCol w:w="1915"/>
        <w:gridCol w:w="2803"/>
        <w:gridCol w:w="2131"/>
        <w:gridCol w:w="1507"/>
        <w:gridCol w:w="1181"/>
        <w:gridCol w:w="1138"/>
        <w:gridCol w:w="1147"/>
        <w:gridCol w:w="1382"/>
        <w:gridCol w:w="2299"/>
      </w:tblGrid>
      <w:tr w:rsidR="000304A1" w:rsidRPr="00471BAF" w14:paraId="04BAC302" w14:textId="77777777" w:rsidTr="00B22E2E">
        <w:trPr>
          <w:trHeight w:hRule="exact" w:val="283"/>
          <w:jc w:val="center"/>
        </w:trPr>
        <w:tc>
          <w:tcPr>
            <w:tcW w:w="643" w:type="dxa"/>
            <w:vMerge w:val="restart"/>
            <w:tcBorders>
              <w:top w:val="single" w:sz="4" w:space="0" w:color="auto"/>
              <w:left w:val="single" w:sz="4" w:space="0" w:color="auto"/>
            </w:tcBorders>
            <w:shd w:val="clear" w:color="auto" w:fill="auto"/>
            <w:vAlign w:val="center"/>
          </w:tcPr>
          <w:p w14:paraId="1772F659" w14:textId="77777777" w:rsidR="000304A1" w:rsidRPr="00471BAF" w:rsidRDefault="000304A1" w:rsidP="00B22E2E">
            <w:pPr>
              <w:pStyle w:val="a4"/>
              <w:ind w:firstLine="0"/>
              <w:jc w:val="center"/>
              <w:rPr>
                <w:sz w:val="20"/>
                <w:szCs w:val="20"/>
              </w:rPr>
            </w:pPr>
            <w:r w:rsidRPr="00471BAF">
              <w:rPr>
                <w:sz w:val="20"/>
                <w:szCs w:val="20"/>
              </w:rPr>
              <w:t>№ п/п</w:t>
            </w:r>
          </w:p>
        </w:tc>
        <w:tc>
          <w:tcPr>
            <w:tcW w:w="1915" w:type="dxa"/>
            <w:vMerge w:val="restart"/>
            <w:tcBorders>
              <w:top w:val="single" w:sz="4" w:space="0" w:color="auto"/>
              <w:left w:val="single" w:sz="4" w:space="0" w:color="auto"/>
            </w:tcBorders>
            <w:shd w:val="clear" w:color="auto" w:fill="auto"/>
            <w:vAlign w:val="center"/>
          </w:tcPr>
          <w:p w14:paraId="306171ED" w14:textId="77777777" w:rsidR="000304A1" w:rsidRPr="00471BAF" w:rsidRDefault="000304A1" w:rsidP="00B22E2E">
            <w:pPr>
              <w:pStyle w:val="a4"/>
              <w:spacing w:line="252" w:lineRule="auto"/>
              <w:ind w:firstLine="0"/>
              <w:jc w:val="center"/>
              <w:rPr>
                <w:sz w:val="20"/>
                <w:szCs w:val="20"/>
              </w:rPr>
            </w:pPr>
            <w:r w:rsidRPr="00471BAF">
              <w:rPr>
                <w:sz w:val="20"/>
                <w:szCs w:val="20"/>
              </w:rPr>
              <w:t>Местополо</w:t>
            </w:r>
            <w:r w:rsidRPr="00471BAF">
              <w:rPr>
                <w:sz w:val="20"/>
                <w:szCs w:val="20"/>
              </w:rPr>
              <w:softHyphen/>
              <w:t>жение</w:t>
            </w:r>
          </w:p>
        </w:tc>
        <w:tc>
          <w:tcPr>
            <w:tcW w:w="2803" w:type="dxa"/>
            <w:vMerge w:val="restart"/>
            <w:tcBorders>
              <w:top w:val="single" w:sz="4" w:space="0" w:color="auto"/>
              <w:left w:val="single" w:sz="4" w:space="0" w:color="auto"/>
            </w:tcBorders>
            <w:shd w:val="clear" w:color="auto" w:fill="auto"/>
            <w:vAlign w:val="center"/>
          </w:tcPr>
          <w:p w14:paraId="255C506A" w14:textId="77777777" w:rsidR="000304A1" w:rsidRPr="00471BAF" w:rsidRDefault="000304A1" w:rsidP="00B22E2E">
            <w:pPr>
              <w:pStyle w:val="a4"/>
              <w:ind w:firstLine="0"/>
              <w:jc w:val="center"/>
              <w:rPr>
                <w:sz w:val="20"/>
                <w:szCs w:val="20"/>
              </w:rPr>
            </w:pPr>
            <w:r w:rsidRPr="00471BAF">
              <w:rPr>
                <w:sz w:val="20"/>
                <w:szCs w:val="20"/>
              </w:rPr>
              <w:t>Наименование объекта</w:t>
            </w:r>
          </w:p>
        </w:tc>
        <w:tc>
          <w:tcPr>
            <w:tcW w:w="2131" w:type="dxa"/>
            <w:vMerge w:val="restart"/>
            <w:tcBorders>
              <w:top w:val="single" w:sz="4" w:space="0" w:color="auto"/>
              <w:left w:val="single" w:sz="4" w:space="0" w:color="auto"/>
            </w:tcBorders>
            <w:shd w:val="clear" w:color="auto" w:fill="auto"/>
            <w:vAlign w:val="center"/>
          </w:tcPr>
          <w:p w14:paraId="6185B8A4" w14:textId="77777777" w:rsidR="000304A1" w:rsidRPr="00471BAF" w:rsidRDefault="000304A1" w:rsidP="00B22E2E">
            <w:pPr>
              <w:pStyle w:val="a4"/>
              <w:ind w:firstLine="0"/>
              <w:jc w:val="center"/>
              <w:rPr>
                <w:sz w:val="20"/>
                <w:szCs w:val="20"/>
              </w:rPr>
            </w:pPr>
            <w:r w:rsidRPr="00471BAF">
              <w:rPr>
                <w:sz w:val="20"/>
                <w:szCs w:val="20"/>
              </w:rPr>
              <w:t>Вид мероприятия</w:t>
            </w:r>
          </w:p>
        </w:tc>
        <w:tc>
          <w:tcPr>
            <w:tcW w:w="1507" w:type="dxa"/>
            <w:vMerge w:val="restart"/>
            <w:tcBorders>
              <w:top w:val="single" w:sz="4" w:space="0" w:color="auto"/>
              <w:left w:val="single" w:sz="4" w:space="0" w:color="auto"/>
            </w:tcBorders>
            <w:shd w:val="clear" w:color="auto" w:fill="auto"/>
            <w:vAlign w:val="center"/>
          </w:tcPr>
          <w:p w14:paraId="62094604" w14:textId="77777777" w:rsidR="000304A1" w:rsidRPr="00471BAF" w:rsidRDefault="000304A1" w:rsidP="00B22E2E">
            <w:pPr>
              <w:pStyle w:val="a4"/>
              <w:spacing w:line="254" w:lineRule="auto"/>
              <w:ind w:firstLine="0"/>
              <w:jc w:val="center"/>
              <w:rPr>
                <w:sz w:val="20"/>
                <w:szCs w:val="20"/>
              </w:rPr>
            </w:pPr>
            <w:r w:rsidRPr="00471BAF">
              <w:rPr>
                <w:sz w:val="20"/>
                <w:szCs w:val="20"/>
              </w:rPr>
              <w:t>Единица измерения</w:t>
            </w:r>
          </w:p>
        </w:tc>
        <w:tc>
          <w:tcPr>
            <w:tcW w:w="2319" w:type="dxa"/>
            <w:gridSpan w:val="2"/>
            <w:tcBorders>
              <w:top w:val="single" w:sz="4" w:space="0" w:color="auto"/>
              <w:left w:val="single" w:sz="4" w:space="0" w:color="auto"/>
            </w:tcBorders>
            <w:shd w:val="clear" w:color="auto" w:fill="auto"/>
            <w:vAlign w:val="center"/>
          </w:tcPr>
          <w:p w14:paraId="18CFEA83" w14:textId="77777777" w:rsidR="000304A1" w:rsidRPr="00471BAF" w:rsidRDefault="000304A1" w:rsidP="00B22E2E">
            <w:pPr>
              <w:pStyle w:val="a4"/>
              <w:ind w:firstLine="0"/>
              <w:jc w:val="center"/>
              <w:rPr>
                <w:sz w:val="20"/>
                <w:szCs w:val="20"/>
              </w:rPr>
            </w:pPr>
            <w:r w:rsidRPr="00471BAF">
              <w:rPr>
                <w:sz w:val="20"/>
                <w:szCs w:val="20"/>
              </w:rPr>
              <w:t>Мощность</w:t>
            </w:r>
          </w:p>
        </w:tc>
        <w:tc>
          <w:tcPr>
            <w:tcW w:w="2529" w:type="dxa"/>
            <w:gridSpan w:val="2"/>
            <w:tcBorders>
              <w:top w:val="single" w:sz="4" w:space="0" w:color="auto"/>
              <w:left w:val="single" w:sz="4" w:space="0" w:color="auto"/>
            </w:tcBorders>
            <w:shd w:val="clear" w:color="auto" w:fill="auto"/>
            <w:vAlign w:val="center"/>
          </w:tcPr>
          <w:p w14:paraId="7B645C02" w14:textId="77777777" w:rsidR="000304A1" w:rsidRPr="00471BAF" w:rsidRDefault="000304A1" w:rsidP="00B22E2E">
            <w:pPr>
              <w:pStyle w:val="a4"/>
              <w:ind w:firstLine="0"/>
              <w:jc w:val="center"/>
              <w:rPr>
                <w:sz w:val="20"/>
                <w:szCs w:val="20"/>
              </w:rPr>
            </w:pPr>
            <w:r w:rsidRPr="00471BAF">
              <w:rPr>
                <w:sz w:val="20"/>
                <w:szCs w:val="20"/>
              </w:rPr>
              <w:t>Сроки реализации</w:t>
            </w:r>
          </w:p>
        </w:tc>
        <w:tc>
          <w:tcPr>
            <w:tcW w:w="2299" w:type="dxa"/>
            <w:vMerge w:val="restart"/>
            <w:tcBorders>
              <w:top w:val="single" w:sz="4" w:space="0" w:color="auto"/>
              <w:left w:val="single" w:sz="4" w:space="0" w:color="auto"/>
              <w:right w:val="single" w:sz="4" w:space="0" w:color="auto"/>
            </w:tcBorders>
            <w:shd w:val="clear" w:color="auto" w:fill="auto"/>
            <w:vAlign w:val="center"/>
          </w:tcPr>
          <w:p w14:paraId="542AB050" w14:textId="77777777" w:rsidR="000304A1" w:rsidRPr="00471BAF" w:rsidRDefault="000304A1" w:rsidP="00B22E2E">
            <w:pPr>
              <w:pStyle w:val="a4"/>
              <w:spacing w:line="252" w:lineRule="auto"/>
              <w:ind w:firstLine="0"/>
              <w:jc w:val="center"/>
              <w:rPr>
                <w:sz w:val="20"/>
                <w:szCs w:val="20"/>
              </w:rPr>
            </w:pPr>
            <w:r w:rsidRPr="00471BAF">
              <w:rPr>
                <w:sz w:val="20"/>
                <w:szCs w:val="20"/>
              </w:rPr>
              <w:t>Источник мероприятия</w:t>
            </w:r>
          </w:p>
        </w:tc>
      </w:tr>
      <w:tr w:rsidR="000304A1" w:rsidRPr="00471BAF" w14:paraId="56F1FBB1" w14:textId="77777777" w:rsidTr="00B22E2E">
        <w:trPr>
          <w:trHeight w:hRule="exact" w:val="1070"/>
          <w:jc w:val="center"/>
        </w:trPr>
        <w:tc>
          <w:tcPr>
            <w:tcW w:w="643" w:type="dxa"/>
            <w:vMerge/>
            <w:tcBorders>
              <w:left w:val="single" w:sz="4" w:space="0" w:color="auto"/>
            </w:tcBorders>
            <w:shd w:val="clear" w:color="auto" w:fill="auto"/>
            <w:vAlign w:val="center"/>
          </w:tcPr>
          <w:p w14:paraId="0BD7E451" w14:textId="77777777" w:rsidR="000304A1" w:rsidRPr="00471BAF" w:rsidRDefault="000304A1" w:rsidP="00B22E2E">
            <w:pPr>
              <w:jc w:val="center"/>
              <w:rPr>
                <w:rFonts w:ascii="Times New Roman" w:hAnsi="Times New Roman" w:cs="Times New Roman"/>
                <w:sz w:val="20"/>
                <w:szCs w:val="20"/>
              </w:rPr>
            </w:pPr>
          </w:p>
        </w:tc>
        <w:tc>
          <w:tcPr>
            <w:tcW w:w="1915" w:type="dxa"/>
            <w:vMerge/>
            <w:tcBorders>
              <w:left w:val="single" w:sz="4" w:space="0" w:color="auto"/>
            </w:tcBorders>
            <w:shd w:val="clear" w:color="auto" w:fill="auto"/>
            <w:vAlign w:val="center"/>
          </w:tcPr>
          <w:p w14:paraId="745EC0ED" w14:textId="77777777" w:rsidR="000304A1" w:rsidRPr="00471BAF" w:rsidRDefault="000304A1" w:rsidP="00B22E2E">
            <w:pPr>
              <w:jc w:val="center"/>
              <w:rPr>
                <w:rFonts w:ascii="Times New Roman" w:hAnsi="Times New Roman" w:cs="Times New Roman"/>
                <w:sz w:val="20"/>
                <w:szCs w:val="20"/>
              </w:rPr>
            </w:pPr>
          </w:p>
        </w:tc>
        <w:tc>
          <w:tcPr>
            <w:tcW w:w="2803" w:type="dxa"/>
            <w:vMerge/>
            <w:tcBorders>
              <w:left w:val="single" w:sz="4" w:space="0" w:color="auto"/>
            </w:tcBorders>
            <w:shd w:val="clear" w:color="auto" w:fill="auto"/>
            <w:vAlign w:val="center"/>
          </w:tcPr>
          <w:p w14:paraId="721C4B91" w14:textId="77777777" w:rsidR="000304A1" w:rsidRPr="00471BAF" w:rsidRDefault="000304A1" w:rsidP="00B22E2E">
            <w:pPr>
              <w:jc w:val="center"/>
              <w:rPr>
                <w:rFonts w:ascii="Times New Roman" w:hAnsi="Times New Roman" w:cs="Times New Roman"/>
                <w:sz w:val="20"/>
                <w:szCs w:val="20"/>
              </w:rPr>
            </w:pPr>
          </w:p>
        </w:tc>
        <w:tc>
          <w:tcPr>
            <w:tcW w:w="2131" w:type="dxa"/>
            <w:vMerge/>
            <w:tcBorders>
              <w:left w:val="single" w:sz="4" w:space="0" w:color="auto"/>
            </w:tcBorders>
            <w:shd w:val="clear" w:color="auto" w:fill="auto"/>
            <w:vAlign w:val="center"/>
          </w:tcPr>
          <w:p w14:paraId="428BE31A" w14:textId="77777777" w:rsidR="000304A1" w:rsidRPr="00471BAF" w:rsidRDefault="000304A1" w:rsidP="00B22E2E">
            <w:pPr>
              <w:jc w:val="center"/>
              <w:rPr>
                <w:rFonts w:ascii="Times New Roman" w:hAnsi="Times New Roman" w:cs="Times New Roman"/>
                <w:sz w:val="20"/>
                <w:szCs w:val="20"/>
              </w:rPr>
            </w:pPr>
          </w:p>
        </w:tc>
        <w:tc>
          <w:tcPr>
            <w:tcW w:w="1507" w:type="dxa"/>
            <w:vMerge/>
            <w:tcBorders>
              <w:left w:val="single" w:sz="4" w:space="0" w:color="auto"/>
            </w:tcBorders>
            <w:shd w:val="clear" w:color="auto" w:fill="auto"/>
            <w:vAlign w:val="center"/>
          </w:tcPr>
          <w:p w14:paraId="0B9425CE" w14:textId="77777777" w:rsidR="000304A1" w:rsidRPr="00471BAF" w:rsidRDefault="000304A1" w:rsidP="00B22E2E">
            <w:pPr>
              <w:jc w:val="center"/>
              <w:rPr>
                <w:rFonts w:ascii="Times New Roman" w:hAnsi="Times New Roman" w:cs="Times New Roman"/>
                <w:sz w:val="20"/>
                <w:szCs w:val="20"/>
              </w:rPr>
            </w:pPr>
          </w:p>
        </w:tc>
        <w:tc>
          <w:tcPr>
            <w:tcW w:w="1181" w:type="dxa"/>
            <w:tcBorders>
              <w:top w:val="single" w:sz="4" w:space="0" w:color="auto"/>
              <w:left w:val="single" w:sz="4" w:space="0" w:color="auto"/>
            </w:tcBorders>
            <w:shd w:val="clear" w:color="auto" w:fill="auto"/>
            <w:vAlign w:val="center"/>
          </w:tcPr>
          <w:p w14:paraId="4D7AFCA4" w14:textId="77777777" w:rsidR="000304A1" w:rsidRPr="00471BAF" w:rsidRDefault="000304A1" w:rsidP="00B22E2E">
            <w:pPr>
              <w:pStyle w:val="a4"/>
              <w:spacing w:line="252" w:lineRule="auto"/>
              <w:ind w:firstLine="0"/>
              <w:jc w:val="center"/>
              <w:rPr>
                <w:sz w:val="20"/>
                <w:szCs w:val="20"/>
              </w:rPr>
            </w:pPr>
            <w:r w:rsidRPr="00471BAF">
              <w:rPr>
                <w:sz w:val="20"/>
                <w:szCs w:val="20"/>
              </w:rPr>
              <w:t>Сущест</w:t>
            </w:r>
            <w:r w:rsidRPr="00471BAF">
              <w:rPr>
                <w:sz w:val="20"/>
                <w:szCs w:val="20"/>
              </w:rPr>
              <w:softHyphen/>
              <w:t>вующая</w:t>
            </w:r>
          </w:p>
        </w:tc>
        <w:tc>
          <w:tcPr>
            <w:tcW w:w="1138" w:type="dxa"/>
            <w:tcBorders>
              <w:top w:val="single" w:sz="4" w:space="0" w:color="auto"/>
              <w:left w:val="single" w:sz="4" w:space="0" w:color="auto"/>
            </w:tcBorders>
            <w:shd w:val="clear" w:color="auto" w:fill="auto"/>
            <w:vAlign w:val="center"/>
          </w:tcPr>
          <w:p w14:paraId="023B1140" w14:textId="77777777" w:rsidR="000304A1" w:rsidRPr="00471BAF" w:rsidRDefault="000304A1" w:rsidP="00B22E2E">
            <w:pPr>
              <w:pStyle w:val="a4"/>
              <w:spacing w:line="254" w:lineRule="auto"/>
              <w:ind w:firstLine="0"/>
              <w:jc w:val="center"/>
              <w:rPr>
                <w:sz w:val="20"/>
                <w:szCs w:val="20"/>
              </w:rPr>
            </w:pPr>
            <w:r w:rsidRPr="00471BAF">
              <w:rPr>
                <w:sz w:val="20"/>
                <w:szCs w:val="20"/>
              </w:rPr>
              <w:t>Новая (допол</w:t>
            </w:r>
            <w:r w:rsidRPr="00471BAF">
              <w:rPr>
                <w:sz w:val="20"/>
                <w:szCs w:val="20"/>
              </w:rPr>
              <w:softHyphen/>
              <w:t>нитель</w:t>
            </w:r>
            <w:r w:rsidRPr="00471BAF">
              <w:rPr>
                <w:sz w:val="20"/>
                <w:szCs w:val="20"/>
              </w:rPr>
              <w:softHyphen/>
              <w:t>ная)</w:t>
            </w:r>
          </w:p>
        </w:tc>
        <w:tc>
          <w:tcPr>
            <w:tcW w:w="1147" w:type="dxa"/>
            <w:tcBorders>
              <w:top w:val="single" w:sz="4" w:space="0" w:color="auto"/>
              <w:left w:val="single" w:sz="4" w:space="0" w:color="auto"/>
            </w:tcBorders>
            <w:shd w:val="clear" w:color="auto" w:fill="auto"/>
            <w:vAlign w:val="center"/>
          </w:tcPr>
          <w:p w14:paraId="2F11666B" w14:textId="77777777" w:rsidR="000304A1" w:rsidRPr="00471BAF" w:rsidRDefault="000304A1" w:rsidP="00B22E2E">
            <w:pPr>
              <w:pStyle w:val="a4"/>
              <w:spacing w:line="264" w:lineRule="auto"/>
              <w:ind w:firstLine="0"/>
              <w:jc w:val="center"/>
              <w:rPr>
                <w:sz w:val="20"/>
                <w:szCs w:val="20"/>
              </w:rPr>
            </w:pPr>
            <w:r>
              <w:rPr>
                <w:sz w:val="20"/>
                <w:szCs w:val="20"/>
              </w:rPr>
              <w:t>Первая очередь (до 2033 г.</w:t>
            </w:r>
            <w:r w:rsidRPr="00471BAF">
              <w:rPr>
                <w:sz w:val="20"/>
                <w:szCs w:val="20"/>
              </w:rPr>
              <w:t>.)</w:t>
            </w:r>
          </w:p>
        </w:tc>
        <w:tc>
          <w:tcPr>
            <w:tcW w:w="1382" w:type="dxa"/>
            <w:tcBorders>
              <w:top w:val="single" w:sz="4" w:space="0" w:color="auto"/>
              <w:left w:val="single" w:sz="4" w:space="0" w:color="auto"/>
            </w:tcBorders>
            <w:shd w:val="clear" w:color="auto" w:fill="auto"/>
            <w:vAlign w:val="center"/>
          </w:tcPr>
          <w:p w14:paraId="4992EA1E" w14:textId="77777777" w:rsidR="000304A1" w:rsidRPr="00471BAF" w:rsidRDefault="000304A1" w:rsidP="00B22E2E">
            <w:pPr>
              <w:pStyle w:val="a4"/>
              <w:spacing w:line="252" w:lineRule="auto"/>
              <w:ind w:firstLine="0"/>
              <w:jc w:val="center"/>
              <w:rPr>
                <w:sz w:val="20"/>
                <w:szCs w:val="20"/>
              </w:rPr>
            </w:pPr>
            <w:r>
              <w:rPr>
                <w:sz w:val="20"/>
                <w:szCs w:val="20"/>
              </w:rPr>
              <w:t>Расчетный срок (2033-2043</w:t>
            </w:r>
            <w:r w:rsidRPr="00471BAF">
              <w:rPr>
                <w:sz w:val="20"/>
                <w:szCs w:val="20"/>
              </w:rPr>
              <w:t xml:space="preserve"> гг.)</w:t>
            </w:r>
          </w:p>
        </w:tc>
        <w:tc>
          <w:tcPr>
            <w:tcW w:w="2299" w:type="dxa"/>
            <w:vMerge/>
            <w:tcBorders>
              <w:left w:val="single" w:sz="4" w:space="0" w:color="auto"/>
              <w:right w:val="single" w:sz="4" w:space="0" w:color="auto"/>
            </w:tcBorders>
            <w:shd w:val="clear" w:color="auto" w:fill="auto"/>
            <w:vAlign w:val="center"/>
          </w:tcPr>
          <w:p w14:paraId="242C6A2D" w14:textId="77777777" w:rsidR="000304A1" w:rsidRPr="00471BAF" w:rsidRDefault="000304A1" w:rsidP="00B22E2E">
            <w:pPr>
              <w:jc w:val="center"/>
              <w:rPr>
                <w:rFonts w:ascii="Times New Roman" w:hAnsi="Times New Roman" w:cs="Times New Roman"/>
                <w:sz w:val="20"/>
                <w:szCs w:val="20"/>
              </w:rPr>
            </w:pPr>
          </w:p>
        </w:tc>
      </w:tr>
      <w:tr w:rsidR="000304A1" w:rsidRPr="00471BAF" w14:paraId="7F1E330F" w14:textId="77777777" w:rsidTr="00B22E2E">
        <w:trPr>
          <w:trHeight w:hRule="exact" w:val="274"/>
          <w:jc w:val="center"/>
        </w:trPr>
        <w:tc>
          <w:tcPr>
            <w:tcW w:w="16146" w:type="dxa"/>
            <w:gridSpan w:val="10"/>
            <w:tcBorders>
              <w:top w:val="single" w:sz="4" w:space="0" w:color="auto"/>
              <w:left w:val="single" w:sz="4" w:space="0" w:color="auto"/>
              <w:right w:val="single" w:sz="4" w:space="0" w:color="auto"/>
            </w:tcBorders>
            <w:shd w:val="clear" w:color="auto" w:fill="auto"/>
            <w:vAlign w:val="center"/>
          </w:tcPr>
          <w:p w14:paraId="1C5189BF" w14:textId="77777777" w:rsidR="000304A1" w:rsidRPr="00471BAF" w:rsidRDefault="000304A1" w:rsidP="00B22E2E">
            <w:pPr>
              <w:pStyle w:val="a4"/>
              <w:ind w:firstLine="0"/>
              <w:jc w:val="center"/>
              <w:rPr>
                <w:sz w:val="20"/>
                <w:szCs w:val="20"/>
              </w:rPr>
            </w:pPr>
            <w:r w:rsidRPr="00471BAF">
              <w:rPr>
                <w:i/>
                <w:iCs/>
                <w:sz w:val="20"/>
                <w:szCs w:val="20"/>
              </w:rPr>
              <w:t>МЕРОПРИЯТИЯ МЕСТНОГО ЗНА ЧЕНИЯ</w:t>
            </w:r>
          </w:p>
        </w:tc>
      </w:tr>
      <w:tr w:rsidR="000304A1" w:rsidRPr="00471BAF" w14:paraId="58CE98C7" w14:textId="77777777" w:rsidTr="00B22E2E">
        <w:trPr>
          <w:trHeight w:hRule="exact" w:val="274"/>
          <w:jc w:val="center"/>
        </w:trPr>
        <w:tc>
          <w:tcPr>
            <w:tcW w:w="16146" w:type="dxa"/>
            <w:gridSpan w:val="10"/>
            <w:tcBorders>
              <w:top w:val="single" w:sz="4" w:space="0" w:color="auto"/>
              <w:left w:val="single" w:sz="4" w:space="0" w:color="auto"/>
              <w:right w:val="single" w:sz="4" w:space="0" w:color="auto"/>
            </w:tcBorders>
            <w:shd w:val="clear" w:color="auto" w:fill="auto"/>
            <w:vAlign w:val="center"/>
          </w:tcPr>
          <w:p w14:paraId="4499BC03" w14:textId="77777777" w:rsidR="000304A1" w:rsidRPr="00471BAF" w:rsidRDefault="000304A1" w:rsidP="00B22E2E">
            <w:pPr>
              <w:pStyle w:val="a4"/>
              <w:ind w:firstLine="0"/>
              <w:jc w:val="center"/>
              <w:rPr>
                <w:sz w:val="20"/>
                <w:szCs w:val="20"/>
              </w:rPr>
            </w:pPr>
            <w:r w:rsidRPr="00471BAF">
              <w:rPr>
                <w:i/>
                <w:iCs/>
                <w:sz w:val="20"/>
                <w:szCs w:val="20"/>
              </w:rPr>
              <w:t>Предприятия бытового обслуживания</w:t>
            </w:r>
          </w:p>
        </w:tc>
      </w:tr>
      <w:tr w:rsidR="000304A1" w:rsidRPr="00471BAF" w14:paraId="4707AEB4" w14:textId="77777777" w:rsidTr="00B22E2E">
        <w:trPr>
          <w:trHeight w:hRule="exact" w:val="274"/>
          <w:jc w:val="center"/>
        </w:trPr>
        <w:tc>
          <w:tcPr>
            <w:tcW w:w="643" w:type="dxa"/>
            <w:vMerge w:val="restart"/>
            <w:tcBorders>
              <w:top w:val="single" w:sz="4" w:space="0" w:color="auto"/>
              <w:left w:val="single" w:sz="4" w:space="0" w:color="auto"/>
            </w:tcBorders>
            <w:shd w:val="clear" w:color="auto" w:fill="auto"/>
            <w:vAlign w:val="center"/>
          </w:tcPr>
          <w:p w14:paraId="08C7F465" w14:textId="77777777" w:rsidR="000304A1" w:rsidRPr="00471BAF" w:rsidRDefault="000304A1" w:rsidP="00B22E2E">
            <w:pPr>
              <w:pStyle w:val="a4"/>
              <w:ind w:firstLine="0"/>
              <w:jc w:val="center"/>
              <w:rPr>
                <w:sz w:val="20"/>
                <w:szCs w:val="20"/>
              </w:rPr>
            </w:pPr>
            <w:r w:rsidRPr="00471BAF">
              <w:rPr>
                <w:sz w:val="20"/>
                <w:szCs w:val="20"/>
              </w:rPr>
              <w:t>1</w:t>
            </w:r>
          </w:p>
        </w:tc>
        <w:tc>
          <w:tcPr>
            <w:tcW w:w="1915" w:type="dxa"/>
            <w:vMerge w:val="restart"/>
            <w:tcBorders>
              <w:top w:val="single" w:sz="4" w:space="0" w:color="auto"/>
              <w:left w:val="single" w:sz="4" w:space="0" w:color="auto"/>
            </w:tcBorders>
            <w:shd w:val="clear" w:color="auto" w:fill="auto"/>
            <w:vAlign w:val="center"/>
          </w:tcPr>
          <w:p w14:paraId="79F781F5" w14:textId="77777777" w:rsidR="000304A1" w:rsidRPr="00471BAF" w:rsidRDefault="000304A1" w:rsidP="00B22E2E">
            <w:pPr>
              <w:pStyle w:val="a4"/>
              <w:ind w:firstLine="240"/>
              <w:jc w:val="center"/>
              <w:rPr>
                <w:sz w:val="20"/>
                <w:szCs w:val="20"/>
              </w:rPr>
            </w:pPr>
            <w:r w:rsidRPr="00471BAF">
              <w:rPr>
                <w:sz w:val="20"/>
                <w:szCs w:val="20"/>
              </w:rPr>
              <w:t>г. Нижнекамск</w:t>
            </w:r>
          </w:p>
        </w:tc>
        <w:tc>
          <w:tcPr>
            <w:tcW w:w="2803" w:type="dxa"/>
            <w:vMerge w:val="restart"/>
            <w:tcBorders>
              <w:top w:val="single" w:sz="4" w:space="0" w:color="auto"/>
              <w:left w:val="single" w:sz="4" w:space="0" w:color="auto"/>
            </w:tcBorders>
            <w:shd w:val="clear" w:color="auto" w:fill="auto"/>
            <w:vAlign w:val="center"/>
          </w:tcPr>
          <w:p w14:paraId="274187D8" w14:textId="77777777" w:rsidR="000304A1" w:rsidRPr="00471BAF" w:rsidRDefault="000304A1" w:rsidP="00B22E2E">
            <w:pPr>
              <w:pStyle w:val="a4"/>
              <w:spacing w:line="254" w:lineRule="auto"/>
              <w:ind w:firstLine="0"/>
              <w:jc w:val="center"/>
              <w:rPr>
                <w:sz w:val="20"/>
                <w:szCs w:val="20"/>
              </w:rPr>
            </w:pPr>
            <w:r w:rsidRPr="00471BAF">
              <w:rPr>
                <w:sz w:val="20"/>
                <w:szCs w:val="20"/>
              </w:rPr>
              <w:t>Предприятия бытового обслуживания</w:t>
            </w:r>
          </w:p>
        </w:tc>
        <w:tc>
          <w:tcPr>
            <w:tcW w:w="2131" w:type="dxa"/>
            <w:vMerge w:val="restart"/>
            <w:tcBorders>
              <w:top w:val="single" w:sz="4" w:space="0" w:color="auto"/>
              <w:left w:val="single" w:sz="4" w:space="0" w:color="auto"/>
            </w:tcBorders>
            <w:shd w:val="clear" w:color="auto" w:fill="auto"/>
            <w:vAlign w:val="center"/>
          </w:tcPr>
          <w:p w14:paraId="18053C6B" w14:textId="77777777" w:rsidR="000304A1" w:rsidRPr="00471BAF" w:rsidRDefault="000304A1" w:rsidP="00B22E2E">
            <w:pPr>
              <w:pStyle w:val="a4"/>
              <w:spacing w:line="252" w:lineRule="auto"/>
              <w:ind w:firstLine="0"/>
              <w:jc w:val="center"/>
              <w:rPr>
                <w:sz w:val="20"/>
                <w:szCs w:val="20"/>
              </w:rPr>
            </w:pPr>
            <w:r w:rsidRPr="00471BAF">
              <w:rPr>
                <w:sz w:val="20"/>
                <w:szCs w:val="20"/>
              </w:rPr>
              <w:t>новое строительство</w:t>
            </w:r>
          </w:p>
        </w:tc>
        <w:tc>
          <w:tcPr>
            <w:tcW w:w="1507" w:type="dxa"/>
            <w:vMerge w:val="restart"/>
            <w:tcBorders>
              <w:top w:val="single" w:sz="4" w:space="0" w:color="auto"/>
              <w:left w:val="single" w:sz="4" w:space="0" w:color="auto"/>
            </w:tcBorders>
            <w:shd w:val="clear" w:color="auto" w:fill="auto"/>
            <w:vAlign w:val="center"/>
          </w:tcPr>
          <w:p w14:paraId="1BEB8B46" w14:textId="77777777" w:rsidR="000304A1" w:rsidRPr="00471BAF" w:rsidRDefault="000304A1" w:rsidP="00B22E2E">
            <w:pPr>
              <w:pStyle w:val="a4"/>
              <w:spacing w:line="252" w:lineRule="auto"/>
              <w:ind w:firstLine="0"/>
              <w:jc w:val="center"/>
              <w:rPr>
                <w:sz w:val="20"/>
                <w:szCs w:val="20"/>
              </w:rPr>
            </w:pPr>
            <w:r w:rsidRPr="00471BAF">
              <w:rPr>
                <w:sz w:val="20"/>
                <w:szCs w:val="20"/>
              </w:rPr>
              <w:t>рабочих мест</w:t>
            </w:r>
          </w:p>
        </w:tc>
        <w:tc>
          <w:tcPr>
            <w:tcW w:w="1181" w:type="dxa"/>
            <w:tcBorders>
              <w:top w:val="single" w:sz="4" w:space="0" w:color="auto"/>
              <w:left w:val="single" w:sz="4" w:space="0" w:color="auto"/>
            </w:tcBorders>
            <w:shd w:val="clear" w:color="auto" w:fill="auto"/>
            <w:vAlign w:val="center"/>
          </w:tcPr>
          <w:p w14:paraId="364AAAF6" w14:textId="77777777" w:rsidR="000304A1" w:rsidRPr="00471BAF" w:rsidRDefault="000304A1" w:rsidP="00B22E2E">
            <w:pPr>
              <w:pStyle w:val="a4"/>
              <w:ind w:firstLine="0"/>
              <w:jc w:val="center"/>
              <w:rPr>
                <w:sz w:val="20"/>
                <w:szCs w:val="20"/>
              </w:rPr>
            </w:pPr>
            <w:r w:rsidRPr="00471BAF">
              <w:rPr>
                <w:sz w:val="20"/>
                <w:szCs w:val="20"/>
              </w:rPr>
              <w:t>-</w:t>
            </w:r>
          </w:p>
        </w:tc>
        <w:tc>
          <w:tcPr>
            <w:tcW w:w="1138" w:type="dxa"/>
            <w:tcBorders>
              <w:top w:val="single" w:sz="4" w:space="0" w:color="auto"/>
              <w:left w:val="single" w:sz="4" w:space="0" w:color="auto"/>
            </w:tcBorders>
            <w:shd w:val="clear" w:color="auto" w:fill="auto"/>
            <w:vAlign w:val="center"/>
          </w:tcPr>
          <w:p w14:paraId="698D717D" w14:textId="77777777" w:rsidR="000304A1" w:rsidRPr="00471BAF" w:rsidRDefault="004546C0" w:rsidP="00B22E2E">
            <w:pPr>
              <w:pStyle w:val="a4"/>
              <w:ind w:firstLine="0"/>
              <w:jc w:val="center"/>
              <w:rPr>
                <w:sz w:val="20"/>
                <w:szCs w:val="20"/>
              </w:rPr>
            </w:pPr>
            <w:r>
              <w:rPr>
                <w:sz w:val="20"/>
                <w:szCs w:val="20"/>
              </w:rPr>
              <w:t>-</w:t>
            </w:r>
          </w:p>
        </w:tc>
        <w:tc>
          <w:tcPr>
            <w:tcW w:w="1147" w:type="dxa"/>
            <w:tcBorders>
              <w:top w:val="single" w:sz="4" w:space="0" w:color="auto"/>
              <w:left w:val="single" w:sz="4" w:space="0" w:color="auto"/>
            </w:tcBorders>
            <w:shd w:val="clear" w:color="auto" w:fill="auto"/>
            <w:vAlign w:val="center"/>
          </w:tcPr>
          <w:p w14:paraId="7247A53E" w14:textId="77777777" w:rsidR="000304A1" w:rsidRPr="00471BAF" w:rsidRDefault="004546C0" w:rsidP="00B22E2E">
            <w:pPr>
              <w:pStyle w:val="a4"/>
              <w:ind w:firstLine="0"/>
              <w:jc w:val="center"/>
              <w:rPr>
                <w:sz w:val="20"/>
                <w:szCs w:val="20"/>
              </w:rPr>
            </w:pPr>
            <w:r>
              <w:rPr>
                <w:sz w:val="20"/>
                <w:szCs w:val="20"/>
              </w:rPr>
              <w:t>-</w:t>
            </w:r>
          </w:p>
        </w:tc>
        <w:tc>
          <w:tcPr>
            <w:tcW w:w="1382" w:type="dxa"/>
            <w:tcBorders>
              <w:top w:val="single" w:sz="4" w:space="0" w:color="auto"/>
              <w:left w:val="single" w:sz="4" w:space="0" w:color="auto"/>
            </w:tcBorders>
            <w:shd w:val="clear" w:color="auto" w:fill="auto"/>
            <w:vAlign w:val="center"/>
          </w:tcPr>
          <w:p w14:paraId="419B3DC0" w14:textId="77777777" w:rsidR="000304A1" w:rsidRPr="00471BAF" w:rsidRDefault="004546C0" w:rsidP="00B22E2E">
            <w:pPr>
              <w:pStyle w:val="a4"/>
              <w:ind w:firstLine="0"/>
              <w:jc w:val="center"/>
              <w:rPr>
                <w:sz w:val="20"/>
                <w:szCs w:val="20"/>
              </w:rPr>
            </w:pPr>
            <w:r>
              <w:rPr>
                <w:sz w:val="20"/>
                <w:szCs w:val="20"/>
              </w:rPr>
              <w:t>-</w:t>
            </w:r>
          </w:p>
        </w:tc>
        <w:tc>
          <w:tcPr>
            <w:tcW w:w="2299" w:type="dxa"/>
            <w:vMerge w:val="restart"/>
            <w:tcBorders>
              <w:top w:val="single" w:sz="4" w:space="0" w:color="auto"/>
              <w:left w:val="single" w:sz="4" w:space="0" w:color="auto"/>
              <w:right w:val="single" w:sz="4" w:space="0" w:color="auto"/>
            </w:tcBorders>
            <w:shd w:val="clear" w:color="auto" w:fill="auto"/>
            <w:vAlign w:val="center"/>
          </w:tcPr>
          <w:p w14:paraId="7B9CBCE6" w14:textId="77777777" w:rsidR="000304A1" w:rsidRPr="00471BAF" w:rsidRDefault="000304A1" w:rsidP="00B22E2E">
            <w:pPr>
              <w:pStyle w:val="a4"/>
              <w:spacing w:line="252" w:lineRule="auto"/>
              <w:ind w:firstLine="0"/>
              <w:jc w:val="center"/>
              <w:rPr>
                <w:sz w:val="20"/>
                <w:szCs w:val="20"/>
              </w:rPr>
            </w:pPr>
            <w:r w:rsidRPr="00471BAF">
              <w:rPr>
                <w:sz w:val="20"/>
                <w:szCs w:val="20"/>
              </w:rPr>
              <w:t>Генеральный план МО «г. Нижнекамск»</w:t>
            </w:r>
          </w:p>
        </w:tc>
      </w:tr>
      <w:tr w:rsidR="000304A1" w:rsidRPr="00471BAF" w14:paraId="22FB9440" w14:textId="77777777" w:rsidTr="00B22E2E">
        <w:trPr>
          <w:trHeight w:hRule="exact" w:val="288"/>
          <w:jc w:val="center"/>
        </w:trPr>
        <w:tc>
          <w:tcPr>
            <w:tcW w:w="643" w:type="dxa"/>
            <w:vMerge/>
            <w:tcBorders>
              <w:left w:val="single" w:sz="4" w:space="0" w:color="auto"/>
              <w:bottom w:val="single" w:sz="4" w:space="0" w:color="auto"/>
            </w:tcBorders>
            <w:shd w:val="clear" w:color="auto" w:fill="auto"/>
            <w:vAlign w:val="center"/>
          </w:tcPr>
          <w:p w14:paraId="0CC5FFA4" w14:textId="77777777" w:rsidR="000304A1" w:rsidRPr="00471BAF" w:rsidRDefault="000304A1" w:rsidP="00B22E2E">
            <w:pPr>
              <w:jc w:val="center"/>
              <w:rPr>
                <w:rFonts w:ascii="Times New Roman" w:hAnsi="Times New Roman" w:cs="Times New Roman"/>
                <w:sz w:val="20"/>
                <w:szCs w:val="20"/>
              </w:rPr>
            </w:pPr>
          </w:p>
        </w:tc>
        <w:tc>
          <w:tcPr>
            <w:tcW w:w="1915" w:type="dxa"/>
            <w:vMerge/>
            <w:tcBorders>
              <w:left w:val="single" w:sz="4" w:space="0" w:color="auto"/>
              <w:bottom w:val="single" w:sz="4" w:space="0" w:color="auto"/>
            </w:tcBorders>
            <w:shd w:val="clear" w:color="auto" w:fill="auto"/>
            <w:vAlign w:val="center"/>
          </w:tcPr>
          <w:p w14:paraId="22ECFEA9" w14:textId="77777777" w:rsidR="000304A1" w:rsidRPr="00471BAF" w:rsidRDefault="000304A1" w:rsidP="00B22E2E">
            <w:pPr>
              <w:jc w:val="center"/>
              <w:rPr>
                <w:rFonts w:ascii="Times New Roman" w:hAnsi="Times New Roman" w:cs="Times New Roman"/>
                <w:sz w:val="20"/>
                <w:szCs w:val="20"/>
              </w:rPr>
            </w:pPr>
          </w:p>
        </w:tc>
        <w:tc>
          <w:tcPr>
            <w:tcW w:w="2803" w:type="dxa"/>
            <w:vMerge/>
            <w:tcBorders>
              <w:left w:val="single" w:sz="4" w:space="0" w:color="auto"/>
              <w:bottom w:val="single" w:sz="4" w:space="0" w:color="auto"/>
            </w:tcBorders>
            <w:shd w:val="clear" w:color="auto" w:fill="auto"/>
            <w:vAlign w:val="center"/>
          </w:tcPr>
          <w:p w14:paraId="78F26931" w14:textId="77777777" w:rsidR="000304A1" w:rsidRPr="00471BAF" w:rsidRDefault="000304A1" w:rsidP="00B22E2E">
            <w:pPr>
              <w:jc w:val="center"/>
              <w:rPr>
                <w:rFonts w:ascii="Times New Roman" w:hAnsi="Times New Roman" w:cs="Times New Roman"/>
                <w:sz w:val="20"/>
                <w:szCs w:val="20"/>
              </w:rPr>
            </w:pPr>
          </w:p>
        </w:tc>
        <w:tc>
          <w:tcPr>
            <w:tcW w:w="2131" w:type="dxa"/>
            <w:vMerge/>
            <w:tcBorders>
              <w:left w:val="single" w:sz="4" w:space="0" w:color="auto"/>
              <w:bottom w:val="single" w:sz="4" w:space="0" w:color="auto"/>
            </w:tcBorders>
            <w:shd w:val="clear" w:color="auto" w:fill="auto"/>
            <w:vAlign w:val="center"/>
          </w:tcPr>
          <w:p w14:paraId="06BA67CD" w14:textId="77777777" w:rsidR="000304A1" w:rsidRPr="00471BAF" w:rsidRDefault="000304A1" w:rsidP="00B22E2E">
            <w:pPr>
              <w:jc w:val="center"/>
              <w:rPr>
                <w:rFonts w:ascii="Times New Roman" w:hAnsi="Times New Roman" w:cs="Times New Roman"/>
                <w:sz w:val="20"/>
                <w:szCs w:val="20"/>
              </w:rPr>
            </w:pPr>
          </w:p>
        </w:tc>
        <w:tc>
          <w:tcPr>
            <w:tcW w:w="1507" w:type="dxa"/>
            <w:vMerge/>
            <w:tcBorders>
              <w:left w:val="single" w:sz="4" w:space="0" w:color="auto"/>
              <w:bottom w:val="single" w:sz="4" w:space="0" w:color="auto"/>
            </w:tcBorders>
            <w:shd w:val="clear" w:color="auto" w:fill="auto"/>
            <w:vAlign w:val="center"/>
          </w:tcPr>
          <w:p w14:paraId="382CE5A3" w14:textId="77777777" w:rsidR="000304A1" w:rsidRPr="00471BAF" w:rsidRDefault="000304A1" w:rsidP="00B22E2E">
            <w:pPr>
              <w:jc w:val="center"/>
              <w:rPr>
                <w:rFonts w:ascii="Times New Roman" w:hAnsi="Times New Roman" w:cs="Times New Roman"/>
                <w:sz w:val="20"/>
                <w:szCs w:val="20"/>
              </w:rPr>
            </w:pPr>
          </w:p>
        </w:tc>
        <w:tc>
          <w:tcPr>
            <w:tcW w:w="1181" w:type="dxa"/>
            <w:tcBorders>
              <w:top w:val="single" w:sz="4" w:space="0" w:color="auto"/>
              <w:left w:val="single" w:sz="4" w:space="0" w:color="auto"/>
              <w:bottom w:val="single" w:sz="4" w:space="0" w:color="auto"/>
            </w:tcBorders>
            <w:shd w:val="clear" w:color="auto" w:fill="auto"/>
            <w:vAlign w:val="center"/>
          </w:tcPr>
          <w:p w14:paraId="2D72609A" w14:textId="77777777" w:rsidR="000304A1" w:rsidRPr="00471BAF" w:rsidRDefault="000304A1" w:rsidP="00B22E2E">
            <w:pPr>
              <w:pStyle w:val="a4"/>
              <w:ind w:firstLine="0"/>
              <w:jc w:val="center"/>
              <w:rPr>
                <w:sz w:val="20"/>
                <w:szCs w:val="20"/>
              </w:rPr>
            </w:pPr>
            <w:r w:rsidRPr="00471BAF">
              <w:rPr>
                <w:sz w:val="20"/>
                <w:szCs w:val="20"/>
              </w:rPr>
              <w:t>-</w:t>
            </w:r>
          </w:p>
        </w:tc>
        <w:tc>
          <w:tcPr>
            <w:tcW w:w="1138" w:type="dxa"/>
            <w:tcBorders>
              <w:top w:val="single" w:sz="4" w:space="0" w:color="auto"/>
              <w:left w:val="single" w:sz="4" w:space="0" w:color="auto"/>
              <w:bottom w:val="single" w:sz="4" w:space="0" w:color="auto"/>
            </w:tcBorders>
            <w:shd w:val="clear" w:color="auto" w:fill="auto"/>
            <w:vAlign w:val="center"/>
          </w:tcPr>
          <w:p w14:paraId="17F0CB3D" w14:textId="77777777" w:rsidR="000304A1" w:rsidRPr="00471BAF" w:rsidRDefault="004546C0" w:rsidP="00B22E2E">
            <w:pPr>
              <w:pStyle w:val="a4"/>
              <w:ind w:firstLine="0"/>
              <w:jc w:val="center"/>
              <w:rPr>
                <w:sz w:val="20"/>
                <w:szCs w:val="20"/>
              </w:rPr>
            </w:pPr>
            <w:r>
              <w:rPr>
                <w:sz w:val="20"/>
                <w:szCs w:val="20"/>
              </w:rPr>
              <w:t>-</w:t>
            </w:r>
          </w:p>
        </w:tc>
        <w:tc>
          <w:tcPr>
            <w:tcW w:w="1147" w:type="dxa"/>
            <w:tcBorders>
              <w:top w:val="single" w:sz="4" w:space="0" w:color="auto"/>
              <w:left w:val="single" w:sz="4" w:space="0" w:color="auto"/>
              <w:bottom w:val="single" w:sz="4" w:space="0" w:color="auto"/>
            </w:tcBorders>
            <w:shd w:val="clear" w:color="auto" w:fill="auto"/>
            <w:vAlign w:val="center"/>
          </w:tcPr>
          <w:p w14:paraId="0BB1AE18" w14:textId="77777777" w:rsidR="000304A1" w:rsidRPr="00471BAF" w:rsidRDefault="004546C0" w:rsidP="00B22E2E">
            <w:pPr>
              <w:pStyle w:val="a4"/>
              <w:ind w:firstLine="0"/>
              <w:jc w:val="center"/>
              <w:rPr>
                <w:sz w:val="20"/>
                <w:szCs w:val="20"/>
              </w:rPr>
            </w:pPr>
            <w:r>
              <w:rPr>
                <w:sz w:val="20"/>
                <w:szCs w:val="20"/>
              </w:rPr>
              <w:t>-</w:t>
            </w:r>
          </w:p>
        </w:tc>
        <w:tc>
          <w:tcPr>
            <w:tcW w:w="1382" w:type="dxa"/>
            <w:tcBorders>
              <w:top w:val="single" w:sz="4" w:space="0" w:color="auto"/>
              <w:left w:val="single" w:sz="4" w:space="0" w:color="auto"/>
              <w:bottom w:val="single" w:sz="4" w:space="0" w:color="auto"/>
            </w:tcBorders>
            <w:shd w:val="clear" w:color="auto" w:fill="auto"/>
            <w:vAlign w:val="center"/>
          </w:tcPr>
          <w:p w14:paraId="3A707469" w14:textId="77777777" w:rsidR="000304A1" w:rsidRPr="00471BAF" w:rsidRDefault="004546C0" w:rsidP="00B22E2E">
            <w:pPr>
              <w:pStyle w:val="a4"/>
              <w:ind w:firstLine="0"/>
              <w:jc w:val="center"/>
              <w:rPr>
                <w:sz w:val="20"/>
                <w:szCs w:val="20"/>
              </w:rPr>
            </w:pPr>
            <w:r>
              <w:rPr>
                <w:sz w:val="20"/>
                <w:szCs w:val="20"/>
              </w:rPr>
              <w:t>-</w:t>
            </w:r>
          </w:p>
        </w:tc>
        <w:tc>
          <w:tcPr>
            <w:tcW w:w="2299" w:type="dxa"/>
            <w:vMerge/>
            <w:tcBorders>
              <w:left w:val="single" w:sz="4" w:space="0" w:color="auto"/>
              <w:bottom w:val="single" w:sz="4" w:space="0" w:color="auto"/>
              <w:right w:val="single" w:sz="4" w:space="0" w:color="auto"/>
            </w:tcBorders>
            <w:shd w:val="clear" w:color="auto" w:fill="auto"/>
            <w:vAlign w:val="center"/>
          </w:tcPr>
          <w:p w14:paraId="072EA1A3" w14:textId="77777777" w:rsidR="000304A1" w:rsidRPr="00471BAF" w:rsidRDefault="000304A1" w:rsidP="00B22E2E">
            <w:pPr>
              <w:jc w:val="center"/>
              <w:rPr>
                <w:rFonts w:ascii="Times New Roman" w:hAnsi="Times New Roman" w:cs="Times New Roman"/>
                <w:sz w:val="20"/>
                <w:szCs w:val="20"/>
              </w:rPr>
            </w:pPr>
          </w:p>
        </w:tc>
      </w:tr>
    </w:tbl>
    <w:p w14:paraId="28733145" w14:textId="77777777" w:rsidR="000304A1" w:rsidRPr="00471BAF" w:rsidRDefault="000304A1" w:rsidP="000304A1">
      <w:pPr>
        <w:rPr>
          <w:rFonts w:ascii="Times New Roman" w:hAnsi="Times New Roman" w:cs="Times New Roman"/>
        </w:rPr>
        <w:sectPr w:rsidR="000304A1" w:rsidRPr="00471BAF" w:rsidSect="00C412F2">
          <w:footnotePr>
            <w:numFmt w:val="upperRoman"/>
          </w:footnotePr>
          <w:pgSz w:w="16840" w:h="11900" w:orient="landscape"/>
          <w:pgMar w:top="1123" w:right="346" w:bottom="1123" w:left="346" w:header="0" w:footer="3" w:gutter="0"/>
          <w:cols w:space="720"/>
          <w:noEndnote/>
          <w:docGrid w:linePitch="360"/>
        </w:sectPr>
      </w:pPr>
    </w:p>
    <w:p w14:paraId="6635EB9F" w14:textId="77777777" w:rsidR="00502719" w:rsidRDefault="0032434B" w:rsidP="00E76732">
      <w:pPr>
        <w:pStyle w:val="11"/>
        <w:numPr>
          <w:ilvl w:val="2"/>
          <w:numId w:val="8"/>
        </w:numPr>
        <w:tabs>
          <w:tab w:val="left" w:pos="710"/>
        </w:tabs>
        <w:spacing w:after="320"/>
        <w:ind w:firstLine="0"/>
        <w:jc w:val="center"/>
      </w:pPr>
      <w:r>
        <w:rPr>
          <w:b/>
          <w:bCs/>
        </w:rPr>
        <w:lastRenderedPageBreak/>
        <w:t>Мероприятия по развитию системы объектов</w:t>
      </w:r>
      <w:r>
        <w:rPr>
          <w:b/>
          <w:bCs/>
        </w:rPr>
        <w:br/>
        <w:t>административно-делового назначения</w:t>
      </w:r>
    </w:p>
    <w:p w14:paraId="3D9D1E82" w14:textId="77777777" w:rsidR="00D02B41" w:rsidRPr="00D02B41" w:rsidRDefault="00D02B41" w:rsidP="0065416E">
      <w:pPr>
        <w:ind w:firstLine="567"/>
        <w:jc w:val="both"/>
        <w:rPr>
          <w:rFonts w:ascii="Times New Roman" w:hAnsi="Times New Roman" w:cs="Times New Roman"/>
          <w:b/>
          <w:bCs/>
          <w:i/>
          <w:iCs/>
          <w:sz w:val="28"/>
          <w:szCs w:val="28"/>
        </w:rPr>
      </w:pPr>
      <w:bookmarkStart w:id="23" w:name="_Hlk135039131"/>
      <w:r w:rsidRPr="00D02B41">
        <w:rPr>
          <w:rFonts w:ascii="Times New Roman" w:hAnsi="Times New Roman" w:cs="Times New Roman"/>
          <w:b/>
          <w:bCs/>
          <w:i/>
          <w:iCs/>
          <w:sz w:val="28"/>
          <w:szCs w:val="28"/>
        </w:rPr>
        <w:t>Отделения связи</w:t>
      </w:r>
    </w:p>
    <w:p w14:paraId="4FA842B5" w14:textId="77777777" w:rsidR="00D02B41" w:rsidRPr="00D02B41" w:rsidRDefault="00D02B41" w:rsidP="0065416E">
      <w:pPr>
        <w:ind w:firstLine="567"/>
        <w:jc w:val="both"/>
        <w:rPr>
          <w:rFonts w:ascii="Times New Roman" w:hAnsi="Times New Roman" w:cs="Times New Roman"/>
          <w:sz w:val="28"/>
          <w:szCs w:val="28"/>
        </w:rPr>
      </w:pPr>
      <w:r w:rsidRPr="00D02B41">
        <w:rPr>
          <w:rFonts w:ascii="Times New Roman" w:hAnsi="Times New Roman" w:cs="Times New Roman"/>
          <w:sz w:val="28"/>
          <w:szCs w:val="28"/>
        </w:rPr>
        <w:t>Расчетная потребность населения муниципального образования «г. Нижнекамск» в отделениях связи составит 52 ед.</w:t>
      </w:r>
    </w:p>
    <w:p w14:paraId="0513FFA9" w14:textId="77777777" w:rsidR="00D02B41" w:rsidRPr="00D02B41" w:rsidRDefault="00D02B41" w:rsidP="0065416E">
      <w:pPr>
        <w:ind w:firstLine="567"/>
        <w:jc w:val="both"/>
        <w:rPr>
          <w:rFonts w:ascii="Times New Roman" w:hAnsi="Times New Roman" w:cs="Times New Roman"/>
          <w:b/>
          <w:bCs/>
          <w:i/>
          <w:iCs/>
          <w:sz w:val="28"/>
          <w:szCs w:val="28"/>
        </w:rPr>
      </w:pPr>
      <w:r w:rsidRPr="00D02B41">
        <w:rPr>
          <w:rFonts w:ascii="Times New Roman" w:hAnsi="Times New Roman" w:cs="Times New Roman"/>
          <w:b/>
          <w:bCs/>
          <w:i/>
          <w:iCs/>
          <w:sz w:val="28"/>
          <w:szCs w:val="28"/>
        </w:rPr>
        <w:t>Отделения банков</w:t>
      </w:r>
    </w:p>
    <w:p w14:paraId="6B43AB11" w14:textId="77777777" w:rsidR="00D02B41" w:rsidRPr="00D02B41" w:rsidRDefault="00D02B41" w:rsidP="0065416E">
      <w:pPr>
        <w:ind w:firstLine="567"/>
        <w:jc w:val="both"/>
        <w:rPr>
          <w:rFonts w:ascii="Times New Roman" w:hAnsi="Times New Roman" w:cs="Times New Roman"/>
          <w:sz w:val="28"/>
          <w:szCs w:val="28"/>
        </w:rPr>
      </w:pPr>
      <w:r w:rsidRPr="00D02B41">
        <w:rPr>
          <w:rFonts w:ascii="Times New Roman" w:hAnsi="Times New Roman" w:cs="Times New Roman"/>
          <w:sz w:val="28"/>
          <w:szCs w:val="28"/>
        </w:rPr>
        <w:t>К концу срока реализации генерального плана необходимо разместить 150 отделений и филиалов банков в микрорайонах существующей жилой застройки и на территории нового жилищного строительства</w:t>
      </w:r>
      <w:bookmarkEnd w:id="23"/>
      <w:r w:rsidRPr="00D02B41">
        <w:rPr>
          <w:rFonts w:ascii="Times New Roman" w:hAnsi="Times New Roman" w:cs="Times New Roman"/>
          <w:sz w:val="28"/>
          <w:szCs w:val="28"/>
        </w:rPr>
        <w:t>.</w:t>
      </w:r>
    </w:p>
    <w:p w14:paraId="1E069F9E" w14:textId="77777777" w:rsidR="00E624D5" w:rsidRPr="00D02B41" w:rsidRDefault="00E624D5" w:rsidP="00D02B41">
      <w:pPr>
        <w:jc w:val="both"/>
        <w:rPr>
          <w:rFonts w:ascii="Times New Roman" w:hAnsi="Times New Roman" w:cs="Times New Roman"/>
          <w:sz w:val="28"/>
          <w:szCs w:val="28"/>
        </w:rPr>
      </w:pPr>
    </w:p>
    <w:p w14:paraId="7F262E5C" w14:textId="77777777" w:rsidR="00E624D5" w:rsidRDefault="00E624D5">
      <w:pPr>
        <w:pStyle w:val="11"/>
        <w:ind w:firstLine="720"/>
        <w:jc w:val="both"/>
      </w:pPr>
    </w:p>
    <w:p w14:paraId="76CD87F0" w14:textId="77777777" w:rsidR="00E624D5" w:rsidRDefault="00E624D5">
      <w:pPr>
        <w:pStyle w:val="11"/>
        <w:ind w:firstLine="720"/>
        <w:jc w:val="both"/>
        <w:sectPr w:rsidR="00E624D5" w:rsidSect="00C412F2">
          <w:pgSz w:w="11900" w:h="16840"/>
          <w:pgMar w:top="850" w:right="818" w:bottom="927" w:left="1784" w:header="0" w:footer="3" w:gutter="0"/>
          <w:cols w:space="720"/>
          <w:noEndnote/>
          <w:docGrid w:linePitch="360"/>
        </w:sectPr>
      </w:pPr>
    </w:p>
    <w:p w14:paraId="45E50097" w14:textId="77777777" w:rsidR="00502719" w:rsidRDefault="0032434B">
      <w:pPr>
        <w:pStyle w:val="11"/>
        <w:ind w:left="13860" w:firstLine="0"/>
      </w:pPr>
      <w:r>
        <w:lastRenderedPageBreak/>
        <w:t>Таблица 1.6.10</w:t>
      </w:r>
    </w:p>
    <w:p w14:paraId="7D548B2D" w14:textId="77777777" w:rsidR="00E624CD" w:rsidRPr="002749C2" w:rsidRDefault="00E624CD" w:rsidP="00E624CD">
      <w:pPr>
        <w:pStyle w:val="11"/>
        <w:ind w:firstLine="0"/>
        <w:jc w:val="center"/>
      </w:pPr>
      <w:r w:rsidRPr="002749C2">
        <w:rPr>
          <w:i/>
          <w:iCs/>
        </w:rPr>
        <w:t>Перечень мероприятий по развитию системы объектов административно-делового назначения</w:t>
      </w:r>
      <w:r w:rsidRPr="002749C2">
        <w:rPr>
          <w:i/>
          <w:iCs/>
        </w:rPr>
        <w:br/>
        <w:t>в муниципальном образовании «город Нижнекамск»</w:t>
      </w:r>
    </w:p>
    <w:tbl>
      <w:tblPr>
        <w:tblOverlap w:val="never"/>
        <w:tblW w:w="16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43"/>
        <w:gridCol w:w="1915"/>
        <w:gridCol w:w="2803"/>
        <w:gridCol w:w="2131"/>
        <w:gridCol w:w="1507"/>
        <w:gridCol w:w="1181"/>
        <w:gridCol w:w="1138"/>
        <w:gridCol w:w="1147"/>
        <w:gridCol w:w="1382"/>
        <w:gridCol w:w="2299"/>
      </w:tblGrid>
      <w:tr w:rsidR="000A03FC" w:rsidRPr="00D67F9F" w14:paraId="5D66BFC4" w14:textId="77777777" w:rsidTr="007F295C">
        <w:trPr>
          <w:trHeight w:hRule="exact" w:val="283"/>
          <w:jc w:val="center"/>
        </w:trPr>
        <w:tc>
          <w:tcPr>
            <w:tcW w:w="643" w:type="dxa"/>
            <w:vMerge w:val="restart"/>
            <w:shd w:val="clear" w:color="auto" w:fill="auto"/>
            <w:vAlign w:val="center"/>
          </w:tcPr>
          <w:p w14:paraId="2F6C33E3" w14:textId="77777777" w:rsidR="000A03FC" w:rsidRPr="00D67F9F" w:rsidRDefault="000A03FC" w:rsidP="007F295C">
            <w:pPr>
              <w:pStyle w:val="a4"/>
              <w:ind w:firstLine="0"/>
              <w:jc w:val="center"/>
              <w:rPr>
                <w:sz w:val="20"/>
                <w:szCs w:val="20"/>
              </w:rPr>
            </w:pPr>
            <w:r w:rsidRPr="00D67F9F">
              <w:rPr>
                <w:sz w:val="20"/>
                <w:szCs w:val="20"/>
              </w:rPr>
              <w:t>№ п/п</w:t>
            </w:r>
          </w:p>
        </w:tc>
        <w:tc>
          <w:tcPr>
            <w:tcW w:w="1915" w:type="dxa"/>
            <w:vMerge w:val="restart"/>
            <w:shd w:val="clear" w:color="auto" w:fill="auto"/>
            <w:vAlign w:val="center"/>
          </w:tcPr>
          <w:p w14:paraId="650F4CBA" w14:textId="77777777" w:rsidR="000A03FC" w:rsidRPr="00D67F9F" w:rsidRDefault="000A03FC" w:rsidP="007F295C">
            <w:pPr>
              <w:pStyle w:val="a4"/>
              <w:spacing w:line="252" w:lineRule="auto"/>
              <w:ind w:firstLine="0"/>
              <w:jc w:val="center"/>
              <w:rPr>
                <w:sz w:val="20"/>
                <w:szCs w:val="20"/>
              </w:rPr>
            </w:pPr>
            <w:r w:rsidRPr="00D67F9F">
              <w:rPr>
                <w:sz w:val="20"/>
                <w:szCs w:val="20"/>
              </w:rPr>
              <w:t>Местополо</w:t>
            </w:r>
            <w:r w:rsidRPr="00D67F9F">
              <w:rPr>
                <w:sz w:val="20"/>
                <w:szCs w:val="20"/>
              </w:rPr>
              <w:softHyphen/>
              <w:t>жение</w:t>
            </w:r>
          </w:p>
        </w:tc>
        <w:tc>
          <w:tcPr>
            <w:tcW w:w="2803" w:type="dxa"/>
            <w:vMerge w:val="restart"/>
            <w:shd w:val="clear" w:color="auto" w:fill="auto"/>
            <w:vAlign w:val="center"/>
          </w:tcPr>
          <w:p w14:paraId="16FF5D6E" w14:textId="77777777" w:rsidR="000A03FC" w:rsidRPr="00D67F9F" w:rsidRDefault="000A03FC" w:rsidP="007F295C">
            <w:pPr>
              <w:pStyle w:val="a4"/>
              <w:ind w:firstLine="0"/>
              <w:jc w:val="center"/>
              <w:rPr>
                <w:sz w:val="20"/>
                <w:szCs w:val="20"/>
              </w:rPr>
            </w:pPr>
            <w:r w:rsidRPr="00D67F9F">
              <w:rPr>
                <w:sz w:val="20"/>
                <w:szCs w:val="20"/>
              </w:rPr>
              <w:t>Наименование объекта</w:t>
            </w:r>
          </w:p>
        </w:tc>
        <w:tc>
          <w:tcPr>
            <w:tcW w:w="2131" w:type="dxa"/>
            <w:vMerge w:val="restart"/>
            <w:shd w:val="clear" w:color="auto" w:fill="auto"/>
            <w:vAlign w:val="center"/>
          </w:tcPr>
          <w:p w14:paraId="5DB000FA" w14:textId="77777777" w:rsidR="000A03FC" w:rsidRPr="00D67F9F" w:rsidRDefault="000A03FC" w:rsidP="007F295C">
            <w:pPr>
              <w:pStyle w:val="a4"/>
              <w:ind w:firstLine="0"/>
              <w:jc w:val="center"/>
              <w:rPr>
                <w:sz w:val="20"/>
                <w:szCs w:val="20"/>
              </w:rPr>
            </w:pPr>
            <w:r w:rsidRPr="00D67F9F">
              <w:rPr>
                <w:sz w:val="20"/>
                <w:szCs w:val="20"/>
              </w:rPr>
              <w:t>Вид мероприятия</w:t>
            </w:r>
          </w:p>
        </w:tc>
        <w:tc>
          <w:tcPr>
            <w:tcW w:w="1507" w:type="dxa"/>
            <w:vMerge w:val="restart"/>
            <w:shd w:val="clear" w:color="auto" w:fill="auto"/>
            <w:vAlign w:val="center"/>
          </w:tcPr>
          <w:p w14:paraId="4422639E" w14:textId="77777777" w:rsidR="000A03FC" w:rsidRPr="00D67F9F" w:rsidRDefault="000A03FC" w:rsidP="007F295C">
            <w:pPr>
              <w:pStyle w:val="a4"/>
              <w:spacing w:line="254" w:lineRule="auto"/>
              <w:ind w:firstLine="0"/>
              <w:jc w:val="center"/>
              <w:rPr>
                <w:sz w:val="20"/>
                <w:szCs w:val="20"/>
              </w:rPr>
            </w:pPr>
            <w:r w:rsidRPr="00D67F9F">
              <w:rPr>
                <w:sz w:val="20"/>
                <w:szCs w:val="20"/>
              </w:rPr>
              <w:t>Единица измерения</w:t>
            </w:r>
          </w:p>
        </w:tc>
        <w:tc>
          <w:tcPr>
            <w:tcW w:w="2319" w:type="dxa"/>
            <w:gridSpan w:val="2"/>
            <w:shd w:val="clear" w:color="auto" w:fill="auto"/>
            <w:vAlign w:val="center"/>
          </w:tcPr>
          <w:p w14:paraId="76547458" w14:textId="77777777" w:rsidR="000A03FC" w:rsidRPr="00D67F9F" w:rsidRDefault="000A03FC" w:rsidP="007F295C">
            <w:pPr>
              <w:pStyle w:val="a4"/>
              <w:ind w:firstLine="0"/>
              <w:jc w:val="center"/>
              <w:rPr>
                <w:sz w:val="20"/>
                <w:szCs w:val="20"/>
              </w:rPr>
            </w:pPr>
            <w:r w:rsidRPr="00D67F9F">
              <w:rPr>
                <w:sz w:val="20"/>
                <w:szCs w:val="20"/>
              </w:rPr>
              <w:t>Мощность</w:t>
            </w:r>
          </w:p>
        </w:tc>
        <w:tc>
          <w:tcPr>
            <w:tcW w:w="2529" w:type="dxa"/>
            <w:gridSpan w:val="2"/>
            <w:shd w:val="clear" w:color="auto" w:fill="auto"/>
            <w:vAlign w:val="center"/>
          </w:tcPr>
          <w:p w14:paraId="21004CE8" w14:textId="77777777" w:rsidR="000A03FC" w:rsidRPr="00D67F9F" w:rsidRDefault="000A03FC" w:rsidP="007F295C">
            <w:pPr>
              <w:pStyle w:val="a4"/>
              <w:ind w:firstLine="0"/>
              <w:jc w:val="center"/>
              <w:rPr>
                <w:sz w:val="20"/>
                <w:szCs w:val="20"/>
              </w:rPr>
            </w:pPr>
            <w:r w:rsidRPr="00D67F9F">
              <w:rPr>
                <w:sz w:val="20"/>
                <w:szCs w:val="20"/>
              </w:rPr>
              <w:t>Сроки реализации</w:t>
            </w:r>
          </w:p>
        </w:tc>
        <w:tc>
          <w:tcPr>
            <w:tcW w:w="2299" w:type="dxa"/>
            <w:vMerge w:val="restart"/>
            <w:shd w:val="clear" w:color="auto" w:fill="auto"/>
            <w:vAlign w:val="center"/>
          </w:tcPr>
          <w:p w14:paraId="23931A5A" w14:textId="77777777" w:rsidR="000A03FC" w:rsidRPr="00D67F9F" w:rsidRDefault="000A03FC" w:rsidP="007F295C">
            <w:pPr>
              <w:pStyle w:val="a4"/>
              <w:spacing w:line="252" w:lineRule="auto"/>
              <w:ind w:firstLine="0"/>
              <w:jc w:val="center"/>
              <w:rPr>
                <w:sz w:val="20"/>
                <w:szCs w:val="20"/>
              </w:rPr>
            </w:pPr>
            <w:r w:rsidRPr="00D67F9F">
              <w:rPr>
                <w:sz w:val="20"/>
                <w:szCs w:val="20"/>
              </w:rPr>
              <w:t>Источник мероприятия</w:t>
            </w:r>
          </w:p>
        </w:tc>
      </w:tr>
      <w:tr w:rsidR="000A03FC" w:rsidRPr="00D67F9F" w14:paraId="12BDACF5" w14:textId="77777777" w:rsidTr="007F295C">
        <w:trPr>
          <w:trHeight w:hRule="exact" w:val="1070"/>
          <w:jc w:val="center"/>
        </w:trPr>
        <w:tc>
          <w:tcPr>
            <w:tcW w:w="643" w:type="dxa"/>
            <w:vMerge/>
            <w:shd w:val="clear" w:color="auto" w:fill="auto"/>
            <w:vAlign w:val="center"/>
          </w:tcPr>
          <w:p w14:paraId="49D7B092" w14:textId="77777777" w:rsidR="000A03FC" w:rsidRPr="00D67F9F" w:rsidRDefault="000A03FC" w:rsidP="007F295C">
            <w:pPr>
              <w:jc w:val="center"/>
              <w:rPr>
                <w:rFonts w:ascii="Times New Roman" w:hAnsi="Times New Roman" w:cs="Times New Roman"/>
                <w:sz w:val="20"/>
                <w:szCs w:val="20"/>
              </w:rPr>
            </w:pPr>
          </w:p>
        </w:tc>
        <w:tc>
          <w:tcPr>
            <w:tcW w:w="1915" w:type="dxa"/>
            <w:vMerge/>
            <w:shd w:val="clear" w:color="auto" w:fill="auto"/>
            <w:vAlign w:val="center"/>
          </w:tcPr>
          <w:p w14:paraId="729DC03B" w14:textId="77777777" w:rsidR="000A03FC" w:rsidRPr="00D67F9F" w:rsidRDefault="000A03FC" w:rsidP="007F295C">
            <w:pPr>
              <w:jc w:val="center"/>
              <w:rPr>
                <w:rFonts w:ascii="Times New Roman" w:hAnsi="Times New Roman" w:cs="Times New Roman"/>
                <w:sz w:val="20"/>
                <w:szCs w:val="20"/>
              </w:rPr>
            </w:pPr>
          </w:p>
        </w:tc>
        <w:tc>
          <w:tcPr>
            <w:tcW w:w="2803" w:type="dxa"/>
            <w:vMerge/>
            <w:shd w:val="clear" w:color="auto" w:fill="auto"/>
            <w:vAlign w:val="center"/>
          </w:tcPr>
          <w:p w14:paraId="28E4868E" w14:textId="77777777" w:rsidR="000A03FC" w:rsidRPr="00D67F9F" w:rsidRDefault="000A03FC" w:rsidP="007F295C">
            <w:pPr>
              <w:jc w:val="center"/>
              <w:rPr>
                <w:rFonts w:ascii="Times New Roman" w:hAnsi="Times New Roman" w:cs="Times New Roman"/>
                <w:sz w:val="20"/>
                <w:szCs w:val="20"/>
              </w:rPr>
            </w:pPr>
          </w:p>
        </w:tc>
        <w:tc>
          <w:tcPr>
            <w:tcW w:w="2131" w:type="dxa"/>
            <w:vMerge/>
            <w:shd w:val="clear" w:color="auto" w:fill="auto"/>
            <w:vAlign w:val="center"/>
          </w:tcPr>
          <w:p w14:paraId="620AB772" w14:textId="77777777" w:rsidR="000A03FC" w:rsidRPr="00D67F9F" w:rsidRDefault="000A03FC" w:rsidP="007F295C">
            <w:pPr>
              <w:jc w:val="center"/>
              <w:rPr>
                <w:rFonts w:ascii="Times New Roman" w:hAnsi="Times New Roman" w:cs="Times New Roman"/>
                <w:sz w:val="20"/>
                <w:szCs w:val="20"/>
              </w:rPr>
            </w:pPr>
          </w:p>
        </w:tc>
        <w:tc>
          <w:tcPr>
            <w:tcW w:w="1507" w:type="dxa"/>
            <w:vMerge/>
            <w:shd w:val="clear" w:color="auto" w:fill="auto"/>
            <w:vAlign w:val="center"/>
          </w:tcPr>
          <w:p w14:paraId="502C83A7" w14:textId="77777777" w:rsidR="000A03FC" w:rsidRPr="00D67F9F" w:rsidRDefault="000A03FC" w:rsidP="007F295C">
            <w:pPr>
              <w:jc w:val="center"/>
              <w:rPr>
                <w:rFonts w:ascii="Times New Roman" w:hAnsi="Times New Roman" w:cs="Times New Roman"/>
                <w:sz w:val="20"/>
                <w:szCs w:val="20"/>
              </w:rPr>
            </w:pPr>
          </w:p>
        </w:tc>
        <w:tc>
          <w:tcPr>
            <w:tcW w:w="1181" w:type="dxa"/>
            <w:shd w:val="clear" w:color="auto" w:fill="auto"/>
            <w:vAlign w:val="center"/>
          </w:tcPr>
          <w:p w14:paraId="56C38571" w14:textId="77777777" w:rsidR="000A03FC" w:rsidRPr="00D67F9F" w:rsidRDefault="000A03FC" w:rsidP="007F295C">
            <w:pPr>
              <w:pStyle w:val="a4"/>
              <w:spacing w:line="252" w:lineRule="auto"/>
              <w:ind w:firstLine="0"/>
              <w:jc w:val="center"/>
              <w:rPr>
                <w:sz w:val="20"/>
                <w:szCs w:val="20"/>
              </w:rPr>
            </w:pPr>
            <w:r w:rsidRPr="00D67F9F">
              <w:rPr>
                <w:sz w:val="20"/>
                <w:szCs w:val="20"/>
              </w:rPr>
              <w:t>Сущест</w:t>
            </w:r>
            <w:r w:rsidRPr="00D67F9F">
              <w:rPr>
                <w:sz w:val="20"/>
                <w:szCs w:val="20"/>
              </w:rPr>
              <w:softHyphen/>
              <w:t>вующая</w:t>
            </w:r>
          </w:p>
        </w:tc>
        <w:tc>
          <w:tcPr>
            <w:tcW w:w="1138" w:type="dxa"/>
            <w:shd w:val="clear" w:color="auto" w:fill="auto"/>
            <w:vAlign w:val="center"/>
          </w:tcPr>
          <w:p w14:paraId="25E32FD9" w14:textId="77777777" w:rsidR="000A03FC" w:rsidRPr="00D67F9F" w:rsidRDefault="000A03FC" w:rsidP="007F295C">
            <w:pPr>
              <w:pStyle w:val="a4"/>
              <w:spacing w:line="252" w:lineRule="auto"/>
              <w:ind w:firstLine="0"/>
              <w:jc w:val="center"/>
              <w:rPr>
                <w:sz w:val="20"/>
                <w:szCs w:val="20"/>
              </w:rPr>
            </w:pPr>
            <w:r w:rsidRPr="00D67F9F">
              <w:rPr>
                <w:sz w:val="20"/>
                <w:szCs w:val="20"/>
              </w:rPr>
              <w:t>Новая (допол</w:t>
            </w:r>
            <w:r w:rsidRPr="00D67F9F">
              <w:rPr>
                <w:sz w:val="20"/>
                <w:szCs w:val="20"/>
              </w:rPr>
              <w:softHyphen/>
              <w:t>нитель</w:t>
            </w:r>
            <w:r w:rsidRPr="00D67F9F">
              <w:rPr>
                <w:sz w:val="20"/>
                <w:szCs w:val="20"/>
              </w:rPr>
              <w:softHyphen/>
              <w:t>ная)</w:t>
            </w:r>
          </w:p>
        </w:tc>
        <w:tc>
          <w:tcPr>
            <w:tcW w:w="1147" w:type="dxa"/>
            <w:shd w:val="clear" w:color="auto" w:fill="auto"/>
            <w:vAlign w:val="center"/>
          </w:tcPr>
          <w:p w14:paraId="17AF4B9C" w14:textId="77777777" w:rsidR="000A03FC" w:rsidRPr="00D67F9F" w:rsidRDefault="000A03FC" w:rsidP="007F295C">
            <w:pPr>
              <w:pStyle w:val="a4"/>
              <w:spacing w:line="252" w:lineRule="auto"/>
              <w:ind w:firstLine="0"/>
              <w:jc w:val="center"/>
              <w:rPr>
                <w:sz w:val="20"/>
                <w:szCs w:val="20"/>
              </w:rPr>
            </w:pPr>
            <w:r w:rsidRPr="00D67F9F">
              <w:rPr>
                <w:sz w:val="20"/>
                <w:szCs w:val="20"/>
              </w:rPr>
              <w:t>Первая очередь до 2033 г.)</w:t>
            </w:r>
          </w:p>
        </w:tc>
        <w:tc>
          <w:tcPr>
            <w:tcW w:w="1382" w:type="dxa"/>
            <w:shd w:val="clear" w:color="auto" w:fill="auto"/>
            <w:vAlign w:val="center"/>
          </w:tcPr>
          <w:p w14:paraId="3AF466DB" w14:textId="77777777" w:rsidR="000A03FC" w:rsidRPr="00D67F9F" w:rsidRDefault="000A03FC" w:rsidP="007F295C">
            <w:pPr>
              <w:pStyle w:val="a4"/>
              <w:ind w:firstLine="0"/>
              <w:jc w:val="center"/>
              <w:rPr>
                <w:sz w:val="20"/>
                <w:szCs w:val="20"/>
              </w:rPr>
            </w:pPr>
            <w:r w:rsidRPr="00D67F9F">
              <w:rPr>
                <w:sz w:val="20"/>
                <w:szCs w:val="20"/>
              </w:rPr>
              <w:t>Расчетный срок (2033</w:t>
            </w:r>
            <w:r w:rsidRPr="00D67F9F">
              <w:rPr>
                <w:sz w:val="20"/>
                <w:szCs w:val="20"/>
              </w:rPr>
              <w:softHyphen/>
              <w:t>2053 гг.)</w:t>
            </w:r>
          </w:p>
        </w:tc>
        <w:tc>
          <w:tcPr>
            <w:tcW w:w="2299" w:type="dxa"/>
            <w:vMerge/>
            <w:shd w:val="clear" w:color="auto" w:fill="auto"/>
            <w:vAlign w:val="center"/>
          </w:tcPr>
          <w:p w14:paraId="4D1AA877" w14:textId="77777777" w:rsidR="000A03FC" w:rsidRPr="00D67F9F" w:rsidRDefault="000A03FC" w:rsidP="007F295C">
            <w:pPr>
              <w:jc w:val="center"/>
              <w:rPr>
                <w:rFonts w:ascii="Times New Roman" w:hAnsi="Times New Roman" w:cs="Times New Roman"/>
                <w:sz w:val="20"/>
                <w:szCs w:val="20"/>
              </w:rPr>
            </w:pPr>
          </w:p>
        </w:tc>
      </w:tr>
      <w:tr w:rsidR="000A03FC" w:rsidRPr="00D67F9F" w14:paraId="663DBCC4" w14:textId="77777777" w:rsidTr="007F295C">
        <w:trPr>
          <w:trHeight w:hRule="exact" w:val="278"/>
          <w:jc w:val="center"/>
        </w:trPr>
        <w:tc>
          <w:tcPr>
            <w:tcW w:w="16146" w:type="dxa"/>
            <w:gridSpan w:val="10"/>
            <w:shd w:val="clear" w:color="auto" w:fill="auto"/>
            <w:vAlign w:val="center"/>
          </w:tcPr>
          <w:p w14:paraId="11A0F0AC" w14:textId="77777777" w:rsidR="000A03FC" w:rsidRPr="00D67F9F" w:rsidRDefault="000A03FC" w:rsidP="007F295C">
            <w:pPr>
              <w:pStyle w:val="a4"/>
              <w:ind w:firstLine="0"/>
              <w:jc w:val="center"/>
              <w:rPr>
                <w:sz w:val="20"/>
                <w:szCs w:val="20"/>
              </w:rPr>
            </w:pPr>
            <w:r w:rsidRPr="00D67F9F">
              <w:rPr>
                <w:i/>
                <w:iCs/>
                <w:sz w:val="20"/>
                <w:szCs w:val="20"/>
              </w:rPr>
              <w:t>МЕРОПРИЯТИЯ МЕСТНОГО ЗНА ЧЕНИЯ</w:t>
            </w:r>
          </w:p>
        </w:tc>
      </w:tr>
      <w:tr w:rsidR="000A03FC" w:rsidRPr="00D67F9F" w14:paraId="5E4D6F94" w14:textId="77777777" w:rsidTr="007F295C">
        <w:trPr>
          <w:trHeight w:hRule="exact" w:val="274"/>
          <w:jc w:val="center"/>
        </w:trPr>
        <w:tc>
          <w:tcPr>
            <w:tcW w:w="16146" w:type="dxa"/>
            <w:gridSpan w:val="10"/>
            <w:shd w:val="clear" w:color="auto" w:fill="auto"/>
            <w:vAlign w:val="center"/>
          </w:tcPr>
          <w:p w14:paraId="697F9393" w14:textId="77777777" w:rsidR="000A03FC" w:rsidRPr="00D67F9F" w:rsidRDefault="000A03FC" w:rsidP="007F295C">
            <w:pPr>
              <w:pStyle w:val="a4"/>
              <w:ind w:firstLine="0"/>
              <w:jc w:val="center"/>
              <w:rPr>
                <w:sz w:val="20"/>
                <w:szCs w:val="20"/>
              </w:rPr>
            </w:pPr>
            <w:r w:rsidRPr="00D67F9F">
              <w:rPr>
                <w:i/>
                <w:iCs/>
                <w:sz w:val="20"/>
                <w:szCs w:val="20"/>
              </w:rPr>
              <w:t>Отделения связи</w:t>
            </w:r>
          </w:p>
        </w:tc>
      </w:tr>
      <w:tr w:rsidR="000A03FC" w:rsidRPr="00D67F9F" w14:paraId="69FE01E0" w14:textId="77777777" w:rsidTr="007F295C">
        <w:trPr>
          <w:trHeight w:hRule="exact" w:val="538"/>
          <w:jc w:val="center"/>
        </w:trPr>
        <w:tc>
          <w:tcPr>
            <w:tcW w:w="643" w:type="dxa"/>
            <w:shd w:val="clear" w:color="auto" w:fill="auto"/>
            <w:vAlign w:val="center"/>
          </w:tcPr>
          <w:p w14:paraId="5BBE604C" w14:textId="77777777" w:rsidR="000A03FC" w:rsidRPr="00D67F9F" w:rsidRDefault="000A03FC" w:rsidP="007F295C">
            <w:pPr>
              <w:pStyle w:val="a4"/>
              <w:ind w:hanging="12"/>
              <w:jc w:val="center"/>
              <w:rPr>
                <w:sz w:val="20"/>
                <w:szCs w:val="20"/>
              </w:rPr>
            </w:pPr>
          </w:p>
        </w:tc>
        <w:tc>
          <w:tcPr>
            <w:tcW w:w="1915" w:type="dxa"/>
            <w:shd w:val="clear" w:color="auto" w:fill="auto"/>
            <w:vAlign w:val="center"/>
          </w:tcPr>
          <w:p w14:paraId="31813427" w14:textId="77777777" w:rsidR="000A03FC" w:rsidRPr="00D67F9F" w:rsidRDefault="000A03FC" w:rsidP="007F295C">
            <w:pPr>
              <w:pStyle w:val="a4"/>
              <w:ind w:firstLine="240"/>
              <w:jc w:val="center"/>
              <w:rPr>
                <w:sz w:val="20"/>
                <w:szCs w:val="20"/>
              </w:rPr>
            </w:pPr>
            <w:r w:rsidRPr="00D67F9F">
              <w:rPr>
                <w:sz w:val="20"/>
                <w:szCs w:val="20"/>
              </w:rPr>
              <w:t>г. Нижнекамск</w:t>
            </w:r>
          </w:p>
        </w:tc>
        <w:tc>
          <w:tcPr>
            <w:tcW w:w="2803" w:type="dxa"/>
            <w:shd w:val="clear" w:color="auto" w:fill="auto"/>
            <w:vAlign w:val="center"/>
          </w:tcPr>
          <w:p w14:paraId="44BA8F43" w14:textId="77777777" w:rsidR="000A03FC" w:rsidRPr="00D67F9F" w:rsidRDefault="000A03FC" w:rsidP="007F295C">
            <w:pPr>
              <w:pStyle w:val="a4"/>
              <w:ind w:firstLine="0"/>
              <w:jc w:val="center"/>
              <w:rPr>
                <w:sz w:val="20"/>
                <w:szCs w:val="20"/>
              </w:rPr>
            </w:pPr>
            <w:r w:rsidRPr="00D67F9F">
              <w:rPr>
                <w:sz w:val="20"/>
                <w:szCs w:val="20"/>
              </w:rPr>
              <w:t>Отделения связи</w:t>
            </w:r>
          </w:p>
        </w:tc>
        <w:tc>
          <w:tcPr>
            <w:tcW w:w="2131" w:type="dxa"/>
            <w:shd w:val="clear" w:color="auto" w:fill="auto"/>
            <w:vAlign w:val="center"/>
          </w:tcPr>
          <w:p w14:paraId="4416E80A" w14:textId="77777777" w:rsidR="000A03FC" w:rsidRPr="00D67F9F" w:rsidRDefault="000A03FC" w:rsidP="007F295C">
            <w:pPr>
              <w:pStyle w:val="a4"/>
              <w:spacing w:line="252" w:lineRule="auto"/>
              <w:ind w:firstLine="0"/>
              <w:jc w:val="center"/>
              <w:rPr>
                <w:sz w:val="20"/>
                <w:szCs w:val="20"/>
              </w:rPr>
            </w:pPr>
            <w:r w:rsidRPr="00D67F9F">
              <w:rPr>
                <w:sz w:val="20"/>
                <w:szCs w:val="20"/>
              </w:rPr>
              <w:t>новое строительство</w:t>
            </w:r>
          </w:p>
        </w:tc>
        <w:tc>
          <w:tcPr>
            <w:tcW w:w="1507" w:type="dxa"/>
            <w:shd w:val="clear" w:color="auto" w:fill="auto"/>
            <w:vAlign w:val="center"/>
          </w:tcPr>
          <w:p w14:paraId="3DD09449" w14:textId="77777777" w:rsidR="000A03FC" w:rsidRPr="00D67F9F" w:rsidRDefault="000A03FC" w:rsidP="007F295C">
            <w:pPr>
              <w:pStyle w:val="a4"/>
              <w:ind w:firstLine="0"/>
              <w:jc w:val="center"/>
              <w:rPr>
                <w:sz w:val="20"/>
                <w:szCs w:val="20"/>
              </w:rPr>
            </w:pPr>
            <w:r w:rsidRPr="00D67F9F">
              <w:rPr>
                <w:sz w:val="20"/>
                <w:szCs w:val="20"/>
              </w:rPr>
              <w:t>объект</w:t>
            </w:r>
          </w:p>
        </w:tc>
        <w:tc>
          <w:tcPr>
            <w:tcW w:w="1181" w:type="dxa"/>
            <w:shd w:val="clear" w:color="auto" w:fill="auto"/>
            <w:vAlign w:val="center"/>
          </w:tcPr>
          <w:p w14:paraId="05D58765" w14:textId="77777777" w:rsidR="000A03FC" w:rsidRPr="00D67F9F" w:rsidRDefault="000A03FC" w:rsidP="007F295C">
            <w:pPr>
              <w:pStyle w:val="a4"/>
              <w:ind w:firstLine="0"/>
              <w:jc w:val="center"/>
              <w:rPr>
                <w:sz w:val="20"/>
                <w:szCs w:val="20"/>
              </w:rPr>
            </w:pPr>
            <w:r w:rsidRPr="00D67F9F">
              <w:rPr>
                <w:sz w:val="20"/>
                <w:szCs w:val="20"/>
              </w:rPr>
              <w:t>-</w:t>
            </w:r>
          </w:p>
        </w:tc>
        <w:tc>
          <w:tcPr>
            <w:tcW w:w="1138" w:type="dxa"/>
            <w:shd w:val="clear" w:color="auto" w:fill="auto"/>
            <w:vAlign w:val="center"/>
          </w:tcPr>
          <w:p w14:paraId="6BB7DD1E" w14:textId="77777777" w:rsidR="000A03FC" w:rsidRPr="008D45D1" w:rsidRDefault="000A03FC" w:rsidP="007F295C">
            <w:pPr>
              <w:pStyle w:val="a4"/>
              <w:ind w:firstLine="0"/>
              <w:jc w:val="center"/>
              <w:rPr>
                <w:sz w:val="20"/>
                <w:szCs w:val="20"/>
              </w:rPr>
            </w:pPr>
            <w:r>
              <w:rPr>
                <w:sz w:val="20"/>
                <w:szCs w:val="20"/>
              </w:rPr>
              <w:t>52</w:t>
            </w:r>
          </w:p>
        </w:tc>
        <w:tc>
          <w:tcPr>
            <w:tcW w:w="1147" w:type="dxa"/>
            <w:shd w:val="clear" w:color="auto" w:fill="auto"/>
            <w:vAlign w:val="center"/>
          </w:tcPr>
          <w:p w14:paraId="07AAC748" w14:textId="77777777" w:rsidR="000A03FC" w:rsidRPr="00D67F9F" w:rsidRDefault="000A03FC" w:rsidP="007F295C">
            <w:pPr>
              <w:pStyle w:val="a4"/>
              <w:ind w:firstLine="0"/>
              <w:jc w:val="center"/>
              <w:rPr>
                <w:sz w:val="20"/>
                <w:szCs w:val="20"/>
              </w:rPr>
            </w:pPr>
            <w:r w:rsidRPr="00D67F9F">
              <w:rPr>
                <w:sz w:val="20"/>
                <w:szCs w:val="20"/>
              </w:rPr>
              <w:t>+</w:t>
            </w:r>
          </w:p>
        </w:tc>
        <w:tc>
          <w:tcPr>
            <w:tcW w:w="1382" w:type="dxa"/>
            <w:shd w:val="clear" w:color="auto" w:fill="auto"/>
            <w:vAlign w:val="center"/>
          </w:tcPr>
          <w:p w14:paraId="3DABC08A" w14:textId="77777777" w:rsidR="000A03FC" w:rsidRPr="00D67F9F" w:rsidRDefault="000A03FC" w:rsidP="007F295C">
            <w:pPr>
              <w:pStyle w:val="a4"/>
              <w:ind w:firstLine="0"/>
              <w:jc w:val="center"/>
              <w:rPr>
                <w:sz w:val="20"/>
                <w:szCs w:val="20"/>
              </w:rPr>
            </w:pPr>
            <w:r w:rsidRPr="00D67F9F">
              <w:rPr>
                <w:sz w:val="20"/>
                <w:szCs w:val="20"/>
              </w:rPr>
              <w:t>+</w:t>
            </w:r>
          </w:p>
        </w:tc>
        <w:tc>
          <w:tcPr>
            <w:tcW w:w="2299" w:type="dxa"/>
            <w:shd w:val="clear" w:color="auto" w:fill="auto"/>
            <w:vAlign w:val="center"/>
          </w:tcPr>
          <w:p w14:paraId="01064E7F" w14:textId="77777777" w:rsidR="000A03FC" w:rsidRPr="00D67F9F" w:rsidRDefault="000A03FC" w:rsidP="007F295C">
            <w:pPr>
              <w:pStyle w:val="a4"/>
              <w:spacing w:line="252" w:lineRule="auto"/>
              <w:ind w:firstLine="0"/>
              <w:jc w:val="center"/>
              <w:rPr>
                <w:sz w:val="20"/>
                <w:szCs w:val="20"/>
              </w:rPr>
            </w:pPr>
            <w:r w:rsidRPr="00D67F9F">
              <w:rPr>
                <w:sz w:val="20"/>
                <w:szCs w:val="20"/>
              </w:rPr>
              <w:t>Генеральный план МО «г. Нижнекамск»</w:t>
            </w:r>
          </w:p>
        </w:tc>
      </w:tr>
      <w:tr w:rsidR="000A03FC" w:rsidRPr="00D67F9F" w14:paraId="60B17891" w14:textId="77777777" w:rsidTr="007F295C">
        <w:trPr>
          <w:trHeight w:hRule="exact" w:val="274"/>
          <w:jc w:val="center"/>
        </w:trPr>
        <w:tc>
          <w:tcPr>
            <w:tcW w:w="16146" w:type="dxa"/>
            <w:gridSpan w:val="10"/>
            <w:shd w:val="clear" w:color="auto" w:fill="auto"/>
            <w:vAlign w:val="center"/>
          </w:tcPr>
          <w:p w14:paraId="509AE0DE" w14:textId="77777777" w:rsidR="000A03FC" w:rsidRPr="00D67F9F" w:rsidRDefault="000A03FC" w:rsidP="007F295C">
            <w:pPr>
              <w:pStyle w:val="a4"/>
              <w:ind w:firstLine="0"/>
              <w:jc w:val="center"/>
              <w:rPr>
                <w:sz w:val="20"/>
                <w:szCs w:val="20"/>
              </w:rPr>
            </w:pPr>
            <w:r w:rsidRPr="00D67F9F">
              <w:rPr>
                <w:i/>
                <w:iCs/>
                <w:sz w:val="20"/>
                <w:szCs w:val="20"/>
              </w:rPr>
              <w:t>Кредитно-финансовые организации</w:t>
            </w:r>
          </w:p>
        </w:tc>
      </w:tr>
      <w:tr w:rsidR="000A03FC" w:rsidRPr="00D67F9F" w14:paraId="2627BA5B" w14:textId="77777777" w:rsidTr="007F295C">
        <w:trPr>
          <w:trHeight w:val="542"/>
          <w:jc w:val="center"/>
        </w:trPr>
        <w:tc>
          <w:tcPr>
            <w:tcW w:w="643" w:type="dxa"/>
            <w:shd w:val="clear" w:color="auto" w:fill="auto"/>
            <w:vAlign w:val="center"/>
          </w:tcPr>
          <w:p w14:paraId="136B3D4D" w14:textId="77777777" w:rsidR="000A03FC" w:rsidRPr="00D67F9F" w:rsidRDefault="000A03FC" w:rsidP="007F295C">
            <w:pPr>
              <w:pStyle w:val="a4"/>
              <w:ind w:firstLine="0"/>
              <w:jc w:val="center"/>
              <w:rPr>
                <w:sz w:val="20"/>
                <w:szCs w:val="20"/>
              </w:rPr>
            </w:pPr>
          </w:p>
        </w:tc>
        <w:tc>
          <w:tcPr>
            <w:tcW w:w="1915" w:type="dxa"/>
            <w:shd w:val="clear" w:color="auto" w:fill="auto"/>
            <w:vAlign w:val="center"/>
          </w:tcPr>
          <w:p w14:paraId="141B78A9" w14:textId="77777777" w:rsidR="000A03FC" w:rsidRPr="00D67F9F" w:rsidRDefault="000A03FC" w:rsidP="007F295C">
            <w:pPr>
              <w:pStyle w:val="a4"/>
              <w:ind w:firstLine="240"/>
              <w:jc w:val="center"/>
              <w:rPr>
                <w:sz w:val="20"/>
                <w:szCs w:val="20"/>
              </w:rPr>
            </w:pPr>
            <w:r w:rsidRPr="00D67F9F">
              <w:rPr>
                <w:sz w:val="20"/>
                <w:szCs w:val="20"/>
              </w:rPr>
              <w:t>г. Нижнекамск</w:t>
            </w:r>
          </w:p>
        </w:tc>
        <w:tc>
          <w:tcPr>
            <w:tcW w:w="2803" w:type="dxa"/>
            <w:shd w:val="clear" w:color="auto" w:fill="auto"/>
            <w:vAlign w:val="center"/>
          </w:tcPr>
          <w:p w14:paraId="7CF09C05" w14:textId="77777777" w:rsidR="000A03FC" w:rsidRPr="00D67F9F" w:rsidRDefault="000A03FC" w:rsidP="007F295C">
            <w:pPr>
              <w:pStyle w:val="a4"/>
              <w:ind w:firstLine="0"/>
              <w:jc w:val="center"/>
              <w:rPr>
                <w:sz w:val="20"/>
                <w:szCs w:val="20"/>
              </w:rPr>
            </w:pPr>
            <w:r w:rsidRPr="00D67F9F">
              <w:rPr>
                <w:sz w:val="20"/>
                <w:szCs w:val="20"/>
              </w:rPr>
              <w:t>Отделения банков</w:t>
            </w:r>
          </w:p>
        </w:tc>
        <w:tc>
          <w:tcPr>
            <w:tcW w:w="2131" w:type="dxa"/>
            <w:shd w:val="clear" w:color="auto" w:fill="auto"/>
            <w:vAlign w:val="center"/>
          </w:tcPr>
          <w:p w14:paraId="359E6799" w14:textId="77777777" w:rsidR="000A03FC" w:rsidRPr="00D67F9F" w:rsidRDefault="000A03FC" w:rsidP="007F295C">
            <w:pPr>
              <w:pStyle w:val="a4"/>
              <w:spacing w:line="252" w:lineRule="auto"/>
              <w:ind w:firstLine="0"/>
              <w:jc w:val="center"/>
              <w:rPr>
                <w:sz w:val="20"/>
                <w:szCs w:val="20"/>
              </w:rPr>
            </w:pPr>
            <w:r w:rsidRPr="00D67F9F">
              <w:rPr>
                <w:sz w:val="20"/>
                <w:szCs w:val="20"/>
              </w:rPr>
              <w:t>новое строительство</w:t>
            </w:r>
          </w:p>
        </w:tc>
        <w:tc>
          <w:tcPr>
            <w:tcW w:w="1507" w:type="dxa"/>
            <w:shd w:val="clear" w:color="auto" w:fill="auto"/>
            <w:vAlign w:val="center"/>
          </w:tcPr>
          <w:p w14:paraId="18F9351F" w14:textId="77777777" w:rsidR="000A03FC" w:rsidRPr="00D67F9F" w:rsidRDefault="000A03FC" w:rsidP="007F295C">
            <w:pPr>
              <w:pStyle w:val="a4"/>
              <w:ind w:firstLine="0"/>
              <w:jc w:val="center"/>
              <w:rPr>
                <w:sz w:val="20"/>
                <w:szCs w:val="20"/>
              </w:rPr>
            </w:pPr>
            <w:r w:rsidRPr="00D67F9F">
              <w:rPr>
                <w:sz w:val="20"/>
                <w:szCs w:val="20"/>
              </w:rPr>
              <w:t>объект</w:t>
            </w:r>
          </w:p>
        </w:tc>
        <w:tc>
          <w:tcPr>
            <w:tcW w:w="1181" w:type="dxa"/>
            <w:shd w:val="clear" w:color="auto" w:fill="auto"/>
            <w:vAlign w:val="center"/>
          </w:tcPr>
          <w:p w14:paraId="2B77A641" w14:textId="77777777" w:rsidR="000A03FC" w:rsidRPr="00D67F9F" w:rsidRDefault="000A03FC" w:rsidP="007F295C">
            <w:pPr>
              <w:pStyle w:val="a4"/>
              <w:ind w:firstLine="0"/>
              <w:jc w:val="center"/>
              <w:rPr>
                <w:sz w:val="20"/>
                <w:szCs w:val="20"/>
              </w:rPr>
            </w:pPr>
            <w:r w:rsidRPr="00D67F9F">
              <w:rPr>
                <w:sz w:val="20"/>
                <w:szCs w:val="20"/>
              </w:rPr>
              <w:t>-</w:t>
            </w:r>
          </w:p>
        </w:tc>
        <w:tc>
          <w:tcPr>
            <w:tcW w:w="1138" w:type="dxa"/>
            <w:shd w:val="clear" w:color="auto" w:fill="auto"/>
            <w:vAlign w:val="center"/>
          </w:tcPr>
          <w:p w14:paraId="2831C3BD" w14:textId="77777777" w:rsidR="000A03FC" w:rsidRPr="008D45D1" w:rsidRDefault="000A03FC" w:rsidP="007F295C">
            <w:pPr>
              <w:pStyle w:val="a4"/>
              <w:ind w:firstLine="0"/>
              <w:jc w:val="center"/>
              <w:rPr>
                <w:sz w:val="20"/>
                <w:szCs w:val="20"/>
              </w:rPr>
            </w:pPr>
            <w:r>
              <w:rPr>
                <w:sz w:val="20"/>
                <w:szCs w:val="20"/>
              </w:rPr>
              <w:t>150</w:t>
            </w:r>
          </w:p>
        </w:tc>
        <w:tc>
          <w:tcPr>
            <w:tcW w:w="1147" w:type="dxa"/>
            <w:shd w:val="clear" w:color="auto" w:fill="auto"/>
            <w:vAlign w:val="center"/>
          </w:tcPr>
          <w:p w14:paraId="182EDF03" w14:textId="77777777" w:rsidR="000A03FC" w:rsidRPr="00D67F9F" w:rsidRDefault="000A03FC" w:rsidP="007F295C">
            <w:pPr>
              <w:pStyle w:val="a4"/>
              <w:ind w:firstLine="0"/>
              <w:jc w:val="center"/>
              <w:rPr>
                <w:sz w:val="20"/>
                <w:szCs w:val="20"/>
              </w:rPr>
            </w:pPr>
            <w:r w:rsidRPr="00D67F9F">
              <w:rPr>
                <w:sz w:val="20"/>
                <w:szCs w:val="20"/>
              </w:rPr>
              <w:t>+</w:t>
            </w:r>
          </w:p>
        </w:tc>
        <w:tc>
          <w:tcPr>
            <w:tcW w:w="1382" w:type="dxa"/>
            <w:shd w:val="clear" w:color="auto" w:fill="auto"/>
            <w:vAlign w:val="center"/>
          </w:tcPr>
          <w:p w14:paraId="592E3627" w14:textId="77777777" w:rsidR="000A03FC" w:rsidRPr="00D67F9F" w:rsidRDefault="000A03FC" w:rsidP="007F295C">
            <w:pPr>
              <w:pStyle w:val="a4"/>
              <w:ind w:firstLine="0"/>
              <w:jc w:val="center"/>
              <w:rPr>
                <w:sz w:val="20"/>
                <w:szCs w:val="20"/>
              </w:rPr>
            </w:pPr>
            <w:r w:rsidRPr="00D67F9F">
              <w:rPr>
                <w:sz w:val="20"/>
                <w:szCs w:val="20"/>
              </w:rPr>
              <w:t>+</w:t>
            </w:r>
          </w:p>
        </w:tc>
        <w:tc>
          <w:tcPr>
            <w:tcW w:w="2299" w:type="dxa"/>
            <w:shd w:val="clear" w:color="auto" w:fill="auto"/>
            <w:vAlign w:val="center"/>
          </w:tcPr>
          <w:p w14:paraId="5CE05B9F" w14:textId="77777777" w:rsidR="000A03FC" w:rsidRPr="00D67F9F" w:rsidRDefault="000A03FC" w:rsidP="007F295C">
            <w:pPr>
              <w:pStyle w:val="a4"/>
              <w:spacing w:line="252" w:lineRule="auto"/>
              <w:ind w:firstLine="0"/>
              <w:jc w:val="center"/>
              <w:rPr>
                <w:sz w:val="20"/>
                <w:szCs w:val="20"/>
              </w:rPr>
            </w:pPr>
            <w:r w:rsidRPr="00D67F9F">
              <w:rPr>
                <w:sz w:val="20"/>
                <w:szCs w:val="20"/>
              </w:rPr>
              <w:t>Генеральный план МО «г. Нижнекамск»</w:t>
            </w:r>
          </w:p>
        </w:tc>
      </w:tr>
    </w:tbl>
    <w:p w14:paraId="5D24F57F" w14:textId="77777777" w:rsidR="00E624CD" w:rsidRPr="00DD06AC" w:rsidRDefault="00E624CD" w:rsidP="00E624CD">
      <w:pPr>
        <w:pStyle w:val="a9"/>
        <w:tabs>
          <w:tab w:val="left" w:pos="2150"/>
        </w:tabs>
        <w:jc w:val="both"/>
        <w:rPr>
          <w:i w:val="0"/>
          <w:iCs w:val="0"/>
          <w:sz w:val="22"/>
          <w:szCs w:val="22"/>
        </w:rPr>
      </w:pPr>
      <w:r w:rsidRPr="00DD06AC">
        <w:rPr>
          <w:i w:val="0"/>
          <w:iCs w:val="0"/>
          <w:sz w:val="22"/>
          <w:szCs w:val="22"/>
        </w:rPr>
        <w:t>Примечание: *При условии включения данного мероприятия в программы развития и/или документы территориального планирования</w:t>
      </w:r>
      <w:r>
        <w:rPr>
          <w:i w:val="0"/>
          <w:iCs w:val="0"/>
          <w:sz w:val="22"/>
          <w:szCs w:val="22"/>
        </w:rPr>
        <w:t xml:space="preserve"> </w:t>
      </w:r>
      <w:r w:rsidRPr="00DD06AC">
        <w:rPr>
          <w:i w:val="0"/>
          <w:iCs w:val="0"/>
          <w:sz w:val="22"/>
          <w:szCs w:val="22"/>
        </w:rPr>
        <w:t>соответствующего уровня.</w:t>
      </w:r>
    </w:p>
    <w:p w14:paraId="6DEAEB11" w14:textId="77777777" w:rsidR="00E624CD" w:rsidRDefault="00E624CD" w:rsidP="00E624CD">
      <w:pPr>
        <w:pStyle w:val="a9"/>
        <w:ind w:left="480"/>
        <w:rPr>
          <w:i w:val="0"/>
          <w:iCs w:val="0"/>
          <w:sz w:val="22"/>
          <w:szCs w:val="22"/>
          <w:highlight w:val="darkGreen"/>
        </w:rPr>
      </w:pPr>
    </w:p>
    <w:p w14:paraId="6848D486" w14:textId="77777777" w:rsidR="00E624CD" w:rsidRDefault="00E624CD">
      <w:pPr>
        <w:pStyle w:val="a9"/>
        <w:ind w:left="480"/>
        <w:rPr>
          <w:i w:val="0"/>
          <w:iCs w:val="0"/>
          <w:sz w:val="22"/>
          <w:szCs w:val="22"/>
        </w:rPr>
      </w:pPr>
    </w:p>
    <w:p w14:paraId="4D0E0181" w14:textId="77777777" w:rsidR="00E624CD" w:rsidRDefault="00E624CD">
      <w:pPr>
        <w:pStyle w:val="a9"/>
        <w:ind w:left="480"/>
        <w:rPr>
          <w:sz w:val="22"/>
          <w:szCs w:val="22"/>
        </w:rPr>
        <w:sectPr w:rsidR="00E624CD" w:rsidSect="00C412F2">
          <w:pgSz w:w="16840" w:h="11900" w:orient="landscape"/>
          <w:pgMar w:top="840" w:right="346" w:bottom="927" w:left="346" w:header="0" w:footer="3" w:gutter="0"/>
          <w:cols w:space="720"/>
          <w:noEndnote/>
          <w:docGrid w:linePitch="360"/>
        </w:sectPr>
      </w:pPr>
    </w:p>
    <w:p w14:paraId="2D5C9020" w14:textId="77777777" w:rsidR="00502719" w:rsidRDefault="0032434B" w:rsidP="00E76732">
      <w:pPr>
        <w:pStyle w:val="11"/>
        <w:numPr>
          <w:ilvl w:val="2"/>
          <w:numId w:val="8"/>
        </w:numPr>
        <w:spacing w:after="320"/>
        <w:ind w:firstLine="0"/>
        <w:jc w:val="center"/>
      </w:pPr>
      <w:bookmarkStart w:id="24" w:name="bookmark41"/>
      <w:r>
        <w:rPr>
          <w:b/>
          <w:bCs/>
        </w:rPr>
        <w:lastRenderedPageBreak/>
        <w:t xml:space="preserve">Мероприятия по развитию системы предприятий </w:t>
      </w:r>
      <w:r w:rsidR="00E624CD">
        <w:rPr>
          <w:b/>
          <w:bCs/>
        </w:rPr>
        <w:t>жилищно-коммунального</w:t>
      </w:r>
      <w:r>
        <w:rPr>
          <w:b/>
          <w:bCs/>
        </w:rPr>
        <w:t xml:space="preserve"> хозяйства</w:t>
      </w:r>
      <w:bookmarkEnd w:id="24"/>
    </w:p>
    <w:p w14:paraId="5311E26E" w14:textId="77777777" w:rsidR="005F1445" w:rsidRPr="005F1445" w:rsidRDefault="005F1445" w:rsidP="005F1445">
      <w:pPr>
        <w:rPr>
          <w:rFonts w:ascii="Times New Roman" w:hAnsi="Times New Roman" w:cs="Times New Roman"/>
          <w:b/>
          <w:bCs/>
          <w:i/>
          <w:iCs/>
          <w:sz w:val="28"/>
          <w:szCs w:val="28"/>
        </w:rPr>
      </w:pPr>
      <w:r w:rsidRPr="005F1445">
        <w:rPr>
          <w:rFonts w:ascii="Times New Roman" w:hAnsi="Times New Roman" w:cs="Times New Roman"/>
          <w:b/>
          <w:bCs/>
          <w:i/>
          <w:iCs/>
          <w:sz w:val="28"/>
          <w:szCs w:val="28"/>
        </w:rPr>
        <w:t>Общественные уборные</w:t>
      </w:r>
    </w:p>
    <w:p w14:paraId="702888C0" w14:textId="77777777" w:rsidR="00447288" w:rsidRDefault="00447288" w:rsidP="00447288">
      <w:pPr>
        <w:pStyle w:val="11"/>
        <w:ind w:firstLine="720"/>
        <w:jc w:val="both"/>
      </w:pPr>
      <w:r w:rsidRPr="00D67F9F">
        <w:t xml:space="preserve">Расчетная потребность в общественных уборных муниципального образования «г. Нижнекамск» составляет </w:t>
      </w:r>
      <w:r>
        <w:t>286</w:t>
      </w:r>
      <w:r w:rsidRPr="00D67F9F">
        <w:t xml:space="preserve"> приборов на расчетный срок. </w:t>
      </w:r>
    </w:p>
    <w:p w14:paraId="5E131214" w14:textId="77777777" w:rsidR="005F1445" w:rsidRDefault="005F1445" w:rsidP="005F1445">
      <w:pPr>
        <w:pStyle w:val="11"/>
        <w:tabs>
          <w:tab w:val="left" w:pos="1887"/>
        </w:tabs>
        <w:jc w:val="both"/>
      </w:pPr>
    </w:p>
    <w:p w14:paraId="1CA96B80" w14:textId="77777777" w:rsidR="005F1445" w:rsidRDefault="005F1445" w:rsidP="005F1445">
      <w:pPr>
        <w:pStyle w:val="11"/>
        <w:tabs>
          <w:tab w:val="left" w:pos="1887"/>
        </w:tabs>
        <w:jc w:val="both"/>
      </w:pPr>
    </w:p>
    <w:p w14:paraId="2A8DC5FF" w14:textId="77777777" w:rsidR="005F1445" w:rsidRDefault="005F1445" w:rsidP="005F1445">
      <w:pPr>
        <w:pStyle w:val="11"/>
        <w:tabs>
          <w:tab w:val="left" w:pos="1887"/>
        </w:tabs>
        <w:jc w:val="both"/>
        <w:sectPr w:rsidR="005F1445" w:rsidSect="00C412F2">
          <w:pgSz w:w="11900" w:h="16840"/>
          <w:pgMar w:top="850" w:right="822" w:bottom="927" w:left="1784" w:header="0" w:footer="3" w:gutter="0"/>
          <w:cols w:space="720"/>
          <w:noEndnote/>
          <w:docGrid w:linePitch="360"/>
        </w:sectPr>
      </w:pPr>
    </w:p>
    <w:p w14:paraId="1BF19FD4" w14:textId="77777777" w:rsidR="00502719" w:rsidRDefault="0032434B">
      <w:pPr>
        <w:pStyle w:val="11"/>
        <w:ind w:left="13860" w:firstLine="0"/>
      </w:pPr>
      <w:r>
        <w:lastRenderedPageBreak/>
        <w:t>Таблица 1.6.11</w:t>
      </w:r>
    </w:p>
    <w:p w14:paraId="1F8D59D7" w14:textId="77777777" w:rsidR="003258DC" w:rsidRPr="002749C2" w:rsidRDefault="003258DC" w:rsidP="003258DC">
      <w:pPr>
        <w:pStyle w:val="11"/>
        <w:ind w:firstLine="0"/>
        <w:jc w:val="center"/>
      </w:pPr>
      <w:r w:rsidRPr="002749C2">
        <w:rPr>
          <w:i/>
          <w:iCs/>
        </w:rPr>
        <w:t>Перечень мероприятий по развитию системы предприятий жилищно-коммунального хозяйства</w:t>
      </w:r>
      <w:r w:rsidRPr="002749C2">
        <w:rPr>
          <w:i/>
          <w:iCs/>
        </w:rPr>
        <w:br/>
        <w:t>в муниципальном образовании «город Нижнекамск»</w:t>
      </w:r>
    </w:p>
    <w:tbl>
      <w:tblPr>
        <w:tblOverlap w:val="never"/>
        <w:tblW w:w="16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43"/>
        <w:gridCol w:w="1915"/>
        <w:gridCol w:w="2803"/>
        <w:gridCol w:w="2131"/>
        <w:gridCol w:w="1507"/>
        <w:gridCol w:w="1181"/>
        <w:gridCol w:w="1138"/>
        <w:gridCol w:w="1147"/>
        <w:gridCol w:w="1382"/>
        <w:gridCol w:w="2299"/>
      </w:tblGrid>
      <w:tr w:rsidR="00D37FB9" w:rsidRPr="00D67F9F" w14:paraId="670BADBD" w14:textId="77777777" w:rsidTr="007F295C">
        <w:trPr>
          <w:trHeight w:hRule="exact" w:val="283"/>
          <w:jc w:val="center"/>
        </w:trPr>
        <w:tc>
          <w:tcPr>
            <w:tcW w:w="643" w:type="dxa"/>
            <w:vMerge w:val="restart"/>
            <w:shd w:val="clear" w:color="auto" w:fill="auto"/>
            <w:vAlign w:val="center"/>
          </w:tcPr>
          <w:p w14:paraId="0CBC4E12" w14:textId="77777777" w:rsidR="00D37FB9" w:rsidRPr="00D67F9F" w:rsidRDefault="00D37FB9" w:rsidP="007F295C">
            <w:pPr>
              <w:pStyle w:val="a4"/>
              <w:ind w:firstLine="0"/>
              <w:jc w:val="center"/>
              <w:rPr>
                <w:sz w:val="20"/>
                <w:szCs w:val="20"/>
              </w:rPr>
            </w:pPr>
            <w:r w:rsidRPr="00D67F9F">
              <w:rPr>
                <w:sz w:val="20"/>
                <w:szCs w:val="20"/>
              </w:rPr>
              <w:t>№ п/п</w:t>
            </w:r>
          </w:p>
        </w:tc>
        <w:tc>
          <w:tcPr>
            <w:tcW w:w="1915" w:type="dxa"/>
            <w:vMerge w:val="restart"/>
            <w:shd w:val="clear" w:color="auto" w:fill="auto"/>
            <w:vAlign w:val="center"/>
          </w:tcPr>
          <w:p w14:paraId="2F0BCE86" w14:textId="77777777" w:rsidR="00D37FB9" w:rsidRPr="00D67F9F" w:rsidRDefault="00D37FB9" w:rsidP="007F295C">
            <w:pPr>
              <w:pStyle w:val="a4"/>
              <w:spacing w:line="252" w:lineRule="auto"/>
              <w:ind w:firstLine="0"/>
              <w:jc w:val="center"/>
              <w:rPr>
                <w:sz w:val="20"/>
                <w:szCs w:val="20"/>
              </w:rPr>
            </w:pPr>
            <w:r w:rsidRPr="00D67F9F">
              <w:rPr>
                <w:sz w:val="20"/>
                <w:szCs w:val="20"/>
              </w:rPr>
              <w:t>Местополо</w:t>
            </w:r>
            <w:r w:rsidRPr="00D67F9F">
              <w:rPr>
                <w:sz w:val="20"/>
                <w:szCs w:val="20"/>
              </w:rPr>
              <w:softHyphen/>
              <w:t>жение</w:t>
            </w:r>
          </w:p>
        </w:tc>
        <w:tc>
          <w:tcPr>
            <w:tcW w:w="2803" w:type="dxa"/>
            <w:vMerge w:val="restart"/>
            <w:shd w:val="clear" w:color="auto" w:fill="auto"/>
            <w:vAlign w:val="center"/>
          </w:tcPr>
          <w:p w14:paraId="72FEB72E" w14:textId="77777777" w:rsidR="00D37FB9" w:rsidRPr="00D67F9F" w:rsidRDefault="00D37FB9" w:rsidP="007F295C">
            <w:pPr>
              <w:pStyle w:val="a4"/>
              <w:ind w:firstLine="0"/>
              <w:jc w:val="center"/>
              <w:rPr>
                <w:sz w:val="20"/>
                <w:szCs w:val="20"/>
              </w:rPr>
            </w:pPr>
            <w:r w:rsidRPr="00D67F9F">
              <w:rPr>
                <w:sz w:val="20"/>
                <w:szCs w:val="20"/>
              </w:rPr>
              <w:t>Наименование объекта</w:t>
            </w:r>
          </w:p>
        </w:tc>
        <w:tc>
          <w:tcPr>
            <w:tcW w:w="2131" w:type="dxa"/>
            <w:vMerge w:val="restart"/>
            <w:shd w:val="clear" w:color="auto" w:fill="auto"/>
            <w:vAlign w:val="center"/>
          </w:tcPr>
          <w:p w14:paraId="30C64B02" w14:textId="77777777" w:rsidR="00D37FB9" w:rsidRPr="00D67F9F" w:rsidRDefault="00D37FB9" w:rsidP="007F295C">
            <w:pPr>
              <w:pStyle w:val="a4"/>
              <w:ind w:firstLine="0"/>
              <w:jc w:val="center"/>
              <w:rPr>
                <w:sz w:val="20"/>
                <w:szCs w:val="20"/>
              </w:rPr>
            </w:pPr>
            <w:r w:rsidRPr="00D67F9F">
              <w:rPr>
                <w:sz w:val="20"/>
                <w:szCs w:val="20"/>
              </w:rPr>
              <w:t>Вид мероприятия</w:t>
            </w:r>
          </w:p>
        </w:tc>
        <w:tc>
          <w:tcPr>
            <w:tcW w:w="1507" w:type="dxa"/>
            <w:vMerge w:val="restart"/>
            <w:shd w:val="clear" w:color="auto" w:fill="auto"/>
            <w:vAlign w:val="center"/>
          </w:tcPr>
          <w:p w14:paraId="423869C3" w14:textId="77777777" w:rsidR="00D37FB9" w:rsidRPr="00D67F9F" w:rsidRDefault="00D37FB9" w:rsidP="007F295C">
            <w:pPr>
              <w:pStyle w:val="a4"/>
              <w:spacing w:line="254" w:lineRule="auto"/>
              <w:ind w:firstLine="0"/>
              <w:jc w:val="center"/>
              <w:rPr>
                <w:sz w:val="20"/>
                <w:szCs w:val="20"/>
              </w:rPr>
            </w:pPr>
            <w:r w:rsidRPr="00D67F9F">
              <w:rPr>
                <w:sz w:val="20"/>
                <w:szCs w:val="20"/>
              </w:rPr>
              <w:t>Единица измерения</w:t>
            </w:r>
          </w:p>
        </w:tc>
        <w:tc>
          <w:tcPr>
            <w:tcW w:w="2319" w:type="dxa"/>
            <w:gridSpan w:val="2"/>
            <w:shd w:val="clear" w:color="auto" w:fill="auto"/>
            <w:vAlign w:val="center"/>
          </w:tcPr>
          <w:p w14:paraId="093E361C" w14:textId="77777777" w:rsidR="00D37FB9" w:rsidRPr="00D67F9F" w:rsidRDefault="00D37FB9" w:rsidP="007F295C">
            <w:pPr>
              <w:pStyle w:val="a4"/>
              <w:ind w:firstLine="0"/>
              <w:jc w:val="center"/>
              <w:rPr>
                <w:sz w:val="20"/>
                <w:szCs w:val="20"/>
              </w:rPr>
            </w:pPr>
            <w:r w:rsidRPr="00D67F9F">
              <w:rPr>
                <w:sz w:val="20"/>
                <w:szCs w:val="20"/>
              </w:rPr>
              <w:t>Мощность</w:t>
            </w:r>
          </w:p>
        </w:tc>
        <w:tc>
          <w:tcPr>
            <w:tcW w:w="2529" w:type="dxa"/>
            <w:gridSpan w:val="2"/>
            <w:shd w:val="clear" w:color="auto" w:fill="auto"/>
            <w:vAlign w:val="center"/>
          </w:tcPr>
          <w:p w14:paraId="32AE829A" w14:textId="77777777" w:rsidR="00D37FB9" w:rsidRPr="00D67F9F" w:rsidRDefault="00D37FB9" w:rsidP="007F295C">
            <w:pPr>
              <w:pStyle w:val="a4"/>
              <w:ind w:firstLine="0"/>
              <w:jc w:val="center"/>
              <w:rPr>
                <w:sz w:val="20"/>
                <w:szCs w:val="20"/>
              </w:rPr>
            </w:pPr>
            <w:r w:rsidRPr="00D67F9F">
              <w:rPr>
                <w:sz w:val="20"/>
                <w:szCs w:val="20"/>
              </w:rPr>
              <w:t>Сроки реализации</w:t>
            </w:r>
          </w:p>
        </w:tc>
        <w:tc>
          <w:tcPr>
            <w:tcW w:w="2299" w:type="dxa"/>
            <w:vMerge w:val="restart"/>
            <w:shd w:val="clear" w:color="auto" w:fill="auto"/>
            <w:vAlign w:val="center"/>
          </w:tcPr>
          <w:p w14:paraId="6BD50AC9" w14:textId="77777777" w:rsidR="00D37FB9" w:rsidRPr="00D67F9F" w:rsidRDefault="00D37FB9" w:rsidP="007F295C">
            <w:pPr>
              <w:pStyle w:val="a4"/>
              <w:spacing w:line="252" w:lineRule="auto"/>
              <w:ind w:firstLine="0"/>
              <w:jc w:val="center"/>
              <w:rPr>
                <w:sz w:val="20"/>
                <w:szCs w:val="20"/>
              </w:rPr>
            </w:pPr>
            <w:r w:rsidRPr="00D67F9F">
              <w:rPr>
                <w:sz w:val="20"/>
                <w:szCs w:val="20"/>
              </w:rPr>
              <w:t>Источник мероприятия</w:t>
            </w:r>
          </w:p>
        </w:tc>
      </w:tr>
      <w:tr w:rsidR="00D37FB9" w:rsidRPr="00D67F9F" w14:paraId="6D3F2E1A" w14:textId="77777777" w:rsidTr="007F295C">
        <w:trPr>
          <w:trHeight w:hRule="exact" w:val="1070"/>
          <w:jc w:val="center"/>
        </w:trPr>
        <w:tc>
          <w:tcPr>
            <w:tcW w:w="643" w:type="dxa"/>
            <w:vMerge/>
            <w:shd w:val="clear" w:color="auto" w:fill="auto"/>
            <w:vAlign w:val="center"/>
          </w:tcPr>
          <w:p w14:paraId="46151B14" w14:textId="77777777" w:rsidR="00D37FB9" w:rsidRPr="00D67F9F" w:rsidRDefault="00D37FB9" w:rsidP="007F295C">
            <w:pPr>
              <w:jc w:val="center"/>
              <w:rPr>
                <w:rFonts w:ascii="Times New Roman" w:hAnsi="Times New Roman" w:cs="Times New Roman"/>
                <w:sz w:val="20"/>
                <w:szCs w:val="20"/>
              </w:rPr>
            </w:pPr>
          </w:p>
        </w:tc>
        <w:tc>
          <w:tcPr>
            <w:tcW w:w="1915" w:type="dxa"/>
            <w:vMerge/>
            <w:shd w:val="clear" w:color="auto" w:fill="auto"/>
            <w:vAlign w:val="center"/>
          </w:tcPr>
          <w:p w14:paraId="32BCABED" w14:textId="77777777" w:rsidR="00D37FB9" w:rsidRPr="00D67F9F" w:rsidRDefault="00D37FB9" w:rsidP="007F295C">
            <w:pPr>
              <w:jc w:val="center"/>
              <w:rPr>
                <w:rFonts w:ascii="Times New Roman" w:hAnsi="Times New Roman" w:cs="Times New Roman"/>
                <w:sz w:val="20"/>
                <w:szCs w:val="20"/>
              </w:rPr>
            </w:pPr>
          </w:p>
        </w:tc>
        <w:tc>
          <w:tcPr>
            <w:tcW w:w="2803" w:type="dxa"/>
            <w:vMerge/>
            <w:shd w:val="clear" w:color="auto" w:fill="auto"/>
            <w:vAlign w:val="center"/>
          </w:tcPr>
          <w:p w14:paraId="0B1C7EE3" w14:textId="77777777" w:rsidR="00D37FB9" w:rsidRPr="00D67F9F" w:rsidRDefault="00D37FB9" w:rsidP="007F295C">
            <w:pPr>
              <w:jc w:val="center"/>
              <w:rPr>
                <w:rFonts w:ascii="Times New Roman" w:hAnsi="Times New Roman" w:cs="Times New Roman"/>
                <w:sz w:val="20"/>
                <w:szCs w:val="20"/>
              </w:rPr>
            </w:pPr>
          </w:p>
        </w:tc>
        <w:tc>
          <w:tcPr>
            <w:tcW w:w="2131" w:type="dxa"/>
            <w:vMerge/>
            <w:shd w:val="clear" w:color="auto" w:fill="auto"/>
            <w:vAlign w:val="center"/>
          </w:tcPr>
          <w:p w14:paraId="5F3C917F" w14:textId="77777777" w:rsidR="00D37FB9" w:rsidRPr="00D67F9F" w:rsidRDefault="00D37FB9" w:rsidP="007F295C">
            <w:pPr>
              <w:jc w:val="center"/>
              <w:rPr>
                <w:rFonts w:ascii="Times New Roman" w:hAnsi="Times New Roman" w:cs="Times New Roman"/>
                <w:sz w:val="20"/>
                <w:szCs w:val="20"/>
              </w:rPr>
            </w:pPr>
          </w:p>
        </w:tc>
        <w:tc>
          <w:tcPr>
            <w:tcW w:w="1507" w:type="dxa"/>
            <w:vMerge/>
            <w:shd w:val="clear" w:color="auto" w:fill="auto"/>
            <w:vAlign w:val="center"/>
          </w:tcPr>
          <w:p w14:paraId="31A69678" w14:textId="77777777" w:rsidR="00D37FB9" w:rsidRPr="00D67F9F" w:rsidRDefault="00D37FB9" w:rsidP="007F295C">
            <w:pPr>
              <w:jc w:val="center"/>
              <w:rPr>
                <w:rFonts w:ascii="Times New Roman" w:hAnsi="Times New Roman" w:cs="Times New Roman"/>
                <w:sz w:val="20"/>
                <w:szCs w:val="20"/>
              </w:rPr>
            </w:pPr>
          </w:p>
        </w:tc>
        <w:tc>
          <w:tcPr>
            <w:tcW w:w="1181" w:type="dxa"/>
            <w:shd w:val="clear" w:color="auto" w:fill="auto"/>
            <w:vAlign w:val="center"/>
          </w:tcPr>
          <w:p w14:paraId="5EE7518F" w14:textId="77777777" w:rsidR="00D37FB9" w:rsidRPr="00D67F9F" w:rsidRDefault="00D37FB9" w:rsidP="007F295C">
            <w:pPr>
              <w:pStyle w:val="a4"/>
              <w:spacing w:line="252" w:lineRule="auto"/>
              <w:ind w:firstLine="0"/>
              <w:jc w:val="center"/>
              <w:rPr>
                <w:sz w:val="20"/>
                <w:szCs w:val="20"/>
              </w:rPr>
            </w:pPr>
            <w:r w:rsidRPr="00D67F9F">
              <w:rPr>
                <w:sz w:val="20"/>
                <w:szCs w:val="20"/>
              </w:rPr>
              <w:t>Сущест</w:t>
            </w:r>
            <w:r w:rsidRPr="00D67F9F">
              <w:rPr>
                <w:sz w:val="20"/>
                <w:szCs w:val="20"/>
              </w:rPr>
              <w:softHyphen/>
              <w:t>вующая</w:t>
            </w:r>
          </w:p>
        </w:tc>
        <w:tc>
          <w:tcPr>
            <w:tcW w:w="1138" w:type="dxa"/>
            <w:shd w:val="clear" w:color="auto" w:fill="auto"/>
            <w:vAlign w:val="center"/>
          </w:tcPr>
          <w:p w14:paraId="6B30BE3A" w14:textId="77777777" w:rsidR="00D37FB9" w:rsidRPr="00D67F9F" w:rsidRDefault="00D37FB9" w:rsidP="007F295C">
            <w:pPr>
              <w:pStyle w:val="a4"/>
              <w:spacing w:line="254" w:lineRule="auto"/>
              <w:ind w:firstLine="0"/>
              <w:jc w:val="center"/>
              <w:rPr>
                <w:sz w:val="20"/>
                <w:szCs w:val="20"/>
              </w:rPr>
            </w:pPr>
            <w:r w:rsidRPr="00D67F9F">
              <w:rPr>
                <w:sz w:val="20"/>
                <w:szCs w:val="20"/>
              </w:rPr>
              <w:t>Новая (допол</w:t>
            </w:r>
            <w:r w:rsidRPr="00D67F9F">
              <w:rPr>
                <w:sz w:val="20"/>
                <w:szCs w:val="20"/>
              </w:rPr>
              <w:softHyphen/>
              <w:t>нитель</w:t>
            </w:r>
            <w:r w:rsidRPr="00D67F9F">
              <w:rPr>
                <w:sz w:val="20"/>
                <w:szCs w:val="20"/>
              </w:rPr>
              <w:softHyphen/>
              <w:t>ная)</w:t>
            </w:r>
          </w:p>
        </w:tc>
        <w:tc>
          <w:tcPr>
            <w:tcW w:w="1147" w:type="dxa"/>
            <w:shd w:val="clear" w:color="auto" w:fill="auto"/>
            <w:vAlign w:val="center"/>
          </w:tcPr>
          <w:p w14:paraId="47FEAAC2" w14:textId="77777777" w:rsidR="00D37FB9" w:rsidRPr="00D67F9F" w:rsidRDefault="00D37FB9" w:rsidP="007F295C">
            <w:pPr>
              <w:pStyle w:val="a4"/>
              <w:spacing w:line="264" w:lineRule="auto"/>
              <w:ind w:firstLine="0"/>
              <w:jc w:val="center"/>
              <w:rPr>
                <w:sz w:val="20"/>
                <w:szCs w:val="20"/>
              </w:rPr>
            </w:pPr>
            <w:r w:rsidRPr="00D67F9F">
              <w:rPr>
                <w:sz w:val="20"/>
                <w:szCs w:val="20"/>
              </w:rPr>
              <w:t>Первая очередь (до 2033 г..)</w:t>
            </w:r>
          </w:p>
        </w:tc>
        <w:tc>
          <w:tcPr>
            <w:tcW w:w="1382" w:type="dxa"/>
            <w:shd w:val="clear" w:color="auto" w:fill="auto"/>
            <w:vAlign w:val="center"/>
          </w:tcPr>
          <w:p w14:paraId="0FE9BFB4" w14:textId="77777777" w:rsidR="00D37FB9" w:rsidRPr="00D67F9F" w:rsidRDefault="00D37FB9" w:rsidP="007F295C">
            <w:pPr>
              <w:pStyle w:val="a4"/>
              <w:spacing w:line="252" w:lineRule="auto"/>
              <w:ind w:firstLine="0"/>
              <w:jc w:val="center"/>
              <w:rPr>
                <w:sz w:val="20"/>
                <w:szCs w:val="20"/>
              </w:rPr>
            </w:pPr>
            <w:r w:rsidRPr="00D67F9F">
              <w:rPr>
                <w:sz w:val="20"/>
                <w:szCs w:val="20"/>
              </w:rPr>
              <w:t>Расчетный срок (2033-2053 гг.)</w:t>
            </w:r>
          </w:p>
        </w:tc>
        <w:tc>
          <w:tcPr>
            <w:tcW w:w="2299" w:type="dxa"/>
            <w:vMerge/>
            <w:shd w:val="clear" w:color="auto" w:fill="auto"/>
            <w:vAlign w:val="center"/>
          </w:tcPr>
          <w:p w14:paraId="156C0D19" w14:textId="77777777" w:rsidR="00D37FB9" w:rsidRPr="00D67F9F" w:rsidRDefault="00D37FB9" w:rsidP="007F295C">
            <w:pPr>
              <w:jc w:val="center"/>
              <w:rPr>
                <w:rFonts w:ascii="Times New Roman" w:hAnsi="Times New Roman" w:cs="Times New Roman"/>
                <w:sz w:val="20"/>
                <w:szCs w:val="20"/>
              </w:rPr>
            </w:pPr>
          </w:p>
        </w:tc>
      </w:tr>
      <w:tr w:rsidR="00D37FB9" w:rsidRPr="00D67F9F" w14:paraId="2FA1636F" w14:textId="77777777" w:rsidTr="007F295C">
        <w:trPr>
          <w:trHeight w:hRule="exact" w:val="274"/>
          <w:jc w:val="center"/>
        </w:trPr>
        <w:tc>
          <w:tcPr>
            <w:tcW w:w="16146" w:type="dxa"/>
            <w:gridSpan w:val="10"/>
            <w:shd w:val="clear" w:color="auto" w:fill="auto"/>
            <w:vAlign w:val="center"/>
          </w:tcPr>
          <w:p w14:paraId="2BD89A3A" w14:textId="77777777" w:rsidR="00D37FB9" w:rsidRPr="00D67F9F" w:rsidRDefault="00D37FB9" w:rsidP="007F295C">
            <w:pPr>
              <w:pStyle w:val="a4"/>
              <w:ind w:firstLine="0"/>
              <w:jc w:val="center"/>
              <w:rPr>
                <w:sz w:val="20"/>
                <w:szCs w:val="20"/>
              </w:rPr>
            </w:pPr>
            <w:r w:rsidRPr="00D67F9F">
              <w:rPr>
                <w:i/>
                <w:iCs/>
                <w:sz w:val="20"/>
                <w:szCs w:val="20"/>
              </w:rPr>
              <w:t>МЕРОПРИЯТИЯ МЕСТНОГО ЗНА ЧЕНИЯ</w:t>
            </w:r>
          </w:p>
        </w:tc>
      </w:tr>
      <w:tr w:rsidR="00D37FB9" w:rsidRPr="00D67F9F" w14:paraId="3E2A01FD" w14:textId="77777777" w:rsidTr="007F295C">
        <w:trPr>
          <w:trHeight w:hRule="exact" w:val="274"/>
          <w:jc w:val="center"/>
        </w:trPr>
        <w:tc>
          <w:tcPr>
            <w:tcW w:w="16146" w:type="dxa"/>
            <w:gridSpan w:val="10"/>
            <w:shd w:val="clear" w:color="auto" w:fill="auto"/>
            <w:vAlign w:val="center"/>
          </w:tcPr>
          <w:p w14:paraId="5D707449" w14:textId="77777777" w:rsidR="00D37FB9" w:rsidRPr="00D67F9F" w:rsidRDefault="00D37FB9" w:rsidP="007F295C">
            <w:pPr>
              <w:pStyle w:val="a4"/>
              <w:ind w:firstLine="0"/>
              <w:jc w:val="center"/>
              <w:rPr>
                <w:sz w:val="20"/>
                <w:szCs w:val="20"/>
              </w:rPr>
            </w:pPr>
            <w:r w:rsidRPr="00D67F9F">
              <w:rPr>
                <w:i/>
                <w:iCs/>
                <w:sz w:val="20"/>
                <w:szCs w:val="20"/>
              </w:rPr>
              <w:t>Общественные уборные</w:t>
            </w:r>
          </w:p>
        </w:tc>
      </w:tr>
      <w:tr w:rsidR="00D37FB9" w:rsidRPr="00D67F9F" w14:paraId="7D554260" w14:textId="77777777" w:rsidTr="007F295C">
        <w:trPr>
          <w:trHeight w:val="552"/>
          <w:jc w:val="center"/>
        </w:trPr>
        <w:tc>
          <w:tcPr>
            <w:tcW w:w="643" w:type="dxa"/>
            <w:shd w:val="clear" w:color="auto" w:fill="auto"/>
            <w:vAlign w:val="center"/>
          </w:tcPr>
          <w:p w14:paraId="6C9B2F35" w14:textId="77777777" w:rsidR="00D37FB9" w:rsidRPr="00D67F9F" w:rsidRDefault="00D37FB9" w:rsidP="007F295C">
            <w:pPr>
              <w:pStyle w:val="a4"/>
              <w:ind w:firstLine="0"/>
              <w:jc w:val="center"/>
              <w:rPr>
                <w:sz w:val="20"/>
                <w:szCs w:val="20"/>
              </w:rPr>
            </w:pPr>
            <w:r w:rsidRPr="00D67F9F">
              <w:rPr>
                <w:sz w:val="20"/>
                <w:szCs w:val="20"/>
              </w:rPr>
              <w:t>1</w:t>
            </w:r>
          </w:p>
        </w:tc>
        <w:tc>
          <w:tcPr>
            <w:tcW w:w="1915" w:type="dxa"/>
            <w:shd w:val="clear" w:color="auto" w:fill="auto"/>
            <w:vAlign w:val="center"/>
          </w:tcPr>
          <w:p w14:paraId="186EFE77" w14:textId="77777777" w:rsidR="00D37FB9" w:rsidRPr="00D67F9F" w:rsidRDefault="00D37FB9" w:rsidP="007F295C">
            <w:pPr>
              <w:pStyle w:val="a4"/>
              <w:ind w:firstLine="0"/>
              <w:jc w:val="center"/>
              <w:rPr>
                <w:sz w:val="20"/>
                <w:szCs w:val="20"/>
              </w:rPr>
            </w:pPr>
            <w:r w:rsidRPr="00D67F9F">
              <w:rPr>
                <w:sz w:val="20"/>
                <w:szCs w:val="20"/>
              </w:rPr>
              <w:t>г. Нижнекамск</w:t>
            </w:r>
          </w:p>
        </w:tc>
        <w:tc>
          <w:tcPr>
            <w:tcW w:w="2803" w:type="dxa"/>
            <w:shd w:val="clear" w:color="auto" w:fill="auto"/>
            <w:vAlign w:val="center"/>
          </w:tcPr>
          <w:p w14:paraId="7524D898" w14:textId="77777777" w:rsidR="00D37FB9" w:rsidRPr="00D67F9F" w:rsidRDefault="00D37FB9" w:rsidP="007F295C">
            <w:pPr>
              <w:pStyle w:val="a4"/>
              <w:ind w:firstLine="0"/>
              <w:jc w:val="center"/>
              <w:rPr>
                <w:sz w:val="20"/>
                <w:szCs w:val="20"/>
              </w:rPr>
            </w:pPr>
            <w:r w:rsidRPr="00D67F9F">
              <w:rPr>
                <w:sz w:val="20"/>
                <w:szCs w:val="20"/>
              </w:rPr>
              <w:t>Общественные уборные</w:t>
            </w:r>
          </w:p>
        </w:tc>
        <w:tc>
          <w:tcPr>
            <w:tcW w:w="2131" w:type="dxa"/>
            <w:shd w:val="clear" w:color="auto" w:fill="auto"/>
            <w:vAlign w:val="center"/>
          </w:tcPr>
          <w:p w14:paraId="2196365B" w14:textId="77777777" w:rsidR="00D37FB9" w:rsidRPr="00D67F9F" w:rsidRDefault="00D37FB9" w:rsidP="007F295C">
            <w:pPr>
              <w:pStyle w:val="a4"/>
              <w:spacing w:line="252" w:lineRule="auto"/>
              <w:ind w:firstLine="0"/>
              <w:jc w:val="center"/>
              <w:rPr>
                <w:sz w:val="20"/>
                <w:szCs w:val="20"/>
              </w:rPr>
            </w:pPr>
            <w:r w:rsidRPr="00D67F9F">
              <w:rPr>
                <w:sz w:val="20"/>
                <w:szCs w:val="20"/>
              </w:rPr>
              <w:t>новое строительство</w:t>
            </w:r>
          </w:p>
        </w:tc>
        <w:tc>
          <w:tcPr>
            <w:tcW w:w="1507" w:type="dxa"/>
            <w:shd w:val="clear" w:color="auto" w:fill="auto"/>
            <w:vAlign w:val="center"/>
          </w:tcPr>
          <w:p w14:paraId="1AB013B5" w14:textId="77777777" w:rsidR="00D37FB9" w:rsidRPr="00D67F9F" w:rsidRDefault="00D37FB9" w:rsidP="007F295C">
            <w:pPr>
              <w:pStyle w:val="a4"/>
              <w:ind w:firstLine="0"/>
              <w:jc w:val="center"/>
              <w:rPr>
                <w:sz w:val="20"/>
                <w:szCs w:val="20"/>
              </w:rPr>
            </w:pPr>
            <w:r w:rsidRPr="00D67F9F">
              <w:rPr>
                <w:sz w:val="20"/>
                <w:szCs w:val="20"/>
              </w:rPr>
              <w:t>прибор</w:t>
            </w:r>
          </w:p>
        </w:tc>
        <w:tc>
          <w:tcPr>
            <w:tcW w:w="1181" w:type="dxa"/>
            <w:shd w:val="clear" w:color="auto" w:fill="auto"/>
            <w:vAlign w:val="center"/>
          </w:tcPr>
          <w:p w14:paraId="6FF0C7A4" w14:textId="77777777" w:rsidR="00D37FB9" w:rsidRPr="008D45D1" w:rsidRDefault="00D37FB9" w:rsidP="007F295C">
            <w:pPr>
              <w:pStyle w:val="a4"/>
              <w:ind w:firstLine="0"/>
              <w:jc w:val="center"/>
              <w:rPr>
                <w:sz w:val="20"/>
                <w:szCs w:val="20"/>
              </w:rPr>
            </w:pPr>
            <w:r>
              <w:rPr>
                <w:sz w:val="20"/>
                <w:szCs w:val="20"/>
              </w:rPr>
              <w:t>-</w:t>
            </w:r>
          </w:p>
        </w:tc>
        <w:tc>
          <w:tcPr>
            <w:tcW w:w="1138" w:type="dxa"/>
            <w:shd w:val="clear" w:color="auto" w:fill="auto"/>
            <w:vAlign w:val="center"/>
          </w:tcPr>
          <w:p w14:paraId="0327C3F6" w14:textId="77777777" w:rsidR="00D37FB9" w:rsidRPr="008D45D1" w:rsidRDefault="00D37FB9" w:rsidP="007F295C">
            <w:pPr>
              <w:pStyle w:val="a4"/>
              <w:ind w:firstLine="0"/>
              <w:jc w:val="center"/>
              <w:rPr>
                <w:sz w:val="20"/>
                <w:szCs w:val="20"/>
              </w:rPr>
            </w:pPr>
            <w:r>
              <w:rPr>
                <w:sz w:val="20"/>
                <w:szCs w:val="20"/>
              </w:rPr>
              <w:t>286</w:t>
            </w:r>
          </w:p>
        </w:tc>
        <w:tc>
          <w:tcPr>
            <w:tcW w:w="1147" w:type="dxa"/>
            <w:shd w:val="clear" w:color="auto" w:fill="auto"/>
            <w:vAlign w:val="center"/>
          </w:tcPr>
          <w:p w14:paraId="27955EB4" w14:textId="77777777" w:rsidR="00D37FB9" w:rsidRPr="008D45D1" w:rsidRDefault="00D37FB9" w:rsidP="007F295C">
            <w:pPr>
              <w:pStyle w:val="a4"/>
              <w:ind w:firstLine="0"/>
              <w:jc w:val="center"/>
              <w:rPr>
                <w:sz w:val="20"/>
                <w:szCs w:val="20"/>
              </w:rPr>
            </w:pPr>
            <w:r>
              <w:rPr>
                <w:sz w:val="20"/>
                <w:szCs w:val="20"/>
              </w:rPr>
              <w:t>+</w:t>
            </w:r>
          </w:p>
        </w:tc>
        <w:tc>
          <w:tcPr>
            <w:tcW w:w="1382" w:type="dxa"/>
            <w:shd w:val="clear" w:color="auto" w:fill="auto"/>
            <w:vAlign w:val="center"/>
          </w:tcPr>
          <w:p w14:paraId="285EEAEC" w14:textId="77777777" w:rsidR="00D37FB9" w:rsidRPr="008D45D1" w:rsidRDefault="00D37FB9" w:rsidP="007F295C">
            <w:pPr>
              <w:pStyle w:val="a4"/>
              <w:ind w:firstLine="0"/>
              <w:jc w:val="center"/>
              <w:rPr>
                <w:sz w:val="20"/>
                <w:szCs w:val="20"/>
              </w:rPr>
            </w:pPr>
            <w:r>
              <w:rPr>
                <w:sz w:val="20"/>
                <w:szCs w:val="20"/>
              </w:rPr>
              <w:t>+</w:t>
            </w:r>
          </w:p>
        </w:tc>
        <w:tc>
          <w:tcPr>
            <w:tcW w:w="2299" w:type="dxa"/>
            <w:shd w:val="clear" w:color="auto" w:fill="auto"/>
            <w:vAlign w:val="center"/>
          </w:tcPr>
          <w:p w14:paraId="5C672DCF" w14:textId="77777777" w:rsidR="00D37FB9" w:rsidRPr="00D67F9F" w:rsidRDefault="00D37FB9" w:rsidP="007F295C">
            <w:pPr>
              <w:pStyle w:val="a4"/>
              <w:spacing w:line="252" w:lineRule="auto"/>
              <w:ind w:firstLine="0"/>
              <w:jc w:val="center"/>
              <w:rPr>
                <w:sz w:val="20"/>
                <w:szCs w:val="20"/>
              </w:rPr>
            </w:pPr>
            <w:r w:rsidRPr="00D67F9F">
              <w:rPr>
                <w:sz w:val="20"/>
                <w:szCs w:val="20"/>
              </w:rPr>
              <w:t>Генеральный план МО «г. Нижнекамск»</w:t>
            </w:r>
          </w:p>
        </w:tc>
      </w:tr>
    </w:tbl>
    <w:p w14:paraId="4AE05775" w14:textId="77777777" w:rsidR="00502719" w:rsidRDefault="00502719"/>
    <w:p w14:paraId="1B8803A4" w14:textId="77777777" w:rsidR="003258DC" w:rsidRDefault="003258DC"/>
    <w:p w14:paraId="4C005FC7" w14:textId="77777777" w:rsidR="003258DC" w:rsidRDefault="003258DC">
      <w:pPr>
        <w:sectPr w:rsidR="003258DC" w:rsidSect="00C412F2">
          <w:pgSz w:w="16840" w:h="11900" w:orient="landscape"/>
          <w:pgMar w:top="840" w:right="346" w:bottom="927" w:left="346" w:header="0" w:footer="3" w:gutter="0"/>
          <w:cols w:space="720"/>
          <w:noEndnote/>
          <w:docGrid w:linePitch="360"/>
        </w:sectPr>
      </w:pPr>
    </w:p>
    <w:p w14:paraId="45672DC9" w14:textId="77777777" w:rsidR="00502719" w:rsidRDefault="0032434B" w:rsidP="006D7A5F">
      <w:pPr>
        <w:pStyle w:val="26"/>
        <w:keepNext/>
        <w:keepLines/>
        <w:spacing w:after="0"/>
        <w:ind w:firstLine="709"/>
        <w:jc w:val="center"/>
      </w:pPr>
      <w:bookmarkStart w:id="25" w:name="_Toc159405879"/>
      <w:r>
        <w:rPr>
          <w:color w:val="000000"/>
        </w:rPr>
        <w:lastRenderedPageBreak/>
        <w:t xml:space="preserve">1.6.9 </w:t>
      </w:r>
      <w:r>
        <w:t>Развитие системы общественных пунктов охраны правопорядка</w:t>
      </w:r>
      <w:bookmarkEnd w:id="25"/>
    </w:p>
    <w:p w14:paraId="22543F5A" w14:textId="77777777" w:rsidR="006D7A5F" w:rsidRPr="00100F1B" w:rsidRDefault="006D7A5F" w:rsidP="006D7A5F">
      <w:pPr>
        <w:pStyle w:val="11"/>
        <w:ind w:firstLine="720"/>
        <w:jc w:val="both"/>
      </w:pPr>
      <w:r w:rsidRPr="002749C2">
        <w:t>Общественные пункты охраны правопорядка (далее - ОПОП) создаются при администрациях районов, префектурах, Управах местного самоуправления для организации и содействия органам внутренних дел в борьбе с преступностью, профилактике правонарушений на</w:t>
      </w:r>
      <w:r w:rsidRPr="00100F1B">
        <w:t xml:space="preserve"> соответствующей территории. Общественный пункт охраны правопорядка создается, как правило, в городском микрорайоне с количеством жителей не более 10-12 тыс. человек.</w:t>
      </w:r>
    </w:p>
    <w:p w14:paraId="150F368A" w14:textId="77777777" w:rsidR="006D7A5F" w:rsidRPr="00DC4421" w:rsidRDefault="006D7A5F" w:rsidP="006D7A5F">
      <w:pPr>
        <w:pStyle w:val="11"/>
        <w:ind w:firstLine="800"/>
        <w:jc w:val="both"/>
      </w:pPr>
      <w:r w:rsidRPr="00DC4421">
        <w:t>На сегодняшний день на территории муниципального образования «г. Нижнекамск» размещается 17 общественных пунктов охраны правопорядка. В связи с увеличением численности населения г. Нижнекамска на расчетный срок и развитием жилищного строительства потребуется размещение дополнительных опорных пунктов охраны правопорядка.</w:t>
      </w:r>
    </w:p>
    <w:p w14:paraId="03AC139E" w14:textId="77777777" w:rsidR="00E50D4F" w:rsidRPr="00D67F9F" w:rsidRDefault="00E50D4F" w:rsidP="00E50D4F">
      <w:pPr>
        <w:pStyle w:val="11"/>
        <w:ind w:firstLine="720"/>
        <w:jc w:val="both"/>
      </w:pPr>
      <w:r w:rsidRPr="00D67F9F">
        <w:t xml:space="preserve">Мероприятиями генерального плана предлагается дополнительное размещение </w:t>
      </w:r>
      <w:r>
        <w:t>9</w:t>
      </w:r>
      <w:r w:rsidRPr="00D67F9F">
        <w:t xml:space="preserve"> ОПОП на расчетный срок в микрорайонах нового жилищного строительства. Размещение данных объектов возможно в нежилых помещениях на первых этажах многоквартирных жилых домов, либо в отдельно стоящих зданиях.</w:t>
      </w:r>
    </w:p>
    <w:p w14:paraId="7B7952CF" w14:textId="77777777" w:rsidR="006D7A5F" w:rsidRDefault="006D7A5F">
      <w:pPr>
        <w:pStyle w:val="11"/>
        <w:ind w:firstLine="720"/>
        <w:jc w:val="both"/>
      </w:pPr>
    </w:p>
    <w:p w14:paraId="786ADB2A" w14:textId="77777777" w:rsidR="006D7A5F" w:rsidRDefault="006D7A5F">
      <w:pPr>
        <w:pStyle w:val="11"/>
        <w:ind w:firstLine="720"/>
        <w:jc w:val="both"/>
        <w:sectPr w:rsidR="006D7A5F" w:rsidSect="00C412F2">
          <w:pgSz w:w="11900" w:h="16840"/>
          <w:pgMar w:top="850" w:right="813" w:bottom="927" w:left="1789" w:header="0" w:footer="3" w:gutter="0"/>
          <w:cols w:space="720"/>
          <w:noEndnote/>
          <w:docGrid w:linePitch="360"/>
        </w:sectPr>
      </w:pPr>
    </w:p>
    <w:p w14:paraId="3666BFC9" w14:textId="77777777" w:rsidR="00502719" w:rsidRDefault="0032434B">
      <w:pPr>
        <w:pStyle w:val="11"/>
        <w:ind w:left="13860" w:firstLine="0"/>
      </w:pPr>
      <w:r>
        <w:lastRenderedPageBreak/>
        <w:t>Таблица 1.6.12</w:t>
      </w:r>
    </w:p>
    <w:p w14:paraId="1ED860A8" w14:textId="77777777" w:rsidR="006D7A5F" w:rsidRPr="00D3525F" w:rsidRDefault="006D7A5F" w:rsidP="006D7A5F">
      <w:pPr>
        <w:pStyle w:val="a9"/>
        <w:ind w:left="1762"/>
        <w:jc w:val="center"/>
      </w:pPr>
      <w:r w:rsidRPr="00D3525F">
        <w:t>Перечень мероприятий по развитию системы общественных пунктов охраны правопорядка в муниципальном образовании «город Нижнекамск»</w:t>
      </w:r>
    </w:p>
    <w:tbl>
      <w:tblPr>
        <w:tblOverlap w:val="never"/>
        <w:tblW w:w="16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43"/>
        <w:gridCol w:w="1915"/>
        <w:gridCol w:w="2803"/>
        <w:gridCol w:w="2131"/>
        <w:gridCol w:w="1507"/>
        <w:gridCol w:w="1181"/>
        <w:gridCol w:w="1138"/>
        <w:gridCol w:w="1147"/>
        <w:gridCol w:w="1382"/>
        <w:gridCol w:w="2299"/>
      </w:tblGrid>
      <w:tr w:rsidR="00AB59DC" w:rsidRPr="00D67F9F" w14:paraId="79C9ADAD" w14:textId="77777777" w:rsidTr="007F295C">
        <w:trPr>
          <w:trHeight w:hRule="exact" w:val="283"/>
          <w:jc w:val="center"/>
        </w:trPr>
        <w:tc>
          <w:tcPr>
            <w:tcW w:w="643" w:type="dxa"/>
            <w:vMerge w:val="restart"/>
            <w:shd w:val="clear" w:color="auto" w:fill="auto"/>
            <w:vAlign w:val="center"/>
          </w:tcPr>
          <w:p w14:paraId="6E00D050" w14:textId="77777777" w:rsidR="00AB59DC" w:rsidRPr="00D67F9F" w:rsidRDefault="00AB59DC" w:rsidP="007F295C">
            <w:pPr>
              <w:pStyle w:val="a4"/>
              <w:ind w:firstLine="0"/>
              <w:jc w:val="center"/>
              <w:rPr>
                <w:sz w:val="20"/>
                <w:szCs w:val="20"/>
              </w:rPr>
            </w:pPr>
            <w:r w:rsidRPr="00D67F9F">
              <w:rPr>
                <w:sz w:val="20"/>
                <w:szCs w:val="20"/>
              </w:rPr>
              <w:t>№ п/п</w:t>
            </w:r>
          </w:p>
        </w:tc>
        <w:tc>
          <w:tcPr>
            <w:tcW w:w="1915" w:type="dxa"/>
            <w:vMerge w:val="restart"/>
            <w:shd w:val="clear" w:color="auto" w:fill="auto"/>
            <w:vAlign w:val="center"/>
          </w:tcPr>
          <w:p w14:paraId="3044919D" w14:textId="77777777" w:rsidR="00AB59DC" w:rsidRPr="00D67F9F" w:rsidRDefault="00AB59DC" w:rsidP="007F295C">
            <w:pPr>
              <w:pStyle w:val="a4"/>
              <w:spacing w:line="252" w:lineRule="auto"/>
              <w:ind w:firstLine="0"/>
              <w:jc w:val="center"/>
              <w:rPr>
                <w:sz w:val="20"/>
                <w:szCs w:val="20"/>
              </w:rPr>
            </w:pPr>
            <w:r w:rsidRPr="00D67F9F">
              <w:rPr>
                <w:sz w:val="20"/>
                <w:szCs w:val="20"/>
              </w:rPr>
              <w:t>Местополо</w:t>
            </w:r>
            <w:r w:rsidRPr="00D67F9F">
              <w:rPr>
                <w:sz w:val="20"/>
                <w:szCs w:val="20"/>
              </w:rPr>
              <w:softHyphen/>
              <w:t>жение</w:t>
            </w:r>
          </w:p>
        </w:tc>
        <w:tc>
          <w:tcPr>
            <w:tcW w:w="2803" w:type="dxa"/>
            <w:vMerge w:val="restart"/>
            <w:shd w:val="clear" w:color="auto" w:fill="auto"/>
            <w:vAlign w:val="center"/>
          </w:tcPr>
          <w:p w14:paraId="5192F3F3" w14:textId="77777777" w:rsidR="00AB59DC" w:rsidRPr="00D67F9F" w:rsidRDefault="00AB59DC" w:rsidP="007F295C">
            <w:pPr>
              <w:pStyle w:val="a4"/>
              <w:ind w:firstLine="0"/>
              <w:jc w:val="center"/>
              <w:rPr>
                <w:sz w:val="20"/>
                <w:szCs w:val="20"/>
              </w:rPr>
            </w:pPr>
            <w:r w:rsidRPr="00D67F9F">
              <w:rPr>
                <w:sz w:val="20"/>
                <w:szCs w:val="20"/>
              </w:rPr>
              <w:t>Наименование объекта</w:t>
            </w:r>
          </w:p>
        </w:tc>
        <w:tc>
          <w:tcPr>
            <w:tcW w:w="2131" w:type="dxa"/>
            <w:vMerge w:val="restart"/>
            <w:shd w:val="clear" w:color="auto" w:fill="auto"/>
            <w:vAlign w:val="center"/>
          </w:tcPr>
          <w:p w14:paraId="0DA588CC" w14:textId="77777777" w:rsidR="00AB59DC" w:rsidRPr="00D67F9F" w:rsidRDefault="00AB59DC" w:rsidP="007F295C">
            <w:pPr>
              <w:pStyle w:val="a4"/>
              <w:ind w:firstLine="0"/>
              <w:jc w:val="center"/>
              <w:rPr>
                <w:sz w:val="20"/>
                <w:szCs w:val="20"/>
              </w:rPr>
            </w:pPr>
            <w:r w:rsidRPr="00D67F9F">
              <w:rPr>
                <w:sz w:val="20"/>
                <w:szCs w:val="20"/>
              </w:rPr>
              <w:t>Вид мероприятия</w:t>
            </w:r>
          </w:p>
        </w:tc>
        <w:tc>
          <w:tcPr>
            <w:tcW w:w="1507" w:type="dxa"/>
            <w:vMerge w:val="restart"/>
            <w:shd w:val="clear" w:color="auto" w:fill="auto"/>
            <w:vAlign w:val="center"/>
          </w:tcPr>
          <w:p w14:paraId="227DB395" w14:textId="77777777" w:rsidR="00AB59DC" w:rsidRPr="00D67F9F" w:rsidRDefault="00AB59DC" w:rsidP="007F295C">
            <w:pPr>
              <w:pStyle w:val="a4"/>
              <w:spacing w:line="254" w:lineRule="auto"/>
              <w:ind w:firstLine="0"/>
              <w:jc w:val="center"/>
              <w:rPr>
                <w:sz w:val="20"/>
                <w:szCs w:val="20"/>
              </w:rPr>
            </w:pPr>
            <w:r w:rsidRPr="00D67F9F">
              <w:rPr>
                <w:sz w:val="20"/>
                <w:szCs w:val="20"/>
              </w:rPr>
              <w:t>Единица измерения</w:t>
            </w:r>
          </w:p>
        </w:tc>
        <w:tc>
          <w:tcPr>
            <w:tcW w:w="2319" w:type="dxa"/>
            <w:gridSpan w:val="2"/>
            <w:shd w:val="clear" w:color="auto" w:fill="auto"/>
            <w:vAlign w:val="bottom"/>
          </w:tcPr>
          <w:p w14:paraId="4B5F1AD1" w14:textId="77777777" w:rsidR="00AB59DC" w:rsidRPr="00D67F9F" w:rsidRDefault="00AB59DC" w:rsidP="007F295C">
            <w:pPr>
              <w:pStyle w:val="a4"/>
              <w:ind w:firstLine="0"/>
              <w:jc w:val="center"/>
              <w:rPr>
                <w:sz w:val="20"/>
                <w:szCs w:val="20"/>
              </w:rPr>
            </w:pPr>
            <w:r w:rsidRPr="00D67F9F">
              <w:rPr>
                <w:sz w:val="20"/>
                <w:szCs w:val="20"/>
              </w:rPr>
              <w:t>Мощность</w:t>
            </w:r>
          </w:p>
        </w:tc>
        <w:tc>
          <w:tcPr>
            <w:tcW w:w="2529" w:type="dxa"/>
            <w:gridSpan w:val="2"/>
            <w:shd w:val="clear" w:color="auto" w:fill="auto"/>
            <w:vAlign w:val="bottom"/>
          </w:tcPr>
          <w:p w14:paraId="1A94ACE7" w14:textId="77777777" w:rsidR="00AB59DC" w:rsidRPr="00D67F9F" w:rsidRDefault="00AB59DC" w:rsidP="007F295C">
            <w:pPr>
              <w:pStyle w:val="a4"/>
              <w:ind w:firstLine="0"/>
              <w:jc w:val="center"/>
              <w:rPr>
                <w:sz w:val="20"/>
                <w:szCs w:val="20"/>
              </w:rPr>
            </w:pPr>
            <w:r w:rsidRPr="00D67F9F">
              <w:rPr>
                <w:sz w:val="20"/>
                <w:szCs w:val="20"/>
              </w:rPr>
              <w:t>Сроки реализации</w:t>
            </w:r>
          </w:p>
        </w:tc>
        <w:tc>
          <w:tcPr>
            <w:tcW w:w="2299" w:type="dxa"/>
            <w:vMerge w:val="restart"/>
            <w:shd w:val="clear" w:color="auto" w:fill="auto"/>
            <w:vAlign w:val="center"/>
          </w:tcPr>
          <w:p w14:paraId="54B9DFC0" w14:textId="77777777" w:rsidR="00AB59DC" w:rsidRPr="00D67F9F" w:rsidRDefault="00AB59DC" w:rsidP="007F295C">
            <w:pPr>
              <w:pStyle w:val="a4"/>
              <w:spacing w:line="252" w:lineRule="auto"/>
              <w:ind w:firstLine="0"/>
              <w:jc w:val="center"/>
              <w:rPr>
                <w:sz w:val="20"/>
                <w:szCs w:val="20"/>
              </w:rPr>
            </w:pPr>
            <w:r w:rsidRPr="00D67F9F">
              <w:rPr>
                <w:sz w:val="20"/>
                <w:szCs w:val="20"/>
              </w:rPr>
              <w:t>Источник мероприятия</w:t>
            </w:r>
          </w:p>
        </w:tc>
      </w:tr>
      <w:tr w:rsidR="00AB59DC" w:rsidRPr="00D67F9F" w14:paraId="2DAEB099" w14:textId="77777777" w:rsidTr="007F295C">
        <w:trPr>
          <w:trHeight w:hRule="exact" w:val="1070"/>
          <w:jc w:val="center"/>
        </w:trPr>
        <w:tc>
          <w:tcPr>
            <w:tcW w:w="643" w:type="dxa"/>
            <w:vMerge/>
            <w:shd w:val="clear" w:color="auto" w:fill="auto"/>
            <w:vAlign w:val="center"/>
          </w:tcPr>
          <w:p w14:paraId="4918B963" w14:textId="77777777" w:rsidR="00AB59DC" w:rsidRPr="00D67F9F" w:rsidRDefault="00AB59DC" w:rsidP="007F295C">
            <w:pPr>
              <w:rPr>
                <w:rFonts w:ascii="Times New Roman" w:hAnsi="Times New Roman" w:cs="Times New Roman"/>
                <w:sz w:val="20"/>
                <w:szCs w:val="20"/>
              </w:rPr>
            </w:pPr>
          </w:p>
        </w:tc>
        <w:tc>
          <w:tcPr>
            <w:tcW w:w="1915" w:type="dxa"/>
            <w:vMerge/>
            <w:shd w:val="clear" w:color="auto" w:fill="auto"/>
            <w:vAlign w:val="center"/>
          </w:tcPr>
          <w:p w14:paraId="548CE866" w14:textId="77777777" w:rsidR="00AB59DC" w:rsidRPr="00D67F9F" w:rsidRDefault="00AB59DC" w:rsidP="007F295C">
            <w:pPr>
              <w:rPr>
                <w:rFonts w:ascii="Times New Roman" w:hAnsi="Times New Roman" w:cs="Times New Roman"/>
                <w:sz w:val="20"/>
                <w:szCs w:val="20"/>
              </w:rPr>
            </w:pPr>
          </w:p>
        </w:tc>
        <w:tc>
          <w:tcPr>
            <w:tcW w:w="2803" w:type="dxa"/>
            <w:vMerge/>
            <w:shd w:val="clear" w:color="auto" w:fill="auto"/>
            <w:vAlign w:val="center"/>
          </w:tcPr>
          <w:p w14:paraId="3CBC7E4D" w14:textId="77777777" w:rsidR="00AB59DC" w:rsidRPr="00D67F9F" w:rsidRDefault="00AB59DC" w:rsidP="007F295C">
            <w:pPr>
              <w:rPr>
                <w:rFonts w:ascii="Times New Roman" w:hAnsi="Times New Roman" w:cs="Times New Roman"/>
                <w:sz w:val="20"/>
                <w:szCs w:val="20"/>
              </w:rPr>
            </w:pPr>
          </w:p>
        </w:tc>
        <w:tc>
          <w:tcPr>
            <w:tcW w:w="2131" w:type="dxa"/>
            <w:vMerge/>
            <w:shd w:val="clear" w:color="auto" w:fill="auto"/>
            <w:vAlign w:val="center"/>
          </w:tcPr>
          <w:p w14:paraId="2646235F" w14:textId="77777777" w:rsidR="00AB59DC" w:rsidRPr="00D67F9F" w:rsidRDefault="00AB59DC" w:rsidP="007F295C">
            <w:pPr>
              <w:rPr>
                <w:rFonts w:ascii="Times New Roman" w:hAnsi="Times New Roman" w:cs="Times New Roman"/>
                <w:sz w:val="20"/>
                <w:szCs w:val="20"/>
              </w:rPr>
            </w:pPr>
          </w:p>
        </w:tc>
        <w:tc>
          <w:tcPr>
            <w:tcW w:w="1507" w:type="dxa"/>
            <w:vMerge/>
            <w:shd w:val="clear" w:color="auto" w:fill="auto"/>
            <w:vAlign w:val="center"/>
          </w:tcPr>
          <w:p w14:paraId="6BC7AD5B" w14:textId="77777777" w:rsidR="00AB59DC" w:rsidRPr="00D67F9F" w:rsidRDefault="00AB59DC" w:rsidP="007F295C">
            <w:pPr>
              <w:rPr>
                <w:rFonts w:ascii="Times New Roman" w:hAnsi="Times New Roman" w:cs="Times New Roman"/>
                <w:sz w:val="20"/>
                <w:szCs w:val="20"/>
              </w:rPr>
            </w:pPr>
          </w:p>
        </w:tc>
        <w:tc>
          <w:tcPr>
            <w:tcW w:w="1181" w:type="dxa"/>
            <w:shd w:val="clear" w:color="auto" w:fill="auto"/>
            <w:vAlign w:val="center"/>
          </w:tcPr>
          <w:p w14:paraId="66525E96" w14:textId="77777777" w:rsidR="00AB59DC" w:rsidRPr="00D67F9F" w:rsidRDefault="00AB59DC" w:rsidP="007F295C">
            <w:pPr>
              <w:pStyle w:val="a4"/>
              <w:spacing w:line="252" w:lineRule="auto"/>
              <w:ind w:firstLine="0"/>
              <w:jc w:val="center"/>
              <w:rPr>
                <w:sz w:val="20"/>
                <w:szCs w:val="20"/>
              </w:rPr>
            </w:pPr>
            <w:r w:rsidRPr="00D67F9F">
              <w:rPr>
                <w:sz w:val="20"/>
                <w:szCs w:val="20"/>
              </w:rPr>
              <w:t>Сущест</w:t>
            </w:r>
            <w:r w:rsidRPr="00D67F9F">
              <w:rPr>
                <w:sz w:val="20"/>
                <w:szCs w:val="20"/>
              </w:rPr>
              <w:softHyphen/>
              <w:t>вующая</w:t>
            </w:r>
          </w:p>
        </w:tc>
        <w:tc>
          <w:tcPr>
            <w:tcW w:w="1138" w:type="dxa"/>
            <w:shd w:val="clear" w:color="auto" w:fill="auto"/>
            <w:vAlign w:val="bottom"/>
          </w:tcPr>
          <w:p w14:paraId="01039B4E" w14:textId="77777777" w:rsidR="00AB59DC" w:rsidRPr="00D67F9F" w:rsidRDefault="00AB59DC" w:rsidP="007F295C">
            <w:pPr>
              <w:pStyle w:val="a4"/>
              <w:spacing w:line="254" w:lineRule="auto"/>
              <w:ind w:firstLine="0"/>
              <w:jc w:val="center"/>
              <w:rPr>
                <w:sz w:val="20"/>
                <w:szCs w:val="20"/>
              </w:rPr>
            </w:pPr>
            <w:r w:rsidRPr="00D67F9F">
              <w:rPr>
                <w:sz w:val="20"/>
                <w:szCs w:val="20"/>
              </w:rPr>
              <w:t>Новая (допол</w:t>
            </w:r>
            <w:r w:rsidRPr="00D67F9F">
              <w:rPr>
                <w:sz w:val="20"/>
                <w:szCs w:val="20"/>
              </w:rPr>
              <w:softHyphen/>
              <w:t>нитель</w:t>
            </w:r>
            <w:r w:rsidRPr="00D67F9F">
              <w:rPr>
                <w:sz w:val="20"/>
                <w:szCs w:val="20"/>
              </w:rPr>
              <w:softHyphen/>
              <w:t>ная)</w:t>
            </w:r>
          </w:p>
        </w:tc>
        <w:tc>
          <w:tcPr>
            <w:tcW w:w="1147" w:type="dxa"/>
            <w:shd w:val="clear" w:color="auto" w:fill="auto"/>
            <w:vAlign w:val="bottom"/>
          </w:tcPr>
          <w:p w14:paraId="0269A7A7" w14:textId="77777777" w:rsidR="00AB59DC" w:rsidRPr="00D67F9F" w:rsidRDefault="00AB59DC" w:rsidP="007F295C">
            <w:pPr>
              <w:pStyle w:val="a4"/>
              <w:spacing w:line="264" w:lineRule="auto"/>
              <w:ind w:firstLine="0"/>
              <w:jc w:val="center"/>
              <w:rPr>
                <w:sz w:val="20"/>
                <w:szCs w:val="20"/>
              </w:rPr>
            </w:pPr>
            <w:r w:rsidRPr="00D67F9F">
              <w:rPr>
                <w:sz w:val="20"/>
                <w:szCs w:val="20"/>
              </w:rPr>
              <w:t>Первая очередь (до 2033 г..)</w:t>
            </w:r>
          </w:p>
        </w:tc>
        <w:tc>
          <w:tcPr>
            <w:tcW w:w="1382" w:type="dxa"/>
            <w:shd w:val="clear" w:color="auto" w:fill="auto"/>
            <w:vAlign w:val="bottom"/>
          </w:tcPr>
          <w:p w14:paraId="2A515A82" w14:textId="77777777" w:rsidR="00AB59DC" w:rsidRPr="00D67F9F" w:rsidRDefault="00AB59DC" w:rsidP="007F295C">
            <w:pPr>
              <w:pStyle w:val="a4"/>
              <w:spacing w:line="252" w:lineRule="auto"/>
              <w:ind w:firstLine="0"/>
              <w:jc w:val="center"/>
              <w:rPr>
                <w:sz w:val="20"/>
                <w:szCs w:val="20"/>
              </w:rPr>
            </w:pPr>
            <w:r w:rsidRPr="00D67F9F">
              <w:rPr>
                <w:sz w:val="20"/>
                <w:szCs w:val="20"/>
              </w:rPr>
              <w:t>Расчетный срок (2033-2053 гг.)</w:t>
            </w:r>
          </w:p>
        </w:tc>
        <w:tc>
          <w:tcPr>
            <w:tcW w:w="2299" w:type="dxa"/>
            <w:vMerge/>
            <w:shd w:val="clear" w:color="auto" w:fill="auto"/>
            <w:vAlign w:val="center"/>
          </w:tcPr>
          <w:p w14:paraId="0E09EBFB" w14:textId="77777777" w:rsidR="00AB59DC" w:rsidRPr="00D67F9F" w:rsidRDefault="00AB59DC" w:rsidP="007F295C">
            <w:pPr>
              <w:rPr>
                <w:rFonts w:ascii="Times New Roman" w:hAnsi="Times New Roman" w:cs="Times New Roman"/>
                <w:sz w:val="20"/>
                <w:szCs w:val="20"/>
              </w:rPr>
            </w:pPr>
          </w:p>
        </w:tc>
      </w:tr>
      <w:tr w:rsidR="00AB59DC" w:rsidRPr="00D67F9F" w14:paraId="6A336932" w14:textId="77777777" w:rsidTr="007F295C">
        <w:trPr>
          <w:trHeight w:hRule="exact" w:val="274"/>
          <w:jc w:val="center"/>
        </w:trPr>
        <w:tc>
          <w:tcPr>
            <w:tcW w:w="16146" w:type="dxa"/>
            <w:gridSpan w:val="10"/>
            <w:shd w:val="clear" w:color="auto" w:fill="auto"/>
            <w:vAlign w:val="bottom"/>
          </w:tcPr>
          <w:p w14:paraId="21B9A674" w14:textId="77777777" w:rsidR="00AB59DC" w:rsidRPr="00D67F9F" w:rsidRDefault="00AB59DC" w:rsidP="007F295C">
            <w:pPr>
              <w:pStyle w:val="a4"/>
              <w:ind w:firstLine="0"/>
              <w:jc w:val="center"/>
              <w:rPr>
                <w:sz w:val="20"/>
                <w:szCs w:val="20"/>
              </w:rPr>
            </w:pPr>
            <w:r w:rsidRPr="00D67F9F">
              <w:rPr>
                <w:i/>
                <w:iCs/>
                <w:sz w:val="20"/>
                <w:szCs w:val="20"/>
              </w:rPr>
              <w:t>МЕРОПРИЯТИЯ МЕСТНОГО ЗНА ЧЕНИЯ (ПОСЕЛЕНИЯ)</w:t>
            </w:r>
          </w:p>
        </w:tc>
      </w:tr>
      <w:tr w:rsidR="00AB59DC" w:rsidRPr="00D67F9F" w14:paraId="4357C390" w14:textId="77777777" w:rsidTr="007F295C">
        <w:trPr>
          <w:trHeight w:val="1330"/>
          <w:jc w:val="center"/>
        </w:trPr>
        <w:tc>
          <w:tcPr>
            <w:tcW w:w="643" w:type="dxa"/>
            <w:shd w:val="clear" w:color="auto" w:fill="auto"/>
            <w:vAlign w:val="center"/>
          </w:tcPr>
          <w:p w14:paraId="51579C6F" w14:textId="77777777" w:rsidR="00AB59DC" w:rsidRPr="00D67F9F" w:rsidRDefault="00AB59DC" w:rsidP="007F295C">
            <w:pPr>
              <w:pStyle w:val="a4"/>
              <w:ind w:firstLine="0"/>
              <w:jc w:val="center"/>
              <w:rPr>
                <w:sz w:val="20"/>
                <w:szCs w:val="20"/>
              </w:rPr>
            </w:pPr>
            <w:r w:rsidRPr="00D67F9F">
              <w:rPr>
                <w:sz w:val="20"/>
                <w:szCs w:val="20"/>
              </w:rPr>
              <w:t>1</w:t>
            </w:r>
          </w:p>
        </w:tc>
        <w:tc>
          <w:tcPr>
            <w:tcW w:w="1915" w:type="dxa"/>
            <w:shd w:val="clear" w:color="auto" w:fill="auto"/>
            <w:vAlign w:val="bottom"/>
          </w:tcPr>
          <w:p w14:paraId="29193AD2" w14:textId="77777777" w:rsidR="00AB59DC" w:rsidRPr="00D67F9F" w:rsidRDefault="00AB59DC" w:rsidP="007F295C">
            <w:pPr>
              <w:pStyle w:val="a4"/>
              <w:spacing w:line="252" w:lineRule="auto"/>
              <w:ind w:firstLine="0"/>
              <w:jc w:val="center"/>
              <w:rPr>
                <w:sz w:val="20"/>
                <w:szCs w:val="20"/>
              </w:rPr>
            </w:pPr>
            <w:r w:rsidRPr="00D67F9F">
              <w:rPr>
                <w:sz w:val="20"/>
                <w:szCs w:val="20"/>
              </w:rPr>
              <w:t>г. Нижнекамск (микрорайоны нового жилищного строительства)</w:t>
            </w:r>
          </w:p>
        </w:tc>
        <w:tc>
          <w:tcPr>
            <w:tcW w:w="2803" w:type="dxa"/>
            <w:shd w:val="clear" w:color="auto" w:fill="auto"/>
            <w:vAlign w:val="center"/>
          </w:tcPr>
          <w:p w14:paraId="47F264BA" w14:textId="77777777" w:rsidR="00AB59DC" w:rsidRPr="00D67F9F" w:rsidRDefault="00AB59DC" w:rsidP="007F295C">
            <w:pPr>
              <w:pStyle w:val="a4"/>
              <w:spacing w:line="259" w:lineRule="auto"/>
              <w:ind w:firstLine="0"/>
              <w:jc w:val="center"/>
              <w:rPr>
                <w:sz w:val="20"/>
                <w:szCs w:val="20"/>
              </w:rPr>
            </w:pPr>
            <w:r w:rsidRPr="00D67F9F">
              <w:rPr>
                <w:sz w:val="20"/>
                <w:szCs w:val="20"/>
              </w:rPr>
              <w:t>Общественный пункт охраны правопорядка</w:t>
            </w:r>
          </w:p>
        </w:tc>
        <w:tc>
          <w:tcPr>
            <w:tcW w:w="2131" w:type="dxa"/>
            <w:shd w:val="clear" w:color="auto" w:fill="auto"/>
            <w:vAlign w:val="center"/>
          </w:tcPr>
          <w:p w14:paraId="390F16A0" w14:textId="77777777" w:rsidR="00AB59DC" w:rsidRPr="00D67F9F" w:rsidRDefault="00AB59DC" w:rsidP="007F295C">
            <w:pPr>
              <w:pStyle w:val="a4"/>
              <w:spacing w:line="254" w:lineRule="auto"/>
              <w:ind w:firstLine="0"/>
              <w:jc w:val="center"/>
              <w:rPr>
                <w:sz w:val="20"/>
                <w:szCs w:val="20"/>
              </w:rPr>
            </w:pPr>
            <w:r w:rsidRPr="00D67F9F">
              <w:rPr>
                <w:sz w:val="20"/>
                <w:szCs w:val="20"/>
              </w:rPr>
              <w:t>новое строительство</w:t>
            </w:r>
          </w:p>
        </w:tc>
        <w:tc>
          <w:tcPr>
            <w:tcW w:w="1507" w:type="dxa"/>
            <w:shd w:val="clear" w:color="auto" w:fill="auto"/>
            <w:vAlign w:val="center"/>
          </w:tcPr>
          <w:p w14:paraId="12E3D6EA" w14:textId="77777777" w:rsidR="00AB59DC" w:rsidRPr="00D67F9F" w:rsidRDefault="00AB59DC" w:rsidP="007F295C">
            <w:pPr>
              <w:pStyle w:val="a4"/>
              <w:ind w:firstLine="0"/>
              <w:jc w:val="center"/>
              <w:rPr>
                <w:sz w:val="20"/>
                <w:szCs w:val="20"/>
              </w:rPr>
            </w:pPr>
            <w:r w:rsidRPr="00D67F9F">
              <w:rPr>
                <w:sz w:val="20"/>
                <w:szCs w:val="20"/>
              </w:rPr>
              <w:t>объект</w:t>
            </w:r>
          </w:p>
        </w:tc>
        <w:tc>
          <w:tcPr>
            <w:tcW w:w="1181" w:type="dxa"/>
            <w:shd w:val="clear" w:color="auto" w:fill="auto"/>
            <w:vAlign w:val="center"/>
          </w:tcPr>
          <w:p w14:paraId="49B879DE" w14:textId="77777777" w:rsidR="00AB59DC" w:rsidRPr="008D45D1" w:rsidRDefault="00AB59DC" w:rsidP="007F295C">
            <w:pPr>
              <w:pStyle w:val="a4"/>
              <w:ind w:firstLine="0"/>
              <w:jc w:val="center"/>
              <w:rPr>
                <w:sz w:val="20"/>
                <w:szCs w:val="20"/>
              </w:rPr>
            </w:pPr>
            <w:r>
              <w:rPr>
                <w:sz w:val="20"/>
                <w:szCs w:val="20"/>
              </w:rPr>
              <w:t>-</w:t>
            </w:r>
          </w:p>
        </w:tc>
        <w:tc>
          <w:tcPr>
            <w:tcW w:w="1138" w:type="dxa"/>
            <w:shd w:val="clear" w:color="auto" w:fill="auto"/>
            <w:vAlign w:val="center"/>
          </w:tcPr>
          <w:p w14:paraId="45280F97" w14:textId="77777777" w:rsidR="00AB59DC" w:rsidRPr="008D45D1" w:rsidRDefault="00AB59DC" w:rsidP="007F295C">
            <w:pPr>
              <w:pStyle w:val="a4"/>
              <w:ind w:firstLine="0"/>
              <w:jc w:val="center"/>
              <w:rPr>
                <w:sz w:val="20"/>
                <w:szCs w:val="20"/>
              </w:rPr>
            </w:pPr>
            <w:r>
              <w:rPr>
                <w:sz w:val="20"/>
                <w:szCs w:val="20"/>
              </w:rPr>
              <w:t>9</w:t>
            </w:r>
          </w:p>
        </w:tc>
        <w:tc>
          <w:tcPr>
            <w:tcW w:w="1147" w:type="dxa"/>
            <w:shd w:val="clear" w:color="auto" w:fill="auto"/>
            <w:vAlign w:val="center"/>
          </w:tcPr>
          <w:p w14:paraId="2CEAFACF" w14:textId="77777777" w:rsidR="00AB59DC" w:rsidRPr="008D45D1" w:rsidRDefault="00AB59DC" w:rsidP="007F295C">
            <w:pPr>
              <w:pStyle w:val="a4"/>
              <w:ind w:firstLine="0"/>
              <w:jc w:val="center"/>
              <w:rPr>
                <w:sz w:val="20"/>
                <w:szCs w:val="20"/>
              </w:rPr>
            </w:pPr>
            <w:r>
              <w:rPr>
                <w:sz w:val="20"/>
                <w:szCs w:val="20"/>
              </w:rPr>
              <w:t>+</w:t>
            </w:r>
          </w:p>
        </w:tc>
        <w:tc>
          <w:tcPr>
            <w:tcW w:w="1382" w:type="dxa"/>
            <w:shd w:val="clear" w:color="auto" w:fill="auto"/>
            <w:vAlign w:val="center"/>
          </w:tcPr>
          <w:p w14:paraId="4DA4A0B4" w14:textId="77777777" w:rsidR="00AB59DC" w:rsidRPr="008D45D1" w:rsidRDefault="00AB59DC" w:rsidP="007F295C">
            <w:pPr>
              <w:pStyle w:val="a4"/>
              <w:ind w:firstLine="0"/>
              <w:jc w:val="center"/>
              <w:rPr>
                <w:sz w:val="20"/>
                <w:szCs w:val="20"/>
              </w:rPr>
            </w:pPr>
            <w:r>
              <w:rPr>
                <w:sz w:val="20"/>
                <w:szCs w:val="20"/>
              </w:rPr>
              <w:t>+</w:t>
            </w:r>
          </w:p>
        </w:tc>
        <w:tc>
          <w:tcPr>
            <w:tcW w:w="2299" w:type="dxa"/>
            <w:shd w:val="clear" w:color="auto" w:fill="auto"/>
            <w:vAlign w:val="center"/>
          </w:tcPr>
          <w:p w14:paraId="3FB5FA7F" w14:textId="77777777" w:rsidR="00AB59DC" w:rsidRPr="00D67F9F" w:rsidRDefault="00AB59DC" w:rsidP="007F295C">
            <w:pPr>
              <w:pStyle w:val="a4"/>
              <w:spacing w:line="254" w:lineRule="auto"/>
              <w:ind w:firstLine="0"/>
              <w:jc w:val="center"/>
              <w:rPr>
                <w:sz w:val="20"/>
                <w:szCs w:val="20"/>
              </w:rPr>
            </w:pPr>
            <w:r w:rsidRPr="00D67F9F">
              <w:rPr>
                <w:sz w:val="20"/>
                <w:szCs w:val="20"/>
              </w:rPr>
              <w:t>Генеральный план МО «г. Нижнекамск»</w:t>
            </w:r>
          </w:p>
        </w:tc>
      </w:tr>
    </w:tbl>
    <w:p w14:paraId="18F63498" w14:textId="77777777" w:rsidR="00502719" w:rsidRDefault="00502719">
      <w:pPr>
        <w:sectPr w:rsidR="00502719" w:rsidSect="00C412F2">
          <w:pgSz w:w="16840" w:h="11900" w:orient="landscape"/>
          <w:pgMar w:top="1123" w:right="346" w:bottom="1123" w:left="346" w:header="0" w:footer="3" w:gutter="0"/>
          <w:cols w:space="720"/>
          <w:noEndnote/>
          <w:docGrid w:linePitch="360"/>
        </w:sectPr>
      </w:pPr>
    </w:p>
    <w:p w14:paraId="384C776C" w14:textId="77777777" w:rsidR="00502719" w:rsidRDefault="0032434B" w:rsidP="00E76732">
      <w:pPr>
        <w:pStyle w:val="26"/>
        <w:keepNext/>
        <w:keepLines/>
        <w:numPr>
          <w:ilvl w:val="1"/>
          <w:numId w:val="9"/>
        </w:numPr>
        <w:tabs>
          <w:tab w:val="left" w:pos="1522"/>
        </w:tabs>
        <w:spacing w:after="260"/>
        <w:ind w:left="3860" w:hanging="2900"/>
        <w:jc w:val="both"/>
      </w:pPr>
      <w:bookmarkStart w:id="26" w:name="bookmark46"/>
      <w:bookmarkStart w:id="27" w:name="_Toc159405880"/>
      <w:r>
        <w:lastRenderedPageBreak/>
        <w:t>Мероприятия по развитию системы объектов коммунального обслуживания (кладбищ)</w:t>
      </w:r>
      <w:bookmarkEnd w:id="26"/>
      <w:bookmarkEnd w:id="27"/>
    </w:p>
    <w:p w14:paraId="688E39A8" w14:textId="77777777" w:rsidR="006D7A5F" w:rsidRPr="00502149" w:rsidRDefault="006D7A5F" w:rsidP="006D7A5F">
      <w:pPr>
        <w:pStyle w:val="11"/>
        <w:ind w:firstLine="720"/>
        <w:jc w:val="both"/>
      </w:pPr>
      <w:r w:rsidRPr="00226F9F">
        <w:t xml:space="preserve">Расчетная потребность в кладбищах традиционного захоронения населения муниципального образования «г. Нижнекамск» составит 79,9 га к концу расчетного </w:t>
      </w:r>
      <w:r w:rsidRPr="00502149">
        <w:t>срока (20</w:t>
      </w:r>
      <w:r w:rsidR="00FA3ADC">
        <w:t>5</w:t>
      </w:r>
      <w:r w:rsidRPr="00502149">
        <w:t>3 г.).</w:t>
      </w:r>
    </w:p>
    <w:p w14:paraId="3346D08D" w14:textId="77777777" w:rsidR="006D7A5F" w:rsidRPr="00502149" w:rsidRDefault="006D7A5F" w:rsidP="006D7A5F">
      <w:pPr>
        <w:pStyle w:val="11"/>
        <w:ind w:firstLine="720"/>
        <w:jc w:val="both"/>
      </w:pPr>
      <w:r w:rsidRPr="00502149">
        <w:t>Для обеспечения нормативной потребности и в связи с отсутствием свободных территорий в муниципальном образовании «г. Нижнекамск» предлагается размещение кладбища площадью 54,17 га на территории соседних муниципальных образований.</w:t>
      </w:r>
    </w:p>
    <w:p w14:paraId="3EBB87FD" w14:textId="77777777" w:rsidR="006D7A5F" w:rsidRDefault="006D7A5F" w:rsidP="006D7A5F">
      <w:pPr>
        <w:pStyle w:val="11"/>
        <w:ind w:firstLine="709"/>
        <w:jc w:val="both"/>
      </w:pPr>
      <w:bookmarkStart w:id="28" w:name="bookmark198"/>
      <w:r w:rsidRPr="00502149">
        <w:t xml:space="preserve">Генеральным планом муниципального образования «г. Нижнекамск» предлагается приведение землеустроительной документации для земель под кладбищами в соответствие с функциональным использованием территории, а именно установление для земельного участка под кладбищем категории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с </w:t>
      </w:r>
      <w:r w:rsidRPr="008D1462">
        <w:t>установлением вида разрешенного использования 12.1. «Ритуальная деятельность».</w:t>
      </w:r>
      <w:bookmarkEnd w:id="28"/>
    </w:p>
    <w:p w14:paraId="3B5CDBCA" w14:textId="77777777" w:rsidR="006D7A5F" w:rsidRDefault="006D7A5F" w:rsidP="006D7A5F">
      <w:pPr>
        <w:pStyle w:val="11"/>
        <w:ind w:firstLine="709"/>
        <w:jc w:val="both"/>
      </w:pPr>
    </w:p>
    <w:p w14:paraId="746896EB" w14:textId="77777777" w:rsidR="006D7A5F" w:rsidRDefault="006D7A5F" w:rsidP="006D7A5F">
      <w:pPr>
        <w:pStyle w:val="11"/>
        <w:ind w:firstLine="709"/>
        <w:jc w:val="both"/>
      </w:pPr>
    </w:p>
    <w:p w14:paraId="6B729A99" w14:textId="77777777" w:rsidR="006D7A5F" w:rsidRDefault="006D7A5F">
      <w:pPr>
        <w:pStyle w:val="11"/>
        <w:ind w:firstLine="0"/>
        <w:jc w:val="both"/>
        <w:sectPr w:rsidR="006D7A5F" w:rsidSect="00C412F2">
          <w:pgSz w:w="11900" w:h="16840"/>
          <w:pgMar w:top="1134" w:right="817" w:bottom="1134" w:left="1099" w:header="0" w:footer="3" w:gutter="0"/>
          <w:cols w:space="720"/>
          <w:noEndnote/>
          <w:docGrid w:linePitch="360"/>
        </w:sectPr>
      </w:pPr>
    </w:p>
    <w:p w14:paraId="26A1C8B5" w14:textId="77777777" w:rsidR="00502719" w:rsidRDefault="0032434B" w:rsidP="006D7A5F">
      <w:pPr>
        <w:pStyle w:val="a9"/>
        <w:jc w:val="right"/>
      </w:pPr>
      <w:r>
        <w:rPr>
          <w:i w:val="0"/>
          <w:iCs w:val="0"/>
        </w:rPr>
        <w:lastRenderedPageBreak/>
        <w:t>Таблица 1.7.1</w:t>
      </w:r>
    </w:p>
    <w:p w14:paraId="279D9B9A" w14:textId="77777777" w:rsidR="006D7A5F" w:rsidRPr="00E761EB" w:rsidRDefault="006D7A5F" w:rsidP="006D7A5F">
      <w:pPr>
        <w:pStyle w:val="a9"/>
        <w:jc w:val="center"/>
      </w:pPr>
      <w:r w:rsidRPr="00E761EB">
        <w:t>Перечень мероприятий по кладбищам в МО «г. Нижнекамск»</w:t>
      </w:r>
    </w:p>
    <w:tbl>
      <w:tblPr>
        <w:tblOverlap w:val="never"/>
        <w:tblW w:w="0" w:type="auto"/>
        <w:jc w:val="center"/>
        <w:tblLayout w:type="fixed"/>
        <w:tblCellMar>
          <w:left w:w="10" w:type="dxa"/>
          <w:right w:w="10" w:type="dxa"/>
        </w:tblCellMar>
        <w:tblLook w:val="04A0" w:firstRow="1" w:lastRow="0" w:firstColumn="1" w:lastColumn="0" w:noHBand="0" w:noVBand="1"/>
      </w:tblPr>
      <w:tblGrid>
        <w:gridCol w:w="590"/>
        <w:gridCol w:w="1368"/>
        <w:gridCol w:w="2126"/>
        <w:gridCol w:w="2957"/>
        <w:gridCol w:w="1085"/>
        <w:gridCol w:w="1056"/>
        <w:gridCol w:w="1133"/>
        <w:gridCol w:w="1152"/>
        <w:gridCol w:w="1258"/>
        <w:gridCol w:w="2669"/>
      </w:tblGrid>
      <w:tr w:rsidR="006D7A5F" w:rsidRPr="00E761EB" w14:paraId="64E095EF" w14:textId="77777777" w:rsidTr="00B22E2E">
        <w:trPr>
          <w:trHeight w:hRule="exact" w:val="302"/>
          <w:jc w:val="center"/>
        </w:trPr>
        <w:tc>
          <w:tcPr>
            <w:tcW w:w="590" w:type="dxa"/>
            <w:vMerge w:val="restart"/>
            <w:tcBorders>
              <w:top w:val="single" w:sz="4" w:space="0" w:color="auto"/>
              <w:left w:val="single" w:sz="4" w:space="0" w:color="auto"/>
            </w:tcBorders>
            <w:shd w:val="clear" w:color="auto" w:fill="auto"/>
            <w:vAlign w:val="center"/>
          </w:tcPr>
          <w:p w14:paraId="6467203C" w14:textId="77777777" w:rsidR="006D7A5F" w:rsidRPr="00E761EB" w:rsidRDefault="006D7A5F" w:rsidP="00B22E2E">
            <w:pPr>
              <w:pStyle w:val="a4"/>
              <w:ind w:firstLine="0"/>
              <w:jc w:val="center"/>
              <w:rPr>
                <w:sz w:val="20"/>
                <w:szCs w:val="20"/>
              </w:rPr>
            </w:pPr>
            <w:r w:rsidRPr="00E761EB">
              <w:rPr>
                <w:sz w:val="20"/>
                <w:szCs w:val="20"/>
              </w:rPr>
              <w:t>№ п/п</w:t>
            </w:r>
          </w:p>
        </w:tc>
        <w:tc>
          <w:tcPr>
            <w:tcW w:w="1368" w:type="dxa"/>
            <w:vMerge w:val="restart"/>
            <w:tcBorders>
              <w:top w:val="single" w:sz="4" w:space="0" w:color="auto"/>
              <w:left w:val="single" w:sz="4" w:space="0" w:color="auto"/>
            </w:tcBorders>
            <w:shd w:val="clear" w:color="auto" w:fill="auto"/>
            <w:vAlign w:val="center"/>
          </w:tcPr>
          <w:p w14:paraId="634C8DF6" w14:textId="77777777" w:rsidR="006D7A5F" w:rsidRPr="00E761EB" w:rsidRDefault="006D7A5F" w:rsidP="00B22E2E">
            <w:pPr>
              <w:pStyle w:val="a4"/>
              <w:ind w:firstLine="0"/>
              <w:jc w:val="center"/>
              <w:rPr>
                <w:sz w:val="20"/>
                <w:szCs w:val="20"/>
              </w:rPr>
            </w:pPr>
            <w:r w:rsidRPr="00E761EB">
              <w:rPr>
                <w:sz w:val="20"/>
                <w:szCs w:val="20"/>
              </w:rPr>
              <w:t>Местопо</w:t>
            </w:r>
            <w:r w:rsidRPr="00E761EB">
              <w:rPr>
                <w:sz w:val="20"/>
                <w:szCs w:val="20"/>
              </w:rPr>
              <w:softHyphen/>
              <w:t>ложение</w:t>
            </w:r>
          </w:p>
        </w:tc>
        <w:tc>
          <w:tcPr>
            <w:tcW w:w="2126" w:type="dxa"/>
            <w:vMerge w:val="restart"/>
            <w:tcBorders>
              <w:top w:val="single" w:sz="4" w:space="0" w:color="auto"/>
              <w:left w:val="single" w:sz="4" w:space="0" w:color="auto"/>
            </w:tcBorders>
            <w:shd w:val="clear" w:color="auto" w:fill="auto"/>
            <w:vAlign w:val="center"/>
          </w:tcPr>
          <w:p w14:paraId="0AEF135A" w14:textId="77777777" w:rsidR="006D7A5F" w:rsidRPr="00E761EB" w:rsidRDefault="006D7A5F" w:rsidP="00B22E2E">
            <w:pPr>
              <w:pStyle w:val="a4"/>
              <w:ind w:firstLine="0"/>
              <w:jc w:val="center"/>
              <w:rPr>
                <w:sz w:val="20"/>
                <w:szCs w:val="20"/>
              </w:rPr>
            </w:pPr>
            <w:r w:rsidRPr="00E761EB">
              <w:rPr>
                <w:sz w:val="20"/>
                <w:szCs w:val="20"/>
              </w:rPr>
              <w:t>Наименование объекта</w:t>
            </w:r>
          </w:p>
        </w:tc>
        <w:tc>
          <w:tcPr>
            <w:tcW w:w="2957" w:type="dxa"/>
            <w:vMerge w:val="restart"/>
            <w:tcBorders>
              <w:top w:val="single" w:sz="4" w:space="0" w:color="auto"/>
              <w:left w:val="single" w:sz="4" w:space="0" w:color="auto"/>
            </w:tcBorders>
            <w:shd w:val="clear" w:color="auto" w:fill="auto"/>
            <w:vAlign w:val="center"/>
          </w:tcPr>
          <w:p w14:paraId="10C61646" w14:textId="77777777" w:rsidR="006D7A5F" w:rsidRPr="00E761EB" w:rsidRDefault="006D7A5F" w:rsidP="00B22E2E">
            <w:pPr>
              <w:pStyle w:val="a4"/>
              <w:ind w:firstLine="0"/>
              <w:jc w:val="center"/>
              <w:rPr>
                <w:sz w:val="20"/>
                <w:szCs w:val="20"/>
              </w:rPr>
            </w:pPr>
            <w:r w:rsidRPr="00E761EB">
              <w:rPr>
                <w:sz w:val="20"/>
                <w:szCs w:val="20"/>
              </w:rPr>
              <w:t>Вид мероприятия</w:t>
            </w:r>
          </w:p>
        </w:tc>
        <w:tc>
          <w:tcPr>
            <w:tcW w:w="1085" w:type="dxa"/>
            <w:vMerge w:val="restart"/>
            <w:tcBorders>
              <w:top w:val="single" w:sz="4" w:space="0" w:color="auto"/>
              <w:left w:val="single" w:sz="4" w:space="0" w:color="auto"/>
            </w:tcBorders>
            <w:shd w:val="clear" w:color="auto" w:fill="auto"/>
            <w:vAlign w:val="center"/>
          </w:tcPr>
          <w:p w14:paraId="1A514636" w14:textId="77777777" w:rsidR="006D7A5F" w:rsidRPr="00E761EB" w:rsidRDefault="006D7A5F" w:rsidP="00B22E2E">
            <w:pPr>
              <w:pStyle w:val="a4"/>
              <w:spacing w:line="252" w:lineRule="auto"/>
              <w:ind w:firstLine="0"/>
              <w:jc w:val="center"/>
              <w:rPr>
                <w:sz w:val="20"/>
                <w:szCs w:val="20"/>
              </w:rPr>
            </w:pPr>
            <w:r w:rsidRPr="00E761EB">
              <w:rPr>
                <w:sz w:val="20"/>
                <w:szCs w:val="20"/>
              </w:rPr>
              <w:t>Едини</w:t>
            </w:r>
            <w:r w:rsidRPr="00E761EB">
              <w:rPr>
                <w:sz w:val="20"/>
                <w:szCs w:val="20"/>
              </w:rPr>
              <w:softHyphen/>
              <w:t>ца измере</w:t>
            </w:r>
            <w:r w:rsidRPr="00E761EB">
              <w:rPr>
                <w:sz w:val="20"/>
                <w:szCs w:val="20"/>
              </w:rPr>
              <w:softHyphen/>
              <w:t>ния</w:t>
            </w:r>
          </w:p>
        </w:tc>
        <w:tc>
          <w:tcPr>
            <w:tcW w:w="2189" w:type="dxa"/>
            <w:gridSpan w:val="2"/>
            <w:tcBorders>
              <w:top w:val="single" w:sz="4" w:space="0" w:color="auto"/>
              <w:left w:val="single" w:sz="4" w:space="0" w:color="auto"/>
            </w:tcBorders>
            <w:shd w:val="clear" w:color="auto" w:fill="auto"/>
            <w:vAlign w:val="center"/>
          </w:tcPr>
          <w:p w14:paraId="3AFF43BC" w14:textId="77777777" w:rsidR="006D7A5F" w:rsidRPr="00E761EB" w:rsidRDefault="006D7A5F" w:rsidP="00B22E2E">
            <w:pPr>
              <w:pStyle w:val="a4"/>
              <w:ind w:firstLine="0"/>
              <w:jc w:val="center"/>
              <w:rPr>
                <w:sz w:val="20"/>
                <w:szCs w:val="20"/>
              </w:rPr>
            </w:pPr>
            <w:r w:rsidRPr="00E761EB">
              <w:rPr>
                <w:sz w:val="20"/>
                <w:szCs w:val="20"/>
              </w:rPr>
              <w:t>Мощность</w:t>
            </w:r>
          </w:p>
        </w:tc>
        <w:tc>
          <w:tcPr>
            <w:tcW w:w="2410" w:type="dxa"/>
            <w:gridSpan w:val="2"/>
            <w:tcBorders>
              <w:top w:val="single" w:sz="4" w:space="0" w:color="auto"/>
              <w:left w:val="single" w:sz="4" w:space="0" w:color="auto"/>
            </w:tcBorders>
            <w:shd w:val="clear" w:color="auto" w:fill="auto"/>
            <w:vAlign w:val="center"/>
          </w:tcPr>
          <w:p w14:paraId="6DD64D06" w14:textId="77777777" w:rsidR="006D7A5F" w:rsidRPr="00E761EB" w:rsidRDefault="006D7A5F" w:rsidP="00B22E2E">
            <w:pPr>
              <w:pStyle w:val="a4"/>
              <w:ind w:firstLine="0"/>
              <w:jc w:val="center"/>
              <w:rPr>
                <w:sz w:val="20"/>
                <w:szCs w:val="20"/>
              </w:rPr>
            </w:pPr>
            <w:r w:rsidRPr="00E761EB">
              <w:rPr>
                <w:sz w:val="20"/>
                <w:szCs w:val="20"/>
              </w:rPr>
              <w:t>Сроки реализации</w:t>
            </w:r>
          </w:p>
        </w:tc>
        <w:tc>
          <w:tcPr>
            <w:tcW w:w="2669" w:type="dxa"/>
            <w:vMerge w:val="restart"/>
            <w:tcBorders>
              <w:top w:val="single" w:sz="4" w:space="0" w:color="auto"/>
              <w:left w:val="single" w:sz="4" w:space="0" w:color="auto"/>
              <w:right w:val="single" w:sz="4" w:space="0" w:color="auto"/>
            </w:tcBorders>
            <w:shd w:val="clear" w:color="auto" w:fill="auto"/>
            <w:vAlign w:val="center"/>
          </w:tcPr>
          <w:p w14:paraId="5155D531" w14:textId="77777777" w:rsidR="006D7A5F" w:rsidRPr="00E761EB" w:rsidRDefault="006D7A5F" w:rsidP="00B22E2E">
            <w:pPr>
              <w:pStyle w:val="a4"/>
              <w:spacing w:line="252" w:lineRule="auto"/>
              <w:ind w:firstLine="0"/>
              <w:jc w:val="center"/>
              <w:rPr>
                <w:sz w:val="20"/>
                <w:szCs w:val="20"/>
              </w:rPr>
            </w:pPr>
            <w:r w:rsidRPr="00E761EB">
              <w:rPr>
                <w:sz w:val="20"/>
                <w:szCs w:val="20"/>
              </w:rPr>
              <w:t>Источник мероприятия</w:t>
            </w:r>
          </w:p>
        </w:tc>
      </w:tr>
      <w:tr w:rsidR="006D7A5F" w:rsidRPr="00E761EB" w14:paraId="7D275135" w14:textId="77777777" w:rsidTr="00B22E2E">
        <w:trPr>
          <w:trHeight w:hRule="exact" w:val="1070"/>
          <w:jc w:val="center"/>
        </w:trPr>
        <w:tc>
          <w:tcPr>
            <w:tcW w:w="590" w:type="dxa"/>
            <w:vMerge/>
            <w:tcBorders>
              <w:left w:val="single" w:sz="4" w:space="0" w:color="auto"/>
            </w:tcBorders>
            <w:shd w:val="clear" w:color="auto" w:fill="auto"/>
            <w:vAlign w:val="center"/>
          </w:tcPr>
          <w:p w14:paraId="16E4E990" w14:textId="77777777" w:rsidR="006D7A5F" w:rsidRPr="00E761EB" w:rsidRDefault="006D7A5F" w:rsidP="00B22E2E">
            <w:pPr>
              <w:jc w:val="center"/>
              <w:rPr>
                <w:rFonts w:ascii="Times New Roman" w:hAnsi="Times New Roman" w:cs="Times New Roman"/>
                <w:sz w:val="20"/>
                <w:szCs w:val="20"/>
              </w:rPr>
            </w:pPr>
          </w:p>
        </w:tc>
        <w:tc>
          <w:tcPr>
            <w:tcW w:w="1368" w:type="dxa"/>
            <w:vMerge/>
            <w:tcBorders>
              <w:left w:val="single" w:sz="4" w:space="0" w:color="auto"/>
            </w:tcBorders>
            <w:shd w:val="clear" w:color="auto" w:fill="auto"/>
            <w:vAlign w:val="center"/>
          </w:tcPr>
          <w:p w14:paraId="66E0F6D4" w14:textId="77777777" w:rsidR="006D7A5F" w:rsidRPr="00E761EB" w:rsidRDefault="006D7A5F" w:rsidP="00B22E2E">
            <w:pPr>
              <w:jc w:val="center"/>
              <w:rPr>
                <w:rFonts w:ascii="Times New Roman" w:hAnsi="Times New Roman" w:cs="Times New Roman"/>
                <w:sz w:val="20"/>
                <w:szCs w:val="20"/>
              </w:rPr>
            </w:pPr>
          </w:p>
        </w:tc>
        <w:tc>
          <w:tcPr>
            <w:tcW w:w="2126" w:type="dxa"/>
            <w:vMerge/>
            <w:tcBorders>
              <w:left w:val="single" w:sz="4" w:space="0" w:color="auto"/>
            </w:tcBorders>
            <w:shd w:val="clear" w:color="auto" w:fill="auto"/>
            <w:vAlign w:val="center"/>
          </w:tcPr>
          <w:p w14:paraId="5F6A01B9" w14:textId="77777777" w:rsidR="006D7A5F" w:rsidRPr="00E761EB" w:rsidRDefault="006D7A5F" w:rsidP="00B22E2E">
            <w:pPr>
              <w:jc w:val="center"/>
              <w:rPr>
                <w:rFonts w:ascii="Times New Roman" w:hAnsi="Times New Roman" w:cs="Times New Roman"/>
                <w:sz w:val="20"/>
                <w:szCs w:val="20"/>
              </w:rPr>
            </w:pPr>
          </w:p>
        </w:tc>
        <w:tc>
          <w:tcPr>
            <w:tcW w:w="2957" w:type="dxa"/>
            <w:vMerge/>
            <w:tcBorders>
              <w:left w:val="single" w:sz="4" w:space="0" w:color="auto"/>
            </w:tcBorders>
            <w:shd w:val="clear" w:color="auto" w:fill="auto"/>
            <w:vAlign w:val="center"/>
          </w:tcPr>
          <w:p w14:paraId="00D106D4" w14:textId="77777777" w:rsidR="006D7A5F" w:rsidRPr="00E761EB" w:rsidRDefault="006D7A5F" w:rsidP="00B22E2E">
            <w:pPr>
              <w:jc w:val="center"/>
              <w:rPr>
                <w:rFonts w:ascii="Times New Roman" w:hAnsi="Times New Roman" w:cs="Times New Roman"/>
                <w:sz w:val="20"/>
                <w:szCs w:val="20"/>
              </w:rPr>
            </w:pPr>
          </w:p>
        </w:tc>
        <w:tc>
          <w:tcPr>
            <w:tcW w:w="1085" w:type="dxa"/>
            <w:vMerge/>
            <w:tcBorders>
              <w:left w:val="single" w:sz="4" w:space="0" w:color="auto"/>
            </w:tcBorders>
            <w:shd w:val="clear" w:color="auto" w:fill="auto"/>
            <w:vAlign w:val="center"/>
          </w:tcPr>
          <w:p w14:paraId="6DFFA6B7" w14:textId="77777777" w:rsidR="006D7A5F" w:rsidRPr="00E761EB" w:rsidRDefault="006D7A5F" w:rsidP="00B22E2E">
            <w:pPr>
              <w:jc w:val="center"/>
              <w:rPr>
                <w:rFonts w:ascii="Times New Roman" w:hAnsi="Times New Roman" w:cs="Times New Roman"/>
                <w:sz w:val="20"/>
                <w:szCs w:val="20"/>
              </w:rPr>
            </w:pPr>
          </w:p>
        </w:tc>
        <w:tc>
          <w:tcPr>
            <w:tcW w:w="1056" w:type="dxa"/>
            <w:tcBorders>
              <w:top w:val="single" w:sz="4" w:space="0" w:color="auto"/>
              <w:left w:val="single" w:sz="4" w:space="0" w:color="auto"/>
            </w:tcBorders>
            <w:shd w:val="clear" w:color="auto" w:fill="auto"/>
            <w:vAlign w:val="center"/>
          </w:tcPr>
          <w:p w14:paraId="03ABA110" w14:textId="77777777" w:rsidR="006D7A5F" w:rsidRPr="00E761EB" w:rsidRDefault="006D7A5F" w:rsidP="00B22E2E">
            <w:pPr>
              <w:pStyle w:val="a4"/>
              <w:ind w:firstLine="0"/>
              <w:jc w:val="center"/>
              <w:rPr>
                <w:sz w:val="20"/>
                <w:szCs w:val="20"/>
              </w:rPr>
            </w:pPr>
            <w:r w:rsidRPr="00E761EB">
              <w:rPr>
                <w:sz w:val="20"/>
                <w:szCs w:val="20"/>
              </w:rPr>
              <w:t>Суще</w:t>
            </w:r>
            <w:r w:rsidRPr="00E761EB">
              <w:rPr>
                <w:sz w:val="20"/>
                <w:szCs w:val="20"/>
              </w:rPr>
              <w:softHyphen/>
              <w:t>ствую</w:t>
            </w:r>
            <w:r w:rsidRPr="00E761EB">
              <w:rPr>
                <w:sz w:val="20"/>
                <w:szCs w:val="20"/>
              </w:rPr>
              <w:softHyphen/>
              <w:t>щая</w:t>
            </w:r>
          </w:p>
        </w:tc>
        <w:tc>
          <w:tcPr>
            <w:tcW w:w="1133" w:type="dxa"/>
            <w:tcBorders>
              <w:top w:val="single" w:sz="4" w:space="0" w:color="auto"/>
              <w:left w:val="single" w:sz="4" w:space="0" w:color="auto"/>
            </w:tcBorders>
            <w:shd w:val="clear" w:color="auto" w:fill="auto"/>
            <w:vAlign w:val="center"/>
          </w:tcPr>
          <w:p w14:paraId="6A4E9516" w14:textId="77777777" w:rsidR="006D7A5F" w:rsidRPr="00E761EB" w:rsidRDefault="006D7A5F" w:rsidP="00B22E2E">
            <w:pPr>
              <w:pStyle w:val="a4"/>
              <w:spacing w:line="254" w:lineRule="auto"/>
              <w:ind w:firstLine="0"/>
              <w:jc w:val="center"/>
              <w:rPr>
                <w:sz w:val="20"/>
                <w:szCs w:val="20"/>
              </w:rPr>
            </w:pPr>
            <w:r w:rsidRPr="00E761EB">
              <w:rPr>
                <w:sz w:val="20"/>
                <w:szCs w:val="20"/>
              </w:rPr>
              <w:t>Новая (допол</w:t>
            </w:r>
            <w:r w:rsidRPr="00E761EB">
              <w:rPr>
                <w:sz w:val="20"/>
                <w:szCs w:val="20"/>
              </w:rPr>
              <w:softHyphen/>
              <w:t>нитель</w:t>
            </w:r>
            <w:r w:rsidRPr="00E761EB">
              <w:rPr>
                <w:sz w:val="20"/>
                <w:szCs w:val="20"/>
              </w:rPr>
              <w:softHyphen/>
              <w:t>ная)</w:t>
            </w:r>
          </w:p>
        </w:tc>
        <w:tc>
          <w:tcPr>
            <w:tcW w:w="1152" w:type="dxa"/>
            <w:tcBorders>
              <w:top w:val="single" w:sz="4" w:space="0" w:color="auto"/>
              <w:left w:val="single" w:sz="4" w:space="0" w:color="auto"/>
            </w:tcBorders>
            <w:shd w:val="clear" w:color="auto" w:fill="auto"/>
            <w:vAlign w:val="center"/>
          </w:tcPr>
          <w:p w14:paraId="63BA689F" w14:textId="77777777" w:rsidR="006D7A5F" w:rsidRPr="00E761EB" w:rsidRDefault="006D7A5F" w:rsidP="00B22E2E">
            <w:pPr>
              <w:pStyle w:val="a4"/>
              <w:spacing w:line="264" w:lineRule="auto"/>
              <w:ind w:firstLine="0"/>
              <w:jc w:val="center"/>
              <w:rPr>
                <w:sz w:val="20"/>
                <w:szCs w:val="20"/>
              </w:rPr>
            </w:pPr>
            <w:r>
              <w:rPr>
                <w:sz w:val="20"/>
                <w:szCs w:val="20"/>
              </w:rPr>
              <w:t>Первая очередь (до 2033 г.</w:t>
            </w:r>
            <w:r w:rsidRPr="00E761EB">
              <w:rPr>
                <w:sz w:val="20"/>
                <w:szCs w:val="20"/>
              </w:rPr>
              <w:t>.)</w:t>
            </w:r>
          </w:p>
        </w:tc>
        <w:tc>
          <w:tcPr>
            <w:tcW w:w="1258" w:type="dxa"/>
            <w:tcBorders>
              <w:top w:val="single" w:sz="4" w:space="0" w:color="auto"/>
              <w:left w:val="single" w:sz="4" w:space="0" w:color="auto"/>
            </w:tcBorders>
            <w:shd w:val="clear" w:color="auto" w:fill="auto"/>
            <w:vAlign w:val="center"/>
          </w:tcPr>
          <w:p w14:paraId="014C90BB" w14:textId="77777777" w:rsidR="006D7A5F" w:rsidRPr="00E761EB" w:rsidRDefault="006D7A5F" w:rsidP="00B22E2E">
            <w:pPr>
              <w:pStyle w:val="a4"/>
              <w:spacing w:line="252" w:lineRule="auto"/>
              <w:ind w:firstLine="0"/>
              <w:jc w:val="center"/>
              <w:rPr>
                <w:sz w:val="20"/>
                <w:szCs w:val="20"/>
              </w:rPr>
            </w:pPr>
            <w:r w:rsidRPr="00E761EB">
              <w:rPr>
                <w:sz w:val="20"/>
                <w:szCs w:val="20"/>
              </w:rPr>
              <w:t>Расчет</w:t>
            </w:r>
            <w:r w:rsidRPr="00E761EB">
              <w:rPr>
                <w:sz w:val="20"/>
                <w:szCs w:val="20"/>
              </w:rPr>
              <w:softHyphen/>
              <w:t>ный срок (20</w:t>
            </w:r>
            <w:r>
              <w:rPr>
                <w:sz w:val="20"/>
                <w:szCs w:val="20"/>
              </w:rPr>
              <w:t>33</w:t>
            </w:r>
            <w:r w:rsidRPr="00E761EB">
              <w:rPr>
                <w:sz w:val="20"/>
                <w:szCs w:val="20"/>
              </w:rPr>
              <w:softHyphen/>
              <w:t>204</w:t>
            </w:r>
            <w:r>
              <w:rPr>
                <w:sz w:val="20"/>
                <w:szCs w:val="20"/>
              </w:rPr>
              <w:t>3</w:t>
            </w:r>
            <w:r w:rsidRPr="00E761EB">
              <w:rPr>
                <w:sz w:val="20"/>
                <w:szCs w:val="20"/>
              </w:rPr>
              <w:t xml:space="preserve"> гг.)</w:t>
            </w:r>
          </w:p>
        </w:tc>
        <w:tc>
          <w:tcPr>
            <w:tcW w:w="2669" w:type="dxa"/>
            <w:vMerge/>
            <w:tcBorders>
              <w:left w:val="single" w:sz="4" w:space="0" w:color="auto"/>
              <w:right w:val="single" w:sz="4" w:space="0" w:color="auto"/>
            </w:tcBorders>
            <w:shd w:val="clear" w:color="auto" w:fill="auto"/>
            <w:vAlign w:val="center"/>
          </w:tcPr>
          <w:p w14:paraId="7158F7CC" w14:textId="77777777" w:rsidR="006D7A5F" w:rsidRPr="00E761EB" w:rsidRDefault="006D7A5F" w:rsidP="00B22E2E">
            <w:pPr>
              <w:jc w:val="center"/>
              <w:rPr>
                <w:rFonts w:ascii="Times New Roman" w:hAnsi="Times New Roman" w:cs="Times New Roman"/>
                <w:sz w:val="20"/>
                <w:szCs w:val="20"/>
              </w:rPr>
            </w:pPr>
          </w:p>
        </w:tc>
      </w:tr>
      <w:tr w:rsidR="006D7A5F" w:rsidRPr="00E761EB" w14:paraId="447F5F08" w14:textId="77777777" w:rsidTr="00B22E2E">
        <w:trPr>
          <w:trHeight w:hRule="exact" w:val="293"/>
          <w:jc w:val="center"/>
        </w:trPr>
        <w:tc>
          <w:tcPr>
            <w:tcW w:w="15394" w:type="dxa"/>
            <w:gridSpan w:val="10"/>
            <w:tcBorders>
              <w:top w:val="single" w:sz="4" w:space="0" w:color="auto"/>
              <w:left w:val="single" w:sz="4" w:space="0" w:color="auto"/>
              <w:right w:val="single" w:sz="4" w:space="0" w:color="auto"/>
            </w:tcBorders>
            <w:shd w:val="clear" w:color="auto" w:fill="auto"/>
            <w:vAlign w:val="center"/>
          </w:tcPr>
          <w:p w14:paraId="68634C9F" w14:textId="77777777" w:rsidR="006D7A5F" w:rsidRPr="00E761EB" w:rsidRDefault="006D7A5F" w:rsidP="00B22E2E">
            <w:pPr>
              <w:pStyle w:val="a4"/>
              <w:ind w:firstLine="0"/>
              <w:jc w:val="center"/>
              <w:rPr>
                <w:sz w:val="20"/>
                <w:szCs w:val="20"/>
              </w:rPr>
            </w:pPr>
            <w:r w:rsidRPr="00E761EB">
              <w:rPr>
                <w:i/>
                <w:iCs/>
                <w:sz w:val="20"/>
                <w:szCs w:val="20"/>
              </w:rPr>
              <w:t>МЕРОПРИЯТИЯ МЕСТНОГО ЗНА ЧЕНИЯ (ПОСЕЛЕНИЯ)</w:t>
            </w:r>
          </w:p>
        </w:tc>
      </w:tr>
      <w:tr w:rsidR="006D7A5F" w:rsidRPr="008D1462" w14:paraId="35AC5585" w14:textId="77777777" w:rsidTr="00B22E2E">
        <w:trPr>
          <w:trHeight w:hRule="exact" w:val="293"/>
          <w:jc w:val="center"/>
        </w:trPr>
        <w:tc>
          <w:tcPr>
            <w:tcW w:w="15394" w:type="dxa"/>
            <w:gridSpan w:val="10"/>
            <w:tcBorders>
              <w:top w:val="single" w:sz="4" w:space="0" w:color="auto"/>
              <w:left w:val="single" w:sz="4" w:space="0" w:color="auto"/>
              <w:right w:val="single" w:sz="4" w:space="0" w:color="auto"/>
            </w:tcBorders>
            <w:shd w:val="clear" w:color="auto" w:fill="auto"/>
            <w:vAlign w:val="center"/>
          </w:tcPr>
          <w:p w14:paraId="656D85A1" w14:textId="77777777" w:rsidR="006D7A5F" w:rsidRPr="008D1462" w:rsidRDefault="006D7A5F" w:rsidP="00B22E2E">
            <w:pPr>
              <w:pStyle w:val="a4"/>
              <w:ind w:firstLine="0"/>
              <w:jc w:val="center"/>
              <w:rPr>
                <w:sz w:val="20"/>
                <w:szCs w:val="20"/>
              </w:rPr>
            </w:pPr>
            <w:r w:rsidRPr="00E761EB">
              <w:rPr>
                <w:i/>
                <w:iCs/>
                <w:sz w:val="20"/>
                <w:szCs w:val="20"/>
              </w:rPr>
              <w:t>Кладбища</w:t>
            </w:r>
          </w:p>
        </w:tc>
      </w:tr>
      <w:tr w:rsidR="006D7A5F" w:rsidRPr="008D1462" w14:paraId="7460E5A3" w14:textId="77777777" w:rsidTr="00B22E2E">
        <w:trPr>
          <w:trHeight w:hRule="exact" w:val="2506"/>
          <w:jc w:val="center"/>
        </w:trPr>
        <w:tc>
          <w:tcPr>
            <w:tcW w:w="590" w:type="dxa"/>
            <w:tcBorders>
              <w:top w:val="single" w:sz="4" w:space="0" w:color="auto"/>
              <w:left w:val="single" w:sz="4" w:space="0" w:color="auto"/>
              <w:bottom w:val="single" w:sz="4" w:space="0" w:color="auto"/>
            </w:tcBorders>
            <w:shd w:val="clear" w:color="auto" w:fill="auto"/>
            <w:vAlign w:val="center"/>
          </w:tcPr>
          <w:p w14:paraId="2F59959A" w14:textId="77777777" w:rsidR="006D7A5F" w:rsidRPr="008D1462" w:rsidRDefault="006D7A5F" w:rsidP="00B22E2E">
            <w:pPr>
              <w:pStyle w:val="a4"/>
              <w:ind w:firstLine="0"/>
              <w:jc w:val="center"/>
              <w:rPr>
                <w:sz w:val="20"/>
                <w:szCs w:val="20"/>
              </w:rPr>
            </w:pPr>
            <w:r w:rsidRPr="008D1462">
              <w:rPr>
                <w:sz w:val="20"/>
                <w:szCs w:val="20"/>
              </w:rPr>
              <w:t>1</w:t>
            </w:r>
          </w:p>
        </w:tc>
        <w:tc>
          <w:tcPr>
            <w:tcW w:w="1368" w:type="dxa"/>
            <w:tcBorders>
              <w:top w:val="single" w:sz="4" w:space="0" w:color="auto"/>
              <w:left w:val="single" w:sz="4" w:space="0" w:color="auto"/>
              <w:bottom w:val="single" w:sz="4" w:space="0" w:color="auto"/>
            </w:tcBorders>
            <w:shd w:val="clear" w:color="auto" w:fill="auto"/>
            <w:vAlign w:val="center"/>
          </w:tcPr>
          <w:p w14:paraId="1ACCF6F6" w14:textId="77777777" w:rsidR="006D7A5F" w:rsidRPr="008D1462" w:rsidRDefault="006D7A5F" w:rsidP="00B22E2E">
            <w:pPr>
              <w:pStyle w:val="a4"/>
              <w:ind w:firstLine="0"/>
              <w:jc w:val="center"/>
              <w:rPr>
                <w:sz w:val="20"/>
                <w:szCs w:val="20"/>
              </w:rPr>
            </w:pPr>
            <w:r w:rsidRPr="008D1462">
              <w:rPr>
                <w:sz w:val="20"/>
                <w:szCs w:val="20"/>
              </w:rPr>
              <w:t>Соседнее муниципальное образование</w:t>
            </w:r>
          </w:p>
        </w:tc>
        <w:tc>
          <w:tcPr>
            <w:tcW w:w="2126" w:type="dxa"/>
            <w:tcBorders>
              <w:top w:val="single" w:sz="4" w:space="0" w:color="auto"/>
              <w:left w:val="single" w:sz="4" w:space="0" w:color="auto"/>
              <w:bottom w:val="single" w:sz="4" w:space="0" w:color="auto"/>
            </w:tcBorders>
            <w:shd w:val="clear" w:color="auto" w:fill="auto"/>
            <w:vAlign w:val="center"/>
          </w:tcPr>
          <w:p w14:paraId="442AEFD1" w14:textId="77777777" w:rsidR="006D7A5F" w:rsidRPr="008D1462" w:rsidRDefault="006D7A5F" w:rsidP="00B22E2E">
            <w:pPr>
              <w:pStyle w:val="a4"/>
              <w:ind w:firstLine="0"/>
              <w:jc w:val="center"/>
              <w:rPr>
                <w:sz w:val="20"/>
                <w:szCs w:val="20"/>
              </w:rPr>
            </w:pPr>
            <w:r w:rsidRPr="008D1462">
              <w:rPr>
                <w:sz w:val="20"/>
                <w:szCs w:val="20"/>
              </w:rPr>
              <w:t>Кладбище традиционного захоронения</w:t>
            </w:r>
          </w:p>
        </w:tc>
        <w:tc>
          <w:tcPr>
            <w:tcW w:w="2957" w:type="dxa"/>
            <w:tcBorders>
              <w:top w:val="single" w:sz="4" w:space="0" w:color="auto"/>
              <w:left w:val="single" w:sz="4" w:space="0" w:color="auto"/>
              <w:bottom w:val="single" w:sz="4" w:space="0" w:color="auto"/>
            </w:tcBorders>
            <w:shd w:val="clear" w:color="auto" w:fill="auto"/>
            <w:vAlign w:val="center"/>
          </w:tcPr>
          <w:p w14:paraId="3E3F0476" w14:textId="77777777" w:rsidR="006D7A5F" w:rsidRPr="008D1462" w:rsidRDefault="006D7A5F" w:rsidP="00B22E2E">
            <w:pPr>
              <w:pStyle w:val="a4"/>
              <w:ind w:firstLine="0"/>
              <w:jc w:val="center"/>
              <w:rPr>
                <w:sz w:val="20"/>
                <w:szCs w:val="20"/>
              </w:rPr>
            </w:pPr>
            <w:r w:rsidRPr="008D1462">
              <w:rPr>
                <w:sz w:val="20"/>
                <w:szCs w:val="20"/>
              </w:rPr>
              <w:t>новое строительство</w:t>
            </w:r>
          </w:p>
        </w:tc>
        <w:tc>
          <w:tcPr>
            <w:tcW w:w="1085" w:type="dxa"/>
            <w:tcBorders>
              <w:top w:val="single" w:sz="4" w:space="0" w:color="auto"/>
              <w:left w:val="single" w:sz="4" w:space="0" w:color="auto"/>
              <w:bottom w:val="single" w:sz="4" w:space="0" w:color="auto"/>
            </w:tcBorders>
            <w:shd w:val="clear" w:color="auto" w:fill="auto"/>
            <w:vAlign w:val="center"/>
          </w:tcPr>
          <w:p w14:paraId="129AED0D" w14:textId="77777777" w:rsidR="006D7A5F" w:rsidRPr="008D1462" w:rsidRDefault="006D7A5F" w:rsidP="00B22E2E">
            <w:pPr>
              <w:pStyle w:val="a4"/>
              <w:ind w:firstLine="0"/>
              <w:jc w:val="center"/>
              <w:rPr>
                <w:sz w:val="20"/>
                <w:szCs w:val="20"/>
              </w:rPr>
            </w:pPr>
            <w:r w:rsidRPr="008D1462">
              <w:rPr>
                <w:sz w:val="20"/>
                <w:szCs w:val="20"/>
              </w:rPr>
              <w:t>га</w:t>
            </w:r>
          </w:p>
        </w:tc>
        <w:tc>
          <w:tcPr>
            <w:tcW w:w="1056" w:type="dxa"/>
            <w:tcBorders>
              <w:top w:val="single" w:sz="4" w:space="0" w:color="auto"/>
              <w:left w:val="single" w:sz="4" w:space="0" w:color="auto"/>
              <w:bottom w:val="single" w:sz="4" w:space="0" w:color="auto"/>
            </w:tcBorders>
            <w:shd w:val="clear" w:color="auto" w:fill="auto"/>
            <w:vAlign w:val="center"/>
          </w:tcPr>
          <w:p w14:paraId="5C84B874" w14:textId="77777777" w:rsidR="006D7A5F" w:rsidRPr="008D1462" w:rsidRDefault="006D7A5F" w:rsidP="00B22E2E">
            <w:pPr>
              <w:pStyle w:val="a4"/>
              <w:ind w:firstLine="0"/>
              <w:jc w:val="center"/>
              <w:rPr>
                <w:sz w:val="20"/>
                <w:szCs w:val="20"/>
              </w:rPr>
            </w:pPr>
            <w:r w:rsidRPr="008D1462">
              <w:rPr>
                <w:sz w:val="20"/>
                <w:szCs w:val="20"/>
              </w:rPr>
              <w:t>-</w:t>
            </w:r>
          </w:p>
        </w:tc>
        <w:tc>
          <w:tcPr>
            <w:tcW w:w="1133" w:type="dxa"/>
            <w:tcBorders>
              <w:top w:val="single" w:sz="4" w:space="0" w:color="auto"/>
              <w:left w:val="single" w:sz="4" w:space="0" w:color="auto"/>
              <w:bottom w:val="single" w:sz="4" w:space="0" w:color="auto"/>
            </w:tcBorders>
            <w:shd w:val="clear" w:color="auto" w:fill="auto"/>
            <w:vAlign w:val="center"/>
          </w:tcPr>
          <w:p w14:paraId="6AA524D6" w14:textId="77777777" w:rsidR="006D7A5F" w:rsidRPr="008D1462" w:rsidRDefault="006D7A5F" w:rsidP="00B22E2E">
            <w:pPr>
              <w:pStyle w:val="a4"/>
              <w:ind w:firstLine="0"/>
              <w:jc w:val="center"/>
              <w:rPr>
                <w:sz w:val="20"/>
                <w:szCs w:val="20"/>
              </w:rPr>
            </w:pPr>
            <w:r w:rsidRPr="008D1462">
              <w:rPr>
                <w:sz w:val="20"/>
                <w:szCs w:val="20"/>
              </w:rPr>
              <w:t>54,17</w:t>
            </w:r>
          </w:p>
        </w:tc>
        <w:tc>
          <w:tcPr>
            <w:tcW w:w="1152" w:type="dxa"/>
            <w:tcBorders>
              <w:top w:val="single" w:sz="4" w:space="0" w:color="auto"/>
              <w:left w:val="single" w:sz="4" w:space="0" w:color="auto"/>
              <w:bottom w:val="single" w:sz="4" w:space="0" w:color="auto"/>
            </w:tcBorders>
            <w:shd w:val="clear" w:color="auto" w:fill="auto"/>
            <w:vAlign w:val="center"/>
          </w:tcPr>
          <w:p w14:paraId="5C8318C1" w14:textId="77777777" w:rsidR="006D7A5F" w:rsidRPr="008D1462" w:rsidRDefault="006D7A5F" w:rsidP="00B22E2E">
            <w:pPr>
              <w:pStyle w:val="a4"/>
              <w:ind w:firstLine="0"/>
              <w:jc w:val="center"/>
              <w:rPr>
                <w:sz w:val="20"/>
                <w:szCs w:val="20"/>
              </w:rPr>
            </w:pPr>
            <w:r w:rsidRPr="008D1462">
              <w:rPr>
                <w:sz w:val="20"/>
                <w:szCs w:val="20"/>
              </w:rPr>
              <w:t>+</w:t>
            </w:r>
          </w:p>
        </w:tc>
        <w:tc>
          <w:tcPr>
            <w:tcW w:w="1258" w:type="dxa"/>
            <w:tcBorders>
              <w:top w:val="single" w:sz="4" w:space="0" w:color="auto"/>
              <w:left w:val="single" w:sz="4" w:space="0" w:color="auto"/>
              <w:bottom w:val="single" w:sz="4" w:space="0" w:color="auto"/>
            </w:tcBorders>
            <w:shd w:val="clear" w:color="auto" w:fill="auto"/>
            <w:vAlign w:val="center"/>
          </w:tcPr>
          <w:p w14:paraId="2C599D59" w14:textId="77777777" w:rsidR="006D7A5F" w:rsidRPr="008D1462" w:rsidRDefault="006D7A5F" w:rsidP="00B22E2E">
            <w:pPr>
              <w:pStyle w:val="a4"/>
              <w:ind w:firstLine="0"/>
              <w:jc w:val="center"/>
              <w:rPr>
                <w:sz w:val="20"/>
                <w:szCs w:val="20"/>
              </w:rPr>
            </w:pPr>
            <w:r w:rsidRPr="008D1462">
              <w:rPr>
                <w:sz w:val="20"/>
                <w:szCs w:val="20"/>
              </w:rPr>
              <w:t>-</w:t>
            </w:r>
          </w:p>
        </w:tc>
        <w:tc>
          <w:tcPr>
            <w:tcW w:w="2669" w:type="dxa"/>
            <w:tcBorders>
              <w:top w:val="single" w:sz="4" w:space="0" w:color="auto"/>
              <w:left w:val="single" w:sz="4" w:space="0" w:color="auto"/>
              <w:bottom w:val="single" w:sz="4" w:space="0" w:color="auto"/>
              <w:right w:val="single" w:sz="4" w:space="0" w:color="auto"/>
            </w:tcBorders>
            <w:shd w:val="clear" w:color="auto" w:fill="auto"/>
            <w:vAlign w:val="center"/>
          </w:tcPr>
          <w:p w14:paraId="04F63521" w14:textId="77777777" w:rsidR="006D7A5F" w:rsidRPr="008D1462" w:rsidRDefault="006D7A5F" w:rsidP="00B22E2E">
            <w:pPr>
              <w:pStyle w:val="a4"/>
              <w:ind w:firstLine="0"/>
              <w:jc w:val="center"/>
              <w:rPr>
                <w:sz w:val="20"/>
                <w:szCs w:val="20"/>
              </w:rPr>
            </w:pPr>
            <w:r>
              <w:rPr>
                <w:sz w:val="20"/>
                <w:szCs w:val="20"/>
              </w:rPr>
              <w:t>Генерального плана МО «г. Нижнекамск»</w:t>
            </w:r>
          </w:p>
        </w:tc>
      </w:tr>
    </w:tbl>
    <w:p w14:paraId="44569653" w14:textId="77777777" w:rsidR="00502719" w:rsidRDefault="00502719">
      <w:pPr>
        <w:sectPr w:rsidR="00502719" w:rsidSect="00C412F2">
          <w:footerReference w:type="even" r:id="rId36"/>
          <w:footerReference w:type="default" r:id="rId37"/>
          <w:pgSz w:w="16840" w:h="11900" w:orient="landscape"/>
          <w:pgMar w:top="1123" w:right="721" w:bottom="1123" w:left="726" w:header="0" w:footer="3" w:gutter="0"/>
          <w:cols w:space="720"/>
          <w:noEndnote/>
          <w:docGrid w:linePitch="360"/>
        </w:sectPr>
      </w:pPr>
    </w:p>
    <w:p w14:paraId="48D1CE96" w14:textId="77777777" w:rsidR="00502719" w:rsidRDefault="0032434B" w:rsidP="00E76732">
      <w:pPr>
        <w:pStyle w:val="26"/>
        <w:keepNext/>
        <w:keepLines/>
        <w:numPr>
          <w:ilvl w:val="1"/>
          <w:numId w:val="9"/>
        </w:numPr>
        <w:tabs>
          <w:tab w:val="left" w:pos="562"/>
        </w:tabs>
        <w:spacing w:after="260"/>
        <w:jc w:val="center"/>
      </w:pPr>
      <w:bookmarkStart w:id="29" w:name="bookmark48"/>
      <w:bookmarkStart w:id="30" w:name="_Toc159405881"/>
      <w:r>
        <w:lastRenderedPageBreak/>
        <w:t>Мероприятия по сохранению памятников истории и культуры</w:t>
      </w:r>
      <w:bookmarkEnd w:id="29"/>
      <w:bookmarkEnd w:id="30"/>
    </w:p>
    <w:p w14:paraId="33EF2191" w14:textId="77777777" w:rsidR="00615B70" w:rsidRPr="008D1462" w:rsidRDefault="00615B70" w:rsidP="00615B70">
      <w:pPr>
        <w:pStyle w:val="11"/>
        <w:ind w:firstLine="720"/>
        <w:jc w:val="both"/>
      </w:pPr>
      <w:r w:rsidRPr="008D1462">
        <w:t>Сохранение объектов культурного наследия осуществляется в целях обеспечения их физической сохранности.</w:t>
      </w:r>
    </w:p>
    <w:p w14:paraId="77E77FAE" w14:textId="77777777" w:rsidR="00615B70" w:rsidRPr="008D1462" w:rsidRDefault="00615B70" w:rsidP="00615B70">
      <w:pPr>
        <w:pStyle w:val="11"/>
        <w:ind w:firstLine="720"/>
        <w:jc w:val="both"/>
      </w:pPr>
      <w:r w:rsidRPr="008D1462">
        <w:t>Сохранение объекта культурного наследия - меры, направленные на обеспечение физической сохранности и сохранение историко-культурной ценности объекта культурного наследия, предусматривающие консервацию, ремонт, реставрацию, приспособление объекта культурного наследия для современного использования и включающие в себя научно-исследовательские, изыскательские, проектные и производственные работы, научное руководство проведением работ по сохранению объекта культурного наследия, технический и авторский надзор за проведением этих работ.</w:t>
      </w:r>
    </w:p>
    <w:p w14:paraId="071A2569" w14:textId="77777777" w:rsidR="00615B70" w:rsidRPr="008D1462" w:rsidRDefault="00615B70" w:rsidP="00615B70">
      <w:pPr>
        <w:pStyle w:val="11"/>
        <w:ind w:firstLine="720"/>
        <w:jc w:val="both"/>
      </w:pPr>
      <w:r w:rsidRPr="008D1462">
        <w:t xml:space="preserve">Сохранение выявленных объектов культурного наследия и их территорий осуществляется в порядке, установленном статьей 45 Федерального закона от 25 июня 2002 г. </w:t>
      </w:r>
      <w:r w:rsidRPr="008D1462">
        <w:rPr>
          <w:lang w:val="en-US" w:eastAsia="en-US" w:bidi="en-US"/>
        </w:rPr>
        <w:t>N</w:t>
      </w:r>
      <w:r w:rsidRPr="008D1462">
        <w:rPr>
          <w:lang w:eastAsia="en-US" w:bidi="en-US"/>
        </w:rPr>
        <w:t xml:space="preserve"> </w:t>
      </w:r>
      <w:r w:rsidRPr="008D1462">
        <w:t>73-ФЗ «Об объектах культурного наследия (памятниках истории и культуры) народов Российской Федерации».</w:t>
      </w:r>
    </w:p>
    <w:p w14:paraId="1119CF8A" w14:textId="77777777" w:rsidR="00615B70" w:rsidRPr="008D1462" w:rsidRDefault="00615B70" w:rsidP="00615B70">
      <w:pPr>
        <w:pStyle w:val="11"/>
        <w:ind w:firstLine="720"/>
        <w:jc w:val="both"/>
      </w:pPr>
      <w:r w:rsidRPr="008D1462">
        <w:t xml:space="preserve">В случае невозможности обеспечить физическую сохранность объекта археологического наследия под сохранением этого объекта понимаются спасательные археологические полевые работы, проводимые в порядке, определенном статьей 45.1 Федерального закона от 25 июня 2002 г. </w:t>
      </w:r>
      <w:r w:rsidRPr="008D1462">
        <w:rPr>
          <w:lang w:val="en-US" w:eastAsia="en-US" w:bidi="en-US"/>
        </w:rPr>
        <w:t>N</w:t>
      </w:r>
      <w:r w:rsidRPr="008D1462">
        <w:rPr>
          <w:lang w:eastAsia="en-US" w:bidi="en-US"/>
        </w:rPr>
        <w:t xml:space="preserve"> </w:t>
      </w:r>
      <w:r w:rsidRPr="008D1462">
        <w:t>73-ФЗ, с полным или частичным изъятием археологических предметов из раскопов.</w:t>
      </w:r>
    </w:p>
    <w:p w14:paraId="263BA2EC" w14:textId="77777777" w:rsidR="00615B70" w:rsidRPr="008D1462" w:rsidRDefault="00615B70" w:rsidP="00615B70">
      <w:pPr>
        <w:pStyle w:val="11"/>
        <w:ind w:firstLine="720"/>
        <w:jc w:val="both"/>
      </w:pPr>
      <w:r w:rsidRPr="008D1462">
        <w:t xml:space="preserve">В соответствии со статьей 36 Федерального закона от 25 июня 2002 г. </w:t>
      </w:r>
      <w:r w:rsidRPr="008D1462">
        <w:rPr>
          <w:lang w:val="en-US" w:eastAsia="en-US" w:bidi="en-US"/>
        </w:rPr>
        <w:t>N</w:t>
      </w:r>
      <w:r w:rsidRPr="008D1462">
        <w:rPr>
          <w:lang w:eastAsia="en-US" w:bidi="en-US"/>
        </w:rPr>
        <w:t xml:space="preserve"> </w:t>
      </w:r>
      <w:r w:rsidRPr="008D1462">
        <w:t xml:space="preserve">73- ФЗ в ходе проведения изыскательских, проектных, земляных, строительных, мелиоративных, хозяйственных работ, объектов объекта, обладающего признаками объекта культурного наследия, в том числе объекта археологического наследия, все строительные работы должны предусматривать мероприятия по обеспечению сохранности данных памятников. Согласно статьей 40 Федерального закона от 25 июня 2002 г. </w:t>
      </w:r>
      <w:r w:rsidRPr="008D1462">
        <w:rPr>
          <w:lang w:val="en-US" w:eastAsia="en-US" w:bidi="en-US"/>
        </w:rPr>
        <w:t>N</w:t>
      </w:r>
      <w:r w:rsidRPr="008D1462">
        <w:rPr>
          <w:lang w:eastAsia="en-US" w:bidi="en-US"/>
        </w:rPr>
        <w:t xml:space="preserve"> </w:t>
      </w:r>
      <w:r w:rsidRPr="008D1462">
        <w:t>73-ФЗ под сохранением объекта археологического наследия понимаются спасательные археологические полевые работы с полным или частичным изъятием археологических находок из раскопов.</w:t>
      </w:r>
    </w:p>
    <w:p w14:paraId="58E5FDA4" w14:textId="77777777" w:rsidR="00615B70" w:rsidRPr="008D1462" w:rsidRDefault="00615B70" w:rsidP="00615B70">
      <w:pPr>
        <w:pStyle w:val="11"/>
        <w:ind w:firstLine="720"/>
        <w:jc w:val="both"/>
      </w:pPr>
      <w:r w:rsidRPr="008D1462">
        <w:t>Одной из составляющих этих мероприятий является проведение археологических разведок с целью оценки состояния выявленных и выявления новых памятников археологии и обеспечения их сохранности и раскопок для более углубленного их изучения.</w:t>
      </w:r>
    </w:p>
    <w:p w14:paraId="0A40687A" w14:textId="77777777" w:rsidR="00615B70" w:rsidRPr="008D1462" w:rsidRDefault="00615B70" w:rsidP="00615B70">
      <w:pPr>
        <w:pStyle w:val="11"/>
        <w:ind w:firstLine="720"/>
        <w:jc w:val="both"/>
      </w:pPr>
      <w:r w:rsidRPr="008D1462">
        <w:t>Согласно действующему законодательству, все строительные, мелиоративные, дорожные и другие хозяйственные работы, в том числе работы по ремонту, реконструкции, перепланировке, прокладке коммуникаций (водо- и газопроводы и др.) и т.д. в обязательном порядке должны быть согласованы с органами охраны памятников.</w:t>
      </w:r>
    </w:p>
    <w:p w14:paraId="63F4D960" w14:textId="77777777" w:rsidR="00615B70" w:rsidRPr="008D1462" w:rsidRDefault="00615B70" w:rsidP="00615B70">
      <w:pPr>
        <w:pStyle w:val="11"/>
        <w:ind w:firstLine="720"/>
        <w:jc w:val="both"/>
      </w:pPr>
      <w:r w:rsidRPr="008D1462">
        <w:t xml:space="preserve">Юридическим обоснованием проведения этих работ являются указанный Федеральный Закон, а также Инструкция о порядке учета, обеспечения сохранности, содержания, использования и реставрации недвижимых памятников истории и культуры, утв. приказом Минкультуры СССР от 13 мая 1986 г. </w:t>
      </w:r>
      <w:r w:rsidRPr="008D1462">
        <w:rPr>
          <w:lang w:val="en-US" w:eastAsia="en-US" w:bidi="en-US"/>
        </w:rPr>
        <w:t>N</w:t>
      </w:r>
      <w:r w:rsidRPr="008D1462">
        <w:rPr>
          <w:lang w:eastAsia="en-US" w:bidi="en-US"/>
        </w:rPr>
        <w:t xml:space="preserve"> </w:t>
      </w:r>
      <w:r w:rsidRPr="008D1462">
        <w:t xml:space="preserve">203 (в части, не противоречащей Федерального закона от 25 июня 2002 г. </w:t>
      </w:r>
      <w:r w:rsidRPr="008D1462">
        <w:rPr>
          <w:lang w:val="en-US" w:eastAsia="en-US" w:bidi="en-US"/>
        </w:rPr>
        <w:t>N</w:t>
      </w:r>
      <w:r w:rsidRPr="008D1462">
        <w:rPr>
          <w:lang w:eastAsia="en-US" w:bidi="en-US"/>
        </w:rPr>
        <w:t xml:space="preserve"> </w:t>
      </w:r>
      <w:r w:rsidRPr="008D1462">
        <w:t>73-ФЗ).</w:t>
      </w:r>
    </w:p>
    <w:p w14:paraId="43441589" w14:textId="77777777" w:rsidR="00502719" w:rsidRDefault="0032434B" w:rsidP="00E76732">
      <w:pPr>
        <w:pStyle w:val="26"/>
        <w:keepNext/>
        <w:keepLines/>
        <w:numPr>
          <w:ilvl w:val="1"/>
          <w:numId w:val="9"/>
        </w:numPr>
        <w:tabs>
          <w:tab w:val="left" w:pos="1022"/>
        </w:tabs>
        <w:spacing w:after="260"/>
        <w:ind w:left="3400" w:hanging="2940"/>
        <w:jc w:val="both"/>
      </w:pPr>
      <w:bookmarkStart w:id="31" w:name="_Toc159405882"/>
      <w:r>
        <w:lastRenderedPageBreak/>
        <w:t>Мероприятия по развитию рекреационных территорий. Организация мест отдыха местного населения</w:t>
      </w:r>
      <w:bookmarkEnd w:id="31"/>
    </w:p>
    <w:p w14:paraId="25FB048F" w14:textId="77777777" w:rsidR="00615B70" w:rsidRDefault="00615B70">
      <w:pPr>
        <w:pStyle w:val="11"/>
        <w:ind w:firstLine="720"/>
        <w:jc w:val="both"/>
      </w:pPr>
      <w:r>
        <w:t xml:space="preserve">Мероприятия по развитию рекреационных территорий </w:t>
      </w:r>
      <w:r w:rsidR="00105A2B">
        <w:t>описаны в таблице 1.91.</w:t>
      </w:r>
    </w:p>
    <w:p w14:paraId="29EAA8FC" w14:textId="77777777" w:rsidR="00615B70" w:rsidRDefault="00615B70">
      <w:pPr>
        <w:pStyle w:val="11"/>
        <w:ind w:firstLine="720"/>
        <w:jc w:val="both"/>
      </w:pPr>
    </w:p>
    <w:p w14:paraId="2A618684" w14:textId="77777777" w:rsidR="00615B70" w:rsidRDefault="00615B70">
      <w:pPr>
        <w:pStyle w:val="11"/>
        <w:ind w:firstLine="720"/>
        <w:jc w:val="both"/>
        <w:sectPr w:rsidR="00615B70" w:rsidSect="00C412F2">
          <w:footerReference w:type="even" r:id="rId38"/>
          <w:footerReference w:type="default" r:id="rId39"/>
          <w:pgSz w:w="11900" w:h="16840"/>
          <w:pgMar w:top="1134" w:right="814" w:bottom="1356" w:left="1101" w:header="706" w:footer="3" w:gutter="0"/>
          <w:cols w:space="720"/>
          <w:noEndnote/>
          <w:docGrid w:linePitch="360"/>
        </w:sectPr>
      </w:pPr>
    </w:p>
    <w:p w14:paraId="7A724DEA" w14:textId="77777777" w:rsidR="00502719" w:rsidRDefault="0032434B" w:rsidP="00615B70">
      <w:pPr>
        <w:pStyle w:val="a9"/>
        <w:jc w:val="right"/>
      </w:pPr>
      <w:r>
        <w:rPr>
          <w:i w:val="0"/>
          <w:iCs w:val="0"/>
        </w:rPr>
        <w:lastRenderedPageBreak/>
        <w:t>Таблица 1.9.1</w:t>
      </w:r>
    </w:p>
    <w:p w14:paraId="0E2413A8" w14:textId="77777777" w:rsidR="00502719" w:rsidRDefault="0032434B">
      <w:pPr>
        <w:pStyle w:val="a9"/>
        <w:ind w:left="1157"/>
      </w:pPr>
      <w:r>
        <w:t>Перечень мероприятий по развитию рекреационных территорий в муниципальном образовании «город Нижнекамск»</w:t>
      </w:r>
    </w:p>
    <w:tbl>
      <w:tblPr>
        <w:tblOverlap w:val="never"/>
        <w:tblW w:w="15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19"/>
        <w:gridCol w:w="2122"/>
        <w:gridCol w:w="2750"/>
        <w:gridCol w:w="2198"/>
        <w:gridCol w:w="1190"/>
        <w:gridCol w:w="1133"/>
        <w:gridCol w:w="1176"/>
        <w:gridCol w:w="1123"/>
        <w:gridCol w:w="1152"/>
        <w:gridCol w:w="2429"/>
      </w:tblGrid>
      <w:tr w:rsidR="00105A2B" w:rsidRPr="00CE1ED8" w14:paraId="218B2DA7" w14:textId="77777777" w:rsidTr="00B22E2E">
        <w:trPr>
          <w:trHeight w:hRule="exact" w:val="384"/>
          <w:jc w:val="center"/>
        </w:trPr>
        <w:tc>
          <w:tcPr>
            <w:tcW w:w="619" w:type="dxa"/>
            <w:vMerge w:val="restart"/>
            <w:shd w:val="clear" w:color="auto" w:fill="auto"/>
            <w:vAlign w:val="center"/>
          </w:tcPr>
          <w:p w14:paraId="1912BB12" w14:textId="77777777" w:rsidR="00105A2B" w:rsidRPr="00CE1ED8" w:rsidRDefault="00105A2B" w:rsidP="00B22E2E">
            <w:pPr>
              <w:pStyle w:val="a4"/>
              <w:ind w:firstLine="0"/>
              <w:jc w:val="center"/>
              <w:rPr>
                <w:sz w:val="20"/>
                <w:szCs w:val="20"/>
              </w:rPr>
            </w:pPr>
            <w:r w:rsidRPr="00CE1ED8">
              <w:rPr>
                <w:sz w:val="20"/>
                <w:szCs w:val="20"/>
              </w:rPr>
              <w:t>№ п/п</w:t>
            </w:r>
          </w:p>
        </w:tc>
        <w:tc>
          <w:tcPr>
            <w:tcW w:w="2122" w:type="dxa"/>
            <w:vMerge w:val="restart"/>
            <w:shd w:val="clear" w:color="auto" w:fill="auto"/>
            <w:vAlign w:val="center"/>
          </w:tcPr>
          <w:p w14:paraId="7E9F6D5D" w14:textId="77777777" w:rsidR="00105A2B" w:rsidRPr="00CE1ED8" w:rsidRDefault="00105A2B" w:rsidP="00B22E2E">
            <w:pPr>
              <w:pStyle w:val="a4"/>
              <w:ind w:firstLine="0"/>
              <w:jc w:val="center"/>
              <w:rPr>
                <w:sz w:val="20"/>
                <w:szCs w:val="20"/>
              </w:rPr>
            </w:pPr>
            <w:r w:rsidRPr="00CE1ED8">
              <w:rPr>
                <w:sz w:val="20"/>
                <w:szCs w:val="20"/>
              </w:rPr>
              <w:t>Местоположение</w:t>
            </w:r>
          </w:p>
        </w:tc>
        <w:tc>
          <w:tcPr>
            <w:tcW w:w="2750" w:type="dxa"/>
            <w:vMerge w:val="restart"/>
            <w:shd w:val="clear" w:color="auto" w:fill="auto"/>
            <w:vAlign w:val="center"/>
          </w:tcPr>
          <w:p w14:paraId="45338218" w14:textId="77777777" w:rsidR="00105A2B" w:rsidRPr="00CE1ED8" w:rsidRDefault="00105A2B" w:rsidP="00B22E2E">
            <w:pPr>
              <w:pStyle w:val="a4"/>
              <w:ind w:firstLine="0"/>
              <w:jc w:val="center"/>
              <w:rPr>
                <w:sz w:val="20"/>
                <w:szCs w:val="20"/>
              </w:rPr>
            </w:pPr>
            <w:r w:rsidRPr="00CE1ED8">
              <w:rPr>
                <w:sz w:val="20"/>
                <w:szCs w:val="20"/>
              </w:rPr>
              <w:t>Наименование объекта</w:t>
            </w:r>
          </w:p>
        </w:tc>
        <w:tc>
          <w:tcPr>
            <w:tcW w:w="2198" w:type="dxa"/>
            <w:vMerge w:val="restart"/>
            <w:shd w:val="clear" w:color="auto" w:fill="auto"/>
            <w:vAlign w:val="center"/>
          </w:tcPr>
          <w:p w14:paraId="6412AF8E" w14:textId="77777777" w:rsidR="00105A2B" w:rsidRPr="00CE1ED8" w:rsidRDefault="00105A2B" w:rsidP="00B22E2E">
            <w:pPr>
              <w:pStyle w:val="a4"/>
              <w:ind w:firstLine="0"/>
              <w:jc w:val="center"/>
              <w:rPr>
                <w:sz w:val="20"/>
                <w:szCs w:val="20"/>
              </w:rPr>
            </w:pPr>
            <w:r w:rsidRPr="00CE1ED8">
              <w:rPr>
                <w:sz w:val="20"/>
                <w:szCs w:val="20"/>
              </w:rPr>
              <w:t>Вид мероприятия</w:t>
            </w:r>
          </w:p>
        </w:tc>
        <w:tc>
          <w:tcPr>
            <w:tcW w:w="1190" w:type="dxa"/>
            <w:vMerge w:val="restart"/>
            <w:shd w:val="clear" w:color="auto" w:fill="auto"/>
            <w:vAlign w:val="center"/>
          </w:tcPr>
          <w:p w14:paraId="3BE5B673" w14:textId="77777777" w:rsidR="00105A2B" w:rsidRPr="00CE1ED8" w:rsidRDefault="00105A2B" w:rsidP="00B22E2E">
            <w:pPr>
              <w:pStyle w:val="a4"/>
              <w:spacing w:line="252" w:lineRule="auto"/>
              <w:ind w:firstLine="0"/>
              <w:jc w:val="center"/>
              <w:rPr>
                <w:sz w:val="20"/>
                <w:szCs w:val="20"/>
              </w:rPr>
            </w:pPr>
            <w:r w:rsidRPr="00CE1ED8">
              <w:rPr>
                <w:sz w:val="20"/>
                <w:szCs w:val="20"/>
              </w:rPr>
              <w:t>Единица измере</w:t>
            </w:r>
            <w:r w:rsidRPr="00CE1ED8">
              <w:rPr>
                <w:sz w:val="20"/>
                <w:szCs w:val="20"/>
              </w:rPr>
              <w:softHyphen/>
              <w:t>ния</w:t>
            </w:r>
          </w:p>
        </w:tc>
        <w:tc>
          <w:tcPr>
            <w:tcW w:w="2309" w:type="dxa"/>
            <w:gridSpan w:val="2"/>
            <w:shd w:val="clear" w:color="auto" w:fill="auto"/>
            <w:vAlign w:val="center"/>
          </w:tcPr>
          <w:p w14:paraId="769527C6" w14:textId="77777777" w:rsidR="00105A2B" w:rsidRPr="00CE1ED8" w:rsidRDefault="00105A2B" w:rsidP="00B22E2E">
            <w:pPr>
              <w:pStyle w:val="a4"/>
              <w:ind w:firstLine="0"/>
              <w:jc w:val="center"/>
              <w:rPr>
                <w:sz w:val="20"/>
                <w:szCs w:val="20"/>
              </w:rPr>
            </w:pPr>
            <w:r w:rsidRPr="00CE1ED8">
              <w:rPr>
                <w:sz w:val="20"/>
                <w:szCs w:val="20"/>
              </w:rPr>
              <w:t>Мощность</w:t>
            </w:r>
          </w:p>
        </w:tc>
        <w:tc>
          <w:tcPr>
            <w:tcW w:w="2275" w:type="dxa"/>
            <w:gridSpan w:val="2"/>
            <w:shd w:val="clear" w:color="auto" w:fill="auto"/>
            <w:vAlign w:val="center"/>
          </w:tcPr>
          <w:p w14:paraId="5323DA81" w14:textId="77777777" w:rsidR="00105A2B" w:rsidRPr="00CE1ED8" w:rsidRDefault="00105A2B" w:rsidP="00B22E2E">
            <w:pPr>
              <w:pStyle w:val="a4"/>
              <w:ind w:firstLine="0"/>
              <w:jc w:val="center"/>
              <w:rPr>
                <w:sz w:val="20"/>
                <w:szCs w:val="20"/>
              </w:rPr>
            </w:pPr>
            <w:r w:rsidRPr="00CE1ED8">
              <w:rPr>
                <w:sz w:val="20"/>
                <w:szCs w:val="20"/>
              </w:rPr>
              <w:t>Сроки реализации</w:t>
            </w:r>
          </w:p>
        </w:tc>
        <w:tc>
          <w:tcPr>
            <w:tcW w:w="2429" w:type="dxa"/>
            <w:vMerge w:val="restart"/>
            <w:shd w:val="clear" w:color="auto" w:fill="auto"/>
            <w:vAlign w:val="center"/>
          </w:tcPr>
          <w:p w14:paraId="21825F35" w14:textId="77777777" w:rsidR="00105A2B" w:rsidRPr="00CE1ED8" w:rsidRDefault="00105A2B" w:rsidP="00B22E2E">
            <w:pPr>
              <w:pStyle w:val="a4"/>
              <w:spacing w:line="252" w:lineRule="auto"/>
              <w:ind w:firstLine="0"/>
              <w:jc w:val="center"/>
              <w:rPr>
                <w:sz w:val="20"/>
                <w:szCs w:val="20"/>
              </w:rPr>
            </w:pPr>
            <w:r w:rsidRPr="00CE1ED8">
              <w:rPr>
                <w:sz w:val="20"/>
                <w:szCs w:val="20"/>
              </w:rPr>
              <w:t>Источник мероприятия</w:t>
            </w:r>
          </w:p>
        </w:tc>
      </w:tr>
      <w:tr w:rsidR="00105A2B" w:rsidRPr="00CE1ED8" w14:paraId="44749A71" w14:textId="77777777" w:rsidTr="00B22E2E">
        <w:trPr>
          <w:trHeight w:hRule="exact" w:val="1330"/>
          <w:jc w:val="center"/>
        </w:trPr>
        <w:tc>
          <w:tcPr>
            <w:tcW w:w="619" w:type="dxa"/>
            <w:vMerge/>
            <w:shd w:val="clear" w:color="auto" w:fill="auto"/>
            <w:vAlign w:val="center"/>
          </w:tcPr>
          <w:p w14:paraId="73631863" w14:textId="77777777" w:rsidR="00105A2B" w:rsidRPr="00CE1ED8" w:rsidRDefault="00105A2B" w:rsidP="00B22E2E">
            <w:pPr>
              <w:jc w:val="center"/>
              <w:rPr>
                <w:rFonts w:ascii="Times New Roman" w:hAnsi="Times New Roman" w:cs="Times New Roman"/>
                <w:sz w:val="20"/>
                <w:szCs w:val="20"/>
              </w:rPr>
            </w:pPr>
          </w:p>
        </w:tc>
        <w:tc>
          <w:tcPr>
            <w:tcW w:w="2122" w:type="dxa"/>
            <w:vMerge/>
            <w:shd w:val="clear" w:color="auto" w:fill="auto"/>
            <w:vAlign w:val="center"/>
          </w:tcPr>
          <w:p w14:paraId="3BAB7B10" w14:textId="77777777" w:rsidR="00105A2B" w:rsidRPr="00CE1ED8" w:rsidRDefault="00105A2B" w:rsidP="00B22E2E">
            <w:pPr>
              <w:jc w:val="center"/>
              <w:rPr>
                <w:rFonts w:ascii="Times New Roman" w:hAnsi="Times New Roman" w:cs="Times New Roman"/>
                <w:sz w:val="20"/>
                <w:szCs w:val="20"/>
              </w:rPr>
            </w:pPr>
          </w:p>
        </w:tc>
        <w:tc>
          <w:tcPr>
            <w:tcW w:w="2750" w:type="dxa"/>
            <w:vMerge/>
            <w:shd w:val="clear" w:color="auto" w:fill="auto"/>
            <w:vAlign w:val="center"/>
          </w:tcPr>
          <w:p w14:paraId="3C9CDA46" w14:textId="77777777" w:rsidR="00105A2B" w:rsidRPr="00CE1ED8" w:rsidRDefault="00105A2B" w:rsidP="00B22E2E">
            <w:pPr>
              <w:jc w:val="center"/>
              <w:rPr>
                <w:rFonts w:ascii="Times New Roman" w:hAnsi="Times New Roman" w:cs="Times New Roman"/>
                <w:sz w:val="20"/>
                <w:szCs w:val="20"/>
              </w:rPr>
            </w:pPr>
          </w:p>
        </w:tc>
        <w:tc>
          <w:tcPr>
            <w:tcW w:w="2198" w:type="dxa"/>
            <w:vMerge/>
            <w:shd w:val="clear" w:color="auto" w:fill="auto"/>
            <w:vAlign w:val="center"/>
          </w:tcPr>
          <w:p w14:paraId="686E7184" w14:textId="77777777" w:rsidR="00105A2B" w:rsidRPr="00CE1ED8" w:rsidRDefault="00105A2B" w:rsidP="00B22E2E">
            <w:pPr>
              <w:jc w:val="center"/>
              <w:rPr>
                <w:rFonts w:ascii="Times New Roman" w:hAnsi="Times New Roman" w:cs="Times New Roman"/>
                <w:sz w:val="20"/>
                <w:szCs w:val="20"/>
              </w:rPr>
            </w:pPr>
          </w:p>
        </w:tc>
        <w:tc>
          <w:tcPr>
            <w:tcW w:w="1190" w:type="dxa"/>
            <w:vMerge/>
            <w:shd w:val="clear" w:color="auto" w:fill="auto"/>
            <w:vAlign w:val="center"/>
          </w:tcPr>
          <w:p w14:paraId="7005B6BB" w14:textId="77777777" w:rsidR="00105A2B" w:rsidRPr="00CE1ED8" w:rsidRDefault="00105A2B" w:rsidP="00B22E2E">
            <w:pPr>
              <w:jc w:val="center"/>
              <w:rPr>
                <w:rFonts w:ascii="Times New Roman" w:hAnsi="Times New Roman" w:cs="Times New Roman"/>
                <w:sz w:val="20"/>
                <w:szCs w:val="20"/>
              </w:rPr>
            </w:pPr>
          </w:p>
        </w:tc>
        <w:tc>
          <w:tcPr>
            <w:tcW w:w="1133" w:type="dxa"/>
            <w:shd w:val="clear" w:color="auto" w:fill="auto"/>
            <w:vAlign w:val="center"/>
          </w:tcPr>
          <w:p w14:paraId="264025B6" w14:textId="77777777" w:rsidR="00105A2B" w:rsidRPr="00CE1ED8" w:rsidRDefault="00105A2B" w:rsidP="00B22E2E">
            <w:pPr>
              <w:pStyle w:val="a4"/>
              <w:spacing w:line="252" w:lineRule="auto"/>
              <w:ind w:firstLine="0"/>
              <w:jc w:val="center"/>
              <w:rPr>
                <w:sz w:val="20"/>
                <w:szCs w:val="20"/>
              </w:rPr>
            </w:pPr>
            <w:r w:rsidRPr="00CE1ED8">
              <w:rPr>
                <w:sz w:val="20"/>
                <w:szCs w:val="20"/>
              </w:rPr>
              <w:t xml:space="preserve">Существ </w:t>
            </w:r>
            <w:proofErr w:type="spellStart"/>
            <w:r w:rsidRPr="00CE1ED8">
              <w:rPr>
                <w:sz w:val="20"/>
                <w:szCs w:val="20"/>
              </w:rPr>
              <w:t>ующая</w:t>
            </w:r>
            <w:proofErr w:type="spellEnd"/>
          </w:p>
        </w:tc>
        <w:tc>
          <w:tcPr>
            <w:tcW w:w="1176" w:type="dxa"/>
            <w:shd w:val="clear" w:color="auto" w:fill="auto"/>
            <w:vAlign w:val="center"/>
          </w:tcPr>
          <w:p w14:paraId="05F381AD" w14:textId="77777777" w:rsidR="00105A2B" w:rsidRPr="00CE1ED8" w:rsidRDefault="00105A2B" w:rsidP="00B22E2E">
            <w:pPr>
              <w:pStyle w:val="a4"/>
              <w:spacing w:line="252" w:lineRule="auto"/>
              <w:ind w:firstLine="0"/>
              <w:jc w:val="center"/>
              <w:rPr>
                <w:sz w:val="20"/>
                <w:szCs w:val="20"/>
              </w:rPr>
            </w:pPr>
            <w:r w:rsidRPr="00CE1ED8">
              <w:rPr>
                <w:sz w:val="20"/>
                <w:szCs w:val="20"/>
              </w:rPr>
              <w:t>Новая (дополни тельная)</w:t>
            </w:r>
          </w:p>
        </w:tc>
        <w:tc>
          <w:tcPr>
            <w:tcW w:w="1123" w:type="dxa"/>
            <w:shd w:val="clear" w:color="auto" w:fill="auto"/>
            <w:vAlign w:val="center"/>
          </w:tcPr>
          <w:p w14:paraId="69C2730E" w14:textId="77777777" w:rsidR="00105A2B" w:rsidRPr="00CE1ED8" w:rsidRDefault="00105A2B" w:rsidP="00B22E2E">
            <w:pPr>
              <w:pStyle w:val="a4"/>
              <w:spacing w:line="269" w:lineRule="auto"/>
              <w:ind w:firstLine="0"/>
              <w:jc w:val="center"/>
              <w:rPr>
                <w:sz w:val="20"/>
                <w:szCs w:val="20"/>
              </w:rPr>
            </w:pPr>
            <w:r>
              <w:rPr>
                <w:sz w:val="20"/>
                <w:szCs w:val="20"/>
              </w:rPr>
              <w:t>Первая очередь (до 2033 г.</w:t>
            </w:r>
            <w:r w:rsidRPr="00CE1ED8">
              <w:rPr>
                <w:sz w:val="20"/>
                <w:szCs w:val="20"/>
              </w:rPr>
              <w:t>.)</w:t>
            </w:r>
          </w:p>
        </w:tc>
        <w:tc>
          <w:tcPr>
            <w:tcW w:w="1152" w:type="dxa"/>
            <w:shd w:val="clear" w:color="auto" w:fill="auto"/>
            <w:vAlign w:val="center"/>
          </w:tcPr>
          <w:p w14:paraId="63C4DC8A" w14:textId="77777777" w:rsidR="00105A2B" w:rsidRPr="00CE1ED8" w:rsidRDefault="00105A2B" w:rsidP="00B22E2E">
            <w:pPr>
              <w:pStyle w:val="a4"/>
              <w:ind w:firstLine="0"/>
              <w:jc w:val="center"/>
              <w:rPr>
                <w:sz w:val="20"/>
                <w:szCs w:val="20"/>
              </w:rPr>
            </w:pPr>
            <w:r w:rsidRPr="00CE1ED8">
              <w:rPr>
                <w:sz w:val="20"/>
                <w:szCs w:val="20"/>
              </w:rPr>
              <w:t>Расчет</w:t>
            </w:r>
            <w:r w:rsidRPr="00CE1ED8">
              <w:rPr>
                <w:sz w:val="20"/>
                <w:szCs w:val="20"/>
              </w:rPr>
              <w:softHyphen/>
              <w:t>ный срок (20</w:t>
            </w:r>
            <w:r>
              <w:rPr>
                <w:sz w:val="20"/>
                <w:szCs w:val="20"/>
              </w:rPr>
              <w:t>33</w:t>
            </w:r>
            <w:r w:rsidRPr="00CE1ED8">
              <w:rPr>
                <w:sz w:val="20"/>
                <w:szCs w:val="20"/>
              </w:rPr>
              <w:softHyphen/>
              <w:t>204</w:t>
            </w:r>
            <w:r>
              <w:rPr>
                <w:sz w:val="20"/>
                <w:szCs w:val="20"/>
              </w:rPr>
              <w:t>3</w:t>
            </w:r>
            <w:r w:rsidRPr="00CE1ED8">
              <w:rPr>
                <w:sz w:val="20"/>
                <w:szCs w:val="20"/>
              </w:rPr>
              <w:t xml:space="preserve"> гг.)</w:t>
            </w:r>
          </w:p>
        </w:tc>
        <w:tc>
          <w:tcPr>
            <w:tcW w:w="2429" w:type="dxa"/>
            <w:vMerge/>
            <w:shd w:val="clear" w:color="auto" w:fill="auto"/>
            <w:vAlign w:val="center"/>
          </w:tcPr>
          <w:p w14:paraId="124D8F06" w14:textId="77777777" w:rsidR="00105A2B" w:rsidRPr="00CE1ED8" w:rsidRDefault="00105A2B" w:rsidP="00B22E2E">
            <w:pPr>
              <w:jc w:val="center"/>
              <w:rPr>
                <w:rFonts w:ascii="Times New Roman" w:hAnsi="Times New Roman" w:cs="Times New Roman"/>
                <w:sz w:val="20"/>
                <w:szCs w:val="20"/>
              </w:rPr>
            </w:pPr>
          </w:p>
        </w:tc>
      </w:tr>
      <w:tr w:rsidR="00105A2B" w:rsidRPr="00CE1ED8" w14:paraId="1D2320AA" w14:textId="77777777" w:rsidTr="00B22E2E">
        <w:trPr>
          <w:trHeight w:hRule="exact" w:val="322"/>
          <w:jc w:val="center"/>
        </w:trPr>
        <w:tc>
          <w:tcPr>
            <w:tcW w:w="15892" w:type="dxa"/>
            <w:gridSpan w:val="10"/>
            <w:shd w:val="clear" w:color="auto" w:fill="auto"/>
            <w:vAlign w:val="center"/>
          </w:tcPr>
          <w:p w14:paraId="4855C2E8" w14:textId="77777777" w:rsidR="00105A2B" w:rsidRPr="00CE1ED8" w:rsidRDefault="00105A2B" w:rsidP="00B22E2E">
            <w:pPr>
              <w:pStyle w:val="a4"/>
              <w:ind w:firstLine="0"/>
              <w:jc w:val="center"/>
              <w:rPr>
                <w:sz w:val="20"/>
                <w:szCs w:val="20"/>
              </w:rPr>
            </w:pPr>
            <w:r w:rsidRPr="00CE1ED8">
              <w:rPr>
                <w:i/>
                <w:iCs/>
                <w:sz w:val="20"/>
                <w:szCs w:val="20"/>
              </w:rPr>
              <w:t>МЕРОПРИЯТИЯ МЕСТНОГО (РАЙОННОГО) ЗНАЧЕНИЯ</w:t>
            </w:r>
          </w:p>
        </w:tc>
      </w:tr>
      <w:tr w:rsidR="00105A2B" w:rsidRPr="00CE1ED8" w14:paraId="190E6301" w14:textId="77777777" w:rsidTr="00B22E2E">
        <w:trPr>
          <w:trHeight w:hRule="exact" w:val="879"/>
          <w:jc w:val="center"/>
        </w:trPr>
        <w:tc>
          <w:tcPr>
            <w:tcW w:w="619" w:type="dxa"/>
            <w:shd w:val="clear" w:color="auto" w:fill="auto"/>
            <w:vAlign w:val="center"/>
          </w:tcPr>
          <w:p w14:paraId="67A8E030" w14:textId="77777777" w:rsidR="00105A2B" w:rsidRPr="00CE1ED8" w:rsidRDefault="00105A2B" w:rsidP="00B22E2E">
            <w:pPr>
              <w:pStyle w:val="a4"/>
              <w:ind w:firstLine="0"/>
              <w:jc w:val="center"/>
              <w:rPr>
                <w:sz w:val="20"/>
                <w:szCs w:val="20"/>
              </w:rPr>
            </w:pPr>
            <w:r w:rsidRPr="00CE1ED8">
              <w:rPr>
                <w:sz w:val="20"/>
                <w:szCs w:val="20"/>
              </w:rPr>
              <w:t>1</w:t>
            </w:r>
          </w:p>
        </w:tc>
        <w:tc>
          <w:tcPr>
            <w:tcW w:w="2122" w:type="dxa"/>
            <w:shd w:val="clear" w:color="auto" w:fill="auto"/>
            <w:vAlign w:val="center"/>
          </w:tcPr>
          <w:p w14:paraId="54AD87C0" w14:textId="77777777" w:rsidR="00105A2B" w:rsidRPr="00CE1ED8" w:rsidRDefault="00105A2B" w:rsidP="00B22E2E">
            <w:pPr>
              <w:pStyle w:val="a4"/>
              <w:spacing w:line="252" w:lineRule="auto"/>
              <w:ind w:firstLine="0"/>
              <w:jc w:val="center"/>
              <w:rPr>
                <w:sz w:val="20"/>
                <w:szCs w:val="20"/>
              </w:rPr>
            </w:pPr>
            <w:r w:rsidRPr="00CE1ED8">
              <w:rPr>
                <w:sz w:val="20"/>
                <w:szCs w:val="20"/>
              </w:rPr>
              <w:t>МО «г. Нижнекамск», г. Нижнекамск (мкр.62)</w:t>
            </w:r>
          </w:p>
        </w:tc>
        <w:tc>
          <w:tcPr>
            <w:tcW w:w="2750" w:type="dxa"/>
            <w:shd w:val="clear" w:color="auto" w:fill="auto"/>
            <w:vAlign w:val="center"/>
          </w:tcPr>
          <w:p w14:paraId="203DA353" w14:textId="77777777" w:rsidR="00105A2B" w:rsidRPr="00CE1ED8" w:rsidRDefault="00105A2B" w:rsidP="00B22E2E">
            <w:pPr>
              <w:pStyle w:val="a4"/>
              <w:ind w:firstLine="0"/>
              <w:jc w:val="center"/>
              <w:rPr>
                <w:sz w:val="20"/>
                <w:szCs w:val="20"/>
              </w:rPr>
            </w:pPr>
            <w:r w:rsidRPr="00CE1ED8">
              <w:rPr>
                <w:sz w:val="20"/>
                <w:szCs w:val="20"/>
              </w:rPr>
              <w:t>Строительство санатория</w:t>
            </w:r>
          </w:p>
        </w:tc>
        <w:tc>
          <w:tcPr>
            <w:tcW w:w="2198" w:type="dxa"/>
            <w:shd w:val="clear" w:color="auto" w:fill="auto"/>
            <w:vAlign w:val="center"/>
          </w:tcPr>
          <w:p w14:paraId="77AF6112" w14:textId="77777777" w:rsidR="00105A2B" w:rsidRPr="00CE1ED8" w:rsidRDefault="00105A2B" w:rsidP="00B22E2E">
            <w:pPr>
              <w:pStyle w:val="a4"/>
              <w:spacing w:line="252" w:lineRule="auto"/>
              <w:ind w:firstLine="0"/>
              <w:jc w:val="center"/>
              <w:rPr>
                <w:sz w:val="20"/>
                <w:szCs w:val="20"/>
              </w:rPr>
            </w:pPr>
            <w:r w:rsidRPr="00CE1ED8">
              <w:rPr>
                <w:sz w:val="20"/>
                <w:szCs w:val="20"/>
              </w:rPr>
              <w:t>новое строительство</w:t>
            </w:r>
          </w:p>
        </w:tc>
        <w:tc>
          <w:tcPr>
            <w:tcW w:w="1190" w:type="dxa"/>
            <w:shd w:val="clear" w:color="auto" w:fill="auto"/>
            <w:vAlign w:val="center"/>
          </w:tcPr>
          <w:p w14:paraId="1E2BD90A" w14:textId="77777777" w:rsidR="00105A2B" w:rsidRPr="00CE1ED8" w:rsidRDefault="00105A2B" w:rsidP="00B22E2E">
            <w:pPr>
              <w:pStyle w:val="a4"/>
              <w:ind w:firstLine="0"/>
              <w:jc w:val="center"/>
              <w:rPr>
                <w:sz w:val="20"/>
                <w:szCs w:val="20"/>
              </w:rPr>
            </w:pPr>
            <w:r w:rsidRPr="00CE1ED8">
              <w:rPr>
                <w:sz w:val="20"/>
                <w:szCs w:val="20"/>
              </w:rPr>
              <w:t>га</w:t>
            </w:r>
          </w:p>
        </w:tc>
        <w:tc>
          <w:tcPr>
            <w:tcW w:w="1133" w:type="dxa"/>
            <w:shd w:val="clear" w:color="auto" w:fill="auto"/>
            <w:vAlign w:val="center"/>
          </w:tcPr>
          <w:p w14:paraId="133224E2" w14:textId="77777777" w:rsidR="00105A2B" w:rsidRPr="00CE1ED8" w:rsidRDefault="00105A2B" w:rsidP="00B22E2E">
            <w:pPr>
              <w:pStyle w:val="a4"/>
              <w:ind w:firstLine="0"/>
              <w:jc w:val="center"/>
              <w:rPr>
                <w:sz w:val="20"/>
                <w:szCs w:val="20"/>
              </w:rPr>
            </w:pPr>
            <w:r w:rsidRPr="00CE1ED8">
              <w:rPr>
                <w:sz w:val="20"/>
                <w:szCs w:val="20"/>
              </w:rPr>
              <w:t>-</w:t>
            </w:r>
          </w:p>
        </w:tc>
        <w:tc>
          <w:tcPr>
            <w:tcW w:w="1176" w:type="dxa"/>
            <w:shd w:val="clear" w:color="auto" w:fill="auto"/>
            <w:vAlign w:val="center"/>
          </w:tcPr>
          <w:p w14:paraId="05BDBA30" w14:textId="77777777" w:rsidR="00105A2B" w:rsidRPr="00CE1ED8" w:rsidRDefault="00105A2B" w:rsidP="00B22E2E">
            <w:pPr>
              <w:pStyle w:val="a4"/>
              <w:ind w:firstLine="0"/>
              <w:jc w:val="center"/>
              <w:rPr>
                <w:sz w:val="20"/>
                <w:szCs w:val="20"/>
              </w:rPr>
            </w:pPr>
            <w:r>
              <w:rPr>
                <w:sz w:val="20"/>
                <w:szCs w:val="20"/>
              </w:rPr>
              <w:t>13,14</w:t>
            </w:r>
          </w:p>
        </w:tc>
        <w:tc>
          <w:tcPr>
            <w:tcW w:w="1123" w:type="dxa"/>
            <w:shd w:val="clear" w:color="auto" w:fill="auto"/>
            <w:vAlign w:val="center"/>
          </w:tcPr>
          <w:p w14:paraId="5A9C6CDF" w14:textId="77777777" w:rsidR="00105A2B" w:rsidRPr="00CE1ED8" w:rsidRDefault="00105A2B" w:rsidP="00B22E2E">
            <w:pPr>
              <w:pStyle w:val="a4"/>
              <w:ind w:firstLine="0"/>
              <w:jc w:val="center"/>
              <w:rPr>
                <w:sz w:val="20"/>
                <w:szCs w:val="20"/>
              </w:rPr>
            </w:pPr>
            <w:r w:rsidRPr="00CE1ED8">
              <w:rPr>
                <w:sz w:val="20"/>
                <w:szCs w:val="20"/>
              </w:rPr>
              <w:t>+</w:t>
            </w:r>
          </w:p>
        </w:tc>
        <w:tc>
          <w:tcPr>
            <w:tcW w:w="1152" w:type="dxa"/>
            <w:shd w:val="clear" w:color="auto" w:fill="auto"/>
            <w:vAlign w:val="center"/>
          </w:tcPr>
          <w:p w14:paraId="3E099202" w14:textId="77777777" w:rsidR="00105A2B" w:rsidRPr="00CE1ED8" w:rsidRDefault="00105A2B" w:rsidP="00B22E2E">
            <w:pPr>
              <w:pStyle w:val="a4"/>
              <w:ind w:firstLine="0"/>
              <w:jc w:val="center"/>
              <w:rPr>
                <w:sz w:val="20"/>
                <w:szCs w:val="20"/>
              </w:rPr>
            </w:pPr>
            <w:r w:rsidRPr="00CE1ED8">
              <w:rPr>
                <w:sz w:val="20"/>
                <w:szCs w:val="20"/>
              </w:rPr>
              <w:t>+</w:t>
            </w:r>
          </w:p>
        </w:tc>
        <w:tc>
          <w:tcPr>
            <w:tcW w:w="2429" w:type="dxa"/>
            <w:shd w:val="clear" w:color="auto" w:fill="auto"/>
            <w:vAlign w:val="center"/>
          </w:tcPr>
          <w:p w14:paraId="10333F41" w14:textId="77777777" w:rsidR="00105A2B" w:rsidRPr="00CE1ED8" w:rsidRDefault="00105A2B" w:rsidP="00B22E2E">
            <w:pPr>
              <w:pStyle w:val="a4"/>
              <w:spacing w:line="252" w:lineRule="auto"/>
              <w:ind w:firstLine="0"/>
              <w:jc w:val="center"/>
              <w:rPr>
                <w:sz w:val="20"/>
                <w:szCs w:val="20"/>
              </w:rPr>
            </w:pPr>
            <w:r w:rsidRPr="00CE1ED8">
              <w:rPr>
                <w:sz w:val="20"/>
                <w:szCs w:val="20"/>
              </w:rPr>
              <w:t>Генеральный план МО «г. Нижнекамск»</w:t>
            </w:r>
          </w:p>
        </w:tc>
      </w:tr>
      <w:tr w:rsidR="00105A2B" w:rsidRPr="00CE1ED8" w14:paraId="61E7A2E3" w14:textId="77777777" w:rsidTr="00B22E2E">
        <w:trPr>
          <w:trHeight w:hRule="exact" w:val="566"/>
          <w:jc w:val="center"/>
        </w:trPr>
        <w:tc>
          <w:tcPr>
            <w:tcW w:w="619" w:type="dxa"/>
            <w:shd w:val="clear" w:color="auto" w:fill="auto"/>
            <w:vAlign w:val="center"/>
          </w:tcPr>
          <w:p w14:paraId="57F8CE4A" w14:textId="77777777" w:rsidR="00105A2B" w:rsidRPr="00CE1ED8" w:rsidRDefault="00105A2B" w:rsidP="00B22E2E">
            <w:pPr>
              <w:pStyle w:val="a4"/>
              <w:ind w:firstLine="0"/>
              <w:jc w:val="center"/>
              <w:rPr>
                <w:sz w:val="20"/>
                <w:szCs w:val="20"/>
              </w:rPr>
            </w:pPr>
            <w:r>
              <w:rPr>
                <w:sz w:val="20"/>
                <w:szCs w:val="20"/>
              </w:rPr>
              <w:t>2</w:t>
            </w:r>
          </w:p>
        </w:tc>
        <w:tc>
          <w:tcPr>
            <w:tcW w:w="2122" w:type="dxa"/>
            <w:shd w:val="clear" w:color="auto" w:fill="auto"/>
            <w:vAlign w:val="center"/>
          </w:tcPr>
          <w:p w14:paraId="7F0EDE2C" w14:textId="77777777" w:rsidR="00105A2B" w:rsidRPr="00CE1ED8" w:rsidRDefault="00105A2B" w:rsidP="00B22E2E">
            <w:pPr>
              <w:pStyle w:val="a4"/>
              <w:spacing w:line="252" w:lineRule="auto"/>
              <w:ind w:firstLine="0"/>
              <w:jc w:val="center"/>
              <w:rPr>
                <w:sz w:val="20"/>
                <w:szCs w:val="20"/>
              </w:rPr>
            </w:pPr>
            <w:r>
              <w:rPr>
                <w:sz w:val="20"/>
                <w:szCs w:val="20"/>
              </w:rPr>
              <w:t>МО «г. Нижнекамск», г. Нижнекамск, ул. Лесная</w:t>
            </w:r>
          </w:p>
        </w:tc>
        <w:tc>
          <w:tcPr>
            <w:tcW w:w="2750" w:type="dxa"/>
            <w:shd w:val="clear" w:color="auto" w:fill="auto"/>
            <w:vAlign w:val="center"/>
          </w:tcPr>
          <w:p w14:paraId="786E3066" w14:textId="77777777" w:rsidR="00105A2B" w:rsidRPr="00CE1ED8" w:rsidRDefault="00105A2B" w:rsidP="00B22E2E">
            <w:pPr>
              <w:pStyle w:val="a4"/>
              <w:ind w:firstLine="0"/>
              <w:jc w:val="center"/>
              <w:rPr>
                <w:sz w:val="20"/>
                <w:szCs w:val="20"/>
              </w:rPr>
            </w:pPr>
            <w:r>
              <w:rPr>
                <w:sz w:val="20"/>
                <w:szCs w:val="20"/>
              </w:rPr>
              <w:t>Конноспортивная школа</w:t>
            </w:r>
          </w:p>
        </w:tc>
        <w:tc>
          <w:tcPr>
            <w:tcW w:w="2198" w:type="dxa"/>
            <w:shd w:val="clear" w:color="auto" w:fill="auto"/>
            <w:vAlign w:val="center"/>
          </w:tcPr>
          <w:p w14:paraId="3643A0FB" w14:textId="77777777" w:rsidR="00105A2B" w:rsidRPr="00CE1ED8" w:rsidRDefault="00105A2B" w:rsidP="00B22E2E">
            <w:pPr>
              <w:pStyle w:val="a4"/>
              <w:spacing w:line="252" w:lineRule="auto"/>
              <w:ind w:firstLine="0"/>
              <w:jc w:val="center"/>
              <w:rPr>
                <w:sz w:val="20"/>
                <w:szCs w:val="20"/>
              </w:rPr>
            </w:pPr>
            <w:r w:rsidRPr="00CE1ED8">
              <w:rPr>
                <w:sz w:val="20"/>
                <w:szCs w:val="20"/>
              </w:rPr>
              <w:t>новое строительство</w:t>
            </w:r>
          </w:p>
        </w:tc>
        <w:tc>
          <w:tcPr>
            <w:tcW w:w="1190" w:type="dxa"/>
            <w:shd w:val="clear" w:color="auto" w:fill="auto"/>
            <w:vAlign w:val="center"/>
          </w:tcPr>
          <w:p w14:paraId="5B8394A0" w14:textId="77777777" w:rsidR="00105A2B" w:rsidRPr="00CE1ED8" w:rsidRDefault="00105A2B" w:rsidP="00B22E2E">
            <w:pPr>
              <w:pStyle w:val="a4"/>
              <w:ind w:firstLine="0"/>
              <w:jc w:val="center"/>
              <w:rPr>
                <w:sz w:val="20"/>
                <w:szCs w:val="20"/>
              </w:rPr>
            </w:pPr>
            <w:r>
              <w:rPr>
                <w:sz w:val="20"/>
                <w:szCs w:val="20"/>
              </w:rPr>
              <w:t>га</w:t>
            </w:r>
          </w:p>
        </w:tc>
        <w:tc>
          <w:tcPr>
            <w:tcW w:w="1133" w:type="dxa"/>
            <w:shd w:val="clear" w:color="auto" w:fill="auto"/>
            <w:vAlign w:val="center"/>
          </w:tcPr>
          <w:p w14:paraId="61E996FD" w14:textId="77777777" w:rsidR="00105A2B" w:rsidRPr="00CE1ED8" w:rsidRDefault="00105A2B" w:rsidP="00B22E2E">
            <w:pPr>
              <w:pStyle w:val="a4"/>
              <w:ind w:firstLine="0"/>
              <w:jc w:val="center"/>
              <w:rPr>
                <w:sz w:val="20"/>
                <w:szCs w:val="20"/>
              </w:rPr>
            </w:pPr>
            <w:r>
              <w:rPr>
                <w:sz w:val="20"/>
                <w:szCs w:val="20"/>
              </w:rPr>
              <w:t>-</w:t>
            </w:r>
          </w:p>
        </w:tc>
        <w:tc>
          <w:tcPr>
            <w:tcW w:w="1176" w:type="dxa"/>
            <w:shd w:val="clear" w:color="auto" w:fill="auto"/>
            <w:vAlign w:val="center"/>
          </w:tcPr>
          <w:p w14:paraId="59525215" w14:textId="77777777" w:rsidR="00105A2B" w:rsidRDefault="00105A2B" w:rsidP="00B22E2E">
            <w:pPr>
              <w:pStyle w:val="a4"/>
              <w:ind w:firstLine="0"/>
              <w:jc w:val="center"/>
              <w:rPr>
                <w:sz w:val="20"/>
                <w:szCs w:val="20"/>
              </w:rPr>
            </w:pPr>
            <w:r>
              <w:rPr>
                <w:sz w:val="20"/>
                <w:szCs w:val="20"/>
              </w:rPr>
              <w:t>3,4</w:t>
            </w:r>
          </w:p>
        </w:tc>
        <w:tc>
          <w:tcPr>
            <w:tcW w:w="1123" w:type="dxa"/>
            <w:shd w:val="clear" w:color="auto" w:fill="auto"/>
            <w:vAlign w:val="center"/>
          </w:tcPr>
          <w:p w14:paraId="4623D83B" w14:textId="77777777" w:rsidR="00105A2B" w:rsidRPr="00CE1ED8" w:rsidRDefault="00105A2B" w:rsidP="00B22E2E">
            <w:pPr>
              <w:pStyle w:val="a4"/>
              <w:ind w:firstLine="0"/>
              <w:jc w:val="center"/>
              <w:rPr>
                <w:sz w:val="20"/>
                <w:szCs w:val="20"/>
              </w:rPr>
            </w:pPr>
            <w:r>
              <w:rPr>
                <w:sz w:val="20"/>
                <w:szCs w:val="20"/>
              </w:rPr>
              <w:t>+</w:t>
            </w:r>
          </w:p>
        </w:tc>
        <w:tc>
          <w:tcPr>
            <w:tcW w:w="1152" w:type="dxa"/>
            <w:shd w:val="clear" w:color="auto" w:fill="auto"/>
            <w:vAlign w:val="center"/>
          </w:tcPr>
          <w:p w14:paraId="682B18C9" w14:textId="77777777" w:rsidR="00105A2B" w:rsidRPr="00CE1ED8" w:rsidRDefault="00105A2B" w:rsidP="00B22E2E">
            <w:pPr>
              <w:pStyle w:val="a4"/>
              <w:ind w:firstLine="0"/>
              <w:jc w:val="center"/>
              <w:rPr>
                <w:sz w:val="20"/>
                <w:szCs w:val="20"/>
              </w:rPr>
            </w:pPr>
            <w:r>
              <w:rPr>
                <w:sz w:val="20"/>
                <w:szCs w:val="20"/>
              </w:rPr>
              <w:t>+</w:t>
            </w:r>
          </w:p>
        </w:tc>
        <w:tc>
          <w:tcPr>
            <w:tcW w:w="2429" w:type="dxa"/>
            <w:shd w:val="clear" w:color="auto" w:fill="auto"/>
            <w:vAlign w:val="center"/>
          </w:tcPr>
          <w:p w14:paraId="5862D08D" w14:textId="77777777" w:rsidR="00105A2B" w:rsidRPr="00CE1ED8" w:rsidRDefault="00105A2B" w:rsidP="00B22E2E">
            <w:pPr>
              <w:pStyle w:val="a4"/>
              <w:spacing w:line="252" w:lineRule="auto"/>
              <w:ind w:firstLine="0"/>
              <w:jc w:val="center"/>
              <w:rPr>
                <w:sz w:val="20"/>
                <w:szCs w:val="20"/>
              </w:rPr>
            </w:pPr>
            <w:r w:rsidRPr="00CE1ED8">
              <w:rPr>
                <w:sz w:val="20"/>
                <w:szCs w:val="20"/>
              </w:rPr>
              <w:t>Генеральный план МО «г. Нижнекамск»</w:t>
            </w:r>
          </w:p>
        </w:tc>
      </w:tr>
      <w:tr w:rsidR="00105A2B" w:rsidRPr="00CE1ED8" w14:paraId="48ED9F8E" w14:textId="77777777" w:rsidTr="00B22E2E">
        <w:trPr>
          <w:trHeight w:hRule="exact" w:val="566"/>
          <w:jc w:val="center"/>
        </w:trPr>
        <w:tc>
          <w:tcPr>
            <w:tcW w:w="619" w:type="dxa"/>
            <w:shd w:val="clear" w:color="auto" w:fill="auto"/>
            <w:vAlign w:val="center"/>
          </w:tcPr>
          <w:p w14:paraId="0E60CD5D" w14:textId="77777777" w:rsidR="00105A2B" w:rsidRDefault="00105A2B" w:rsidP="00B22E2E">
            <w:pPr>
              <w:pStyle w:val="a4"/>
              <w:ind w:firstLine="0"/>
              <w:jc w:val="center"/>
              <w:rPr>
                <w:sz w:val="20"/>
                <w:szCs w:val="20"/>
              </w:rPr>
            </w:pPr>
            <w:r>
              <w:rPr>
                <w:sz w:val="20"/>
                <w:szCs w:val="20"/>
              </w:rPr>
              <w:t>3</w:t>
            </w:r>
          </w:p>
        </w:tc>
        <w:tc>
          <w:tcPr>
            <w:tcW w:w="2122" w:type="dxa"/>
            <w:shd w:val="clear" w:color="auto" w:fill="auto"/>
            <w:vAlign w:val="center"/>
          </w:tcPr>
          <w:p w14:paraId="32B315AB" w14:textId="77777777" w:rsidR="00105A2B" w:rsidRDefault="00105A2B" w:rsidP="00B22E2E">
            <w:pPr>
              <w:pStyle w:val="a4"/>
              <w:spacing w:line="252" w:lineRule="auto"/>
              <w:ind w:firstLine="0"/>
              <w:jc w:val="center"/>
              <w:rPr>
                <w:sz w:val="20"/>
                <w:szCs w:val="20"/>
              </w:rPr>
            </w:pPr>
            <w:r>
              <w:rPr>
                <w:sz w:val="20"/>
                <w:szCs w:val="20"/>
              </w:rPr>
              <w:t>МО «г. Нижнекамск», г. Нижнекамск, ул. Лесная</w:t>
            </w:r>
          </w:p>
        </w:tc>
        <w:tc>
          <w:tcPr>
            <w:tcW w:w="2750" w:type="dxa"/>
            <w:shd w:val="clear" w:color="auto" w:fill="auto"/>
            <w:vAlign w:val="center"/>
          </w:tcPr>
          <w:p w14:paraId="1B531365" w14:textId="77777777" w:rsidR="00105A2B" w:rsidRDefault="00105A2B" w:rsidP="00B22E2E">
            <w:pPr>
              <w:pStyle w:val="a4"/>
              <w:ind w:firstLine="0"/>
              <w:jc w:val="center"/>
              <w:rPr>
                <w:sz w:val="20"/>
                <w:szCs w:val="20"/>
              </w:rPr>
            </w:pPr>
            <w:r w:rsidRPr="00ED78A8">
              <w:rPr>
                <w:sz w:val="20"/>
                <w:szCs w:val="20"/>
              </w:rPr>
              <w:t>Парк спортивной славы</w:t>
            </w:r>
          </w:p>
        </w:tc>
        <w:tc>
          <w:tcPr>
            <w:tcW w:w="2198" w:type="dxa"/>
            <w:shd w:val="clear" w:color="auto" w:fill="auto"/>
            <w:vAlign w:val="center"/>
          </w:tcPr>
          <w:p w14:paraId="5D1BCE19" w14:textId="77777777" w:rsidR="00105A2B" w:rsidRPr="00CE1ED8" w:rsidRDefault="00105A2B" w:rsidP="00B22E2E">
            <w:pPr>
              <w:pStyle w:val="a4"/>
              <w:spacing w:line="252" w:lineRule="auto"/>
              <w:ind w:firstLine="0"/>
              <w:jc w:val="center"/>
              <w:rPr>
                <w:sz w:val="20"/>
                <w:szCs w:val="20"/>
              </w:rPr>
            </w:pPr>
            <w:r w:rsidRPr="00CE1ED8">
              <w:rPr>
                <w:sz w:val="20"/>
                <w:szCs w:val="20"/>
              </w:rPr>
              <w:t>новое строительство</w:t>
            </w:r>
          </w:p>
        </w:tc>
        <w:tc>
          <w:tcPr>
            <w:tcW w:w="1190" w:type="dxa"/>
            <w:shd w:val="clear" w:color="auto" w:fill="auto"/>
            <w:vAlign w:val="center"/>
          </w:tcPr>
          <w:p w14:paraId="0EBE8F12" w14:textId="77777777" w:rsidR="00105A2B" w:rsidRDefault="00105A2B" w:rsidP="00B22E2E">
            <w:pPr>
              <w:pStyle w:val="a4"/>
              <w:ind w:firstLine="0"/>
              <w:jc w:val="center"/>
              <w:rPr>
                <w:sz w:val="20"/>
                <w:szCs w:val="20"/>
              </w:rPr>
            </w:pPr>
            <w:r>
              <w:rPr>
                <w:sz w:val="20"/>
                <w:szCs w:val="20"/>
              </w:rPr>
              <w:t>га</w:t>
            </w:r>
          </w:p>
        </w:tc>
        <w:tc>
          <w:tcPr>
            <w:tcW w:w="1133" w:type="dxa"/>
            <w:shd w:val="clear" w:color="auto" w:fill="auto"/>
            <w:vAlign w:val="center"/>
          </w:tcPr>
          <w:p w14:paraId="3F834DED" w14:textId="77777777" w:rsidR="00105A2B" w:rsidRPr="00CE1ED8" w:rsidRDefault="00105A2B" w:rsidP="00B22E2E">
            <w:pPr>
              <w:pStyle w:val="a4"/>
              <w:ind w:firstLine="0"/>
              <w:jc w:val="center"/>
              <w:rPr>
                <w:sz w:val="20"/>
                <w:szCs w:val="20"/>
              </w:rPr>
            </w:pPr>
            <w:r>
              <w:rPr>
                <w:sz w:val="20"/>
                <w:szCs w:val="20"/>
              </w:rPr>
              <w:t>-</w:t>
            </w:r>
          </w:p>
        </w:tc>
        <w:tc>
          <w:tcPr>
            <w:tcW w:w="1176" w:type="dxa"/>
            <w:shd w:val="clear" w:color="auto" w:fill="auto"/>
            <w:vAlign w:val="center"/>
          </w:tcPr>
          <w:p w14:paraId="2B515344" w14:textId="77777777" w:rsidR="00105A2B" w:rsidRDefault="00105A2B" w:rsidP="00B22E2E">
            <w:pPr>
              <w:pStyle w:val="a4"/>
              <w:ind w:firstLine="0"/>
              <w:jc w:val="center"/>
              <w:rPr>
                <w:sz w:val="20"/>
                <w:szCs w:val="20"/>
              </w:rPr>
            </w:pPr>
            <w:r>
              <w:rPr>
                <w:sz w:val="20"/>
                <w:szCs w:val="20"/>
              </w:rPr>
              <w:t>2,9</w:t>
            </w:r>
          </w:p>
        </w:tc>
        <w:tc>
          <w:tcPr>
            <w:tcW w:w="1123" w:type="dxa"/>
            <w:shd w:val="clear" w:color="auto" w:fill="auto"/>
            <w:vAlign w:val="center"/>
          </w:tcPr>
          <w:p w14:paraId="69F42D32" w14:textId="77777777" w:rsidR="00105A2B" w:rsidRDefault="00105A2B" w:rsidP="00B22E2E">
            <w:pPr>
              <w:pStyle w:val="a4"/>
              <w:ind w:firstLine="0"/>
              <w:jc w:val="center"/>
              <w:rPr>
                <w:sz w:val="20"/>
                <w:szCs w:val="20"/>
              </w:rPr>
            </w:pPr>
            <w:r>
              <w:rPr>
                <w:sz w:val="20"/>
                <w:szCs w:val="20"/>
              </w:rPr>
              <w:t>+</w:t>
            </w:r>
          </w:p>
        </w:tc>
        <w:tc>
          <w:tcPr>
            <w:tcW w:w="1152" w:type="dxa"/>
            <w:shd w:val="clear" w:color="auto" w:fill="auto"/>
            <w:vAlign w:val="center"/>
          </w:tcPr>
          <w:p w14:paraId="5776BAAB" w14:textId="77777777" w:rsidR="00105A2B" w:rsidRDefault="00105A2B" w:rsidP="00B22E2E">
            <w:pPr>
              <w:pStyle w:val="a4"/>
              <w:ind w:firstLine="0"/>
              <w:jc w:val="center"/>
              <w:rPr>
                <w:sz w:val="20"/>
                <w:szCs w:val="20"/>
              </w:rPr>
            </w:pPr>
            <w:r>
              <w:rPr>
                <w:sz w:val="20"/>
                <w:szCs w:val="20"/>
              </w:rPr>
              <w:t>+</w:t>
            </w:r>
          </w:p>
        </w:tc>
        <w:tc>
          <w:tcPr>
            <w:tcW w:w="2429" w:type="dxa"/>
            <w:shd w:val="clear" w:color="auto" w:fill="auto"/>
            <w:vAlign w:val="center"/>
          </w:tcPr>
          <w:p w14:paraId="00E4145B" w14:textId="77777777" w:rsidR="00105A2B" w:rsidRPr="00CE1ED8" w:rsidRDefault="00105A2B" w:rsidP="00B22E2E">
            <w:pPr>
              <w:pStyle w:val="a4"/>
              <w:spacing w:line="252" w:lineRule="auto"/>
              <w:ind w:firstLine="0"/>
              <w:jc w:val="center"/>
              <w:rPr>
                <w:sz w:val="20"/>
                <w:szCs w:val="20"/>
              </w:rPr>
            </w:pPr>
            <w:r w:rsidRPr="00CE1ED8">
              <w:rPr>
                <w:sz w:val="20"/>
                <w:szCs w:val="20"/>
              </w:rPr>
              <w:t>Генеральный план МО «г. Нижнекамск»</w:t>
            </w:r>
          </w:p>
        </w:tc>
      </w:tr>
      <w:tr w:rsidR="00105A2B" w:rsidRPr="00CE1ED8" w14:paraId="183E0126" w14:textId="77777777" w:rsidTr="00B22E2E">
        <w:trPr>
          <w:trHeight w:hRule="exact" w:val="566"/>
          <w:jc w:val="center"/>
        </w:trPr>
        <w:tc>
          <w:tcPr>
            <w:tcW w:w="619" w:type="dxa"/>
            <w:shd w:val="clear" w:color="auto" w:fill="auto"/>
            <w:vAlign w:val="center"/>
          </w:tcPr>
          <w:p w14:paraId="5F0EE2C7" w14:textId="77777777" w:rsidR="00105A2B" w:rsidRDefault="00105A2B" w:rsidP="00B22E2E">
            <w:pPr>
              <w:pStyle w:val="a4"/>
              <w:ind w:firstLine="0"/>
              <w:jc w:val="center"/>
              <w:rPr>
                <w:sz w:val="20"/>
                <w:szCs w:val="20"/>
              </w:rPr>
            </w:pPr>
            <w:r>
              <w:rPr>
                <w:sz w:val="20"/>
                <w:szCs w:val="20"/>
              </w:rPr>
              <w:t>4</w:t>
            </w:r>
          </w:p>
        </w:tc>
        <w:tc>
          <w:tcPr>
            <w:tcW w:w="2122" w:type="dxa"/>
            <w:shd w:val="clear" w:color="auto" w:fill="auto"/>
            <w:vAlign w:val="center"/>
          </w:tcPr>
          <w:p w14:paraId="591EC994" w14:textId="77777777" w:rsidR="00105A2B" w:rsidRDefault="00105A2B" w:rsidP="00B22E2E">
            <w:pPr>
              <w:pStyle w:val="a4"/>
              <w:spacing w:line="252" w:lineRule="auto"/>
              <w:ind w:firstLine="0"/>
              <w:jc w:val="center"/>
              <w:rPr>
                <w:sz w:val="20"/>
                <w:szCs w:val="20"/>
              </w:rPr>
            </w:pPr>
            <w:r>
              <w:rPr>
                <w:sz w:val="20"/>
                <w:szCs w:val="20"/>
              </w:rPr>
              <w:t>МО «г. Нижнекамск», г. Нижнекамск, ул. Лесная</w:t>
            </w:r>
          </w:p>
        </w:tc>
        <w:tc>
          <w:tcPr>
            <w:tcW w:w="2750" w:type="dxa"/>
            <w:shd w:val="clear" w:color="auto" w:fill="auto"/>
            <w:vAlign w:val="center"/>
          </w:tcPr>
          <w:p w14:paraId="0D281214" w14:textId="77777777" w:rsidR="00105A2B" w:rsidRDefault="00105A2B" w:rsidP="00B22E2E">
            <w:pPr>
              <w:pStyle w:val="a4"/>
              <w:ind w:firstLine="0"/>
              <w:jc w:val="center"/>
              <w:rPr>
                <w:sz w:val="20"/>
                <w:szCs w:val="20"/>
              </w:rPr>
            </w:pPr>
            <w:r w:rsidRPr="00ED78A8">
              <w:rPr>
                <w:sz w:val="20"/>
                <w:szCs w:val="20"/>
              </w:rPr>
              <w:t>Конный стадион</w:t>
            </w:r>
          </w:p>
        </w:tc>
        <w:tc>
          <w:tcPr>
            <w:tcW w:w="2198" w:type="dxa"/>
            <w:shd w:val="clear" w:color="auto" w:fill="auto"/>
            <w:vAlign w:val="center"/>
          </w:tcPr>
          <w:p w14:paraId="554A3E8A" w14:textId="77777777" w:rsidR="00105A2B" w:rsidRPr="00CE1ED8" w:rsidRDefault="00105A2B" w:rsidP="00B22E2E">
            <w:pPr>
              <w:pStyle w:val="a4"/>
              <w:spacing w:line="252" w:lineRule="auto"/>
              <w:ind w:firstLine="0"/>
              <w:jc w:val="center"/>
              <w:rPr>
                <w:sz w:val="20"/>
                <w:szCs w:val="20"/>
              </w:rPr>
            </w:pPr>
            <w:r w:rsidRPr="00CE1ED8">
              <w:rPr>
                <w:sz w:val="20"/>
                <w:szCs w:val="20"/>
              </w:rPr>
              <w:t>новое строительство</w:t>
            </w:r>
          </w:p>
        </w:tc>
        <w:tc>
          <w:tcPr>
            <w:tcW w:w="1190" w:type="dxa"/>
            <w:shd w:val="clear" w:color="auto" w:fill="auto"/>
            <w:vAlign w:val="center"/>
          </w:tcPr>
          <w:p w14:paraId="1C4E1398" w14:textId="77777777" w:rsidR="00105A2B" w:rsidRDefault="00105A2B" w:rsidP="00B22E2E">
            <w:pPr>
              <w:pStyle w:val="a4"/>
              <w:ind w:firstLine="0"/>
              <w:jc w:val="center"/>
              <w:rPr>
                <w:sz w:val="20"/>
                <w:szCs w:val="20"/>
              </w:rPr>
            </w:pPr>
            <w:r>
              <w:rPr>
                <w:sz w:val="20"/>
                <w:szCs w:val="20"/>
              </w:rPr>
              <w:t>га</w:t>
            </w:r>
          </w:p>
        </w:tc>
        <w:tc>
          <w:tcPr>
            <w:tcW w:w="1133" w:type="dxa"/>
            <w:shd w:val="clear" w:color="auto" w:fill="auto"/>
            <w:vAlign w:val="center"/>
          </w:tcPr>
          <w:p w14:paraId="7A52716D" w14:textId="77777777" w:rsidR="00105A2B" w:rsidRPr="00CE1ED8" w:rsidRDefault="00105A2B" w:rsidP="00B22E2E">
            <w:pPr>
              <w:pStyle w:val="a4"/>
              <w:ind w:firstLine="0"/>
              <w:jc w:val="center"/>
              <w:rPr>
                <w:sz w:val="20"/>
                <w:szCs w:val="20"/>
              </w:rPr>
            </w:pPr>
            <w:r>
              <w:rPr>
                <w:sz w:val="20"/>
                <w:szCs w:val="20"/>
              </w:rPr>
              <w:t>-</w:t>
            </w:r>
          </w:p>
        </w:tc>
        <w:tc>
          <w:tcPr>
            <w:tcW w:w="1176" w:type="dxa"/>
            <w:shd w:val="clear" w:color="auto" w:fill="auto"/>
            <w:vAlign w:val="center"/>
          </w:tcPr>
          <w:p w14:paraId="47D6602D" w14:textId="77777777" w:rsidR="00105A2B" w:rsidRDefault="00105A2B" w:rsidP="00B22E2E">
            <w:pPr>
              <w:pStyle w:val="a4"/>
              <w:ind w:firstLine="0"/>
              <w:jc w:val="center"/>
              <w:rPr>
                <w:sz w:val="20"/>
                <w:szCs w:val="20"/>
              </w:rPr>
            </w:pPr>
            <w:r>
              <w:rPr>
                <w:sz w:val="20"/>
                <w:szCs w:val="20"/>
              </w:rPr>
              <w:t>2,7</w:t>
            </w:r>
          </w:p>
        </w:tc>
        <w:tc>
          <w:tcPr>
            <w:tcW w:w="1123" w:type="dxa"/>
            <w:shd w:val="clear" w:color="auto" w:fill="auto"/>
            <w:vAlign w:val="center"/>
          </w:tcPr>
          <w:p w14:paraId="063488AD" w14:textId="77777777" w:rsidR="00105A2B" w:rsidRDefault="00105A2B" w:rsidP="00B22E2E">
            <w:pPr>
              <w:pStyle w:val="a4"/>
              <w:ind w:firstLine="0"/>
              <w:jc w:val="center"/>
              <w:rPr>
                <w:sz w:val="20"/>
                <w:szCs w:val="20"/>
              </w:rPr>
            </w:pPr>
            <w:r>
              <w:rPr>
                <w:sz w:val="20"/>
                <w:szCs w:val="20"/>
              </w:rPr>
              <w:t>+</w:t>
            </w:r>
          </w:p>
        </w:tc>
        <w:tc>
          <w:tcPr>
            <w:tcW w:w="1152" w:type="dxa"/>
            <w:shd w:val="clear" w:color="auto" w:fill="auto"/>
            <w:vAlign w:val="center"/>
          </w:tcPr>
          <w:p w14:paraId="286BFEA9" w14:textId="77777777" w:rsidR="00105A2B" w:rsidRDefault="00105A2B" w:rsidP="00B22E2E">
            <w:pPr>
              <w:pStyle w:val="a4"/>
              <w:ind w:firstLine="0"/>
              <w:jc w:val="center"/>
              <w:rPr>
                <w:sz w:val="20"/>
                <w:szCs w:val="20"/>
              </w:rPr>
            </w:pPr>
            <w:r>
              <w:rPr>
                <w:sz w:val="20"/>
                <w:szCs w:val="20"/>
              </w:rPr>
              <w:t>+</w:t>
            </w:r>
          </w:p>
        </w:tc>
        <w:tc>
          <w:tcPr>
            <w:tcW w:w="2429" w:type="dxa"/>
            <w:shd w:val="clear" w:color="auto" w:fill="auto"/>
            <w:vAlign w:val="center"/>
          </w:tcPr>
          <w:p w14:paraId="52155A82" w14:textId="77777777" w:rsidR="00105A2B" w:rsidRPr="00CE1ED8" w:rsidRDefault="00105A2B" w:rsidP="00B22E2E">
            <w:pPr>
              <w:pStyle w:val="a4"/>
              <w:spacing w:line="252" w:lineRule="auto"/>
              <w:ind w:firstLine="0"/>
              <w:jc w:val="center"/>
              <w:rPr>
                <w:sz w:val="20"/>
                <w:szCs w:val="20"/>
              </w:rPr>
            </w:pPr>
            <w:r w:rsidRPr="00CE1ED8">
              <w:rPr>
                <w:sz w:val="20"/>
                <w:szCs w:val="20"/>
              </w:rPr>
              <w:t>Генеральный план МО «г. Нижнекамск»</w:t>
            </w:r>
          </w:p>
        </w:tc>
      </w:tr>
      <w:tr w:rsidR="00105A2B" w:rsidRPr="00CE1ED8" w14:paraId="41F94ABF" w14:textId="77777777" w:rsidTr="00B22E2E">
        <w:trPr>
          <w:trHeight w:hRule="exact" w:val="566"/>
          <w:jc w:val="center"/>
        </w:trPr>
        <w:tc>
          <w:tcPr>
            <w:tcW w:w="619" w:type="dxa"/>
            <w:shd w:val="clear" w:color="auto" w:fill="auto"/>
            <w:vAlign w:val="center"/>
          </w:tcPr>
          <w:p w14:paraId="1DBED311" w14:textId="77777777" w:rsidR="00105A2B" w:rsidRDefault="00105A2B" w:rsidP="00B22E2E">
            <w:pPr>
              <w:pStyle w:val="a4"/>
              <w:ind w:firstLine="0"/>
              <w:jc w:val="center"/>
              <w:rPr>
                <w:sz w:val="20"/>
                <w:szCs w:val="20"/>
              </w:rPr>
            </w:pPr>
            <w:r>
              <w:rPr>
                <w:sz w:val="20"/>
                <w:szCs w:val="20"/>
              </w:rPr>
              <w:t>5</w:t>
            </w:r>
          </w:p>
        </w:tc>
        <w:tc>
          <w:tcPr>
            <w:tcW w:w="2122" w:type="dxa"/>
            <w:shd w:val="clear" w:color="auto" w:fill="auto"/>
            <w:vAlign w:val="center"/>
          </w:tcPr>
          <w:p w14:paraId="3CB3F8DC" w14:textId="77777777" w:rsidR="00105A2B" w:rsidRDefault="00105A2B" w:rsidP="00B22E2E">
            <w:pPr>
              <w:pStyle w:val="a4"/>
              <w:spacing w:line="252" w:lineRule="auto"/>
              <w:ind w:firstLine="0"/>
              <w:jc w:val="center"/>
              <w:rPr>
                <w:sz w:val="20"/>
                <w:szCs w:val="20"/>
              </w:rPr>
            </w:pPr>
            <w:r>
              <w:rPr>
                <w:sz w:val="20"/>
                <w:szCs w:val="20"/>
              </w:rPr>
              <w:t>МО «г. Нижнекамск», г. Нижнекамск, ул. Лесная</w:t>
            </w:r>
          </w:p>
        </w:tc>
        <w:tc>
          <w:tcPr>
            <w:tcW w:w="2750" w:type="dxa"/>
            <w:shd w:val="clear" w:color="auto" w:fill="auto"/>
            <w:vAlign w:val="center"/>
          </w:tcPr>
          <w:p w14:paraId="5F5EE6E9" w14:textId="77777777" w:rsidR="00105A2B" w:rsidRDefault="00105A2B" w:rsidP="00B22E2E">
            <w:pPr>
              <w:pStyle w:val="a4"/>
              <w:ind w:firstLine="0"/>
              <w:jc w:val="center"/>
              <w:rPr>
                <w:sz w:val="20"/>
                <w:szCs w:val="20"/>
              </w:rPr>
            </w:pPr>
            <w:r w:rsidRPr="00ED78A8">
              <w:rPr>
                <w:sz w:val="20"/>
                <w:szCs w:val="20"/>
              </w:rPr>
              <w:t>Мотоспорт-байк</w:t>
            </w:r>
          </w:p>
        </w:tc>
        <w:tc>
          <w:tcPr>
            <w:tcW w:w="2198" w:type="dxa"/>
            <w:shd w:val="clear" w:color="auto" w:fill="auto"/>
            <w:vAlign w:val="center"/>
          </w:tcPr>
          <w:p w14:paraId="56CD746D" w14:textId="77777777" w:rsidR="00105A2B" w:rsidRPr="00CE1ED8" w:rsidRDefault="00105A2B" w:rsidP="00B22E2E">
            <w:pPr>
              <w:pStyle w:val="a4"/>
              <w:spacing w:line="252" w:lineRule="auto"/>
              <w:ind w:firstLine="0"/>
              <w:jc w:val="center"/>
              <w:rPr>
                <w:sz w:val="20"/>
                <w:szCs w:val="20"/>
              </w:rPr>
            </w:pPr>
            <w:r w:rsidRPr="00CE1ED8">
              <w:rPr>
                <w:sz w:val="20"/>
                <w:szCs w:val="20"/>
              </w:rPr>
              <w:t>новое строительство</w:t>
            </w:r>
          </w:p>
        </w:tc>
        <w:tc>
          <w:tcPr>
            <w:tcW w:w="1190" w:type="dxa"/>
            <w:shd w:val="clear" w:color="auto" w:fill="auto"/>
            <w:vAlign w:val="center"/>
          </w:tcPr>
          <w:p w14:paraId="22F85623" w14:textId="77777777" w:rsidR="00105A2B" w:rsidRDefault="00105A2B" w:rsidP="00B22E2E">
            <w:pPr>
              <w:pStyle w:val="a4"/>
              <w:ind w:firstLine="0"/>
              <w:jc w:val="center"/>
              <w:rPr>
                <w:sz w:val="20"/>
                <w:szCs w:val="20"/>
              </w:rPr>
            </w:pPr>
            <w:r>
              <w:rPr>
                <w:sz w:val="20"/>
                <w:szCs w:val="20"/>
              </w:rPr>
              <w:t>га</w:t>
            </w:r>
          </w:p>
        </w:tc>
        <w:tc>
          <w:tcPr>
            <w:tcW w:w="1133" w:type="dxa"/>
            <w:shd w:val="clear" w:color="auto" w:fill="auto"/>
            <w:vAlign w:val="center"/>
          </w:tcPr>
          <w:p w14:paraId="2C0D3CB5" w14:textId="77777777" w:rsidR="00105A2B" w:rsidRPr="00CE1ED8" w:rsidRDefault="00105A2B" w:rsidP="00B22E2E">
            <w:pPr>
              <w:pStyle w:val="a4"/>
              <w:ind w:firstLine="0"/>
              <w:jc w:val="center"/>
              <w:rPr>
                <w:sz w:val="20"/>
                <w:szCs w:val="20"/>
              </w:rPr>
            </w:pPr>
            <w:r>
              <w:rPr>
                <w:sz w:val="20"/>
                <w:szCs w:val="20"/>
              </w:rPr>
              <w:t>-</w:t>
            </w:r>
          </w:p>
        </w:tc>
        <w:tc>
          <w:tcPr>
            <w:tcW w:w="1176" w:type="dxa"/>
            <w:shd w:val="clear" w:color="auto" w:fill="auto"/>
            <w:vAlign w:val="center"/>
          </w:tcPr>
          <w:p w14:paraId="12DEA3E1" w14:textId="77777777" w:rsidR="00105A2B" w:rsidRDefault="00105A2B" w:rsidP="00B22E2E">
            <w:pPr>
              <w:pStyle w:val="a4"/>
              <w:ind w:firstLine="0"/>
              <w:jc w:val="center"/>
              <w:rPr>
                <w:sz w:val="20"/>
                <w:szCs w:val="20"/>
              </w:rPr>
            </w:pPr>
            <w:r>
              <w:rPr>
                <w:sz w:val="20"/>
                <w:szCs w:val="20"/>
              </w:rPr>
              <w:t>3,5</w:t>
            </w:r>
          </w:p>
        </w:tc>
        <w:tc>
          <w:tcPr>
            <w:tcW w:w="1123" w:type="dxa"/>
            <w:shd w:val="clear" w:color="auto" w:fill="auto"/>
            <w:vAlign w:val="center"/>
          </w:tcPr>
          <w:p w14:paraId="0241A417" w14:textId="77777777" w:rsidR="00105A2B" w:rsidRDefault="00105A2B" w:rsidP="00B22E2E">
            <w:pPr>
              <w:pStyle w:val="a4"/>
              <w:ind w:firstLine="0"/>
              <w:jc w:val="center"/>
              <w:rPr>
                <w:sz w:val="20"/>
                <w:szCs w:val="20"/>
              </w:rPr>
            </w:pPr>
            <w:r>
              <w:rPr>
                <w:sz w:val="20"/>
                <w:szCs w:val="20"/>
              </w:rPr>
              <w:t>+</w:t>
            </w:r>
          </w:p>
        </w:tc>
        <w:tc>
          <w:tcPr>
            <w:tcW w:w="1152" w:type="dxa"/>
            <w:shd w:val="clear" w:color="auto" w:fill="auto"/>
            <w:vAlign w:val="center"/>
          </w:tcPr>
          <w:p w14:paraId="2B40C66C" w14:textId="77777777" w:rsidR="00105A2B" w:rsidRDefault="00105A2B" w:rsidP="00B22E2E">
            <w:pPr>
              <w:pStyle w:val="a4"/>
              <w:ind w:firstLine="0"/>
              <w:jc w:val="center"/>
              <w:rPr>
                <w:sz w:val="20"/>
                <w:szCs w:val="20"/>
              </w:rPr>
            </w:pPr>
            <w:r>
              <w:rPr>
                <w:sz w:val="20"/>
                <w:szCs w:val="20"/>
              </w:rPr>
              <w:t>+</w:t>
            </w:r>
          </w:p>
        </w:tc>
        <w:tc>
          <w:tcPr>
            <w:tcW w:w="2429" w:type="dxa"/>
            <w:shd w:val="clear" w:color="auto" w:fill="auto"/>
            <w:vAlign w:val="center"/>
          </w:tcPr>
          <w:p w14:paraId="6F08DC53" w14:textId="77777777" w:rsidR="00105A2B" w:rsidRPr="00CE1ED8" w:rsidRDefault="00105A2B" w:rsidP="00B22E2E">
            <w:pPr>
              <w:pStyle w:val="a4"/>
              <w:spacing w:line="252" w:lineRule="auto"/>
              <w:ind w:firstLine="0"/>
              <w:jc w:val="center"/>
              <w:rPr>
                <w:sz w:val="20"/>
                <w:szCs w:val="20"/>
              </w:rPr>
            </w:pPr>
            <w:r w:rsidRPr="00CE1ED8">
              <w:rPr>
                <w:sz w:val="20"/>
                <w:szCs w:val="20"/>
              </w:rPr>
              <w:t>Генеральный план МО «г. Нижнекамск»</w:t>
            </w:r>
          </w:p>
        </w:tc>
      </w:tr>
      <w:tr w:rsidR="00105A2B" w:rsidRPr="00CE1ED8" w14:paraId="7D82F238" w14:textId="77777777" w:rsidTr="00B22E2E">
        <w:trPr>
          <w:trHeight w:hRule="exact" w:val="566"/>
          <w:jc w:val="center"/>
        </w:trPr>
        <w:tc>
          <w:tcPr>
            <w:tcW w:w="619" w:type="dxa"/>
            <w:shd w:val="clear" w:color="auto" w:fill="auto"/>
            <w:vAlign w:val="center"/>
          </w:tcPr>
          <w:p w14:paraId="13B55F20" w14:textId="77777777" w:rsidR="00105A2B" w:rsidRDefault="00105A2B" w:rsidP="00B22E2E">
            <w:pPr>
              <w:pStyle w:val="a4"/>
              <w:ind w:firstLine="0"/>
              <w:jc w:val="center"/>
              <w:rPr>
                <w:sz w:val="20"/>
                <w:szCs w:val="20"/>
              </w:rPr>
            </w:pPr>
            <w:r>
              <w:rPr>
                <w:sz w:val="20"/>
                <w:szCs w:val="20"/>
              </w:rPr>
              <w:t>6</w:t>
            </w:r>
          </w:p>
        </w:tc>
        <w:tc>
          <w:tcPr>
            <w:tcW w:w="2122" w:type="dxa"/>
            <w:shd w:val="clear" w:color="auto" w:fill="auto"/>
            <w:vAlign w:val="center"/>
          </w:tcPr>
          <w:p w14:paraId="300F0B05" w14:textId="77777777" w:rsidR="00105A2B" w:rsidRDefault="00105A2B" w:rsidP="00B22E2E">
            <w:pPr>
              <w:pStyle w:val="a4"/>
              <w:spacing w:line="252" w:lineRule="auto"/>
              <w:ind w:firstLine="0"/>
              <w:jc w:val="center"/>
              <w:rPr>
                <w:sz w:val="20"/>
                <w:szCs w:val="20"/>
              </w:rPr>
            </w:pPr>
            <w:r>
              <w:rPr>
                <w:sz w:val="20"/>
                <w:szCs w:val="20"/>
              </w:rPr>
              <w:t>МО «г. Нижнекамск», г. Нижнекамск, ул. Лесная</w:t>
            </w:r>
          </w:p>
        </w:tc>
        <w:tc>
          <w:tcPr>
            <w:tcW w:w="2750" w:type="dxa"/>
            <w:shd w:val="clear" w:color="auto" w:fill="auto"/>
            <w:vAlign w:val="center"/>
          </w:tcPr>
          <w:p w14:paraId="4C2681BA" w14:textId="77777777" w:rsidR="00105A2B" w:rsidRDefault="00105A2B" w:rsidP="00B22E2E">
            <w:pPr>
              <w:pStyle w:val="a4"/>
              <w:ind w:firstLine="0"/>
              <w:jc w:val="center"/>
              <w:rPr>
                <w:sz w:val="20"/>
                <w:szCs w:val="20"/>
              </w:rPr>
            </w:pPr>
            <w:r w:rsidRPr="00ED78A8">
              <w:rPr>
                <w:sz w:val="20"/>
                <w:szCs w:val="20"/>
              </w:rPr>
              <w:t>Лыжный стадион</w:t>
            </w:r>
          </w:p>
        </w:tc>
        <w:tc>
          <w:tcPr>
            <w:tcW w:w="2198" w:type="dxa"/>
            <w:shd w:val="clear" w:color="auto" w:fill="auto"/>
            <w:vAlign w:val="center"/>
          </w:tcPr>
          <w:p w14:paraId="7C4B9E46" w14:textId="77777777" w:rsidR="00105A2B" w:rsidRPr="00CE1ED8" w:rsidRDefault="00105A2B" w:rsidP="00B22E2E">
            <w:pPr>
              <w:pStyle w:val="a4"/>
              <w:spacing w:line="252" w:lineRule="auto"/>
              <w:ind w:firstLine="0"/>
              <w:jc w:val="center"/>
              <w:rPr>
                <w:sz w:val="20"/>
                <w:szCs w:val="20"/>
              </w:rPr>
            </w:pPr>
            <w:r w:rsidRPr="00CE1ED8">
              <w:rPr>
                <w:sz w:val="20"/>
                <w:szCs w:val="20"/>
              </w:rPr>
              <w:t>новое строительство</w:t>
            </w:r>
          </w:p>
        </w:tc>
        <w:tc>
          <w:tcPr>
            <w:tcW w:w="1190" w:type="dxa"/>
            <w:shd w:val="clear" w:color="auto" w:fill="auto"/>
            <w:vAlign w:val="center"/>
          </w:tcPr>
          <w:p w14:paraId="7C03DE3C" w14:textId="77777777" w:rsidR="00105A2B" w:rsidRDefault="00105A2B" w:rsidP="00B22E2E">
            <w:pPr>
              <w:pStyle w:val="a4"/>
              <w:ind w:firstLine="0"/>
              <w:jc w:val="center"/>
              <w:rPr>
                <w:sz w:val="20"/>
                <w:szCs w:val="20"/>
              </w:rPr>
            </w:pPr>
            <w:r>
              <w:rPr>
                <w:sz w:val="20"/>
                <w:szCs w:val="20"/>
              </w:rPr>
              <w:t>га</w:t>
            </w:r>
          </w:p>
        </w:tc>
        <w:tc>
          <w:tcPr>
            <w:tcW w:w="1133" w:type="dxa"/>
            <w:shd w:val="clear" w:color="auto" w:fill="auto"/>
            <w:vAlign w:val="center"/>
          </w:tcPr>
          <w:p w14:paraId="3B7198E9" w14:textId="77777777" w:rsidR="00105A2B" w:rsidRPr="00CE1ED8" w:rsidRDefault="00105A2B" w:rsidP="00B22E2E">
            <w:pPr>
              <w:pStyle w:val="a4"/>
              <w:ind w:firstLine="0"/>
              <w:jc w:val="center"/>
              <w:rPr>
                <w:sz w:val="20"/>
                <w:szCs w:val="20"/>
              </w:rPr>
            </w:pPr>
            <w:r>
              <w:rPr>
                <w:sz w:val="20"/>
                <w:szCs w:val="20"/>
              </w:rPr>
              <w:t>-</w:t>
            </w:r>
          </w:p>
        </w:tc>
        <w:tc>
          <w:tcPr>
            <w:tcW w:w="1176" w:type="dxa"/>
            <w:shd w:val="clear" w:color="auto" w:fill="auto"/>
            <w:vAlign w:val="center"/>
          </w:tcPr>
          <w:p w14:paraId="1003F8E4" w14:textId="77777777" w:rsidR="00105A2B" w:rsidRDefault="00105A2B" w:rsidP="00B22E2E">
            <w:pPr>
              <w:pStyle w:val="a4"/>
              <w:ind w:firstLine="0"/>
              <w:jc w:val="center"/>
              <w:rPr>
                <w:sz w:val="20"/>
                <w:szCs w:val="20"/>
              </w:rPr>
            </w:pPr>
            <w:r>
              <w:rPr>
                <w:sz w:val="20"/>
                <w:szCs w:val="20"/>
              </w:rPr>
              <w:t>2,8</w:t>
            </w:r>
          </w:p>
        </w:tc>
        <w:tc>
          <w:tcPr>
            <w:tcW w:w="1123" w:type="dxa"/>
            <w:shd w:val="clear" w:color="auto" w:fill="auto"/>
            <w:vAlign w:val="center"/>
          </w:tcPr>
          <w:p w14:paraId="036FF8EE" w14:textId="77777777" w:rsidR="00105A2B" w:rsidRDefault="00105A2B" w:rsidP="00B22E2E">
            <w:pPr>
              <w:pStyle w:val="a4"/>
              <w:ind w:firstLine="0"/>
              <w:jc w:val="center"/>
              <w:rPr>
                <w:sz w:val="20"/>
                <w:szCs w:val="20"/>
              </w:rPr>
            </w:pPr>
            <w:r>
              <w:rPr>
                <w:sz w:val="20"/>
                <w:szCs w:val="20"/>
              </w:rPr>
              <w:t>+</w:t>
            </w:r>
          </w:p>
        </w:tc>
        <w:tc>
          <w:tcPr>
            <w:tcW w:w="1152" w:type="dxa"/>
            <w:shd w:val="clear" w:color="auto" w:fill="auto"/>
            <w:vAlign w:val="center"/>
          </w:tcPr>
          <w:p w14:paraId="79AD7B7A" w14:textId="77777777" w:rsidR="00105A2B" w:rsidRDefault="00105A2B" w:rsidP="00B22E2E">
            <w:pPr>
              <w:pStyle w:val="a4"/>
              <w:ind w:firstLine="0"/>
              <w:jc w:val="center"/>
              <w:rPr>
                <w:sz w:val="20"/>
                <w:szCs w:val="20"/>
              </w:rPr>
            </w:pPr>
            <w:r>
              <w:rPr>
                <w:sz w:val="20"/>
                <w:szCs w:val="20"/>
              </w:rPr>
              <w:t>+</w:t>
            </w:r>
          </w:p>
        </w:tc>
        <w:tc>
          <w:tcPr>
            <w:tcW w:w="2429" w:type="dxa"/>
            <w:shd w:val="clear" w:color="auto" w:fill="auto"/>
            <w:vAlign w:val="center"/>
          </w:tcPr>
          <w:p w14:paraId="0F67004B" w14:textId="77777777" w:rsidR="00105A2B" w:rsidRPr="00CE1ED8" w:rsidRDefault="00105A2B" w:rsidP="00B22E2E">
            <w:pPr>
              <w:pStyle w:val="a4"/>
              <w:spacing w:line="252" w:lineRule="auto"/>
              <w:ind w:firstLine="0"/>
              <w:jc w:val="center"/>
              <w:rPr>
                <w:sz w:val="20"/>
                <w:szCs w:val="20"/>
              </w:rPr>
            </w:pPr>
            <w:r w:rsidRPr="00CE1ED8">
              <w:rPr>
                <w:sz w:val="20"/>
                <w:szCs w:val="20"/>
              </w:rPr>
              <w:t>Генеральный план МО «г. Нижнекамск»</w:t>
            </w:r>
          </w:p>
        </w:tc>
      </w:tr>
      <w:tr w:rsidR="00105A2B" w:rsidRPr="00CE1ED8" w14:paraId="194AE705" w14:textId="77777777" w:rsidTr="00B22E2E">
        <w:trPr>
          <w:trHeight w:hRule="exact" w:val="566"/>
          <w:jc w:val="center"/>
        </w:trPr>
        <w:tc>
          <w:tcPr>
            <w:tcW w:w="619" w:type="dxa"/>
            <w:shd w:val="clear" w:color="auto" w:fill="auto"/>
            <w:vAlign w:val="center"/>
          </w:tcPr>
          <w:p w14:paraId="2393384B" w14:textId="77777777" w:rsidR="00105A2B" w:rsidRDefault="00105A2B" w:rsidP="00B22E2E">
            <w:pPr>
              <w:pStyle w:val="a4"/>
              <w:ind w:firstLine="0"/>
              <w:jc w:val="center"/>
              <w:rPr>
                <w:sz w:val="20"/>
                <w:szCs w:val="20"/>
              </w:rPr>
            </w:pPr>
            <w:r>
              <w:rPr>
                <w:sz w:val="20"/>
                <w:szCs w:val="20"/>
              </w:rPr>
              <w:t>7</w:t>
            </w:r>
          </w:p>
        </w:tc>
        <w:tc>
          <w:tcPr>
            <w:tcW w:w="2122" w:type="dxa"/>
            <w:shd w:val="clear" w:color="auto" w:fill="auto"/>
            <w:vAlign w:val="center"/>
          </w:tcPr>
          <w:p w14:paraId="61E36917" w14:textId="77777777" w:rsidR="00105A2B" w:rsidRDefault="00105A2B" w:rsidP="00B22E2E">
            <w:pPr>
              <w:pStyle w:val="a4"/>
              <w:spacing w:line="252" w:lineRule="auto"/>
              <w:ind w:firstLine="0"/>
              <w:jc w:val="center"/>
              <w:rPr>
                <w:sz w:val="20"/>
                <w:szCs w:val="20"/>
              </w:rPr>
            </w:pPr>
            <w:r>
              <w:rPr>
                <w:sz w:val="20"/>
                <w:szCs w:val="20"/>
              </w:rPr>
              <w:t>МО «г. Нижнекамск», г. Нижнекамск, ул. Лесная</w:t>
            </w:r>
          </w:p>
        </w:tc>
        <w:tc>
          <w:tcPr>
            <w:tcW w:w="2750" w:type="dxa"/>
            <w:shd w:val="clear" w:color="auto" w:fill="auto"/>
            <w:vAlign w:val="center"/>
          </w:tcPr>
          <w:p w14:paraId="6C437B02" w14:textId="77777777" w:rsidR="00105A2B" w:rsidRDefault="00105A2B" w:rsidP="00B22E2E">
            <w:pPr>
              <w:pStyle w:val="a4"/>
              <w:ind w:firstLine="0"/>
              <w:jc w:val="center"/>
              <w:rPr>
                <w:sz w:val="20"/>
                <w:szCs w:val="20"/>
              </w:rPr>
            </w:pPr>
            <w:r w:rsidRPr="00ED78A8">
              <w:rPr>
                <w:sz w:val="20"/>
                <w:szCs w:val="20"/>
              </w:rPr>
              <w:t>Лыжная база</w:t>
            </w:r>
          </w:p>
        </w:tc>
        <w:tc>
          <w:tcPr>
            <w:tcW w:w="2198" w:type="dxa"/>
            <w:shd w:val="clear" w:color="auto" w:fill="auto"/>
            <w:vAlign w:val="center"/>
          </w:tcPr>
          <w:p w14:paraId="73D2EBE4" w14:textId="77777777" w:rsidR="00105A2B" w:rsidRPr="00CE1ED8" w:rsidRDefault="00105A2B" w:rsidP="00B22E2E">
            <w:pPr>
              <w:pStyle w:val="a4"/>
              <w:spacing w:line="252" w:lineRule="auto"/>
              <w:ind w:firstLine="0"/>
              <w:jc w:val="center"/>
              <w:rPr>
                <w:sz w:val="20"/>
                <w:szCs w:val="20"/>
              </w:rPr>
            </w:pPr>
            <w:r w:rsidRPr="00CE1ED8">
              <w:rPr>
                <w:sz w:val="20"/>
                <w:szCs w:val="20"/>
              </w:rPr>
              <w:t>новое строительство</w:t>
            </w:r>
          </w:p>
        </w:tc>
        <w:tc>
          <w:tcPr>
            <w:tcW w:w="1190" w:type="dxa"/>
            <w:shd w:val="clear" w:color="auto" w:fill="auto"/>
            <w:vAlign w:val="center"/>
          </w:tcPr>
          <w:p w14:paraId="7DB086E1" w14:textId="77777777" w:rsidR="00105A2B" w:rsidRDefault="00105A2B" w:rsidP="00B22E2E">
            <w:pPr>
              <w:pStyle w:val="a4"/>
              <w:ind w:firstLine="0"/>
              <w:jc w:val="center"/>
              <w:rPr>
                <w:sz w:val="20"/>
                <w:szCs w:val="20"/>
              </w:rPr>
            </w:pPr>
            <w:r>
              <w:rPr>
                <w:sz w:val="20"/>
                <w:szCs w:val="20"/>
              </w:rPr>
              <w:t>га</w:t>
            </w:r>
          </w:p>
        </w:tc>
        <w:tc>
          <w:tcPr>
            <w:tcW w:w="1133" w:type="dxa"/>
            <w:shd w:val="clear" w:color="auto" w:fill="auto"/>
            <w:vAlign w:val="center"/>
          </w:tcPr>
          <w:p w14:paraId="78336C15" w14:textId="77777777" w:rsidR="00105A2B" w:rsidRPr="00CE1ED8" w:rsidRDefault="00105A2B" w:rsidP="00B22E2E">
            <w:pPr>
              <w:pStyle w:val="a4"/>
              <w:ind w:firstLine="0"/>
              <w:jc w:val="center"/>
              <w:rPr>
                <w:sz w:val="20"/>
                <w:szCs w:val="20"/>
              </w:rPr>
            </w:pPr>
            <w:r>
              <w:rPr>
                <w:sz w:val="20"/>
                <w:szCs w:val="20"/>
              </w:rPr>
              <w:t>-</w:t>
            </w:r>
          </w:p>
        </w:tc>
        <w:tc>
          <w:tcPr>
            <w:tcW w:w="1176" w:type="dxa"/>
            <w:shd w:val="clear" w:color="auto" w:fill="auto"/>
            <w:vAlign w:val="center"/>
          </w:tcPr>
          <w:p w14:paraId="67C655B1" w14:textId="77777777" w:rsidR="00105A2B" w:rsidRDefault="00105A2B" w:rsidP="00B22E2E">
            <w:pPr>
              <w:pStyle w:val="a4"/>
              <w:ind w:firstLine="0"/>
              <w:jc w:val="center"/>
              <w:rPr>
                <w:sz w:val="20"/>
                <w:szCs w:val="20"/>
              </w:rPr>
            </w:pPr>
            <w:r>
              <w:rPr>
                <w:sz w:val="20"/>
                <w:szCs w:val="20"/>
              </w:rPr>
              <w:t>3,2</w:t>
            </w:r>
          </w:p>
        </w:tc>
        <w:tc>
          <w:tcPr>
            <w:tcW w:w="1123" w:type="dxa"/>
            <w:shd w:val="clear" w:color="auto" w:fill="auto"/>
            <w:vAlign w:val="center"/>
          </w:tcPr>
          <w:p w14:paraId="3ED24F14" w14:textId="77777777" w:rsidR="00105A2B" w:rsidRDefault="00105A2B" w:rsidP="00B22E2E">
            <w:pPr>
              <w:pStyle w:val="a4"/>
              <w:ind w:firstLine="0"/>
              <w:jc w:val="center"/>
              <w:rPr>
                <w:sz w:val="20"/>
                <w:szCs w:val="20"/>
              </w:rPr>
            </w:pPr>
            <w:r>
              <w:rPr>
                <w:sz w:val="20"/>
                <w:szCs w:val="20"/>
              </w:rPr>
              <w:t>+</w:t>
            </w:r>
          </w:p>
        </w:tc>
        <w:tc>
          <w:tcPr>
            <w:tcW w:w="1152" w:type="dxa"/>
            <w:shd w:val="clear" w:color="auto" w:fill="auto"/>
            <w:vAlign w:val="center"/>
          </w:tcPr>
          <w:p w14:paraId="25307BB3" w14:textId="77777777" w:rsidR="00105A2B" w:rsidRDefault="00105A2B" w:rsidP="00B22E2E">
            <w:pPr>
              <w:pStyle w:val="a4"/>
              <w:ind w:firstLine="0"/>
              <w:jc w:val="center"/>
              <w:rPr>
                <w:sz w:val="20"/>
                <w:szCs w:val="20"/>
              </w:rPr>
            </w:pPr>
            <w:r>
              <w:rPr>
                <w:sz w:val="20"/>
                <w:szCs w:val="20"/>
              </w:rPr>
              <w:t>+</w:t>
            </w:r>
          </w:p>
        </w:tc>
        <w:tc>
          <w:tcPr>
            <w:tcW w:w="2429" w:type="dxa"/>
            <w:shd w:val="clear" w:color="auto" w:fill="auto"/>
            <w:vAlign w:val="center"/>
          </w:tcPr>
          <w:p w14:paraId="500635CD" w14:textId="77777777" w:rsidR="00105A2B" w:rsidRPr="00CE1ED8" w:rsidRDefault="00105A2B" w:rsidP="00B22E2E">
            <w:pPr>
              <w:pStyle w:val="a4"/>
              <w:spacing w:line="252" w:lineRule="auto"/>
              <w:ind w:firstLine="0"/>
              <w:jc w:val="center"/>
              <w:rPr>
                <w:sz w:val="20"/>
                <w:szCs w:val="20"/>
              </w:rPr>
            </w:pPr>
            <w:r w:rsidRPr="00CE1ED8">
              <w:rPr>
                <w:sz w:val="20"/>
                <w:szCs w:val="20"/>
              </w:rPr>
              <w:t>Генеральный план МО «г. Нижнекамск»</w:t>
            </w:r>
          </w:p>
        </w:tc>
      </w:tr>
      <w:tr w:rsidR="00105A2B" w:rsidRPr="00CE1ED8" w14:paraId="0815455B" w14:textId="77777777" w:rsidTr="00B22E2E">
        <w:trPr>
          <w:trHeight w:hRule="exact" w:val="566"/>
          <w:jc w:val="center"/>
        </w:trPr>
        <w:tc>
          <w:tcPr>
            <w:tcW w:w="619" w:type="dxa"/>
            <w:shd w:val="clear" w:color="auto" w:fill="auto"/>
            <w:vAlign w:val="center"/>
          </w:tcPr>
          <w:p w14:paraId="698D73B8" w14:textId="77777777" w:rsidR="00105A2B" w:rsidRDefault="00105A2B" w:rsidP="00B22E2E">
            <w:pPr>
              <w:pStyle w:val="a4"/>
              <w:ind w:firstLine="0"/>
              <w:jc w:val="center"/>
              <w:rPr>
                <w:sz w:val="20"/>
                <w:szCs w:val="20"/>
              </w:rPr>
            </w:pPr>
            <w:r>
              <w:rPr>
                <w:sz w:val="20"/>
                <w:szCs w:val="20"/>
              </w:rPr>
              <w:t>8</w:t>
            </w:r>
          </w:p>
        </w:tc>
        <w:tc>
          <w:tcPr>
            <w:tcW w:w="2122" w:type="dxa"/>
            <w:shd w:val="clear" w:color="auto" w:fill="auto"/>
            <w:vAlign w:val="center"/>
          </w:tcPr>
          <w:p w14:paraId="729D4FEE" w14:textId="77777777" w:rsidR="00105A2B" w:rsidRDefault="00105A2B" w:rsidP="00B22E2E">
            <w:pPr>
              <w:pStyle w:val="a4"/>
              <w:spacing w:line="252" w:lineRule="auto"/>
              <w:ind w:firstLine="0"/>
              <w:jc w:val="center"/>
              <w:rPr>
                <w:sz w:val="20"/>
                <w:szCs w:val="20"/>
              </w:rPr>
            </w:pPr>
            <w:r>
              <w:rPr>
                <w:sz w:val="20"/>
                <w:szCs w:val="20"/>
              </w:rPr>
              <w:t>МО «г. Нижнекамск», г. Нижнекамск, ул. Лесная</w:t>
            </w:r>
          </w:p>
        </w:tc>
        <w:tc>
          <w:tcPr>
            <w:tcW w:w="2750" w:type="dxa"/>
            <w:shd w:val="clear" w:color="auto" w:fill="auto"/>
            <w:vAlign w:val="center"/>
          </w:tcPr>
          <w:p w14:paraId="1810417E" w14:textId="77777777" w:rsidR="00105A2B" w:rsidRDefault="00105A2B" w:rsidP="00B22E2E">
            <w:pPr>
              <w:pStyle w:val="a4"/>
              <w:ind w:firstLine="0"/>
              <w:jc w:val="center"/>
              <w:rPr>
                <w:sz w:val="20"/>
                <w:szCs w:val="20"/>
              </w:rPr>
            </w:pPr>
            <w:r w:rsidRPr="00ED78A8">
              <w:rPr>
                <w:sz w:val="20"/>
                <w:szCs w:val="20"/>
              </w:rPr>
              <w:t>Картинг</w:t>
            </w:r>
          </w:p>
        </w:tc>
        <w:tc>
          <w:tcPr>
            <w:tcW w:w="2198" w:type="dxa"/>
            <w:shd w:val="clear" w:color="auto" w:fill="auto"/>
            <w:vAlign w:val="center"/>
          </w:tcPr>
          <w:p w14:paraId="42AD4522" w14:textId="77777777" w:rsidR="00105A2B" w:rsidRPr="00CE1ED8" w:rsidRDefault="00105A2B" w:rsidP="00B22E2E">
            <w:pPr>
              <w:pStyle w:val="a4"/>
              <w:spacing w:line="252" w:lineRule="auto"/>
              <w:ind w:firstLine="0"/>
              <w:jc w:val="center"/>
              <w:rPr>
                <w:sz w:val="20"/>
                <w:szCs w:val="20"/>
              </w:rPr>
            </w:pPr>
            <w:r w:rsidRPr="00CE1ED8">
              <w:rPr>
                <w:sz w:val="20"/>
                <w:szCs w:val="20"/>
              </w:rPr>
              <w:t>новое строительство</w:t>
            </w:r>
          </w:p>
        </w:tc>
        <w:tc>
          <w:tcPr>
            <w:tcW w:w="1190" w:type="dxa"/>
            <w:shd w:val="clear" w:color="auto" w:fill="auto"/>
            <w:vAlign w:val="center"/>
          </w:tcPr>
          <w:p w14:paraId="0C41F256" w14:textId="77777777" w:rsidR="00105A2B" w:rsidRDefault="00105A2B" w:rsidP="00B22E2E">
            <w:pPr>
              <w:pStyle w:val="a4"/>
              <w:ind w:firstLine="0"/>
              <w:jc w:val="center"/>
              <w:rPr>
                <w:sz w:val="20"/>
                <w:szCs w:val="20"/>
              </w:rPr>
            </w:pPr>
            <w:r>
              <w:rPr>
                <w:sz w:val="20"/>
                <w:szCs w:val="20"/>
              </w:rPr>
              <w:t>га</w:t>
            </w:r>
          </w:p>
        </w:tc>
        <w:tc>
          <w:tcPr>
            <w:tcW w:w="1133" w:type="dxa"/>
            <w:shd w:val="clear" w:color="auto" w:fill="auto"/>
            <w:vAlign w:val="center"/>
          </w:tcPr>
          <w:p w14:paraId="58FA7D92" w14:textId="77777777" w:rsidR="00105A2B" w:rsidRPr="00CE1ED8" w:rsidRDefault="00105A2B" w:rsidP="00B22E2E">
            <w:pPr>
              <w:pStyle w:val="a4"/>
              <w:ind w:firstLine="0"/>
              <w:jc w:val="center"/>
              <w:rPr>
                <w:sz w:val="20"/>
                <w:szCs w:val="20"/>
              </w:rPr>
            </w:pPr>
            <w:r>
              <w:rPr>
                <w:sz w:val="20"/>
                <w:szCs w:val="20"/>
              </w:rPr>
              <w:t>-</w:t>
            </w:r>
          </w:p>
        </w:tc>
        <w:tc>
          <w:tcPr>
            <w:tcW w:w="1176" w:type="dxa"/>
            <w:shd w:val="clear" w:color="auto" w:fill="auto"/>
            <w:vAlign w:val="center"/>
          </w:tcPr>
          <w:p w14:paraId="1CB029F3" w14:textId="77777777" w:rsidR="00105A2B" w:rsidRDefault="00105A2B" w:rsidP="00B22E2E">
            <w:pPr>
              <w:pStyle w:val="a4"/>
              <w:ind w:firstLine="0"/>
              <w:jc w:val="center"/>
              <w:rPr>
                <w:sz w:val="20"/>
                <w:szCs w:val="20"/>
              </w:rPr>
            </w:pPr>
            <w:r>
              <w:rPr>
                <w:sz w:val="20"/>
                <w:szCs w:val="20"/>
              </w:rPr>
              <w:t>3</w:t>
            </w:r>
          </w:p>
        </w:tc>
        <w:tc>
          <w:tcPr>
            <w:tcW w:w="1123" w:type="dxa"/>
            <w:shd w:val="clear" w:color="auto" w:fill="auto"/>
            <w:vAlign w:val="center"/>
          </w:tcPr>
          <w:p w14:paraId="2D4615F0" w14:textId="77777777" w:rsidR="00105A2B" w:rsidRDefault="00105A2B" w:rsidP="00B22E2E">
            <w:pPr>
              <w:pStyle w:val="a4"/>
              <w:ind w:firstLine="0"/>
              <w:jc w:val="center"/>
              <w:rPr>
                <w:sz w:val="20"/>
                <w:szCs w:val="20"/>
              </w:rPr>
            </w:pPr>
            <w:r>
              <w:rPr>
                <w:sz w:val="20"/>
                <w:szCs w:val="20"/>
              </w:rPr>
              <w:t>+</w:t>
            </w:r>
          </w:p>
        </w:tc>
        <w:tc>
          <w:tcPr>
            <w:tcW w:w="1152" w:type="dxa"/>
            <w:shd w:val="clear" w:color="auto" w:fill="auto"/>
            <w:vAlign w:val="center"/>
          </w:tcPr>
          <w:p w14:paraId="74C456AD" w14:textId="77777777" w:rsidR="00105A2B" w:rsidRDefault="00105A2B" w:rsidP="00B22E2E">
            <w:pPr>
              <w:pStyle w:val="a4"/>
              <w:ind w:firstLine="0"/>
              <w:jc w:val="center"/>
              <w:rPr>
                <w:sz w:val="20"/>
                <w:szCs w:val="20"/>
              </w:rPr>
            </w:pPr>
            <w:r>
              <w:rPr>
                <w:sz w:val="20"/>
                <w:szCs w:val="20"/>
              </w:rPr>
              <w:t>+</w:t>
            </w:r>
          </w:p>
        </w:tc>
        <w:tc>
          <w:tcPr>
            <w:tcW w:w="2429" w:type="dxa"/>
            <w:shd w:val="clear" w:color="auto" w:fill="auto"/>
            <w:vAlign w:val="center"/>
          </w:tcPr>
          <w:p w14:paraId="2B3E176C" w14:textId="77777777" w:rsidR="00105A2B" w:rsidRPr="00CE1ED8" w:rsidRDefault="00105A2B" w:rsidP="00B22E2E">
            <w:pPr>
              <w:pStyle w:val="a4"/>
              <w:spacing w:line="252" w:lineRule="auto"/>
              <w:ind w:firstLine="0"/>
              <w:jc w:val="center"/>
              <w:rPr>
                <w:sz w:val="20"/>
                <w:szCs w:val="20"/>
              </w:rPr>
            </w:pPr>
            <w:r w:rsidRPr="00CE1ED8">
              <w:rPr>
                <w:sz w:val="20"/>
                <w:szCs w:val="20"/>
              </w:rPr>
              <w:t>Генеральный план МО «г. Нижнекамск»</w:t>
            </w:r>
          </w:p>
        </w:tc>
      </w:tr>
      <w:tr w:rsidR="00105A2B" w:rsidRPr="00CE1ED8" w14:paraId="65E98F9E" w14:textId="77777777" w:rsidTr="00B22E2E">
        <w:trPr>
          <w:trHeight w:hRule="exact" w:val="278"/>
          <w:jc w:val="center"/>
        </w:trPr>
        <w:tc>
          <w:tcPr>
            <w:tcW w:w="15892" w:type="dxa"/>
            <w:gridSpan w:val="10"/>
            <w:shd w:val="clear" w:color="auto" w:fill="auto"/>
            <w:vAlign w:val="center"/>
          </w:tcPr>
          <w:p w14:paraId="33127399" w14:textId="77777777" w:rsidR="00105A2B" w:rsidRPr="00CE1ED8" w:rsidRDefault="00105A2B" w:rsidP="00B22E2E">
            <w:pPr>
              <w:pStyle w:val="a4"/>
              <w:ind w:firstLine="0"/>
              <w:jc w:val="center"/>
              <w:rPr>
                <w:sz w:val="20"/>
                <w:szCs w:val="20"/>
              </w:rPr>
            </w:pPr>
            <w:r w:rsidRPr="00CE1ED8">
              <w:rPr>
                <w:i/>
                <w:iCs/>
                <w:sz w:val="20"/>
                <w:szCs w:val="20"/>
              </w:rPr>
              <w:t>МЕРОПРИЯТИЯ МЕСТНОГО ЗНА ЧЕНИЯ (ПОСЕЛЕНИЯ)</w:t>
            </w:r>
          </w:p>
        </w:tc>
      </w:tr>
      <w:tr w:rsidR="00105A2B" w:rsidRPr="00CE1ED8" w14:paraId="5C2F30ED" w14:textId="77777777" w:rsidTr="00B22E2E">
        <w:trPr>
          <w:trHeight w:hRule="exact" w:val="1066"/>
          <w:jc w:val="center"/>
        </w:trPr>
        <w:tc>
          <w:tcPr>
            <w:tcW w:w="619" w:type="dxa"/>
            <w:shd w:val="clear" w:color="auto" w:fill="auto"/>
            <w:vAlign w:val="center"/>
          </w:tcPr>
          <w:p w14:paraId="4C3794D6" w14:textId="77777777" w:rsidR="00105A2B" w:rsidRPr="00D20736" w:rsidRDefault="00105A2B" w:rsidP="00B22E2E">
            <w:pPr>
              <w:pStyle w:val="a4"/>
              <w:ind w:firstLine="0"/>
              <w:jc w:val="center"/>
              <w:rPr>
                <w:sz w:val="20"/>
                <w:szCs w:val="20"/>
              </w:rPr>
            </w:pPr>
            <w:r w:rsidRPr="00D20736">
              <w:rPr>
                <w:sz w:val="20"/>
                <w:szCs w:val="20"/>
              </w:rPr>
              <w:t>1</w:t>
            </w:r>
          </w:p>
        </w:tc>
        <w:tc>
          <w:tcPr>
            <w:tcW w:w="2122" w:type="dxa"/>
            <w:shd w:val="clear" w:color="auto" w:fill="auto"/>
            <w:vAlign w:val="center"/>
          </w:tcPr>
          <w:p w14:paraId="0B55B9ED" w14:textId="77777777" w:rsidR="00105A2B" w:rsidRPr="00D20736" w:rsidRDefault="00105A2B" w:rsidP="00B22E2E">
            <w:pPr>
              <w:pStyle w:val="a4"/>
              <w:spacing w:line="252" w:lineRule="auto"/>
              <w:ind w:firstLine="0"/>
              <w:jc w:val="center"/>
              <w:rPr>
                <w:sz w:val="20"/>
                <w:szCs w:val="20"/>
              </w:rPr>
            </w:pPr>
            <w:r w:rsidRPr="00D20736">
              <w:rPr>
                <w:sz w:val="20"/>
                <w:szCs w:val="20"/>
              </w:rPr>
              <w:t>МО «г. Нижнекамск», г. Нижнекамск (мкр.64)</w:t>
            </w:r>
          </w:p>
        </w:tc>
        <w:tc>
          <w:tcPr>
            <w:tcW w:w="2750" w:type="dxa"/>
            <w:shd w:val="clear" w:color="auto" w:fill="auto"/>
            <w:vAlign w:val="center"/>
          </w:tcPr>
          <w:p w14:paraId="72CA66F3" w14:textId="77777777" w:rsidR="00105A2B" w:rsidRPr="00D20736" w:rsidRDefault="00105A2B" w:rsidP="00B22E2E">
            <w:pPr>
              <w:pStyle w:val="a4"/>
              <w:spacing w:line="254" w:lineRule="auto"/>
              <w:ind w:firstLine="0"/>
              <w:jc w:val="center"/>
              <w:rPr>
                <w:sz w:val="20"/>
                <w:szCs w:val="20"/>
              </w:rPr>
            </w:pPr>
            <w:r w:rsidRPr="00D20736">
              <w:rPr>
                <w:sz w:val="20"/>
                <w:szCs w:val="20"/>
              </w:rPr>
              <w:t>Организация парковых зон</w:t>
            </w:r>
          </w:p>
        </w:tc>
        <w:tc>
          <w:tcPr>
            <w:tcW w:w="2198" w:type="dxa"/>
            <w:shd w:val="clear" w:color="auto" w:fill="auto"/>
            <w:vAlign w:val="center"/>
          </w:tcPr>
          <w:p w14:paraId="59DC7EC6" w14:textId="77777777" w:rsidR="00105A2B" w:rsidRPr="00D20736" w:rsidRDefault="00105A2B" w:rsidP="00B22E2E">
            <w:pPr>
              <w:pStyle w:val="a4"/>
              <w:spacing w:line="252" w:lineRule="auto"/>
              <w:ind w:firstLine="0"/>
              <w:jc w:val="center"/>
              <w:rPr>
                <w:sz w:val="20"/>
                <w:szCs w:val="20"/>
              </w:rPr>
            </w:pPr>
            <w:r w:rsidRPr="00D20736">
              <w:rPr>
                <w:sz w:val="20"/>
                <w:szCs w:val="20"/>
              </w:rPr>
              <w:t>новое строительство</w:t>
            </w:r>
          </w:p>
        </w:tc>
        <w:tc>
          <w:tcPr>
            <w:tcW w:w="1190" w:type="dxa"/>
            <w:shd w:val="clear" w:color="auto" w:fill="auto"/>
            <w:vAlign w:val="center"/>
          </w:tcPr>
          <w:p w14:paraId="7AF84D90" w14:textId="77777777" w:rsidR="00105A2B" w:rsidRPr="00D20736" w:rsidRDefault="00105A2B" w:rsidP="00B22E2E">
            <w:pPr>
              <w:pStyle w:val="a4"/>
              <w:ind w:firstLine="0"/>
              <w:jc w:val="center"/>
              <w:rPr>
                <w:sz w:val="20"/>
                <w:szCs w:val="20"/>
              </w:rPr>
            </w:pPr>
            <w:r w:rsidRPr="00D20736">
              <w:rPr>
                <w:sz w:val="20"/>
                <w:szCs w:val="20"/>
              </w:rPr>
              <w:t>га</w:t>
            </w:r>
          </w:p>
        </w:tc>
        <w:tc>
          <w:tcPr>
            <w:tcW w:w="1133" w:type="dxa"/>
            <w:shd w:val="clear" w:color="auto" w:fill="auto"/>
            <w:vAlign w:val="center"/>
          </w:tcPr>
          <w:p w14:paraId="22C49323" w14:textId="77777777" w:rsidR="00105A2B" w:rsidRPr="00D20736" w:rsidRDefault="00105A2B" w:rsidP="00B22E2E">
            <w:pPr>
              <w:pStyle w:val="a4"/>
              <w:ind w:firstLine="0"/>
              <w:jc w:val="center"/>
              <w:rPr>
                <w:sz w:val="20"/>
                <w:szCs w:val="20"/>
              </w:rPr>
            </w:pPr>
            <w:r w:rsidRPr="00D20736">
              <w:rPr>
                <w:sz w:val="20"/>
                <w:szCs w:val="20"/>
              </w:rPr>
              <w:t>-</w:t>
            </w:r>
          </w:p>
        </w:tc>
        <w:tc>
          <w:tcPr>
            <w:tcW w:w="1176" w:type="dxa"/>
            <w:shd w:val="clear" w:color="auto" w:fill="auto"/>
            <w:vAlign w:val="center"/>
          </w:tcPr>
          <w:p w14:paraId="6A4D6913" w14:textId="77777777" w:rsidR="00105A2B" w:rsidRPr="00D20736" w:rsidRDefault="00105A2B" w:rsidP="00B22E2E">
            <w:pPr>
              <w:pStyle w:val="a4"/>
              <w:ind w:firstLine="0"/>
              <w:jc w:val="center"/>
              <w:rPr>
                <w:sz w:val="20"/>
                <w:szCs w:val="20"/>
              </w:rPr>
            </w:pPr>
            <w:r w:rsidRPr="00D20736">
              <w:rPr>
                <w:sz w:val="20"/>
                <w:szCs w:val="20"/>
              </w:rPr>
              <w:t>65,77</w:t>
            </w:r>
          </w:p>
        </w:tc>
        <w:tc>
          <w:tcPr>
            <w:tcW w:w="1123" w:type="dxa"/>
            <w:shd w:val="clear" w:color="auto" w:fill="auto"/>
            <w:vAlign w:val="center"/>
          </w:tcPr>
          <w:p w14:paraId="36C4E30E" w14:textId="77777777" w:rsidR="00105A2B" w:rsidRPr="00D20736" w:rsidRDefault="00105A2B" w:rsidP="00B22E2E">
            <w:pPr>
              <w:pStyle w:val="a4"/>
              <w:ind w:firstLine="0"/>
              <w:jc w:val="center"/>
              <w:rPr>
                <w:sz w:val="20"/>
                <w:szCs w:val="20"/>
              </w:rPr>
            </w:pPr>
            <w:r w:rsidRPr="00D20736">
              <w:rPr>
                <w:sz w:val="20"/>
                <w:szCs w:val="20"/>
              </w:rPr>
              <w:t>+</w:t>
            </w:r>
          </w:p>
        </w:tc>
        <w:tc>
          <w:tcPr>
            <w:tcW w:w="1152" w:type="dxa"/>
            <w:shd w:val="clear" w:color="auto" w:fill="auto"/>
            <w:vAlign w:val="center"/>
          </w:tcPr>
          <w:p w14:paraId="3A47722B" w14:textId="77777777" w:rsidR="00105A2B" w:rsidRPr="00D20736" w:rsidRDefault="00105A2B" w:rsidP="00B22E2E">
            <w:pPr>
              <w:pStyle w:val="a4"/>
              <w:ind w:firstLine="0"/>
              <w:jc w:val="center"/>
              <w:rPr>
                <w:sz w:val="20"/>
                <w:szCs w:val="20"/>
              </w:rPr>
            </w:pPr>
            <w:r w:rsidRPr="00D20736">
              <w:rPr>
                <w:sz w:val="20"/>
                <w:szCs w:val="20"/>
              </w:rPr>
              <w:t>+</w:t>
            </w:r>
          </w:p>
        </w:tc>
        <w:tc>
          <w:tcPr>
            <w:tcW w:w="2429" w:type="dxa"/>
            <w:shd w:val="clear" w:color="auto" w:fill="auto"/>
            <w:vAlign w:val="center"/>
          </w:tcPr>
          <w:p w14:paraId="61F3AC8B" w14:textId="77777777" w:rsidR="00105A2B" w:rsidRPr="00D20736" w:rsidRDefault="00105A2B" w:rsidP="00B22E2E">
            <w:pPr>
              <w:pStyle w:val="a4"/>
              <w:spacing w:line="252" w:lineRule="auto"/>
              <w:ind w:firstLine="0"/>
              <w:jc w:val="center"/>
              <w:rPr>
                <w:sz w:val="20"/>
                <w:szCs w:val="20"/>
              </w:rPr>
            </w:pPr>
            <w:r w:rsidRPr="00D20736">
              <w:rPr>
                <w:sz w:val="20"/>
                <w:szCs w:val="20"/>
              </w:rPr>
              <w:t>Генеральный план МО «г. Нижнекамск»</w:t>
            </w:r>
          </w:p>
        </w:tc>
      </w:tr>
      <w:tr w:rsidR="00105A2B" w:rsidRPr="00CE1ED8" w14:paraId="26859F5C" w14:textId="77777777" w:rsidTr="00B22E2E">
        <w:trPr>
          <w:trHeight w:hRule="exact" w:val="871"/>
          <w:jc w:val="center"/>
        </w:trPr>
        <w:tc>
          <w:tcPr>
            <w:tcW w:w="619" w:type="dxa"/>
            <w:shd w:val="clear" w:color="auto" w:fill="auto"/>
            <w:vAlign w:val="center"/>
          </w:tcPr>
          <w:p w14:paraId="1974EB89" w14:textId="77777777" w:rsidR="00105A2B" w:rsidRPr="00CE1ED8" w:rsidRDefault="00105A2B" w:rsidP="00B22E2E">
            <w:pPr>
              <w:pStyle w:val="a4"/>
              <w:ind w:firstLine="0"/>
              <w:jc w:val="center"/>
              <w:rPr>
                <w:sz w:val="20"/>
                <w:szCs w:val="20"/>
              </w:rPr>
            </w:pPr>
            <w:r w:rsidRPr="00CE1ED8">
              <w:rPr>
                <w:sz w:val="20"/>
                <w:szCs w:val="20"/>
              </w:rPr>
              <w:lastRenderedPageBreak/>
              <w:t>2</w:t>
            </w:r>
          </w:p>
        </w:tc>
        <w:tc>
          <w:tcPr>
            <w:tcW w:w="2122" w:type="dxa"/>
            <w:shd w:val="clear" w:color="auto" w:fill="auto"/>
            <w:vAlign w:val="center"/>
          </w:tcPr>
          <w:p w14:paraId="357CAEC7" w14:textId="77777777" w:rsidR="00105A2B" w:rsidRPr="00CE1ED8" w:rsidRDefault="00105A2B" w:rsidP="00B22E2E">
            <w:pPr>
              <w:pStyle w:val="a4"/>
              <w:spacing w:line="252" w:lineRule="auto"/>
              <w:ind w:firstLine="0"/>
              <w:jc w:val="center"/>
              <w:rPr>
                <w:sz w:val="20"/>
                <w:szCs w:val="20"/>
              </w:rPr>
            </w:pPr>
            <w:r w:rsidRPr="00CE1ED8">
              <w:rPr>
                <w:sz w:val="20"/>
                <w:szCs w:val="20"/>
              </w:rPr>
              <w:t xml:space="preserve">МО «г. Нижнекамск», г. Нижнекамск, </w:t>
            </w:r>
            <w:proofErr w:type="spellStart"/>
            <w:r w:rsidRPr="00CE1ED8">
              <w:rPr>
                <w:sz w:val="20"/>
                <w:szCs w:val="20"/>
              </w:rPr>
              <w:t>ул.Мурадьяна</w:t>
            </w:r>
            <w:proofErr w:type="spellEnd"/>
          </w:p>
        </w:tc>
        <w:tc>
          <w:tcPr>
            <w:tcW w:w="2750" w:type="dxa"/>
            <w:shd w:val="clear" w:color="auto" w:fill="auto"/>
            <w:vAlign w:val="center"/>
          </w:tcPr>
          <w:p w14:paraId="0B49D120" w14:textId="77777777" w:rsidR="00105A2B" w:rsidRPr="00CE1ED8" w:rsidRDefault="00105A2B" w:rsidP="00B22E2E">
            <w:pPr>
              <w:pStyle w:val="a4"/>
              <w:ind w:firstLine="0"/>
              <w:jc w:val="center"/>
              <w:rPr>
                <w:sz w:val="20"/>
                <w:szCs w:val="20"/>
              </w:rPr>
            </w:pPr>
            <w:r w:rsidRPr="00CE1ED8">
              <w:rPr>
                <w:sz w:val="20"/>
                <w:szCs w:val="20"/>
              </w:rPr>
              <w:t>Экстрим-парк</w:t>
            </w:r>
          </w:p>
        </w:tc>
        <w:tc>
          <w:tcPr>
            <w:tcW w:w="2198" w:type="dxa"/>
            <w:shd w:val="clear" w:color="auto" w:fill="auto"/>
            <w:vAlign w:val="center"/>
          </w:tcPr>
          <w:p w14:paraId="29E88162" w14:textId="77777777" w:rsidR="00105A2B" w:rsidRPr="00CE1ED8" w:rsidRDefault="00105A2B" w:rsidP="00B22E2E">
            <w:pPr>
              <w:pStyle w:val="a4"/>
              <w:spacing w:line="252" w:lineRule="auto"/>
              <w:ind w:firstLine="0"/>
              <w:jc w:val="center"/>
              <w:rPr>
                <w:sz w:val="20"/>
                <w:szCs w:val="20"/>
              </w:rPr>
            </w:pPr>
            <w:r w:rsidRPr="00CE1ED8">
              <w:rPr>
                <w:sz w:val="20"/>
                <w:szCs w:val="20"/>
              </w:rPr>
              <w:t>новое строительство</w:t>
            </w:r>
          </w:p>
        </w:tc>
        <w:tc>
          <w:tcPr>
            <w:tcW w:w="1190" w:type="dxa"/>
            <w:shd w:val="clear" w:color="auto" w:fill="auto"/>
            <w:vAlign w:val="center"/>
          </w:tcPr>
          <w:p w14:paraId="57B84E63" w14:textId="77777777" w:rsidR="00105A2B" w:rsidRPr="00CE1ED8" w:rsidRDefault="00105A2B" w:rsidP="00B22E2E">
            <w:pPr>
              <w:pStyle w:val="a4"/>
              <w:ind w:firstLine="0"/>
              <w:jc w:val="center"/>
              <w:rPr>
                <w:sz w:val="20"/>
                <w:szCs w:val="20"/>
              </w:rPr>
            </w:pPr>
            <w:r w:rsidRPr="00CE1ED8">
              <w:rPr>
                <w:sz w:val="20"/>
                <w:szCs w:val="20"/>
              </w:rPr>
              <w:t>объект</w:t>
            </w:r>
          </w:p>
        </w:tc>
        <w:tc>
          <w:tcPr>
            <w:tcW w:w="1133" w:type="dxa"/>
            <w:shd w:val="clear" w:color="auto" w:fill="auto"/>
            <w:vAlign w:val="center"/>
          </w:tcPr>
          <w:p w14:paraId="54A4183C" w14:textId="77777777" w:rsidR="00105A2B" w:rsidRPr="00CE1ED8" w:rsidRDefault="00105A2B" w:rsidP="00B22E2E">
            <w:pPr>
              <w:pStyle w:val="a4"/>
              <w:ind w:firstLine="0"/>
              <w:jc w:val="center"/>
              <w:rPr>
                <w:sz w:val="20"/>
                <w:szCs w:val="20"/>
              </w:rPr>
            </w:pPr>
            <w:r w:rsidRPr="00CE1ED8">
              <w:rPr>
                <w:sz w:val="20"/>
                <w:szCs w:val="20"/>
              </w:rPr>
              <w:t>-</w:t>
            </w:r>
          </w:p>
        </w:tc>
        <w:tc>
          <w:tcPr>
            <w:tcW w:w="1176" w:type="dxa"/>
            <w:shd w:val="clear" w:color="auto" w:fill="auto"/>
            <w:vAlign w:val="center"/>
          </w:tcPr>
          <w:p w14:paraId="3642A1B2" w14:textId="77777777" w:rsidR="00105A2B" w:rsidRPr="00CE1ED8" w:rsidRDefault="00105A2B" w:rsidP="00B22E2E">
            <w:pPr>
              <w:pStyle w:val="a4"/>
              <w:ind w:firstLine="0"/>
              <w:jc w:val="center"/>
              <w:rPr>
                <w:sz w:val="20"/>
                <w:szCs w:val="20"/>
              </w:rPr>
            </w:pPr>
            <w:r w:rsidRPr="00CE1ED8">
              <w:rPr>
                <w:sz w:val="20"/>
                <w:szCs w:val="20"/>
              </w:rPr>
              <w:t>1</w:t>
            </w:r>
          </w:p>
        </w:tc>
        <w:tc>
          <w:tcPr>
            <w:tcW w:w="1123" w:type="dxa"/>
            <w:shd w:val="clear" w:color="auto" w:fill="auto"/>
            <w:vAlign w:val="center"/>
          </w:tcPr>
          <w:p w14:paraId="3541F2B8" w14:textId="77777777" w:rsidR="00105A2B" w:rsidRPr="00CE1ED8" w:rsidRDefault="00105A2B" w:rsidP="00B22E2E">
            <w:pPr>
              <w:pStyle w:val="a4"/>
              <w:ind w:firstLine="0"/>
              <w:jc w:val="center"/>
              <w:rPr>
                <w:sz w:val="20"/>
                <w:szCs w:val="20"/>
              </w:rPr>
            </w:pPr>
            <w:r w:rsidRPr="00CE1ED8">
              <w:rPr>
                <w:sz w:val="20"/>
                <w:szCs w:val="20"/>
              </w:rPr>
              <w:t>+</w:t>
            </w:r>
          </w:p>
        </w:tc>
        <w:tc>
          <w:tcPr>
            <w:tcW w:w="1152" w:type="dxa"/>
            <w:shd w:val="clear" w:color="auto" w:fill="auto"/>
            <w:vAlign w:val="center"/>
          </w:tcPr>
          <w:p w14:paraId="3E095A81" w14:textId="77777777" w:rsidR="00105A2B" w:rsidRPr="00CE1ED8" w:rsidRDefault="00105A2B" w:rsidP="00B22E2E">
            <w:pPr>
              <w:pStyle w:val="a4"/>
              <w:ind w:firstLine="0"/>
              <w:jc w:val="center"/>
              <w:rPr>
                <w:sz w:val="20"/>
                <w:szCs w:val="20"/>
              </w:rPr>
            </w:pPr>
            <w:r w:rsidRPr="00CE1ED8">
              <w:rPr>
                <w:sz w:val="20"/>
                <w:szCs w:val="20"/>
              </w:rPr>
              <w:t>-</w:t>
            </w:r>
          </w:p>
        </w:tc>
        <w:tc>
          <w:tcPr>
            <w:tcW w:w="2429" w:type="dxa"/>
            <w:shd w:val="clear" w:color="auto" w:fill="auto"/>
            <w:vAlign w:val="center"/>
          </w:tcPr>
          <w:p w14:paraId="07E1E2A7" w14:textId="77777777" w:rsidR="00105A2B" w:rsidRPr="00CE1ED8" w:rsidRDefault="00105A2B" w:rsidP="00B22E2E">
            <w:pPr>
              <w:pStyle w:val="a4"/>
              <w:ind w:firstLine="0"/>
              <w:jc w:val="center"/>
              <w:rPr>
                <w:sz w:val="20"/>
                <w:szCs w:val="20"/>
              </w:rPr>
            </w:pPr>
            <w:r w:rsidRPr="00CE1ED8">
              <w:rPr>
                <w:sz w:val="20"/>
                <w:szCs w:val="20"/>
              </w:rPr>
              <w:t>РКМ РТ №1891-р от</w:t>
            </w:r>
          </w:p>
          <w:p w14:paraId="7FC0E7B2" w14:textId="77777777" w:rsidR="00105A2B" w:rsidRPr="00CE1ED8" w:rsidRDefault="00105A2B" w:rsidP="00B22E2E">
            <w:pPr>
              <w:pStyle w:val="a4"/>
              <w:ind w:firstLine="0"/>
              <w:jc w:val="center"/>
              <w:rPr>
                <w:sz w:val="20"/>
                <w:szCs w:val="20"/>
              </w:rPr>
            </w:pPr>
            <w:r w:rsidRPr="00CE1ED8">
              <w:rPr>
                <w:sz w:val="20"/>
                <w:szCs w:val="20"/>
              </w:rPr>
              <w:t>29.09.2020г.</w:t>
            </w:r>
          </w:p>
        </w:tc>
      </w:tr>
      <w:tr w:rsidR="00105A2B" w:rsidRPr="00CE1ED8" w14:paraId="264916F4" w14:textId="77777777" w:rsidTr="00B22E2E">
        <w:trPr>
          <w:trHeight w:hRule="exact" w:val="1066"/>
          <w:jc w:val="center"/>
        </w:trPr>
        <w:tc>
          <w:tcPr>
            <w:tcW w:w="619" w:type="dxa"/>
            <w:shd w:val="clear" w:color="auto" w:fill="auto"/>
            <w:vAlign w:val="center"/>
          </w:tcPr>
          <w:p w14:paraId="6F3F6476" w14:textId="77777777" w:rsidR="00105A2B" w:rsidRPr="00CE1ED8" w:rsidRDefault="00105A2B" w:rsidP="00B22E2E">
            <w:pPr>
              <w:pStyle w:val="a4"/>
              <w:ind w:firstLine="0"/>
              <w:jc w:val="center"/>
              <w:rPr>
                <w:sz w:val="20"/>
                <w:szCs w:val="20"/>
              </w:rPr>
            </w:pPr>
            <w:r w:rsidRPr="00CE1ED8">
              <w:rPr>
                <w:sz w:val="20"/>
                <w:szCs w:val="20"/>
              </w:rPr>
              <w:t>3</w:t>
            </w:r>
          </w:p>
        </w:tc>
        <w:tc>
          <w:tcPr>
            <w:tcW w:w="2122" w:type="dxa"/>
            <w:shd w:val="clear" w:color="auto" w:fill="auto"/>
            <w:vAlign w:val="center"/>
          </w:tcPr>
          <w:p w14:paraId="6DFDED1D" w14:textId="77777777" w:rsidR="00105A2B" w:rsidRPr="00CE1ED8" w:rsidRDefault="00105A2B" w:rsidP="00B22E2E">
            <w:pPr>
              <w:pStyle w:val="a4"/>
              <w:spacing w:line="252" w:lineRule="auto"/>
              <w:ind w:firstLine="0"/>
              <w:jc w:val="center"/>
              <w:rPr>
                <w:sz w:val="20"/>
                <w:szCs w:val="20"/>
              </w:rPr>
            </w:pPr>
            <w:r w:rsidRPr="00CE1ED8">
              <w:rPr>
                <w:sz w:val="20"/>
                <w:szCs w:val="20"/>
              </w:rPr>
              <w:t xml:space="preserve">МО «г. Нижнекамск», г. Нижнекамск, </w:t>
            </w:r>
            <w:proofErr w:type="spellStart"/>
            <w:r w:rsidRPr="00CE1ED8">
              <w:rPr>
                <w:sz w:val="20"/>
                <w:szCs w:val="20"/>
              </w:rPr>
              <w:t>ул.Корабельная</w:t>
            </w:r>
            <w:proofErr w:type="spellEnd"/>
          </w:p>
        </w:tc>
        <w:tc>
          <w:tcPr>
            <w:tcW w:w="2750" w:type="dxa"/>
            <w:shd w:val="clear" w:color="auto" w:fill="auto"/>
            <w:vAlign w:val="center"/>
          </w:tcPr>
          <w:p w14:paraId="417E6141" w14:textId="77777777" w:rsidR="00105A2B" w:rsidRPr="00CE1ED8" w:rsidRDefault="00105A2B" w:rsidP="00B22E2E">
            <w:pPr>
              <w:pStyle w:val="a4"/>
              <w:ind w:firstLine="0"/>
              <w:jc w:val="center"/>
              <w:rPr>
                <w:sz w:val="20"/>
                <w:szCs w:val="20"/>
              </w:rPr>
            </w:pPr>
            <w:r w:rsidRPr="00CE1ED8">
              <w:rPr>
                <w:sz w:val="20"/>
                <w:szCs w:val="20"/>
              </w:rPr>
              <w:t xml:space="preserve">Сквер по </w:t>
            </w:r>
            <w:proofErr w:type="spellStart"/>
            <w:r w:rsidRPr="00CE1ED8">
              <w:rPr>
                <w:sz w:val="20"/>
                <w:szCs w:val="20"/>
              </w:rPr>
              <w:t>ул.Корабельная</w:t>
            </w:r>
            <w:proofErr w:type="spellEnd"/>
          </w:p>
        </w:tc>
        <w:tc>
          <w:tcPr>
            <w:tcW w:w="2198" w:type="dxa"/>
            <w:shd w:val="clear" w:color="auto" w:fill="auto"/>
            <w:vAlign w:val="center"/>
          </w:tcPr>
          <w:p w14:paraId="2865CDDC" w14:textId="77777777" w:rsidR="00105A2B" w:rsidRPr="00CE1ED8" w:rsidRDefault="00105A2B" w:rsidP="00B22E2E">
            <w:pPr>
              <w:pStyle w:val="a4"/>
              <w:spacing w:line="252" w:lineRule="auto"/>
              <w:ind w:firstLine="0"/>
              <w:jc w:val="center"/>
              <w:rPr>
                <w:sz w:val="20"/>
                <w:szCs w:val="20"/>
              </w:rPr>
            </w:pPr>
            <w:r w:rsidRPr="00CE1ED8">
              <w:rPr>
                <w:sz w:val="20"/>
                <w:szCs w:val="20"/>
              </w:rPr>
              <w:t>новое строительство</w:t>
            </w:r>
          </w:p>
        </w:tc>
        <w:tc>
          <w:tcPr>
            <w:tcW w:w="1190" w:type="dxa"/>
            <w:shd w:val="clear" w:color="auto" w:fill="auto"/>
            <w:vAlign w:val="center"/>
          </w:tcPr>
          <w:p w14:paraId="64974331" w14:textId="77777777" w:rsidR="00105A2B" w:rsidRPr="00CE1ED8" w:rsidRDefault="00105A2B" w:rsidP="00B22E2E">
            <w:pPr>
              <w:pStyle w:val="a4"/>
              <w:ind w:firstLine="0"/>
              <w:jc w:val="center"/>
              <w:rPr>
                <w:sz w:val="20"/>
                <w:szCs w:val="20"/>
              </w:rPr>
            </w:pPr>
            <w:r w:rsidRPr="00CE1ED8">
              <w:rPr>
                <w:sz w:val="20"/>
                <w:szCs w:val="20"/>
              </w:rPr>
              <w:t>объект</w:t>
            </w:r>
          </w:p>
        </w:tc>
        <w:tc>
          <w:tcPr>
            <w:tcW w:w="1133" w:type="dxa"/>
            <w:shd w:val="clear" w:color="auto" w:fill="auto"/>
            <w:vAlign w:val="center"/>
          </w:tcPr>
          <w:p w14:paraId="19F99994" w14:textId="77777777" w:rsidR="00105A2B" w:rsidRPr="00CE1ED8" w:rsidRDefault="00105A2B" w:rsidP="00B22E2E">
            <w:pPr>
              <w:pStyle w:val="a4"/>
              <w:ind w:firstLine="0"/>
              <w:jc w:val="center"/>
              <w:rPr>
                <w:sz w:val="20"/>
                <w:szCs w:val="20"/>
              </w:rPr>
            </w:pPr>
            <w:r w:rsidRPr="00CE1ED8">
              <w:rPr>
                <w:sz w:val="20"/>
                <w:szCs w:val="20"/>
              </w:rPr>
              <w:t>-</w:t>
            </w:r>
          </w:p>
        </w:tc>
        <w:tc>
          <w:tcPr>
            <w:tcW w:w="1176" w:type="dxa"/>
            <w:shd w:val="clear" w:color="auto" w:fill="auto"/>
            <w:vAlign w:val="center"/>
          </w:tcPr>
          <w:p w14:paraId="17857006" w14:textId="77777777" w:rsidR="00105A2B" w:rsidRPr="00CE1ED8" w:rsidRDefault="00105A2B" w:rsidP="00B22E2E">
            <w:pPr>
              <w:pStyle w:val="a4"/>
              <w:ind w:firstLine="0"/>
              <w:jc w:val="center"/>
              <w:rPr>
                <w:sz w:val="20"/>
                <w:szCs w:val="20"/>
              </w:rPr>
            </w:pPr>
            <w:r w:rsidRPr="00CE1ED8">
              <w:rPr>
                <w:sz w:val="20"/>
                <w:szCs w:val="20"/>
              </w:rPr>
              <w:t>1</w:t>
            </w:r>
          </w:p>
        </w:tc>
        <w:tc>
          <w:tcPr>
            <w:tcW w:w="1123" w:type="dxa"/>
            <w:shd w:val="clear" w:color="auto" w:fill="auto"/>
            <w:vAlign w:val="center"/>
          </w:tcPr>
          <w:p w14:paraId="752764ED" w14:textId="77777777" w:rsidR="00105A2B" w:rsidRPr="00CE1ED8" w:rsidRDefault="00105A2B" w:rsidP="00B22E2E">
            <w:pPr>
              <w:pStyle w:val="a4"/>
              <w:ind w:firstLine="0"/>
              <w:jc w:val="center"/>
              <w:rPr>
                <w:sz w:val="20"/>
                <w:szCs w:val="20"/>
              </w:rPr>
            </w:pPr>
            <w:r w:rsidRPr="00CE1ED8">
              <w:rPr>
                <w:sz w:val="20"/>
                <w:szCs w:val="20"/>
              </w:rPr>
              <w:t>+</w:t>
            </w:r>
          </w:p>
        </w:tc>
        <w:tc>
          <w:tcPr>
            <w:tcW w:w="1152" w:type="dxa"/>
            <w:shd w:val="clear" w:color="auto" w:fill="auto"/>
            <w:vAlign w:val="center"/>
          </w:tcPr>
          <w:p w14:paraId="0357D4A2" w14:textId="77777777" w:rsidR="00105A2B" w:rsidRPr="00CE1ED8" w:rsidRDefault="00105A2B" w:rsidP="00B22E2E">
            <w:pPr>
              <w:pStyle w:val="a4"/>
              <w:ind w:firstLine="0"/>
              <w:jc w:val="center"/>
              <w:rPr>
                <w:sz w:val="20"/>
                <w:szCs w:val="20"/>
              </w:rPr>
            </w:pPr>
            <w:r w:rsidRPr="00CE1ED8">
              <w:rPr>
                <w:sz w:val="20"/>
                <w:szCs w:val="20"/>
              </w:rPr>
              <w:t>-</w:t>
            </w:r>
          </w:p>
        </w:tc>
        <w:tc>
          <w:tcPr>
            <w:tcW w:w="2429" w:type="dxa"/>
            <w:shd w:val="clear" w:color="auto" w:fill="auto"/>
            <w:vAlign w:val="center"/>
          </w:tcPr>
          <w:p w14:paraId="5B84FA21" w14:textId="77777777" w:rsidR="00105A2B" w:rsidRPr="00CE1ED8" w:rsidRDefault="00105A2B" w:rsidP="00B22E2E">
            <w:pPr>
              <w:pStyle w:val="a4"/>
              <w:ind w:firstLine="0"/>
              <w:jc w:val="center"/>
              <w:rPr>
                <w:sz w:val="20"/>
                <w:szCs w:val="20"/>
              </w:rPr>
            </w:pPr>
            <w:r w:rsidRPr="00CE1ED8">
              <w:rPr>
                <w:sz w:val="20"/>
                <w:szCs w:val="20"/>
              </w:rPr>
              <w:t>РКМ РТ №1891-р от</w:t>
            </w:r>
          </w:p>
          <w:p w14:paraId="177CB56F" w14:textId="77777777" w:rsidR="00105A2B" w:rsidRPr="00CE1ED8" w:rsidRDefault="00105A2B" w:rsidP="00B22E2E">
            <w:pPr>
              <w:pStyle w:val="a4"/>
              <w:ind w:firstLine="0"/>
              <w:jc w:val="center"/>
              <w:rPr>
                <w:sz w:val="20"/>
                <w:szCs w:val="20"/>
              </w:rPr>
            </w:pPr>
            <w:r w:rsidRPr="00CE1ED8">
              <w:rPr>
                <w:sz w:val="20"/>
                <w:szCs w:val="20"/>
              </w:rPr>
              <w:t>29.09.2020г.</w:t>
            </w:r>
          </w:p>
        </w:tc>
      </w:tr>
      <w:tr w:rsidR="00105A2B" w:rsidRPr="00CE1ED8" w14:paraId="60571FDA" w14:textId="77777777" w:rsidTr="00B22E2E">
        <w:trPr>
          <w:trHeight w:hRule="exact" w:val="1070"/>
          <w:jc w:val="center"/>
        </w:trPr>
        <w:tc>
          <w:tcPr>
            <w:tcW w:w="619" w:type="dxa"/>
            <w:shd w:val="clear" w:color="auto" w:fill="auto"/>
            <w:vAlign w:val="center"/>
          </w:tcPr>
          <w:p w14:paraId="5D0247E2" w14:textId="77777777" w:rsidR="00105A2B" w:rsidRPr="00CE1ED8" w:rsidRDefault="00105A2B" w:rsidP="00B22E2E">
            <w:pPr>
              <w:pStyle w:val="a4"/>
              <w:ind w:firstLine="0"/>
              <w:jc w:val="center"/>
              <w:rPr>
                <w:sz w:val="20"/>
                <w:szCs w:val="20"/>
              </w:rPr>
            </w:pPr>
            <w:r w:rsidRPr="00CE1ED8">
              <w:rPr>
                <w:sz w:val="20"/>
                <w:szCs w:val="20"/>
              </w:rPr>
              <w:t>4</w:t>
            </w:r>
          </w:p>
        </w:tc>
        <w:tc>
          <w:tcPr>
            <w:tcW w:w="2122" w:type="dxa"/>
            <w:shd w:val="clear" w:color="auto" w:fill="auto"/>
            <w:vAlign w:val="center"/>
          </w:tcPr>
          <w:p w14:paraId="3B8CA09D" w14:textId="77777777" w:rsidR="00105A2B" w:rsidRPr="00CE1ED8" w:rsidRDefault="00105A2B" w:rsidP="00B22E2E">
            <w:pPr>
              <w:pStyle w:val="a4"/>
              <w:spacing w:line="252" w:lineRule="auto"/>
              <w:ind w:firstLine="0"/>
              <w:jc w:val="center"/>
              <w:rPr>
                <w:sz w:val="20"/>
                <w:szCs w:val="20"/>
              </w:rPr>
            </w:pPr>
            <w:r w:rsidRPr="00CE1ED8">
              <w:rPr>
                <w:sz w:val="20"/>
                <w:szCs w:val="20"/>
              </w:rPr>
              <w:t xml:space="preserve">МО «г. Нижнекамск», г. Нижнекамск, </w:t>
            </w:r>
            <w:proofErr w:type="spellStart"/>
            <w:r w:rsidRPr="00CE1ED8">
              <w:rPr>
                <w:sz w:val="20"/>
                <w:szCs w:val="20"/>
              </w:rPr>
              <w:t>пр.Химиков</w:t>
            </w:r>
            <w:proofErr w:type="spellEnd"/>
          </w:p>
        </w:tc>
        <w:tc>
          <w:tcPr>
            <w:tcW w:w="2750" w:type="dxa"/>
            <w:shd w:val="clear" w:color="auto" w:fill="auto"/>
            <w:vAlign w:val="center"/>
          </w:tcPr>
          <w:p w14:paraId="1CFA7603" w14:textId="77777777" w:rsidR="00105A2B" w:rsidRPr="00CE1ED8" w:rsidRDefault="00105A2B" w:rsidP="00B22E2E">
            <w:pPr>
              <w:pStyle w:val="a4"/>
              <w:spacing w:line="252" w:lineRule="auto"/>
              <w:ind w:firstLine="0"/>
              <w:jc w:val="center"/>
              <w:rPr>
                <w:sz w:val="20"/>
                <w:szCs w:val="20"/>
              </w:rPr>
            </w:pPr>
            <w:r w:rsidRPr="00CE1ED8">
              <w:rPr>
                <w:sz w:val="20"/>
                <w:szCs w:val="20"/>
              </w:rPr>
              <w:t>Парк (2 очередь освоения)</w:t>
            </w:r>
          </w:p>
        </w:tc>
        <w:tc>
          <w:tcPr>
            <w:tcW w:w="2198" w:type="dxa"/>
            <w:shd w:val="clear" w:color="auto" w:fill="auto"/>
            <w:vAlign w:val="center"/>
          </w:tcPr>
          <w:p w14:paraId="4F8E15CC" w14:textId="77777777" w:rsidR="00105A2B" w:rsidRPr="00CE1ED8" w:rsidRDefault="00105A2B" w:rsidP="00B22E2E">
            <w:pPr>
              <w:pStyle w:val="a4"/>
              <w:spacing w:line="252" w:lineRule="auto"/>
              <w:ind w:firstLine="0"/>
              <w:jc w:val="center"/>
              <w:rPr>
                <w:sz w:val="20"/>
                <w:szCs w:val="20"/>
              </w:rPr>
            </w:pPr>
            <w:r w:rsidRPr="00CE1ED8">
              <w:rPr>
                <w:sz w:val="20"/>
                <w:szCs w:val="20"/>
              </w:rPr>
              <w:t>новое строительство</w:t>
            </w:r>
          </w:p>
        </w:tc>
        <w:tc>
          <w:tcPr>
            <w:tcW w:w="1190" w:type="dxa"/>
            <w:shd w:val="clear" w:color="auto" w:fill="auto"/>
            <w:vAlign w:val="center"/>
          </w:tcPr>
          <w:p w14:paraId="18E7229B" w14:textId="77777777" w:rsidR="00105A2B" w:rsidRPr="00CE1ED8" w:rsidRDefault="00105A2B" w:rsidP="00B22E2E">
            <w:pPr>
              <w:pStyle w:val="a4"/>
              <w:ind w:firstLine="0"/>
              <w:jc w:val="center"/>
              <w:rPr>
                <w:sz w:val="20"/>
                <w:szCs w:val="20"/>
              </w:rPr>
            </w:pPr>
            <w:r w:rsidRPr="00CE1ED8">
              <w:rPr>
                <w:sz w:val="20"/>
                <w:szCs w:val="20"/>
              </w:rPr>
              <w:t>объект</w:t>
            </w:r>
          </w:p>
        </w:tc>
        <w:tc>
          <w:tcPr>
            <w:tcW w:w="1133" w:type="dxa"/>
            <w:shd w:val="clear" w:color="auto" w:fill="auto"/>
            <w:vAlign w:val="center"/>
          </w:tcPr>
          <w:p w14:paraId="76275292" w14:textId="77777777" w:rsidR="00105A2B" w:rsidRPr="00CE1ED8" w:rsidRDefault="00105A2B" w:rsidP="00B22E2E">
            <w:pPr>
              <w:pStyle w:val="a4"/>
              <w:ind w:firstLine="0"/>
              <w:jc w:val="center"/>
              <w:rPr>
                <w:sz w:val="20"/>
                <w:szCs w:val="20"/>
              </w:rPr>
            </w:pPr>
            <w:r w:rsidRPr="00CE1ED8">
              <w:rPr>
                <w:sz w:val="20"/>
                <w:szCs w:val="20"/>
              </w:rPr>
              <w:t>-</w:t>
            </w:r>
          </w:p>
        </w:tc>
        <w:tc>
          <w:tcPr>
            <w:tcW w:w="1176" w:type="dxa"/>
            <w:shd w:val="clear" w:color="auto" w:fill="auto"/>
            <w:vAlign w:val="center"/>
          </w:tcPr>
          <w:p w14:paraId="5D97A911" w14:textId="77777777" w:rsidR="00105A2B" w:rsidRPr="00CE1ED8" w:rsidRDefault="00105A2B" w:rsidP="00B22E2E">
            <w:pPr>
              <w:pStyle w:val="a4"/>
              <w:ind w:firstLine="0"/>
              <w:jc w:val="center"/>
              <w:rPr>
                <w:sz w:val="20"/>
                <w:szCs w:val="20"/>
              </w:rPr>
            </w:pPr>
            <w:r w:rsidRPr="00CE1ED8">
              <w:rPr>
                <w:sz w:val="20"/>
                <w:szCs w:val="20"/>
              </w:rPr>
              <w:t>1</w:t>
            </w:r>
          </w:p>
        </w:tc>
        <w:tc>
          <w:tcPr>
            <w:tcW w:w="1123" w:type="dxa"/>
            <w:shd w:val="clear" w:color="auto" w:fill="auto"/>
            <w:vAlign w:val="center"/>
          </w:tcPr>
          <w:p w14:paraId="1E3DDF19" w14:textId="77777777" w:rsidR="00105A2B" w:rsidRPr="00CE1ED8" w:rsidRDefault="00105A2B" w:rsidP="00B22E2E">
            <w:pPr>
              <w:pStyle w:val="a4"/>
              <w:ind w:firstLine="0"/>
              <w:jc w:val="center"/>
              <w:rPr>
                <w:sz w:val="20"/>
                <w:szCs w:val="20"/>
              </w:rPr>
            </w:pPr>
            <w:r w:rsidRPr="00CE1ED8">
              <w:rPr>
                <w:sz w:val="20"/>
                <w:szCs w:val="20"/>
              </w:rPr>
              <w:t>+</w:t>
            </w:r>
          </w:p>
        </w:tc>
        <w:tc>
          <w:tcPr>
            <w:tcW w:w="1152" w:type="dxa"/>
            <w:shd w:val="clear" w:color="auto" w:fill="auto"/>
            <w:vAlign w:val="center"/>
          </w:tcPr>
          <w:p w14:paraId="46A48777" w14:textId="77777777" w:rsidR="00105A2B" w:rsidRPr="00CE1ED8" w:rsidRDefault="00105A2B" w:rsidP="00B22E2E">
            <w:pPr>
              <w:pStyle w:val="a4"/>
              <w:ind w:firstLine="0"/>
              <w:jc w:val="center"/>
              <w:rPr>
                <w:sz w:val="20"/>
                <w:szCs w:val="20"/>
              </w:rPr>
            </w:pPr>
            <w:r w:rsidRPr="00CE1ED8">
              <w:rPr>
                <w:sz w:val="20"/>
                <w:szCs w:val="20"/>
              </w:rPr>
              <w:t>-</w:t>
            </w:r>
          </w:p>
        </w:tc>
        <w:tc>
          <w:tcPr>
            <w:tcW w:w="2429" w:type="dxa"/>
            <w:shd w:val="clear" w:color="auto" w:fill="auto"/>
            <w:vAlign w:val="center"/>
          </w:tcPr>
          <w:p w14:paraId="30EDC1B7" w14:textId="77777777" w:rsidR="00105A2B" w:rsidRPr="00CE1ED8" w:rsidRDefault="00105A2B" w:rsidP="00B22E2E">
            <w:pPr>
              <w:pStyle w:val="a4"/>
              <w:ind w:firstLine="0"/>
              <w:jc w:val="center"/>
              <w:rPr>
                <w:sz w:val="20"/>
                <w:szCs w:val="20"/>
              </w:rPr>
            </w:pPr>
            <w:r w:rsidRPr="00CE1ED8">
              <w:rPr>
                <w:sz w:val="20"/>
                <w:szCs w:val="20"/>
              </w:rPr>
              <w:t>РКМ РТ №1891-р от</w:t>
            </w:r>
          </w:p>
          <w:p w14:paraId="2C2D4905" w14:textId="77777777" w:rsidR="00105A2B" w:rsidRPr="00CE1ED8" w:rsidRDefault="00105A2B" w:rsidP="00B22E2E">
            <w:pPr>
              <w:pStyle w:val="a4"/>
              <w:ind w:firstLine="0"/>
              <w:jc w:val="center"/>
              <w:rPr>
                <w:sz w:val="20"/>
                <w:szCs w:val="20"/>
              </w:rPr>
            </w:pPr>
            <w:r w:rsidRPr="00CE1ED8">
              <w:rPr>
                <w:sz w:val="20"/>
                <w:szCs w:val="20"/>
              </w:rPr>
              <w:t>29.09.2020г.</w:t>
            </w:r>
          </w:p>
        </w:tc>
      </w:tr>
      <w:tr w:rsidR="00105A2B" w:rsidRPr="00CE1ED8" w14:paraId="00174EB6" w14:textId="77777777" w:rsidTr="00B22E2E">
        <w:trPr>
          <w:trHeight w:hRule="exact" w:val="811"/>
          <w:jc w:val="center"/>
        </w:trPr>
        <w:tc>
          <w:tcPr>
            <w:tcW w:w="619" w:type="dxa"/>
            <w:shd w:val="clear" w:color="auto" w:fill="auto"/>
            <w:vAlign w:val="center"/>
          </w:tcPr>
          <w:p w14:paraId="096DE2A3" w14:textId="77777777" w:rsidR="00105A2B" w:rsidRPr="00CE1ED8" w:rsidRDefault="00105A2B" w:rsidP="00B22E2E">
            <w:pPr>
              <w:pStyle w:val="a4"/>
              <w:ind w:firstLine="0"/>
              <w:jc w:val="center"/>
              <w:rPr>
                <w:sz w:val="20"/>
                <w:szCs w:val="20"/>
              </w:rPr>
            </w:pPr>
            <w:r w:rsidRPr="00CE1ED8">
              <w:rPr>
                <w:sz w:val="20"/>
                <w:szCs w:val="20"/>
              </w:rPr>
              <w:t>5</w:t>
            </w:r>
          </w:p>
        </w:tc>
        <w:tc>
          <w:tcPr>
            <w:tcW w:w="2122" w:type="dxa"/>
            <w:shd w:val="clear" w:color="auto" w:fill="auto"/>
            <w:vAlign w:val="center"/>
          </w:tcPr>
          <w:p w14:paraId="579C4508" w14:textId="77777777" w:rsidR="00105A2B" w:rsidRPr="00CE1ED8" w:rsidRDefault="00105A2B" w:rsidP="00B22E2E">
            <w:pPr>
              <w:pStyle w:val="a4"/>
              <w:spacing w:line="252" w:lineRule="auto"/>
              <w:ind w:firstLine="0"/>
              <w:jc w:val="center"/>
              <w:rPr>
                <w:sz w:val="20"/>
                <w:szCs w:val="20"/>
              </w:rPr>
            </w:pPr>
            <w:r w:rsidRPr="00CE1ED8">
              <w:rPr>
                <w:sz w:val="20"/>
                <w:szCs w:val="20"/>
              </w:rPr>
              <w:t xml:space="preserve">МО «г. Нижнекамск» (по </w:t>
            </w:r>
            <w:proofErr w:type="spellStart"/>
            <w:r w:rsidRPr="00CE1ED8">
              <w:rPr>
                <w:sz w:val="20"/>
                <w:szCs w:val="20"/>
              </w:rPr>
              <w:t>ул.Береговая</w:t>
            </w:r>
            <w:proofErr w:type="spellEnd"/>
            <w:r w:rsidRPr="00CE1ED8">
              <w:rPr>
                <w:sz w:val="20"/>
                <w:szCs w:val="20"/>
              </w:rPr>
              <w:t>)</w:t>
            </w:r>
          </w:p>
        </w:tc>
        <w:tc>
          <w:tcPr>
            <w:tcW w:w="2750" w:type="dxa"/>
            <w:shd w:val="clear" w:color="auto" w:fill="auto"/>
            <w:vAlign w:val="center"/>
          </w:tcPr>
          <w:p w14:paraId="21111821" w14:textId="77777777" w:rsidR="00105A2B" w:rsidRPr="00CE1ED8" w:rsidRDefault="00105A2B" w:rsidP="00B22E2E">
            <w:pPr>
              <w:pStyle w:val="a4"/>
              <w:ind w:firstLine="0"/>
              <w:jc w:val="center"/>
              <w:rPr>
                <w:sz w:val="20"/>
                <w:szCs w:val="20"/>
              </w:rPr>
            </w:pPr>
            <w:r w:rsidRPr="00CE1ED8">
              <w:rPr>
                <w:sz w:val="20"/>
                <w:szCs w:val="20"/>
              </w:rPr>
              <w:t>Организация набережной</w:t>
            </w:r>
          </w:p>
        </w:tc>
        <w:tc>
          <w:tcPr>
            <w:tcW w:w="2198" w:type="dxa"/>
            <w:shd w:val="clear" w:color="auto" w:fill="auto"/>
            <w:vAlign w:val="center"/>
          </w:tcPr>
          <w:p w14:paraId="27D763C3" w14:textId="77777777" w:rsidR="00105A2B" w:rsidRPr="00CE1ED8" w:rsidRDefault="00105A2B" w:rsidP="00B22E2E">
            <w:pPr>
              <w:pStyle w:val="a4"/>
              <w:spacing w:line="252" w:lineRule="auto"/>
              <w:ind w:firstLine="0"/>
              <w:jc w:val="center"/>
              <w:rPr>
                <w:sz w:val="20"/>
                <w:szCs w:val="20"/>
              </w:rPr>
            </w:pPr>
            <w:r w:rsidRPr="00CE1ED8">
              <w:rPr>
                <w:sz w:val="20"/>
                <w:szCs w:val="20"/>
              </w:rPr>
              <w:t>новое строительство</w:t>
            </w:r>
          </w:p>
        </w:tc>
        <w:tc>
          <w:tcPr>
            <w:tcW w:w="1190" w:type="dxa"/>
            <w:shd w:val="clear" w:color="auto" w:fill="auto"/>
            <w:vAlign w:val="center"/>
          </w:tcPr>
          <w:p w14:paraId="0D1AE50B" w14:textId="77777777" w:rsidR="00105A2B" w:rsidRPr="00CE1ED8" w:rsidRDefault="00105A2B" w:rsidP="00B22E2E">
            <w:pPr>
              <w:pStyle w:val="a4"/>
              <w:ind w:firstLine="0"/>
              <w:jc w:val="center"/>
              <w:rPr>
                <w:sz w:val="20"/>
                <w:szCs w:val="20"/>
              </w:rPr>
            </w:pPr>
            <w:r w:rsidRPr="00CE1ED8">
              <w:rPr>
                <w:sz w:val="20"/>
                <w:szCs w:val="20"/>
              </w:rPr>
              <w:t>га</w:t>
            </w:r>
          </w:p>
        </w:tc>
        <w:tc>
          <w:tcPr>
            <w:tcW w:w="1133" w:type="dxa"/>
            <w:shd w:val="clear" w:color="auto" w:fill="auto"/>
            <w:vAlign w:val="center"/>
          </w:tcPr>
          <w:p w14:paraId="5BD1891F" w14:textId="77777777" w:rsidR="00105A2B" w:rsidRPr="00CE1ED8" w:rsidRDefault="00105A2B" w:rsidP="00B22E2E">
            <w:pPr>
              <w:pStyle w:val="a4"/>
              <w:ind w:firstLine="0"/>
              <w:jc w:val="center"/>
              <w:rPr>
                <w:sz w:val="20"/>
                <w:szCs w:val="20"/>
              </w:rPr>
            </w:pPr>
            <w:r w:rsidRPr="00CE1ED8">
              <w:rPr>
                <w:sz w:val="20"/>
                <w:szCs w:val="20"/>
              </w:rPr>
              <w:t>-</w:t>
            </w:r>
          </w:p>
        </w:tc>
        <w:tc>
          <w:tcPr>
            <w:tcW w:w="1176" w:type="dxa"/>
            <w:shd w:val="clear" w:color="auto" w:fill="auto"/>
            <w:vAlign w:val="center"/>
          </w:tcPr>
          <w:p w14:paraId="108657F6" w14:textId="77777777" w:rsidR="00105A2B" w:rsidRPr="00CE1ED8" w:rsidRDefault="00105A2B" w:rsidP="00B22E2E">
            <w:pPr>
              <w:pStyle w:val="a4"/>
              <w:ind w:firstLine="0"/>
              <w:jc w:val="center"/>
              <w:rPr>
                <w:sz w:val="20"/>
                <w:szCs w:val="20"/>
              </w:rPr>
            </w:pPr>
            <w:r w:rsidRPr="00CE1ED8">
              <w:rPr>
                <w:sz w:val="20"/>
                <w:szCs w:val="20"/>
              </w:rPr>
              <w:t>14,4</w:t>
            </w:r>
          </w:p>
        </w:tc>
        <w:tc>
          <w:tcPr>
            <w:tcW w:w="1123" w:type="dxa"/>
            <w:shd w:val="clear" w:color="auto" w:fill="auto"/>
            <w:vAlign w:val="center"/>
          </w:tcPr>
          <w:p w14:paraId="0CE928D9" w14:textId="77777777" w:rsidR="00105A2B" w:rsidRPr="00CE1ED8" w:rsidRDefault="00105A2B" w:rsidP="00B22E2E">
            <w:pPr>
              <w:pStyle w:val="a4"/>
              <w:ind w:firstLine="0"/>
              <w:jc w:val="center"/>
              <w:rPr>
                <w:sz w:val="20"/>
                <w:szCs w:val="20"/>
              </w:rPr>
            </w:pPr>
            <w:r w:rsidRPr="00CE1ED8">
              <w:rPr>
                <w:sz w:val="20"/>
                <w:szCs w:val="20"/>
              </w:rPr>
              <w:t>+</w:t>
            </w:r>
          </w:p>
        </w:tc>
        <w:tc>
          <w:tcPr>
            <w:tcW w:w="1152" w:type="dxa"/>
            <w:shd w:val="clear" w:color="auto" w:fill="auto"/>
            <w:vAlign w:val="center"/>
          </w:tcPr>
          <w:p w14:paraId="67D0D450" w14:textId="77777777" w:rsidR="00105A2B" w:rsidRPr="00CE1ED8" w:rsidRDefault="00105A2B" w:rsidP="00B22E2E">
            <w:pPr>
              <w:pStyle w:val="a4"/>
              <w:ind w:firstLine="0"/>
              <w:jc w:val="center"/>
              <w:rPr>
                <w:sz w:val="20"/>
                <w:szCs w:val="20"/>
              </w:rPr>
            </w:pPr>
            <w:r w:rsidRPr="00CE1ED8">
              <w:rPr>
                <w:sz w:val="20"/>
                <w:szCs w:val="20"/>
              </w:rPr>
              <w:t>+</w:t>
            </w:r>
          </w:p>
        </w:tc>
        <w:tc>
          <w:tcPr>
            <w:tcW w:w="2429" w:type="dxa"/>
            <w:shd w:val="clear" w:color="auto" w:fill="auto"/>
            <w:vAlign w:val="center"/>
          </w:tcPr>
          <w:p w14:paraId="516DE5D7" w14:textId="77777777" w:rsidR="00105A2B" w:rsidRPr="00CE1ED8" w:rsidRDefault="00105A2B" w:rsidP="00B22E2E">
            <w:pPr>
              <w:pStyle w:val="a4"/>
              <w:spacing w:line="252" w:lineRule="auto"/>
              <w:ind w:firstLine="0"/>
              <w:jc w:val="center"/>
              <w:rPr>
                <w:sz w:val="20"/>
                <w:szCs w:val="20"/>
              </w:rPr>
            </w:pPr>
            <w:r w:rsidRPr="00CE1ED8">
              <w:rPr>
                <w:sz w:val="20"/>
                <w:szCs w:val="20"/>
              </w:rPr>
              <w:t>Генеральный план МО «г. Нижнекамск»</w:t>
            </w:r>
          </w:p>
        </w:tc>
      </w:tr>
      <w:tr w:rsidR="00105A2B" w:rsidRPr="00CE1ED8" w14:paraId="5A252290" w14:textId="77777777" w:rsidTr="00B22E2E">
        <w:trPr>
          <w:trHeight w:hRule="exact" w:val="787"/>
          <w:jc w:val="center"/>
        </w:trPr>
        <w:tc>
          <w:tcPr>
            <w:tcW w:w="619" w:type="dxa"/>
            <w:shd w:val="clear" w:color="auto" w:fill="auto"/>
            <w:vAlign w:val="center"/>
          </w:tcPr>
          <w:p w14:paraId="19335B49" w14:textId="77777777" w:rsidR="00105A2B" w:rsidRPr="00CE1ED8" w:rsidRDefault="00105A2B" w:rsidP="00B22E2E">
            <w:pPr>
              <w:pStyle w:val="a4"/>
              <w:ind w:firstLine="0"/>
              <w:jc w:val="center"/>
              <w:rPr>
                <w:sz w:val="20"/>
                <w:szCs w:val="20"/>
              </w:rPr>
            </w:pPr>
            <w:r w:rsidRPr="00CE1ED8">
              <w:rPr>
                <w:sz w:val="20"/>
                <w:szCs w:val="20"/>
              </w:rPr>
              <w:br w:type="page"/>
              <w:t>6</w:t>
            </w:r>
          </w:p>
        </w:tc>
        <w:tc>
          <w:tcPr>
            <w:tcW w:w="2122" w:type="dxa"/>
            <w:shd w:val="clear" w:color="auto" w:fill="auto"/>
            <w:vAlign w:val="center"/>
          </w:tcPr>
          <w:p w14:paraId="6241B7B7" w14:textId="77777777" w:rsidR="00105A2B" w:rsidRPr="00CE1ED8" w:rsidRDefault="00105A2B" w:rsidP="00B22E2E">
            <w:pPr>
              <w:pStyle w:val="a4"/>
              <w:spacing w:line="252" w:lineRule="auto"/>
              <w:ind w:firstLine="0"/>
              <w:jc w:val="center"/>
              <w:rPr>
                <w:sz w:val="20"/>
                <w:szCs w:val="20"/>
              </w:rPr>
            </w:pPr>
            <w:r w:rsidRPr="00CE1ED8">
              <w:rPr>
                <w:sz w:val="20"/>
                <w:szCs w:val="20"/>
              </w:rPr>
              <w:t>МО «г. Нижнекамск»</w:t>
            </w:r>
          </w:p>
        </w:tc>
        <w:tc>
          <w:tcPr>
            <w:tcW w:w="2750" w:type="dxa"/>
            <w:shd w:val="clear" w:color="auto" w:fill="auto"/>
            <w:vAlign w:val="center"/>
          </w:tcPr>
          <w:p w14:paraId="0E31D7D2" w14:textId="77777777" w:rsidR="00105A2B" w:rsidRPr="00CE1ED8" w:rsidRDefault="00105A2B" w:rsidP="00B22E2E">
            <w:pPr>
              <w:pStyle w:val="a4"/>
              <w:ind w:firstLine="0"/>
              <w:jc w:val="center"/>
              <w:rPr>
                <w:sz w:val="20"/>
                <w:szCs w:val="20"/>
              </w:rPr>
            </w:pPr>
            <w:r w:rsidRPr="00CE1ED8">
              <w:rPr>
                <w:sz w:val="20"/>
                <w:szCs w:val="20"/>
              </w:rPr>
              <w:t>Пляжи</w:t>
            </w:r>
          </w:p>
        </w:tc>
        <w:tc>
          <w:tcPr>
            <w:tcW w:w="2198" w:type="dxa"/>
            <w:shd w:val="clear" w:color="auto" w:fill="auto"/>
            <w:vAlign w:val="center"/>
          </w:tcPr>
          <w:p w14:paraId="2931499D" w14:textId="77777777" w:rsidR="00105A2B" w:rsidRPr="00CE1ED8" w:rsidRDefault="00105A2B" w:rsidP="00B22E2E">
            <w:pPr>
              <w:pStyle w:val="a4"/>
              <w:spacing w:line="254" w:lineRule="auto"/>
              <w:ind w:firstLine="0"/>
              <w:jc w:val="center"/>
              <w:rPr>
                <w:sz w:val="20"/>
                <w:szCs w:val="20"/>
              </w:rPr>
            </w:pPr>
            <w:r w:rsidRPr="00CE1ED8">
              <w:rPr>
                <w:sz w:val="20"/>
                <w:szCs w:val="20"/>
              </w:rPr>
              <w:t>новое строительство</w:t>
            </w:r>
          </w:p>
        </w:tc>
        <w:tc>
          <w:tcPr>
            <w:tcW w:w="1190" w:type="dxa"/>
            <w:shd w:val="clear" w:color="auto" w:fill="auto"/>
            <w:vAlign w:val="center"/>
          </w:tcPr>
          <w:p w14:paraId="62E1D9F5" w14:textId="77777777" w:rsidR="00105A2B" w:rsidRPr="00CE1ED8" w:rsidRDefault="00105A2B" w:rsidP="00B22E2E">
            <w:pPr>
              <w:pStyle w:val="a4"/>
              <w:ind w:firstLine="0"/>
              <w:jc w:val="center"/>
              <w:rPr>
                <w:sz w:val="20"/>
                <w:szCs w:val="20"/>
              </w:rPr>
            </w:pPr>
            <w:r w:rsidRPr="00CE1ED8">
              <w:rPr>
                <w:sz w:val="20"/>
                <w:szCs w:val="20"/>
              </w:rPr>
              <w:t>га</w:t>
            </w:r>
          </w:p>
        </w:tc>
        <w:tc>
          <w:tcPr>
            <w:tcW w:w="1133" w:type="dxa"/>
            <w:shd w:val="clear" w:color="auto" w:fill="auto"/>
            <w:vAlign w:val="center"/>
          </w:tcPr>
          <w:p w14:paraId="0D73889D" w14:textId="77777777" w:rsidR="00105A2B" w:rsidRPr="00CE1ED8" w:rsidRDefault="00105A2B" w:rsidP="00B22E2E">
            <w:pPr>
              <w:pStyle w:val="a4"/>
              <w:ind w:firstLine="0"/>
              <w:jc w:val="center"/>
              <w:rPr>
                <w:sz w:val="20"/>
                <w:szCs w:val="20"/>
              </w:rPr>
            </w:pPr>
            <w:r w:rsidRPr="00CE1ED8">
              <w:rPr>
                <w:sz w:val="20"/>
                <w:szCs w:val="20"/>
              </w:rPr>
              <w:t>-</w:t>
            </w:r>
          </w:p>
        </w:tc>
        <w:tc>
          <w:tcPr>
            <w:tcW w:w="1176" w:type="dxa"/>
            <w:shd w:val="clear" w:color="auto" w:fill="auto"/>
            <w:vAlign w:val="center"/>
          </w:tcPr>
          <w:p w14:paraId="244CA523" w14:textId="77777777" w:rsidR="00105A2B" w:rsidRPr="00CE1ED8" w:rsidRDefault="00105A2B" w:rsidP="00B22E2E">
            <w:pPr>
              <w:pStyle w:val="a4"/>
              <w:ind w:firstLine="0"/>
              <w:jc w:val="center"/>
              <w:rPr>
                <w:sz w:val="20"/>
                <w:szCs w:val="20"/>
              </w:rPr>
            </w:pPr>
            <w:r w:rsidRPr="00CE1ED8">
              <w:rPr>
                <w:sz w:val="20"/>
                <w:szCs w:val="20"/>
              </w:rPr>
              <w:t>42,34</w:t>
            </w:r>
          </w:p>
        </w:tc>
        <w:tc>
          <w:tcPr>
            <w:tcW w:w="1123" w:type="dxa"/>
            <w:shd w:val="clear" w:color="auto" w:fill="auto"/>
            <w:vAlign w:val="center"/>
          </w:tcPr>
          <w:p w14:paraId="2B67E8BD" w14:textId="77777777" w:rsidR="00105A2B" w:rsidRPr="00CE1ED8" w:rsidRDefault="00105A2B" w:rsidP="00B22E2E">
            <w:pPr>
              <w:pStyle w:val="a4"/>
              <w:ind w:firstLine="0"/>
              <w:jc w:val="center"/>
              <w:rPr>
                <w:sz w:val="20"/>
                <w:szCs w:val="20"/>
              </w:rPr>
            </w:pPr>
            <w:r w:rsidRPr="00CE1ED8">
              <w:rPr>
                <w:sz w:val="20"/>
                <w:szCs w:val="20"/>
              </w:rPr>
              <w:t>+</w:t>
            </w:r>
          </w:p>
        </w:tc>
        <w:tc>
          <w:tcPr>
            <w:tcW w:w="1152" w:type="dxa"/>
            <w:shd w:val="clear" w:color="auto" w:fill="auto"/>
            <w:vAlign w:val="center"/>
          </w:tcPr>
          <w:p w14:paraId="4C5856E7" w14:textId="77777777" w:rsidR="00105A2B" w:rsidRPr="00CE1ED8" w:rsidRDefault="00105A2B" w:rsidP="00B22E2E">
            <w:pPr>
              <w:pStyle w:val="a4"/>
              <w:ind w:firstLine="0"/>
              <w:jc w:val="center"/>
              <w:rPr>
                <w:sz w:val="20"/>
                <w:szCs w:val="20"/>
              </w:rPr>
            </w:pPr>
            <w:r w:rsidRPr="00CE1ED8">
              <w:rPr>
                <w:sz w:val="20"/>
                <w:szCs w:val="20"/>
              </w:rPr>
              <w:t>+</w:t>
            </w:r>
          </w:p>
        </w:tc>
        <w:tc>
          <w:tcPr>
            <w:tcW w:w="2429" w:type="dxa"/>
            <w:shd w:val="clear" w:color="auto" w:fill="auto"/>
            <w:vAlign w:val="center"/>
          </w:tcPr>
          <w:p w14:paraId="740AB741" w14:textId="77777777" w:rsidR="00105A2B" w:rsidRPr="00CE1ED8" w:rsidRDefault="00105A2B" w:rsidP="00B22E2E">
            <w:pPr>
              <w:pStyle w:val="a4"/>
              <w:spacing w:line="252" w:lineRule="auto"/>
              <w:ind w:firstLine="0"/>
              <w:jc w:val="center"/>
              <w:rPr>
                <w:sz w:val="20"/>
                <w:szCs w:val="20"/>
              </w:rPr>
            </w:pPr>
            <w:r w:rsidRPr="00CE1ED8">
              <w:rPr>
                <w:sz w:val="20"/>
                <w:szCs w:val="20"/>
              </w:rPr>
              <w:t>Генеральный план МО «г. Нижнекамск»</w:t>
            </w:r>
          </w:p>
        </w:tc>
      </w:tr>
      <w:tr w:rsidR="00105A2B" w:rsidRPr="00CE1ED8" w14:paraId="4F31977E" w14:textId="77777777" w:rsidTr="00B22E2E">
        <w:trPr>
          <w:trHeight w:hRule="exact" w:val="2126"/>
          <w:jc w:val="center"/>
        </w:trPr>
        <w:tc>
          <w:tcPr>
            <w:tcW w:w="619" w:type="dxa"/>
            <w:shd w:val="clear" w:color="auto" w:fill="auto"/>
            <w:vAlign w:val="center"/>
          </w:tcPr>
          <w:p w14:paraId="5DABC228" w14:textId="77777777" w:rsidR="00105A2B" w:rsidRPr="00CE1ED8" w:rsidRDefault="00105A2B" w:rsidP="00B22E2E">
            <w:pPr>
              <w:pStyle w:val="a4"/>
              <w:ind w:firstLine="0"/>
              <w:jc w:val="center"/>
              <w:rPr>
                <w:sz w:val="20"/>
                <w:szCs w:val="20"/>
              </w:rPr>
            </w:pPr>
            <w:r w:rsidRPr="00CE1ED8">
              <w:rPr>
                <w:sz w:val="20"/>
                <w:szCs w:val="20"/>
              </w:rPr>
              <w:t>7</w:t>
            </w:r>
          </w:p>
        </w:tc>
        <w:tc>
          <w:tcPr>
            <w:tcW w:w="2122" w:type="dxa"/>
            <w:shd w:val="clear" w:color="auto" w:fill="auto"/>
            <w:vAlign w:val="center"/>
          </w:tcPr>
          <w:p w14:paraId="21445C30" w14:textId="77777777" w:rsidR="00105A2B" w:rsidRPr="00CE1ED8" w:rsidRDefault="00105A2B" w:rsidP="00B22E2E">
            <w:pPr>
              <w:pStyle w:val="a4"/>
              <w:spacing w:line="254" w:lineRule="auto"/>
              <w:ind w:firstLine="0"/>
              <w:jc w:val="center"/>
              <w:rPr>
                <w:sz w:val="20"/>
                <w:szCs w:val="20"/>
              </w:rPr>
            </w:pPr>
            <w:r w:rsidRPr="00CE1ED8">
              <w:rPr>
                <w:sz w:val="20"/>
                <w:szCs w:val="20"/>
              </w:rPr>
              <w:t>МО «г. Нижнекамск»</w:t>
            </w:r>
          </w:p>
        </w:tc>
        <w:tc>
          <w:tcPr>
            <w:tcW w:w="2750" w:type="dxa"/>
            <w:shd w:val="clear" w:color="auto" w:fill="auto"/>
            <w:vAlign w:val="center"/>
          </w:tcPr>
          <w:p w14:paraId="5691673E" w14:textId="77777777" w:rsidR="00105A2B" w:rsidRPr="00CE1ED8" w:rsidRDefault="00105A2B" w:rsidP="00B22E2E">
            <w:pPr>
              <w:pStyle w:val="a4"/>
              <w:ind w:firstLine="0"/>
              <w:jc w:val="center"/>
              <w:rPr>
                <w:sz w:val="20"/>
                <w:szCs w:val="20"/>
              </w:rPr>
            </w:pPr>
            <w:r w:rsidRPr="00CE1ED8">
              <w:rPr>
                <w:sz w:val="20"/>
                <w:szCs w:val="20"/>
              </w:rPr>
              <w:t>Озера, пруды</w:t>
            </w:r>
          </w:p>
        </w:tc>
        <w:tc>
          <w:tcPr>
            <w:tcW w:w="2198" w:type="dxa"/>
            <w:shd w:val="clear" w:color="auto" w:fill="auto"/>
            <w:vAlign w:val="center"/>
          </w:tcPr>
          <w:p w14:paraId="23328C25" w14:textId="77777777" w:rsidR="00105A2B" w:rsidRPr="00CE1ED8" w:rsidRDefault="00105A2B" w:rsidP="00B22E2E">
            <w:pPr>
              <w:pStyle w:val="a4"/>
              <w:spacing w:line="252" w:lineRule="auto"/>
              <w:ind w:firstLine="0"/>
              <w:jc w:val="center"/>
              <w:rPr>
                <w:sz w:val="20"/>
                <w:szCs w:val="20"/>
              </w:rPr>
            </w:pPr>
            <w:r w:rsidRPr="00CE1ED8">
              <w:rPr>
                <w:sz w:val="20"/>
                <w:szCs w:val="20"/>
              </w:rPr>
              <w:t>Благоустройство береговой полосы и прилегающей территории водных объектов с созданием общественных рекреационных зон</w:t>
            </w:r>
          </w:p>
        </w:tc>
        <w:tc>
          <w:tcPr>
            <w:tcW w:w="1190" w:type="dxa"/>
            <w:shd w:val="clear" w:color="auto" w:fill="auto"/>
            <w:vAlign w:val="center"/>
          </w:tcPr>
          <w:p w14:paraId="65371A04" w14:textId="77777777" w:rsidR="00105A2B" w:rsidRPr="00CE1ED8" w:rsidRDefault="00105A2B" w:rsidP="00B22E2E">
            <w:pPr>
              <w:pStyle w:val="a4"/>
              <w:ind w:firstLine="0"/>
              <w:jc w:val="center"/>
              <w:rPr>
                <w:sz w:val="20"/>
                <w:szCs w:val="20"/>
              </w:rPr>
            </w:pPr>
            <w:r w:rsidRPr="00CE1ED8">
              <w:rPr>
                <w:sz w:val="20"/>
                <w:szCs w:val="20"/>
              </w:rPr>
              <w:t>-</w:t>
            </w:r>
          </w:p>
        </w:tc>
        <w:tc>
          <w:tcPr>
            <w:tcW w:w="1133" w:type="dxa"/>
            <w:shd w:val="clear" w:color="auto" w:fill="auto"/>
            <w:vAlign w:val="center"/>
          </w:tcPr>
          <w:p w14:paraId="0DEDFC99" w14:textId="77777777" w:rsidR="00105A2B" w:rsidRPr="00CE1ED8" w:rsidRDefault="00105A2B" w:rsidP="00B22E2E">
            <w:pPr>
              <w:pStyle w:val="a4"/>
              <w:ind w:firstLine="0"/>
              <w:jc w:val="center"/>
              <w:rPr>
                <w:sz w:val="20"/>
                <w:szCs w:val="20"/>
              </w:rPr>
            </w:pPr>
            <w:r w:rsidRPr="00CE1ED8">
              <w:rPr>
                <w:sz w:val="20"/>
                <w:szCs w:val="20"/>
              </w:rPr>
              <w:t>-</w:t>
            </w:r>
          </w:p>
        </w:tc>
        <w:tc>
          <w:tcPr>
            <w:tcW w:w="1176" w:type="dxa"/>
            <w:shd w:val="clear" w:color="auto" w:fill="auto"/>
            <w:vAlign w:val="center"/>
          </w:tcPr>
          <w:p w14:paraId="7E0037B2" w14:textId="77777777" w:rsidR="00105A2B" w:rsidRPr="00CE1ED8" w:rsidRDefault="00105A2B" w:rsidP="00B22E2E">
            <w:pPr>
              <w:pStyle w:val="a4"/>
              <w:ind w:firstLine="0"/>
              <w:jc w:val="center"/>
              <w:rPr>
                <w:sz w:val="20"/>
                <w:szCs w:val="20"/>
              </w:rPr>
            </w:pPr>
            <w:r w:rsidRPr="00CE1ED8">
              <w:rPr>
                <w:sz w:val="20"/>
                <w:szCs w:val="20"/>
              </w:rPr>
              <w:t>-</w:t>
            </w:r>
          </w:p>
        </w:tc>
        <w:tc>
          <w:tcPr>
            <w:tcW w:w="1123" w:type="dxa"/>
            <w:shd w:val="clear" w:color="auto" w:fill="auto"/>
            <w:vAlign w:val="center"/>
          </w:tcPr>
          <w:p w14:paraId="696597C1" w14:textId="77777777" w:rsidR="00105A2B" w:rsidRPr="00CE1ED8" w:rsidRDefault="00105A2B" w:rsidP="00B22E2E">
            <w:pPr>
              <w:pStyle w:val="a4"/>
              <w:ind w:firstLine="0"/>
              <w:jc w:val="center"/>
              <w:rPr>
                <w:sz w:val="20"/>
                <w:szCs w:val="20"/>
              </w:rPr>
            </w:pPr>
            <w:r w:rsidRPr="00CE1ED8">
              <w:rPr>
                <w:sz w:val="20"/>
                <w:szCs w:val="20"/>
              </w:rPr>
              <w:t>+</w:t>
            </w:r>
          </w:p>
        </w:tc>
        <w:tc>
          <w:tcPr>
            <w:tcW w:w="1152" w:type="dxa"/>
            <w:shd w:val="clear" w:color="auto" w:fill="auto"/>
            <w:vAlign w:val="center"/>
          </w:tcPr>
          <w:p w14:paraId="797BBD1F" w14:textId="77777777" w:rsidR="00105A2B" w:rsidRPr="00CE1ED8" w:rsidRDefault="00105A2B" w:rsidP="00B22E2E">
            <w:pPr>
              <w:pStyle w:val="a4"/>
              <w:ind w:firstLine="0"/>
              <w:jc w:val="center"/>
              <w:rPr>
                <w:sz w:val="20"/>
                <w:szCs w:val="20"/>
              </w:rPr>
            </w:pPr>
            <w:r w:rsidRPr="00CE1ED8">
              <w:rPr>
                <w:sz w:val="20"/>
                <w:szCs w:val="20"/>
              </w:rPr>
              <w:t>+</w:t>
            </w:r>
          </w:p>
        </w:tc>
        <w:tc>
          <w:tcPr>
            <w:tcW w:w="2429" w:type="dxa"/>
            <w:shd w:val="clear" w:color="auto" w:fill="auto"/>
            <w:vAlign w:val="center"/>
          </w:tcPr>
          <w:p w14:paraId="1B1351B0" w14:textId="77777777" w:rsidR="00105A2B" w:rsidRPr="00CE1ED8" w:rsidRDefault="00105A2B" w:rsidP="00B22E2E">
            <w:pPr>
              <w:pStyle w:val="a4"/>
              <w:spacing w:line="254" w:lineRule="auto"/>
              <w:ind w:firstLine="0"/>
              <w:jc w:val="center"/>
              <w:rPr>
                <w:sz w:val="20"/>
                <w:szCs w:val="20"/>
              </w:rPr>
            </w:pPr>
            <w:r w:rsidRPr="00CE1ED8">
              <w:rPr>
                <w:sz w:val="20"/>
                <w:szCs w:val="20"/>
              </w:rPr>
              <w:t>Генеральный план МО «г. Нижнекамск»</w:t>
            </w:r>
          </w:p>
        </w:tc>
      </w:tr>
      <w:tr w:rsidR="00105A2B" w:rsidRPr="00CE1ED8" w14:paraId="466A7664" w14:textId="77777777" w:rsidTr="00B22E2E">
        <w:trPr>
          <w:trHeight w:hRule="exact" w:val="797"/>
          <w:jc w:val="center"/>
        </w:trPr>
        <w:tc>
          <w:tcPr>
            <w:tcW w:w="619" w:type="dxa"/>
            <w:shd w:val="clear" w:color="auto" w:fill="auto"/>
            <w:vAlign w:val="center"/>
          </w:tcPr>
          <w:p w14:paraId="3C8D8C59" w14:textId="77777777" w:rsidR="00105A2B" w:rsidRPr="00CE1ED8" w:rsidRDefault="00105A2B" w:rsidP="00B22E2E">
            <w:pPr>
              <w:pStyle w:val="a4"/>
              <w:ind w:firstLine="0"/>
              <w:jc w:val="center"/>
              <w:rPr>
                <w:sz w:val="20"/>
                <w:szCs w:val="20"/>
              </w:rPr>
            </w:pPr>
            <w:r w:rsidRPr="00CE1ED8">
              <w:rPr>
                <w:sz w:val="20"/>
                <w:szCs w:val="20"/>
              </w:rPr>
              <w:t>8</w:t>
            </w:r>
          </w:p>
        </w:tc>
        <w:tc>
          <w:tcPr>
            <w:tcW w:w="2122" w:type="dxa"/>
            <w:shd w:val="clear" w:color="auto" w:fill="auto"/>
            <w:vAlign w:val="center"/>
          </w:tcPr>
          <w:p w14:paraId="1D4E086D" w14:textId="77777777" w:rsidR="00105A2B" w:rsidRPr="00CE1ED8" w:rsidRDefault="00105A2B" w:rsidP="00B22E2E">
            <w:pPr>
              <w:pStyle w:val="a4"/>
              <w:spacing w:line="252" w:lineRule="auto"/>
              <w:ind w:firstLine="0"/>
              <w:jc w:val="center"/>
              <w:rPr>
                <w:sz w:val="20"/>
                <w:szCs w:val="20"/>
              </w:rPr>
            </w:pPr>
            <w:r w:rsidRPr="00CE1ED8">
              <w:rPr>
                <w:sz w:val="20"/>
                <w:szCs w:val="20"/>
              </w:rPr>
              <w:t>МО «г. Нижнекамск»</w:t>
            </w:r>
          </w:p>
        </w:tc>
        <w:tc>
          <w:tcPr>
            <w:tcW w:w="2750" w:type="dxa"/>
            <w:shd w:val="clear" w:color="auto" w:fill="auto"/>
            <w:vAlign w:val="center"/>
          </w:tcPr>
          <w:p w14:paraId="55A60C1F" w14:textId="77777777" w:rsidR="00105A2B" w:rsidRPr="00CE1ED8" w:rsidRDefault="00105A2B" w:rsidP="00B22E2E">
            <w:pPr>
              <w:pStyle w:val="a4"/>
              <w:ind w:firstLine="0"/>
              <w:jc w:val="center"/>
              <w:rPr>
                <w:sz w:val="20"/>
                <w:szCs w:val="20"/>
              </w:rPr>
            </w:pPr>
            <w:r w:rsidRPr="00CE1ED8">
              <w:rPr>
                <w:sz w:val="20"/>
                <w:szCs w:val="20"/>
              </w:rPr>
              <w:t>Озелененные территории общего пользования</w:t>
            </w:r>
          </w:p>
        </w:tc>
        <w:tc>
          <w:tcPr>
            <w:tcW w:w="2198" w:type="dxa"/>
            <w:shd w:val="clear" w:color="auto" w:fill="auto"/>
            <w:vAlign w:val="center"/>
          </w:tcPr>
          <w:p w14:paraId="5E2BE8E3" w14:textId="77777777" w:rsidR="00105A2B" w:rsidRPr="00CE1ED8" w:rsidRDefault="00105A2B" w:rsidP="00B22E2E">
            <w:pPr>
              <w:pStyle w:val="a4"/>
              <w:spacing w:line="252" w:lineRule="auto"/>
              <w:ind w:firstLine="0"/>
              <w:jc w:val="center"/>
              <w:rPr>
                <w:sz w:val="20"/>
                <w:szCs w:val="20"/>
              </w:rPr>
            </w:pPr>
            <w:r w:rsidRPr="00CE1ED8">
              <w:rPr>
                <w:sz w:val="20"/>
                <w:szCs w:val="20"/>
              </w:rPr>
              <w:t>новое строительство</w:t>
            </w:r>
          </w:p>
        </w:tc>
        <w:tc>
          <w:tcPr>
            <w:tcW w:w="1190" w:type="dxa"/>
            <w:shd w:val="clear" w:color="auto" w:fill="auto"/>
            <w:vAlign w:val="center"/>
          </w:tcPr>
          <w:p w14:paraId="55922E52" w14:textId="77777777" w:rsidR="00105A2B" w:rsidRPr="00CE1ED8" w:rsidRDefault="00105A2B" w:rsidP="00B22E2E">
            <w:pPr>
              <w:pStyle w:val="a4"/>
              <w:ind w:firstLine="0"/>
              <w:jc w:val="center"/>
              <w:rPr>
                <w:sz w:val="20"/>
                <w:szCs w:val="20"/>
              </w:rPr>
            </w:pPr>
            <w:r w:rsidRPr="00CE1ED8">
              <w:rPr>
                <w:sz w:val="20"/>
                <w:szCs w:val="20"/>
              </w:rPr>
              <w:t>га</w:t>
            </w:r>
          </w:p>
        </w:tc>
        <w:tc>
          <w:tcPr>
            <w:tcW w:w="1133" w:type="dxa"/>
            <w:shd w:val="clear" w:color="auto" w:fill="auto"/>
            <w:vAlign w:val="center"/>
          </w:tcPr>
          <w:p w14:paraId="6407E22B" w14:textId="77777777" w:rsidR="00105A2B" w:rsidRPr="00CE1ED8" w:rsidRDefault="00105A2B" w:rsidP="00B22E2E">
            <w:pPr>
              <w:pStyle w:val="a4"/>
              <w:ind w:firstLine="0"/>
              <w:jc w:val="center"/>
              <w:rPr>
                <w:sz w:val="20"/>
                <w:szCs w:val="20"/>
              </w:rPr>
            </w:pPr>
            <w:r w:rsidRPr="00CE1ED8">
              <w:rPr>
                <w:sz w:val="20"/>
                <w:szCs w:val="20"/>
              </w:rPr>
              <w:t>-</w:t>
            </w:r>
          </w:p>
        </w:tc>
        <w:tc>
          <w:tcPr>
            <w:tcW w:w="1176" w:type="dxa"/>
            <w:shd w:val="clear" w:color="auto" w:fill="auto"/>
            <w:vAlign w:val="center"/>
          </w:tcPr>
          <w:p w14:paraId="1D7C786B" w14:textId="77777777" w:rsidR="00105A2B" w:rsidRPr="00CE1ED8" w:rsidRDefault="00105A2B" w:rsidP="00B22E2E">
            <w:pPr>
              <w:pStyle w:val="a4"/>
              <w:ind w:firstLine="0"/>
              <w:jc w:val="center"/>
              <w:rPr>
                <w:sz w:val="20"/>
                <w:szCs w:val="20"/>
              </w:rPr>
            </w:pPr>
            <w:r w:rsidRPr="00CE1ED8">
              <w:rPr>
                <w:sz w:val="20"/>
                <w:szCs w:val="20"/>
              </w:rPr>
              <w:t>4,0</w:t>
            </w:r>
          </w:p>
        </w:tc>
        <w:tc>
          <w:tcPr>
            <w:tcW w:w="1123" w:type="dxa"/>
            <w:shd w:val="clear" w:color="auto" w:fill="auto"/>
            <w:vAlign w:val="center"/>
          </w:tcPr>
          <w:p w14:paraId="4B2470D2" w14:textId="77777777" w:rsidR="00105A2B" w:rsidRPr="00CE1ED8" w:rsidRDefault="00105A2B" w:rsidP="00B22E2E">
            <w:pPr>
              <w:pStyle w:val="a4"/>
              <w:ind w:firstLine="0"/>
              <w:jc w:val="center"/>
              <w:rPr>
                <w:sz w:val="20"/>
                <w:szCs w:val="20"/>
              </w:rPr>
            </w:pPr>
            <w:r w:rsidRPr="00CE1ED8">
              <w:rPr>
                <w:sz w:val="20"/>
                <w:szCs w:val="20"/>
              </w:rPr>
              <w:t>+</w:t>
            </w:r>
          </w:p>
        </w:tc>
        <w:tc>
          <w:tcPr>
            <w:tcW w:w="1152" w:type="dxa"/>
            <w:shd w:val="clear" w:color="auto" w:fill="auto"/>
            <w:vAlign w:val="center"/>
          </w:tcPr>
          <w:p w14:paraId="5008FADC" w14:textId="77777777" w:rsidR="00105A2B" w:rsidRPr="00CE1ED8" w:rsidRDefault="00105A2B" w:rsidP="00B22E2E">
            <w:pPr>
              <w:pStyle w:val="a4"/>
              <w:ind w:firstLine="0"/>
              <w:jc w:val="center"/>
              <w:rPr>
                <w:sz w:val="20"/>
                <w:szCs w:val="20"/>
              </w:rPr>
            </w:pPr>
            <w:r w:rsidRPr="00CE1ED8">
              <w:rPr>
                <w:sz w:val="20"/>
                <w:szCs w:val="20"/>
              </w:rPr>
              <w:t>+</w:t>
            </w:r>
          </w:p>
        </w:tc>
        <w:tc>
          <w:tcPr>
            <w:tcW w:w="2429" w:type="dxa"/>
            <w:shd w:val="clear" w:color="auto" w:fill="auto"/>
            <w:vAlign w:val="center"/>
          </w:tcPr>
          <w:p w14:paraId="038CAA35" w14:textId="77777777" w:rsidR="00105A2B" w:rsidRPr="00CE1ED8" w:rsidRDefault="00105A2B" w:rsidP="00B22E2E">
            <w:pPr>
              <w:pStyle w:val="a4"/>
              <w:spacing w:line="252" w:lineRule="auto"/>
              <w:ind w:firstLine="0"/>
              <w:jc w:val="center"/>
              <w:rPr>
                <w:sz w:val="20"/>
                <w:szCs w:val="20"/>
              </w:rPr>
            </w:pPr>
            <w:r w:rsidRPr="00CE1ED8">
              <w:rPr>
                <w:sz w:val="20"/>
                <w:szCs w:val="20"/>
              </w:rPr>
              <w:t>Генеральный план МО «г. Нижнекамск»</w:t>
            </w:r>
          </w:p>
        </w:tc>
      </w:tr>
      <w:tr w:rsidR="009328B1" w:rsidRPr="00835010" w14:paraId="51FD66BD" w14:textId="77777777" w:rsidTr="00B22E2E">
        <w:trPr>
          <w:trHeight w:hRule="exact" w:val="797"/>
          <w:jc w:val="center"/>
        </w:trPr>
        <w:tc>
          <w:tcPr>
            <w:tcW w:w="619" w:type="dxa"/>
            <w:shd w:val="clear" w:color="auto" w:fill="auto"/>
            <w:vAlign w:val="center"/>
          </w:tcPr>
          <w:p w14:paraId="7D4CAA93" w14:textId="77777777" w:rsidR="009328B1" w:rsidRPr="00835010" w:rsidRDefault="009328B1" w:rsidP="00B22E2E">
            <w:pPr>
              <w:pStyle w:val="a4"/>
              <w:ind w:firstLine="0"/>
              <w:jc w:val="center"/>
              <w:rPr>
                <w:sz w:val="20"/>
                <w:szCs w:val="20"/>
              </w:rPr>
            </w:pPr>
            <w:r>
              <w:rPr>
                <w:sz w:val="20"/>
                <w:szCs w:val="20"/>
              </w:rPr>
              <w:t>9</w:t>
            </w:r>
          </w:p>
        </w:tc>
        <w:tc>
          <w:tcPr>
            <w:tcW w:w="2122" w:type="dxa"/>
            <w:shd w:val="clear" w:color="auto" w:fill="auto"/>
            <w:vAlign w:val="center"/>
          </w:tcPr>
          <w:p w14:paraId="0138B7DA" w14:textId="77777777" w:rsidR="009328B1" w:rsidRPr="00835010" w:rsidRDefault="009328B1" w:rsidP="00B22E2E">
            <w:pPr>
              <w:pStyle w:val="a4"/>
              <w:spacing w:line="252" w:lineRule="auto"/>
              <w:ind w:firstLine="0"/>
              <w:jc w:val="center"/>
              <w:rPr>
                <w:sz w:val="20"/>
                <w:szCs w:val="20"/>
              </w:rPr>
            </w:pPr>
            <w:r w:rsidRPr="00835010">
              <w:rPr>
                <w:sz w:val="20"/>
                <w:szCs w:val="20"/>
              </w:rPr>
              <w:t>МО «г. Нижнекамск»</w:t>
            </w:r>
            <w:r>
              <w:rPr>
                <w:sz w:val="20"/>
                <w:szCs w:val="20"/>
              </w:rPr>
              <w:t xml:space="preserve">, г. Нижнекамск, </w:t>
            </w:r>
            <w:proofErr w:type="spellStart"/>
            <w:r>
              <w:rPr>
                <w:sz w:val="20"/>
                <w:szCs w:val="20"/>
              </w:rPr>
              <w:t>мкр</w:t>
            </w:r>
            <w:proofErr w:type="spellEnd"/>
            <w:r>
              <w:rPr>
                <w:sz w:val="20"/>
                <w:szCs w:val="20"/>
              </w:rPr>
              <w:t>. 46</w:t>
            </w:r>
          </w:p>
        </w:tc>
        <w:tc>
          <w:tcPr>
            <w:tcW w:w="2750" w:type="dxa"/>
            <w:shd w:val="clear" w:color="auto" w:fill="auto"/>
            <w:vAlign w:val="center"/>
          </w:tcPr>
          <w:p w14:paraId="77F1CFC7" w14:textId="77777777" w:rsidR="009328B1" w:rsidRPr="00835010" w:rsidRDefault="009328B1" w:rsidP="00B22E2E">
            <w:pPr>
              <w:pStyle w:val="a4"/>
              <w:ind w:firstLine="0"/>
              <w:jc w:val="center"/>
              <w:rPr>
                <w:sz w:val="20"/>
                <w:szCs w:val="20"/>
              </w:rPr>
            </w:pPr>
            <w:r>
              <w:rPr>
                <w:sz w:val="20"/>
                <w:szCs w:val="20"/>
              </w:rPr>
              <w:t>Гостиница</w:t>
            </w:r>
          </w:p>
        </w:tc>
        <w:tc>
          <w:tcPr>
            <w:tcW w:w="2198" w:type="dxa"/>
            <w:shd w:val="clear" w:color="auto" w:fill="auto"/>
            <w:vAlign w:val="center"/>
          </w:tcPr>
          <w:p w14:paraId="12BCFE3B" w14:textId="77777777" w:rsidR="009328B1" w:rsidRPr="00835010" w:rsidRDefault="009328B1" w:rsidP="00B22E2E">
            <w:pPr>
              <w:pStyle w:val="a4"/>
              <w:spacing w:line="252" w:lineRule="auto"/>
              <w:ind w:firstLine="0"/>
              <w:jc w:val="center"/>
              <w:rPr>
                <w:sz w:val="20"/>
                <w:szCs w:val="20"/>
              </w:rPr>
            </w:pPr>
            <w:r>
              <w:rPr>
                <w:sz w:val="20"/>
                <w:szCs w:val="20"/>
              </w:rPr>
              <w:t>новое строительство</w:t>
            </w:r>
          </w:p>
        </w:tc>
        <w:tc>
          <w:tcPr>
            <w:tcW w:w="1190" w:type="dxa"/>
            <w:shd w:val="clear" w:color="auto" w:fill="auto"/>
            <w:vAlign w:val="center"/>
          </w:tcPr>
          <w:p w14:paraId="7771E2E4" w14:textId="77777777" w:rsidR="009328B1" w:rsidRPr="00835010" w:rsidRDefault="009328B1" w:rsidP="00B22E2E">
            <w:pPr>
              <w:pStyle w:val="a4"/>
              <w:ind w:firstLine="0"/>
              <w:jc w:val="center"/>
              <w:rPr>
                <w:sz w:val="20"/>
                <w:szCs w:val="20"/>
              </w:rPr>
            </w:pPr>
            <w:r>
              <w:rPr>
                <w:sz w:val="20"/>
                <w:szCs w:val="20"/>
              </w:rPr>
              <w:t>га</w:t>
            </w:r>
          </w:p>
        </w:tc>
        <w:tc>
          <w:tcPr>
            <w:tcW w:w="1133" w:type="dxa"/>
            <w:shd w:val="clear" w:color="auto" w:fill="auto"/>
            <w:vAlign w:val="center"/>
          </w:tcPr>
          <w:p w14:paraId="671A2D47" w14:textId="77777777" w:rsidR="009328B1" w:rsidRPr="00835010" w:rsidRDefault="009328B1" w:rsidP="00B22E2E">
            <w:pPr>
              <w:pStyle w:val="a4"/>
              <w:ind w:firstLine="0"/>
              <w:jc w:val="center"/>
              <w:rPr>
                <w:sz w:val="20"/>
                <w:szCs w:val="20"/>
              </w:rPr>
            </w:pPr>
            <w:r>
              <w:rPr>
                <w:sz w:val="20"/>
                <w:szCs w:val="20"/>
              </w:rPr>
              <w:t>-</w:t>
            </w:r>
          </w:p>
        </w:tc>
        <w:tc>
          <w:tcPr>
            <w:tcW w:w="1176" w:type="dxa"/>
            <w:shd w:val="clear" w:color="auto" w:fill="auto"/>
            <w:vAlign w:val="center"/>
          </w:tcPr>
          <w:p w14:paraId="7247DEB9" w14:textId="77777777" w:rsidR="009328B1" w:rsidRPr="00835010" w:rsidRDefault="009328B1" w:rsidP="00B22E2E">
            <w:pPr>
              <w:pStyle w:val="a4"/>
              <w:ind w:firstLine="0"/>
              <w:jc w:val="center"/>
              <w:rPr>
                <w:sz w:val="20"/>
                <w:szCs w:val="20"/>
              </w:rPr>
            </w:pPr>
            <w:r>
              <w:rPr>
                <w:sz w:val="20"/>
                <w:szCs w:val="20"/>
              </w:rPr>
              <w:t>0,41</w:t>
            </w:r>
          </w:p>
        </w:tc>
        <w:tc>
          <w:tcPr>
            <w:tcW w:w="1123" w:type="dxa"/>
            <w:shd w:val="clear" w:color="auto" w:fill="auto"/>
            <w:vAlign w:val="center"/>
          </w:tcPr>
          <w:p w14:paraId="4A38488E" w14:textId="77777777" w:rsidR="009328B1" w:rsidRPr="00835010" w:rsidRDefault="009328B1" w:rsidP="00B22E2E">
            <w:pPr>
              <w:pStyle w:val="a4"/>
              <w:ind w:firstLine="0"/>
              <w:jc w:val="center"/>
              <w:rPr>
                <w:sz w:val="20"/>
                <w:szCs w:val="20"/>
              </w:rPr>
            </w:pPr>
            <w:r>
              <w:rPr>
                <w:sz w:val="20"/>
                <w:szCs w:val="20"/>
              </w:rPr>
              <w:t>+</w:t>
            </w:r>
          </w:p>
        </w:tc>
        <w:tc>
          <w:tcPr>
            <w:tcW w:w="1152" w:type="dxa"/>
            <w:shd w:val="clear" w:color="auto" w:fill="auto"/>
            <w:vAlign w:val="center"/>
          </w:tcPr>
          <w:p w14:paraId="6C445869" w14:textId="77777777" w:rsidR="009328B1" w:rsidRPr="00835010" w:rsidRDefault="009328B1" w:rsidP="00B22E2E">
            <w:pPr>
              <w:pStyle w:val="a4"/>
              <w:ind w:firstLine="0"/>
              <w:jc w:val="center"/>
              <w:rPr>
                <w:sz w:val="20"/>
                <w:szCs w:val="20"/>
              </w:rPr>
            </w:pPr>
            <w:r>
              <w:rPr>
                <w:sz w:val="20"/>
                <w:szCs w:val="20"/>
              </w:rPr>
              <w:t>+</w:t>
            </w:r>
          </w:p>
        </w:tc>
        <w:tc>
          <w:tcPr>
            <w:tcW w:w="2429" w:type="dxa"/>
            <w:shd w:val="clear" w:color="auto" w:fill="auto"/>
            <w:vAlign w:val="center"/>
          </w:tcPr>
          <w:p w14:paraId="15009268" w14:textId="77777777" w:rsidR="009328B1" w:rsidRPr="00835010" w:rsidRDefault="009328B1" w:rsidP="00B22E2E">
            <w:pPr>
              <w:pStyle w:val="a4"/>
              <w:spacing w:line="252" w:lineRule="auto"/>
              <w:ind w:firstLine="0"/>
              <w:jc w:val="center"/>
              <w:rPr>
                <w:sz w:val="20"/>
                <w:szCs w:val="20"/>
              </w:rPr>
            </w:pPr>
            <w:r w:rsidRPr="00835010">
              <w:rPr>
                <w:sz w:val="20"/>
                <w:szCs w:val="20"/>
              </w:rPr>
              <w:t>Генеральный план МО «г. Нижнекамск»</w:t>
            </w:r>
          </w:p>
        </w:tc>
      </w:tr>
      <w:tr w:rsidR="002A43BF" w:rsidRPr="00835010" w14:paraId="68D3055F" w14:textId="77777777" w:rsidTr="00B42F9A">
        <w:trPr>
          <w:trHeight w:hRule="exact" w:val="4968"/>
          <w:jc w:val="center"/>
        </w:trPr>
        <w:tc>
          <w:tcPr>
            <w:tcW w:w="619" w:type="dxa"/>
            <w:shd w:val="clear" w:color="auto" w:fill="auto"/>
            <w:vAlign w:val="center"/>
          </w:tcPr>
          <w:p w14:paraId="015B3B07" w14:textId="77777777" w:rsidR="002A43BF" w:rsidRPr="00D67F9F" w:rsidRDefault="002A43BF" w:rsidP="002A43BF">
            <w:pPr>
              <w:pStyle w:val="a4"/>
              <w:ind w:firstLine="0"/>
              <w:jc w:val="center"/>
              <w:rPr>
                <w:sz w:val="20"/>
                <w:szCs w:val="20"/>
              </w:rPr>
            </w:pPr>
            <w:r>
              <w:rPr>
                <w:sz w:val="20"/>
                <w:szCs w:val="20"/>
              </w:rPr>
              <w:lastRenderedPageBreak/>
              <w:t>10</w:t>
            </w:r>
          </w:p>
        </w:tc>
        <w:tc>
          <w:tcPr>
            <w:tcW w:w="2122" w:type="dxa"/>
            <w:shd w:val="clear" w:color="auto" w:fill="auto"/>
            <w:vAlign w:val="center"/>
          </w:tcPr>
          <w:p w14:paraId="23F43145" w14:textId="77777777" w:rsidR="002A43BF" w:rsidRPr="00D67F9F" w:rsidRDefault="002A43BF" w:rsidP="002A43BF">
            <w:pPr>
              <w:pStyle w:val="a4"/>
              <w:spacing w:line="252" w:lineRule="auto"/>
              <w:ind w:firstLine="0"/>
              <w:jc w:val="center"/>
              <w:rPr>
                <w:sz w:val="20"/>
                <w:szCs w:val="20"/>
              </w:rPr>
            </w:pPr>
            <w:r w:rsidRPr="00D67F9F">
              <w:rPr>
                <w:sz w:val="20"/>
                <w:szCs w:val="20"/>
              </w:rPr>
              <w:t>МО «г. Нижнекамск»</w:t>
            </w:r>
          </w:p>
        </w:tc>
        <w:tc>
          <w:tcPr>
            <w:tcW w:w="2750" w:type="dxa"/>
            <w:shd w:val="clear" w:color="auto" w:fill="auto"/>
            <w:vAlign w:val="center"/>
          </w:tcPr>
          <w:p w14:paraId="6A12E09B" w14:textId="77777777" w:rsidR="002A43BF" w:rsidRPr="00D67F9F" w:rsidRDefault="002A43BF" w:rsidP="002A43BF">
            <w:pPr>
              <w:pStyle w:val="a4"/>
              <w:ind w:firstLine="0"/>
              <w:jc w:val="center"/>
              <w:rPr>
                <w:sz w:val="20"/>
                <w:szCs w:val="20"/>
              </w:rPr>
            </w:pPr>
            <w:r w:rsidRPr="00D017DB">
              <w:rPr>
                <w:sz w:val="20"/>
                <w:szCs w:val="20"/>
              </w:rPr>
              <w:t>Реновация оздоровительного центра «Корабельная роща»   Реновация объектов, расположенных в границах земельных участков с кадастровыми номерами 16:30:010703</w:t>
            </w:r>
            <w:r w:rsidR="00C26C89">
              <w:rPr>
                <w:sz w:val="20"/>
                <w:szCs w:val="20"/>
              </w:rPr>
              <w:t>:3</w:t>
            </w:r>
            <w:r w:rsidRPr="00D017DB">
              <w:rPr>
                <w:sz w:val="20"/>
                <w:szCs w:val="20"/>
              </w:rPr>
              <w:t>, 16:30:010703:4, 1 6:30:010703:230, 16:30:010703:6, 16:30:010803:5191, в составе: 1) санаторий-профилакторий «Корабельная роща» (площадь 17,4 га), 2) оздоровительный лагерь «Юность» (площадь 30,5 га), 3) спортивный лагерь «Олимпиец» (площадь 11,1 га), 4) спортивная база футболистов (площадь 1,3 га), 5) гостевой комплекс (площадь 4,3 га)</w:t>
            </w:r>
          </w:p>
        </w:tc>
        <w:tc>
          <w:tcPr>
            <w:tcW w:w="2198" w:type="dxa"/>
            <w:shd w:val="clear" w:color="auto" w:fill="auto"/>
            <w:vAlign w:val="center"/>
          </w:tcPr>
          <w:p w14:paraId="713F9D05" w14:textId="77777777" w:rsidR="002A43BF" w:rsidRPr="00D67F9F" w:rsidRDefault="002A43BF" w:rsidP="002A43BF">
            <w:pPr>
              <w:pStyle w:val="a4"/>
              <w:spacing w:line="252" w:lineRule="auto"/>
              <w:ind w:firstLine="0"/>
              <w:jc w:val="center"/>
              <w:rPr>
                <w:sz w:val="20"/>
                <w:szCs w:val="20"/>
              </w:rPr>
            </w:pPr>
            <w:r>
              <w:rPr>
                <w:sz w:val="20"/>
                <w:szCs w:val="20"/>
              </w:rPr>
              <w:t>реновация</w:t>
            </w:r>
          </w:p>
        </w:tc>
        <w:tc>
          <w:tcPr>
            <w:tcW w:w="1190" w:type="dxa"/>
            <w:shd w:val="clear" w:color="auto" w:fill="auto"/>
            <w:vAlign w:val="center"/>
          </w:tcPr>
          <w:p w14:paraId="3077B0F8" w14:textId="77777777" w:rsidR="002A43BF" w:rsidRPr="00D67F9F" w:rsidRDefault="002A43BF" w:rsidP="002A43BF">
            <w:pPr>
              <w:pStyle w:val="a4"/>
              <w:ind w:firstLine="0"/>
              <w:jc w:val="center"/>
              <w:rPr>
                <w:sz w:val="20"/>
                <w:szCs w:val="20"/>
              </w:rPr>
            </w:pPr>
            <w:r>
              <w:rPr>
                <w:sz w:val="20"/>
                <w:szCs w:val="20"/>
              </w:rPr>
              <w:t>га</w:t>
            </w:r>
          </w:p>
        </w:tc>
        <w:tc>
          <w:tcPr>
            <w:tcW w:w="1133" w:type="dxa"/>
            <w:shd w:val="clear" w:color="auto" w:fill="auto"/>
            <w:vAlign w:val="center"/>
          </w:tcPr>
          <w:p w14:paraId="7ACCE026" w14:textId="77777777" w:rsidR="002A43BF" w:rsidRPr="00D67F9F" w:rsidRDefault="002A43BF" w:rsidP="002A43BF">
            <w:pPr>
              <w:pStyle w:val="a4"/>
              <w:ind w:firstLine="0"/>
              <w:jc w:val="center"/>
              <w:rPr>
                <w:sz w:val="20"/>
                <w:szCs w:val="20"/>
              </w:rPr>
            </w:pPr>
            <w:r>
              <w:rPr>
                <w:sz w:val="20"/>
                <w:szCs w:val="20"/>
              </w:rPr>
              <w:t>64,9</w:t>
            </w:r>
          </w:p>
        </w:tc>
        <w:tc>
          <w:tcPr>
            <w:tcW w:w="1176" w:type="dxa"/>
            <w:shd w:val="clear" w:color="auto" w:fill="auto"/>
            <w:vAlign w:val="center"/>
          </w:tcPr>
          <w:p w14:paraId="20C00BA4" w14:textId="77777777" w:rsidR="002A43BF" w:rsidRPr="00D67F9F" w:rsidRDefault="002A43BF" w:rsidP="002A43BF">
            <w:pPr>
              <w:pStyle w:val="a4"/>
              <w:ind w:firstLine="0"/>
              <w:jc w:val="center"/>
              <w:rPr>
                <w:sz w:val="20"/>
                <w:szCs w:val="20"/>
              </w:rPr>
            </w:pPr>
            <w:r>
              <w:rPr>
                <w:sz w:val="20"/>
                <w:szCs w:val="20"/>
              </w:rPr>
              <w:t>-</w:t>
            </w:r>
          </w:p>
        </w:tc>
        <w:tc>
          <w:tcPr>
            <w:tcW w:w="1123" w:type="dxa"/>
            <w:shd w:val="clear" w:color="auto" w:fill="auto"/>
            <w:vAlign w:val="center"/>
          </w:tcPr>
          <w:p w14:paraId="028B538C" w14:textId="77777777" w:rsidR="002A43BF" w:rsidRPr="00D67F9F" w:rsidRDefault="002A43BF" w:rsidP="002A43BF">
            <w:pPr>
              <w:pStyle w:val="a4"/>
              <w:ind w:firstLine="0"/>
              <w:jc w:val="center"/>
              <w:rPr>
                <w:sz w:val="20"/>
                <w:szCs w:val="20"/>
              </w:rPr>
            </w:pPr>
            <w:r>
              <w:rPr>
                <w:sz w:val="20"/>
                <w:szCs w:val="20"/>
              </w:rPr>
              <w:t>+</w:t>
            </w:r>
          </w:p>
        </w:tc>
        <w:tc>
          <w:tcPr>
            <w:tcW w:w="1152" w:type="dxa"/>
            <w:shd w:val="clear" w:color="auto" w:fill="auto"/>
            <w:vAlign w:val="center"/>
          </w:tcPr>
          <w:p w14:paraId="3610C17B" w14:textId="77777777" w:rsidR="002A43BF" w:rsidRPr="00D67F9F" w:rsidRDefault="002A43BF" w:rsidP="002A43BF">
            <w:pPr>
              <w:pStyle w:val="a4"/>
              <w:ind w:firstLine="0"/>
              <w:jc w:val="center"/>
              <w:rPr>
                <w:sz w:val="20"/>
                <w:szCs w:val="20"/>
              </w:rPr>
            </w:pPr>
            <w:r>
              <w:rPr>
                <w:sz w:val="20"/>
                <w:szCs w:val="20"/>
              </w:rPr>
              <w:t>-</w:t>
            </w:r>
          </w:p>
        </w:tc>
        <w:tc>
          <w:tcPr>
            <w:tcW w:w="2429" w:type="dxa"/>
            <w:shd w:val="clear" w:color="auto" w:fill="auto"/>
            <w:vAlign w:val="center"/>
          </w:tcPr>
          <w:p w14:paraId="3BDB5830" w14:textId="77777777" w:rsidR="002A43BF" w:rsidRPr="00D67F9F" w:rsidRDefault="002A43BF" w:rsidP="002A43BF">
            <w:pPr>
              <w:pStyle w:val="a4"/>
              <w:spacing w:line="252" w:lineRule="auto"/>
              <w:ind w:firstLine="0"/>
              <w:jc w:val="center"/>
              <w:rPr>
                <w:sz w:val="20"/>
                <w:szCs w:val="20"/>
              </w:rPr>
            </w:pPr>
            <w:r w:rsidRPr="00D017DB">
              <w:rPr>
                <w:sz w:val="20"/>
                <w:szCs w:val="20"/>
              </w:rPr>
              <w:t>Решение Совета Нижнекамского муниципального района Республики Татарстан от 10.08.2023 г. №42</w:t>
            </w:r>
          </w:p>
        </w:tc>
      </w:tr>
    </w:tbl>
    <w:p w14:paraId="028208D9" w14:textId="77777777" w:rsidR="00105A2B" w:rsidRDefault="00105A2B">
      <w:pPr>
        <w:pStyle w:val="a9"/>
        <w:ind w:left="1027"/>
        <w:rPr>
          <w:sz w:val="24"/>
          <w:szCs w:val="24"/>
        </w:rPr>
        <w:sectPr w:rsidR="00105A2B" w:rsidSect="00C412F2">
          <w:footerReference w:type="even" r:id="rId40"/>
          <w:footerReference w:type="default" r:id="rId41"/>
          <w:pgSz w:w="16840" w:h="11900" w:orient="landscape"/>
          <w:pgMar w:top="1123" w:right="471" w:bottom="1208" w:left="476" w:header="695" w:footer="3" w:gutter="0"/>
          <w:cols w:space="720"/>
          <w:noEndnote/>
          <w:docGrid w:linePitch="360"/>
        </w:sectPr>
      </w:pPr>
    </w:p>
    <w:p w14:paraId="519A1F8F" w14:textId="77777777" w:rsidR="00502719" w:rsidRDefault="0032434B" w:rsidP="00E76732">
      <w:pPr>
        <w:pStyle w:val="26"/>
        <w:keepNext/>
        <w:keepLines/>
        <w:numPr>
          <w:ilvl w:val="1"/>
          <w:numId w:val="9"/>
        </w:numPr>
        <w:tabs>
          <w:tab w:val="left" w:pos="1533"/>
        </w:tabs>
        <w:spacing w:before="280" w:after="240"/>
        <w:ind w:left="1920" w:hanging="1060"/>
        <w:jc w:val="both"/>
      </w:pPr>
      <w:bookmarkStart w:id="32" w:name="_Toc159405883"/>
      <w:r>
        <w:lastRenderedPageBreak/>
        <w:t>Мероприятия по развитию транспортной инфраструктуры муниципального образования «город Нижнекамск»</w:t>
      </w:r>
      <w:bookmarkEnd w:id="32"/>
    </w:p>
    <w:p w14:paraId="20B989AB" w14:textId="77777777" w:rsidR="00502719" w:rsidRDefault="0032434B">
      <w:pPr>
        <w:pStyle w:val="11"/>
        <w:spacing w:after="320"/>
        <w:ind w:firstLine="740"/>
        <w:jc w:val="both"/>
      </w:pPr>
      <w:bookmarkStart w:id="33" w:name="bookmark57"/>
      <w:bookmarkStart w:id="34" w:name="bookmark58"/>
      <w:r>
        <w:t>Транспортная инфраструктура должна обеспечить комфортную доступность территорий города, безопасность и надежность внешних, пригородных и внутригородских транспортных связей в условиях прогнозируемого роста подвижности населения и объемов пассажирских и грузовых перевозок, удовлетворить потребности жителей города в услугах транспорта для бытовых и производственных нужд, как в краткосрочной, так и в долгосрочной перспективе. Эти задачи требуют развития единой транспортной системы города, обеспечивающей взаимодействие, взаимодополняемость индивидуального и общественного транспорта, городских, пригородных и внешних транспортных систем, а также возможность альтернативного выбора потребителем видов транспортного обслуживания.</w:t>
      </w:r>
      <w:bookmarkEnd w:id="33"/>
      <w:bookmarkEnd w:id="34"/>
    </w:p>
    <w:p w14:paraId="08E33200" w14:textId="77777777" w:rsidR="00502719" w:rsidRDefault="0032434B" w:rsidP="00E76732">
      <w:pPr>
        <w:pStyle w:val="26"/>
        <w:keepNext/>
        <w:keepLines/>
        <w:numPr>
          <w:ilvl w:val="2"/>
          <w:numId w:val="9"/>
        </w:numPr>
        <w:tabs>
          <w:tab w:val="left" w:pos="802"/>
        </w:tabs>
        <w:spacing w:after="240"/>
        <w:jc w:val="center"/>
      </w:pPr>
      <w:bookmarkStart w:id="35" w:name="bookmark59"/>
      <w:bookmarkStart w:id="36" w:name="_Toc159405884"/>
      <w:r>
        <w:t>Мероприятия по развитию внешнего транспорта</w:t>
      </w:r>
      <w:bookmarkEnd w:id="35"/>
      <w:bookmarkEnd w:id="36"/>
    </w:p>
    <w:p w14:paraId="0F01EB6A" w14:textId="77777777" w:rsidR="00502719" w:rsidRDefault="0032434B" w:rsidP="00E76732">
      <w:pPr>
        <w:pStyle w:val="26"/>
        <w:keepNext/>
        <w:keepLines/>
        <w:numPr>
          <w:ilvl w:val="3"/>
          <w:numId w:val="9"/>
        </w:numPr>
        <w:tabs>
          <w:tab w:val="left" w:pos="1779"/>
        </w:tabs>
        <w:spacing w:after="40"/>
        <w:ind w:firstLine="740"/>
        <w:jc w:val="both"/>
      </w:pPr>
      <w:bookmarkStart w:id="37" w:name="_Toc159405885"/>
      <w:r>
        <w:t>Мероприятия по развитию железнодорожного транспорта</w:t>
      </w:r>
      <w:bookmarkEnd w:id="37"/>
    </w:p>
    <w:p w14:paraId="57B10AF0" w14:textId="77777777" w:rsidR="0044751C" w:rsidRDefault="0044751C" w:rsidP="0044751C">
      <w:pPr>
        <w:pStyle w:val="11"/>
        <w:ind w:firstLine="709"/>
        <w:jc w:val="both"/>
      </w:pPr>
      <w:r w:rsidRPr="00C70A7C">
        <w:t xml:space="preserve">Развитие </w:t>
      </w:r>
      <w:r w:rsidRPr="00C2026C">
        <w:t>железнодорожного транспорта настоящим генеральным планом не предусмотрено.</w:t>
      </w:r>
    </w:p>
    <w:p w14:paraId="3DFD7354" w14:textId="77777777" w:rsidR="0044751C" w:rsidRPr="00C2026C" w:rsidRDefault="0044751C" w:rsidP="0044751C">
      <w:pPr>
        <w:pStyle w:val="11"/>
        <w:ind w:firstLine="0"/>
        <w:jc w:val="both"/>
      </w:pPr>
    </w:p>
    <w:p w14:paraId="3F3E24B3" w14:textId="77777777" w:rsidR="00502719" w:rsidRDefault="0032434B" w:rsidP="00E76732">
      <w:pPr>
        <w:pStyle w:val="26"/>
        <w:keepNext/>
        <w:keepLines/>
        <w:numPr>
          <w:ilvl w:val="3"/>
          <w:numId w:val="9"/>
        </w:numPr>
        <w:tabs>
          <w:tab w:val="left" w:pos="1878"/>
        </w:tabs>
        <w:spacing w:after="40"/>
        <w:ind w:firstLine="860"/>
        <w:jc w:val="both"/>
      </w:pPr>
      <w:bookmarkStart w:id="38" w:name="_Toc159405886"/>
      <w:r>
        <w:t>Мероприятия по развитию автомобильного транспорта</w:t>
      </w:r>
      <w:bookmarkEnd w:id="38"/>
    </w:p>
    <w:p w14:paraId="4E12AFEF" w14:textId="77777777" w:rsidR="00675DA9" w:rsidRPr="00835952" w:rsidRDefault="00675DA9" w:rsidP="00675DA9">
      <w:pPr>
        <w:pStyle w:val="11"/>
        <w:ind w:firstLine="720"/>
        <w:jc w:val="both"/>
      </w:pPr>
      <w:bookmarkStart w:id="39" w:name="bookmark65"/>
      <w:r w:rsidRPr="00C2026C">
        <w:t>Схемой территориального планирования Республики Татарстан предусматриваются мероприятие по реконструкции автомобильной дороги регионального или межмуниципального значения</w:t>
      </w:r>
      <w:r w:rsidRPr="00835952">
        <w:t xml:space="preserve"> «Чистополь-Нижнекамск» протяженностью 0,407 км (проектная категория дороги - II) на первую очередь.</w:t>
      </w:r>
    </w:p>
    <w:p w14:paraId="3DF4338C" w14:textId="77777777" w:rsidR="00675DA9" w:rsidRPr="00835952" w:rsidRDefault="00675DA9" w:rsidP="00675DA9">
      <w:pPr>
        <w:pStyle w:val="11"/>
        <w:tabs>
          <w:tab w:val="left" w:pos="2376"/>
          <w:tab w:val="left" w:pos="5294"/>
          <w:tab w:val="left" w:pos="7723"/>
        </w:tabs>
        <w:ind w:firstLine="720"/>
        <w:jc w:val="both"/>
      </w:pPr>
      <w:r w:rsidRPr="00835952">
        <w:t>Схемой</w:t>
      </w:r>
      <w:r>
        <w:t xml:space="preserve"> </w:t>
      </w:r>
      <w:r w:rsidRPr="00835952">
        <w:t>территориального</w:t>
      </w:r>
      <w:r>
        <w:t xml:space="preserve"> </w:t>
      </w:r>
      <w:r w:rsidRPr="00835952">
        <w:t>планирования</w:t>
      </w:r>
      <w:r>
        <w:t xml:space="preserve"> </w:t>
      </w:r>
      <w:r w:rsidRPr="00835952">
        <w:t>Нижнекамского</w:t>
      </w:r>
      <w:r>
        <w:t xml:space="preserve"> </w:t>
      </w:r>
      <w:r w:rsidRPr="00835952">
        <w:t>муниципального района Республики Татарстан предусмотрены следующие мероприятия по развитию автомобильных дорог местного значения:</w:t>
      </w:r>
    </w:p>
    <w:p w14:paraId="5C6A65E3" w14:textId="77777777" w:rsidR="00675DA9" w:rsidRPr="00835952" w:rsidRDefault="00675DA9" w:rsidP="00E76732">
      <w:pPr>
        <w:pStyle w:val="11"/>
        <w:numPr>
          <w:ilvl w:val="0"/>
          <w:numId w:val="21"/>
        </w:numPr>
        <w:tabs>
          <w:tab w:val="left" w:pos="1090"/>
        </w:tabs>
        <w:ind w:firstLine="720"/>
        <w:jc w:val="both"/>
      </w:pPr>
      <w:r w:rsidRPr="00835952">
        <w:t>капитальный ремонт (устройство асфальтобетонного покрытия) подъездной автодороги к садам у д. Ильинка протяженностью 2,924 км на первую очередь;</w:t>
      </w:r>
    </w:p>
    <w:p w14:paraId="78D3A21C" w14:textId="77777777" w:rsidR="00675DA9" w:rsidRPr="00835952" w:rsidRDefault="00675DA9" w:rsidP="00E76732">
      <w:pPr>
        <w:pStyle w:val="11"/>
        <w:numPr>
          <w:ilvl w:val="0"/>
          <w:numId w:val="21"/>
        </w:numPr>
        <w:tabs>
          <w:tab w:val="left" w:pos="1090"/>
        </w:tabs>
        <w:ind w:firstLine="720"/>
        <w:jc w:val="both"/>
      </w:pPr>
      <w:r w:rsidRPr="00835952">
        <w:t xml:space="preserve">капитальный ремонт (устройство асфальтобетонного покрытия) автомобильной дороги «Подъезд к </w:t>
      </w:r>
      <w:proofErr w:type="spellStart"/>
      <w:r w:rsidRPr="00835952">
        <w:t>Биклянскому</w:t>
      </w:r>
      <w:proofErr w:type="spellEnd"/>
      <w:r w:rsidRPr="00835952">
        <w:t xml:space="preserve"> лесничеству» протяженностью 0,617 км на первую очередь.</w:t>
      </w:r>
    </w:p>
    <w:p w14:paraId="69FEF48B" w14:textId="77777777" w:rsidR="00675DA9" w:rsidRPr="00835952" w:rsidRDefault="00675DA9" w:rsidP="00675DA9">
      <w:pPr>
        <w:pStyle w:val="11"/>
        <w:ind w:firstLine="720"/>
        <w:jc w:val="both"/>
      </w:pPr>
      <w:r w:rsidRPr="00835952">
        <w:t>Программой комплексного развития транспортной инфраструктуры города Нижнекамска Нижнекамского муниципального района, утвержденной постановлением Исполнительного комитета Нижнекамского муниципального района от 24.10.2019 г. №660, предлагается развитие автомобильного транспорта и автомобильных дорог местного значения, в том числе:</w:t>
      </w:r>
    </w:p>
    <w:p w14:paraId="74F879BF" w14:textId="77777777" w:rsidR="00675DA9" w:rsidRPr="00835952" w:rsidRDefault="00675DA9" w:rsidP="00E76732">
      <w:pPr>
        <w:pStyle w:val="11"/>
        <w:numPr>
          <w:ilvl w:val="0"/>
          <w:numId w:val="21"/>
        </w:numPr>
        <w:tabs>
          <w:tab w:val="left" w:pos="1090"/>
        </w:tabs>
        <w:ind w:firstLine="720"/>
        <w:jc w:val="both"/>
      </w:pPr>
      <w:r w:rsidRPr="00835952">
        <w:t xml:space="preserve">капитальный ремонт объездной автомобильной дороги местного значения, начинающейся от проектируемого въезда в город с юго-западного направления до существующей дороги (по дамбе) в районе населенного пункта Ильинка, и далее от населенного пункта Дмитриевка через поселок Красный Ключ </w:t>
      </w:r>
      <w:proofErr w:type="spellStart"/>
      <w:r w:rsidRPr="00835952">
        <w:t>Красноключинского</w:t>
      </w:r>
      <w:proofErr w:type="spellEnd"/>
      <w:r w:rsidRPr="00835952">
        <w:t xml:space="preserve"> сельского поселения до пересечения с продолжением ул. Лесной в прибрежную зону в районе острова Песчаный;</w:t>
      </w:r>
    </w:p>
    <w:p w14:paraId="7B637AE3" w14:textId="77777777" w:rsidR="00675DA9" w:rsidRPr="00835952" w:rsidRDefault="00675DA9" w:rsidP="00E76732">
      <w:pPr>
        <w:pStyle w:val="11"/>
        <w:numPr>
          <w:ilvl w:val="0"/>
          <w:numId w:val="21"/>
        </w:numPr>
        <w:tabs>
          <w:tab w:val="left" w:pos="1090"/>
        </w:tabs>
        <w:ind w:firstLine="720"/>
        <w:jc w:val="both"/>
      </w:pPr>
      <w:r w:rsidRPr="00835952">
        <w:lastRenderedPageBreak/>
        <w:t>развитие сети местных автомобильных дорог на внешние направления: в загородную зону массового отдыха, формируемую на берегу реки Кама в продолжение ул. Лесной, к коллективным садам, к санаториям, к базам отдыха и летним оздоровительным лагерям.</w:t>
      </w:r>
    </w:p>
    <w:p w14:paraId="326E42E3" w14:textId="77777777" w:rsidR="00675DA9" w:rsidRPr="00C2026C" w:rsidRDefault="00675DA9" w:rsidP="00675DA9">
      <w:pPr>
        <w:pStyle w:val="11"/>
        <w:ind w:firstLine="720"/>
        <w:jc w:val="both"/>
      </w:pPr>
      <w:r w:rsidRPr="00835952">
        <w:t xml:space="preserve">Кроме того, в связи с размещением новых промышленных предприятий и необходимостью совершенствования транспортного каркаса предлагается развитие сети магистральных автомобильных дорог со строительством транспортных развязок на территории Нижнекамского промышленного узла на весь период реализации генерального плана. Точное местоположение объектов </w:t>
      </w:r>
      <w:r w:rsidRPr="00C2026C">
        <w:t>дорожной инфраструктуры будет определено на последующих стадиях проектирования.</w:t>
      </w:r>
    </w:p>
    <w:p w14:paraId="4B08D202" w14:textId="77777777" w:rsidR="00502719" w:rsidRDefault="0032434B">
      <w:pPr>
        <w:pStyle w:val="26"/>
        <w:keepNext/>
        <w:keepLines/>
        <w:spacing w:after="0"/>
        <w:jc w:val="center"/>
      </w:pPr>
      <w:bookmarkStart w:id="40" w:name="_Toc159405887"/>
      <w:r>
        <w:t>Искусственные сооружения</w:t>
      </w:r>
      <w:bookmarkEnd w:id="39"/>
      <w:bookmarkEnd w:id="40"/>
    </w:p>
    <w:p w14:paraId="2C6D84DF" w14:textId="77777777" w:rsidR="00675DA9" w:rsidRDefault="00675DA9" w:rsidP="00675DA9">
      <w:pPr>
        <w:pStyle w:val="11"/>
        <w:ind w:firstLine="709"/>
        <w:jc w:val="both"/>
      </w:pPr>
      <w:r>
        <w:t>Настоящим проектом развитие искусственных сооружений в МО «г. Нижнекамск» не предусмотрено.</w:t>
      </w:r>
    </w:p>
    <w:p w14:paraId="008F394E" w14:textId="77777777" w:rsidR="00675DA9" w:rsidRPr="00C2026C" w:rsidRDefault="00675DA9" w:rsidP="00675DA9">
      <w:pPr>
        <w:pStyle w:val="11"/>
        <w:ind w:left="720" w:firstLine="0"/>
        <w:jc w:val="both"/>
      </w:pPr>
    </w:p>
    <w:p w14:paraId="11961418" w14:textId="77777777" w:rsidR="00502719" w:rsidRDefault="0032434B" w:rsidP="00E76732">
      <w:pPr>
        <w:pStyle w:val="26"/>
        <w:keepNext/>
        <w:keepLines/>
        <w:numPr>
          <w:ilvl w:val="3"/>
          <w:numId w:val="9"/>
        </w:numPr>
        <w:tabs>
          <w:tab w:val="left" w:pos="1018"/>
        </w:tabs>
        <w:spacing w:after="40"/>
        <w:jc w:val="center"/>
      </w:pPr>
      <w:bookmarkStart w:id="41" w:name="_Toc159405888"/>
      <w:r>
        <w:t>Мероприятия по развитию водного транспорта</w:t>
      </w:r>
      <w:bookmarkEnd w:id="41"/>
    </w:p>
    <w:p w14:paraId="458D9D62" w14:textId="77777777" w:rsidR="00502719" w:rsidRDefault="0032434B" w:rsidP="00675DA9">
      <w:pPr>
        <w:pStyle w:val="11"/>
        <w:tabs>
          <w:tab w:val="left" w:pos="2244"/>
          <w:tab w:val="left" w:pos="5107"/>
          <w:tab w:val="left" w:pos="7445"/>
        </w:tabs>
        <w:ind w:firstLine="720"/>
        <w:jc w:val="both"/>
      </w:pPr>
      <w:r>
        <w:t>Схемой</w:t>
      </w:r>
      <w:r w:rsidR="00675DA9">
        <w:t xml:space="preserve"> </w:t>
      </w:r>
      <w:r>
        <w:t>территориального</w:t>
      </w:r>
      <w:r w:rsidR="00675DA9">
        <w:t xml:space="preserve"> </w:t>
      </w:r>
      <w:r>
        <w:t>планирования</w:t>
      </w:r>
      <w:r w:rsidR="00675DA9">
        <w:t xml:space="preserve"> </w:t>
      </w:r>
      <w:r>
        <w:t>Нижнекамского</w:t>
      </w:r>
      <w:bookmarkStart w:id="42" w:name="bookmark70"/>
      <w:r w:rsidR="00675DA9">
        <w:t xml:space="preserve"> </w:t>
      </w:r>
      <w:r>
        <w:t>муниципального района мероприятия на территории МО «</w:t>
      </w:r>
      <w:r w:rsidR="00B376D9">
        <w:t>г. Нижнекамск</w:t>
      </w:r>
      <w:r>
        <w:t>» не предусмотрены.</w:t>
      </w:r>
      <w:bookmarkEnd w:id="42"/>
    </w:p>
    <w:p w14:paraId="64DB9493" w14:textId="77777777" w:rsidR="00675DA9" w:rsidRDefault="00675DA9" w:rsidP="00675DA9">
      <w:pPr>
        <w:pStyle w:val="11"/>
        <w:tabs>
          <w:tab w:val="left" w:pos="2244"/>
          <w:tab w:val="left" w:pos="5107"/>
          <w:tab w:val="left" w:pos="7445"/>
        </w:tabs>
        <w:ind w:firstLine="720"/>
        <w:jc w:val="both"/>
      </w:pPr>
    </w:p>
    <w:p w14:paraId="56DFB700" w14:textId="77777777" w:rsidR="00502719" w:rsidRDefault="0032434B" w:rsidP="00E76732">
      <w:pPr>
        <w:pStyle w:val="26"/>
        <w:keepNext/>
        <w:keepLines/>
        <w:numPr>
          <w:ilvl w:val="3"/>
          <w:numId w:val="9"/>
        </w:numPr>
        <w:tabs>
          <w:tab w:val="left" w:pos="1023"/>
        </w:tabs>
        <w:spacing w:after="40"/>
        <w:jc w:val="center"/>
      </w:pPr>
      <w:bookmarkStart w:id="43" w:name="_Toc159405889"/>
      <w:r>
        <w:t>Мероприятия по развитию воздушного транспорта</w:t>
      </w:r>
      <w:bookmarkEnd w:id="43"/>
    </w:p>
    <w:p w14:paraId="5F7C4E8B" w14:textId="77777777" w:rsidR="00675DA9" w:rsidRDefault="00675DA9" w:rsidP="00675DA9">
      <w:pPr>
        <w:pStyle w:val="11"/>
        <w:ind w:firstLine="709"/>
        <w:jc w:val="both"/>
      </w:pPr>
      <w:r w:rsidRPr="00C2026C">
        <w:t>Настоящим генеральным планом развитие воздушного транспорта не предусмотрено.</w:t>
      </w:r>
    </w:p>
    <w:p w14:paraId="3EDE18A4" w14:textId="77777777" w:rsidR="00675DA9" w:rsidRPr="00C2026C" w:rsidRDefault="00675DA9" w:rsidP="00675DA9">
      <w:pPr>
        <w:pStyle w:val="11"/>
        <w:ind w:firstLine="709"/>
        <w:jc w:val="both"/>
      </w:pPr>
    </w:p>
    <w:p w14:paraId="696425DD" w14:textId="77777777" w:rsidR="00502719" w:rsidRDefault="0032434B" w:rsidP="00E76732">
      <w:pPr>
        <w:pStyle w:val="11"/>
        <w:numPr>
          <w:ilvl w:val="2"/>
          <w:numId w:val="9"/>
        </w:numPr>
        <w:tabs>
          <w:tab w:val="left" w:pos="812"/>
        </w:tabs>
        <w:spacing w:after="240"/>
        <w:ind w:firstLine="0"/>
        <w:jc w:val="center"/>
      </w:pPr>
      <w:bookmarkStart w:id="44" w:name="bookmark74"/>
      <w:r>
        <w:rPr>
          <w:b/>
          <w:bCs/>
        </w:rPr>
        <w:t>Мероприятия по развитие внутреннего транспорта</w:t>
      </w:r>
      <w:bookmarkEnd w:id="44"/>
    </w:p>
    <w:p w14:paraId="420D8AC4" w14:textId="77777777" w:rsidR="00502719" w:rsidRDefault="0032434B" w:rsidP="00E76732">
      <w:pPr>
        <w:pStyle w:val="26"/>
        <w:keepNext/>
        <w:keepLines/>
        <w:numPr>
          <w:ilvl w:val="3"/>
          <w:numId w:val="9"/>
        </w:numPr>
        <w:tabs>
          <w:tab w:val="left" w:pos="2244"/>
        </w:tabs>
        <w:spacing w:after="40"/>
        <w:ind w:left="3820" w:hanging="2740"/>
        <w:jc w:val="both"/>
      </w:pPr>
      <w:bookmarkStart w:id="45" w:name="_Toc159405890"/>
      <w:r>
        <w:t>Мероприятия по развитию улично-дорожной сети населенных пунктов</w:t>
      </w:r>
      <w:bookmarkEnd w:id="45"/>
    </w:p>
    <w:p w14:paraId="1C91683B" w14:textId="77777777" w:rsidR="00502719" w:rsidRDefault="0032434B">
      <w:pPr>
        <w:pStyle w:val="11"/>
        <w:ind w:firstLine="720"/>
        <w:jc w:val="both"/>
      </w:pPr>
      <w:r>
        <w:t>В муниципальном образовании «</w:t>
      </w:r>
      <w:r w:rsidR="00B376D9">
        <w:t>г. Нижнекамск</w:t>
      </w:r>
      <w:r>
        <w:t xml:space="preserve">» разработана и утверждена программа комплексного развития транспортной инфраструктуры </w:t>
      </w:r>
      <w:r w:rsidR="00B376D9">
        <w:t>г. Нижнекамск</w:t>
      </w:r>
      <w:r>
        <w:t>а на 2018-2025 гг. Программы комплексного развития транспортной инфраструктуры поселения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14:paraId="11586FE9" w14:textId="77777777" w:rsidR="00502719" w:rsidRDefault="0032434B">
      <w:pPr>
        <w:pStyle w:val="11"/>
        <w:ind w:firstLine="720"/>
        <w:jc w:val="both"/>
      </w:pPr>
      <w:r>
        <w:t>На основании указанной программы, а также разработанного проекта генерального плана предлагаются следующие основные мероприятия по развитию улиц и дорог в г. Нижнекамске до конца расчетного срока:</w:t>
      </w:r>
    </w:p>
    <w:p w14:paraId="08C9F445" w14:textId="77777777" w:rsidR="00502719" w:rsidRDefault="0032434B" w:rsidP="00E76732">
      <w:pPr>
        <w:pStyle w:val="11"/>
        <w:numPr>
          <w:ilvl w:val="0"/>
          <w:numId w:val="10"/>
        </w:numPr>
        <w:tabs>
          <w:tab w:val="left" w:pos="927"/>
        </w:tabs>
        <w:ind w:firstLine="720"/>
        <w:jc w:val="both"/>
      </w:pPr>
      <w:r>
        <w:t>строительство магистральных улиц общегородского, районного значения и местного значения на планируемых к застройке территориях, общей протяженностью 54,8 км;</w:t>
      </w:r>
    </w:p>
    <w:p w14:paraId="46ACBE80" w14:textId="77777777" w:rsidR="00502719" w:rsidRDefault="0032434B" w:rsidP="00E76732">
      <w:pPr>
        <w:pStyle w:val="11"/>
        <w:numPr>
          <w:ilvl w:val="0"/>
          <w:numId w:val="10"/>
        </w:numPr>
        <w:tabs>
          <w:tab w:val="left" w:pos="922"/>
        </w:tabs>
        <w:ind w:firstLine="720"/>
        <w:jc w:val="both"/>
      </w:pPr>
      <w:r>
        <w:t>строительство транспортных развязок в узлах пересечения автомобильных дорог регионального или межмуниципального значения с магистралями общегородского значения;</w:t>
      </w:r>
    </w:p>
    <w:p w14:paraId="6C15209F" w14:textId="77777777" w:rsidR="00502719" w:rsidRDefault="0032434B" w:rsidP="00E76732">
      <w:pPr>
        <w:pStyle w:val="11"/>
        <w:numPr>
          <w:ilvl w:val="0"/>
          <w:numId w:val="10"/>
        </w:numPr>
        <w:tabs>
          <w:tab w:val="left" w:pos="919"/>
        </w:tabs>
        <w:spacing w:after="240"/>
        <w:ind w:firstLine="720"/>
        <w:jc w:val="both"/>
      </w:pPr>
      <w:r>
        <w:t>строительство и ремонт тротуарной сети города, сети уличного освещения;</w:t>
      </w:r>
    </w:p>
    <w:p w14:paraId="019151BA" w14:textId="77777777" w:rsidR="00502719" w:rsidRDefault="0032434B" w:rsidP="00E76732">
      <w:pPr>
        <w:pStyle w:val="11"/>
        <w:numPr>
          <w:ilvl w:val="0"/>
          <w:numId w:val="10"/>
        </w:numPr>
        <w:tabs>
          <w:tab w:val="left" w:pos="1621"/>
        </w:tabs>
        <w:ind w:firstLine="720"/>
        <w:jc w:val="both"/>
      </w:pPr>
      <w:r>
        <w:lastRenderedPageBreak/>
        <w:t>строительство подземных пешеходных переходов;</w:t>
      </w:r>
    </w:p>
    <w:p w14:paraId="3EF8F7A8" w14:textId="77777777" w:rsidR="00502719" w:rsidRDefault="0032434B" w:rsidP="00E76732">
      <w:pPr>
        <w:pStyle w:val="11"/>
        <w:numPr>
          <w:ilvl w:val="0"/>
          <w:numId w:val="10"/>
        </w:numPr>
        <w:tabs>
          <w:tab w:val="left" w:pos="942"/>
        </w:tabs>
        <w:ind w:firstLine="720"/>
        <w:jc w:val="both"/>
      </w:pPr>
      <w:r>
        <w:t>организация опорной и рекреационной сети велосипедных маршрутов.</w:t>
      </w:r>
    </w:p>
    <w:p w14:paraId="7041AC84" w14:textId="77777777" w:rsidR="00502719" w:rsidRDefault="0032434B">
      <w:pPr>
        <w:pStyle w:val="11"/>
        <w:spacing w:after="240"/>
        <w:ind w:firstLine="720"/>
        <w:jc w:val="both"/>
      </w:pPr>
      <w:bookmarkStart w:id="46" w:name="bookmark77"/>
      <w:r>
        <w:t xml:space="preserve">В сельских населенных пунктах Дмитриевка и Ильинка в составе городского поселения планируется реконструкция существующей </w:t>
      </w:r>
      <w:proofErr w:type="spellStart"/>
      <w:r>
        <w:t>улично</w:t>
      </w:r>
      <w:r>
        <w:softHyphen/>
        <w:t>дорожной</w:t>
      </w:r>
      <w:proofErr w:type="spellEnd"/>
      <w:r>
        <w:t xml:space="preserve"> сети до конца расчетного срока.</w:t>
      </w:r>
      <w:bookmarkEnd w:id="46"/>
    </w:p>
    <w:p w14:paraId="22842A02" w14:textId="77777777" w:rsidR="00502719" w:rsidRDefault="0032434B" w:rsidP="00E76732">
      <w:pPr>
        <w:pStyle w:val="26"/>
        <w:keepNext/>
        <w:keepLines/>
        <w:numPr>
          <w:ilvl w:val="3"/>
          <w:numId w:val="9"/>
        </w:numPr>
        <w:tabs>
          <w:tab w:val="left" w:pos="1621"/>
        </w:tabs>
        <w:spacing w:after="40"/>
        <w:ind w:left="4400" w:hanging="3880"/>
        <w:jc w:val="both"/>
      </w:pPr>
      <w:bookmarkStart w:id="47" w:name="_Toc159405891"/>
      <w:r>
        <w:t>Мероприятия по развитию сети городского пассажирского транспорта</w:t>
      </w:r>
      <w:bookmarkEnd w:id="47"/>
    </w:p>
    <w:p w14:paraId="434C517D" w14:textId="77777777" w:rsidR="00502719" w:rsidRDefault="0032434B">
      <w:pPr>
        <w:pStyle w:val="11"/>
        <w:ind w:firstLine="720"/>
        <w:jc w:val="both"/>
      </w:pPr>
      <w:r>
        <w:t>Основные мероприятия Генерального плана по развитию городского общественного транспорта на расчетный срок реализации генерального плана (до 2035 г.), включают в себя:</w:t>
      </w:r>
    </w:p>
    <w:p w14:paraId="61DEFC2E" w14:textId="77777777" w:rsidR="00502719" w:rsidRDefault="0032434B" w:rsidP="00E76732">
      <w:pPr>
        <w:pStyle w:val="11"/>
        <w:numPr>
          <w:ilvl w:val="0"/>
          <w:numId w:val="11"/>
        </w:numPr>
        <w:tabs>
          <w:tab w:val="left" w:pos="951"/>
        </w:tabs>
        <w:ind w:firstLine="720"/>
        <w:jc w:val="both"/>
      </w:pPr>
      <w:r>
        <w:t>строительство участков трамвайных линий протяженностью 20,5 км</w:t>
      </w:r>
    </w:p>
    <w:p w14:paraId="427D4D66" w14:textId="77777777" w:rsidR="00502719" w:rsidRDefault="0032434B" w:rsidP="00E76732">
      <w:pPr>
        <w:pStyle w:val="11"/>
        <w:numPr>
          <w:ilvl w:val="0"/>
          <w:numId w:val="11"/>
        </w:numPr>
        <w:tabs>
          <w:tab w:val="left" w:pos="1073"/>
        </w:tabs>
        <w:ind w:firstLine="720"/>
        <w:jc w:val="both"/>
      </w:pPr>
      <w:r>
        <w:t xml:space="preserve">строительство нового трамвайного депо на территории вдоль автодороги №1, юго-восточнее р. </w:t>
      </w:r>
      <w:proofErr w:type="spellStart"/>
      <w:r>
        <w:t>Омшанки</w:t>
      </w:r>
      <w:proofErr w:type="spellEnd"/>
      <w:r>
        <w:t xml:space="preserve"> на расчетный срок реализации генплана;</w:t>
      </w:r>
    </w:p>
    <w:p w14:paraId="5C0F0FFB" w14:textId="77777777" w:rsidR="00502719" w:rsidRDefault="0032434B" w:rsidP="00E76732">
      <w:pPr>
        <w:pStyle w:val="11"/>
        <w:numPr>
          <w:ilvl w:val="0"/>
          <w:numId w:val="11"/>
        </w:numPr>
        <w:tabs>
          <w:tab w:val="left" w:pos="1073"/>
        </w:tabs>
        <w:ind w:firstLine="720"/>
        <w:jc w:val="both"/>
      </w:pPr>
      <w:r>
        <w:t>продолжение автобусных маршрутов вдоль планируемых улиц общегородского и районного значения,</w:t>
      </w:r>
    </w:p>
    <w:p w14:paraId="48E4E66D" w14:textId="77777777" w:rsidR="00502719" w:rsidRDefault="0032434B">
      <w:pPr>
        <w:pStyle w:val="11"/>
        <w:ind w:firstLine="720"/>
        <w:jc w:val="both"/>
      </w:pPr>
      <w:r>
        <w:t>Развитие сети городского пассажирского транспорта, предусмотренное в Генеральном плане, обеспечивает:</w:t>
      </w:r>
    </w:p>
    <w:p w14:paraId="1068C010" w14:textId="77777777" w:rsidR="00502719" w:rsidRDefault="0032434B" w:rsidP="00E76732">
      <w:pPr>
        <w:pStyle w:val="11"/>
        <w:numPr>
          <w:ilvl w:val="0"/>
          <w:numId w:val="11"/>
        </w:numPr>
        <w:tabs>
          <w:tab w:val="left" w:pos="1073"/>
        </w:tabs>
        <w:ind w:firstLine="720"/>
        <w:jc w:val="both"/>
      </w:pPr>
      <w:r>
        <w:t>приоритетное развитие в транспортной системе городского электротранспорта (трамвая);</w:t>
      </w:r>
    </w:p>
    <w:p w14:paraId="1D9CDED6" w14:textId="77777777" w:rsidR="00502719" w:rsidRDefault="0032434B" w:rsidP="00E76732">
      <w:pPr>
        <w:pStyle w:val="11"/>
        <w:numPr>
          <w:ilvl w:val="0"/>
          <w:numId w:val="11"/>
        </w:numPr>
        <w:tabs>
          <w:tab w:val="left" w:pos="946"/>
        </w:tabs>
        <w:ind w:firstLine="720"/>
        <w:jc w:val="both"/>
      </w:pPr>
      <w:r>
        <w:t>организация экспрессных линий автобуса на связях дальних районов города с общегородским центром и между собой;</w:t>
      </w:r>
    </w:p>
    <w:p w14:paraId="261D73FD" w14:textId="77777777" w:rsidR="00502719" w:rsidRDefault="0032434B" w:rsidP="00E76732">
      <w:pPr>
        <w:pStyle w:val="11"/>
        <w:numPr>
          <w:ilvl w:val="0"/>
          <w:numId w:val="11"/>
        </w:numPr>
        <w:tabs>
          <w:tab w:val="left" w:pos="942"/>
        </w:tabs>
        <w:ind w:firstLine="720"/>
        <w:jc w:val="both"/>
      </w:pPr>
      <w:r>
        <w:t>доведение средних затрат времени на трудовые поездки до 35 - 45 минут в один конец;</w:t>
      </w:r>
    </w:p>
    <w:p w14:paraId="52F765E2" w14:textId="77777777" w:rsidR="00502719" w:rsidRDefault="0032434B" w:rsidP="00E76732">
      <w:pPr>
        <w:pStyle w:val="11"/>
        <w:numPr>
          <w:ilvl w:val="0"/>
          <w:numId w:val="11"/>
        </w:numPr>
        <w:tabs>
          <w:tab w:val="left" w:pos="1073"/>
        </w:tabs>
        <w:spacing w:after="240"/>
        <w:ind w:firstLine="720"/>
        <w:jc w:val="both"/>
      </w:pPr>
      <w:bookmarkStart w:id="48" w:name="bookmark80"/>
      <w:r>
        <w:t>уменьшение наполнения подвижного состава в часы пик до нормативной величины.</w:t>
      </w:r>
      <w:bookmarkEnd w:id="48"/>
    </w:p>
    <w:p w14:paraId="780C790C" w14:textId="77777777" w:rsidR="00502719" w:rsidRDefault="0032434B" w:rsidP="00E76732">
      <w:pPr>
        <w:pStyle w:val="26"/>
        <w:keepNext/>
        <w:keepLines/>
        <w:numPr>
          <w:ilvl w:val="3"/>
          <w:numId w:val="9"/>
        </w:numPr>
        <w:tabs>
          <w:tab w:val="left" w:pos="1843"/>
        </w:tabs>
        <w:spacing w:after="40"/>
        <w:ind w:left="4120" w:hanging="3400"/>
        <w:jc w:val="both"/>
      </w:pPr>
      <w:bookmarkStart w:id="49" w:name="_Toc159405892"/>
      <w:r>
        <w:t>Мероприятия по развитию объектов хранения личного автотранспорта</w:t>
      </w:r>
      <w:bookmarkEnd w:id="49"/>
    </w:p>
    <w:p w14:paraId="118CBB6C" w14:textId="77777777" w:rsidR="00502719" w:rsidRDefault="0032434B">
      <w:pPr>
        <w:pStyle w:val="11"/>
        <w:ind w:firstLine="720"/>
        <w:jc w:val="both"/>
      </w:pPr>
      <w:r>
        <w:t>Существующий уровень автомобилизации на 2018 год составил 321,3 автомобилей на 1000 жителей (в том числе легковые, грузовые и автобусы).</w:t>
      </w:r>
    </w:p>
    <w:p w14:paraId="5EFECDAA" w14:textId="77777777" w:rsidR="00502719" w:rsidRDefault="0032434B">
      <w:pPr>
        <w:pStyle w:val="11"/>
        <w:ind w:firstLine="720"/>
        <w:jc w:val="both"/>
      </w:pPr>
      <w:r>
        <w:t>Согласно Местным нормативам градостроительного проектирования города Нижнекамска требуемое количество машино-мест в местах организованного хранения автотранспортных средств на 2025 год следует определять исходя из норматива 396 автомобилей в частной собственности на 1000 жителей. Нормативный показатель на 2040 год в указанном документе отсутствует.</w:t>
      </w:r>
    </w:p>
    <w:p w14:paraId="7024CBC5" w14:textId="77777777" w:rsidR="00502719" w:rsidRDefault="0032434B">
      <w:pPr>
        <w:pStyle w:val="11"/>
        <w:ind w:firstLine="720"/>
        <w:jc w:val="both"/>
      </w:pPr>
      <w:r>
        <w:t>Исходя из прогнозной численности населения города Нижнекамск на 2025 год, которая составит 242 660 человек, расчетное количество автомобилей в личной собственности составит 96 093, в том числе для жителей многоквартирных домов - 94 659.</w:t>
      </w:r>
    </w:p>
    <w:p w14:paraId="4EAA3CAD" w14:textId="77777777" w:rsidR="00502719" w:rsidRDefault="0032434B">
      <w:pPr>
        <w:pStyle w:val="11"/>
        <w:ind w:firstLine="720"/>
        <w:jc w:val="both"/>
      </w:pPr>
      <w:r>
        <w:t>Расчетное количество парковочных мест для постоянного хранения жителей многоквартирных домов на первую очередь (90% от парка автомобилей) составит 85 193 машино-мест, для временного хранения (25% от парка автомобилей) - 23 665 машино-мест. Общая потребность в местах хранения транспорта на первую очередь составит 108 858 машино-место.</w:t>
      </w:r>
    </w:p>
    <w:p w14:paraId="73E69947" w14:textId="77777777" w:rsidR="00502719" w:rsidRDefault="0032434B">
      <w:pPr>
        <w:pStyle w:val="11"/>
        <w:ind w:firstLine="720"/>
        <w:jc w:val="both"/>
      </w:pPr>
      <w:r>
        <w:lastRenderedPageBreak/>
        <w:t>Размещение парковочных мест для жителей многоквартирных жилых домов предусматривается на территории земельных участков под многоквартирным жилым домом, открытых автостоянках, подземных автостоянках, а также многоуровневых паркингах в районах нового жилищного строительства. Конкретное размещение объектов хранения автотранспорта предусматривается на последующих стадиях проектирования с соблюдением действующих норм и требований.</w:t>
      </w:r>
    </w:p>
    <w:p w14:paraId="7093303A" w14:textId="77777777" w:rsidR="00502719" w:rsidRDefault="0032434B">
      <w:pPr>
        <w:pStyle w:val="11"/>
        <w:ind w:firstLine="720"/>
        <w:jc w:val="both"/>
      </w:pPr>
      <w:r>
        <w:t>Размещение парковочных мест для жителей индивидуальной и блокированной застройки предусматривается на территории приусадебного земельного участка.</w:t>
      </w:r>
    </w:p>
    <w:p w14:paraId="59AE0F97" w14:textId="77777777" w:rsidR="00502719" w:rsidRDefault="0032434B">
      <w:pPr>
        <w:pStyle w:val="11"/>
        <w:spacing w:after="320"/>
        <w:ind w:firstLine="720"/>
        <w:jc w:val="both"/>
      </w:pPr>
      <w:bookmarkStart w:id="50" w:name="bookmark83"/>
      <w:r>
        <w:t>Конкретное размещение объектов хранения автотранспорта на территории города Нижнекамск предусматривается на последующих стадиях проектирования с учетом существующих мощностей гаражей и автостоянок (при разработке проектов планировки территории города). При размещении объектов следует руководствоваться действующими местными нормативами градостроительного проектирования города Нижнекамска.</w:t>
      </w:r>
      <w:bookmarkEnd w:id="50"/>
    </w:p>
    <w:p w14:paraId="0598EAB4" w14:textId="77777777" w:rsidR="00502719" w:rsidRDefault="0032434B" w:rsidP="00E76732">
      <w:pPr>
        <w:pStyle w:val="26"/>
        <w:keepNext/>
        <w:keepLines/>
        <w:numPr>
          <w:ilvl w:val="2"/>
          <w:numId w:val="9"/>
        </w:numPr>
        <w:tabs>
          <w:tab w:val="left" w:pos="807"/>
        </w:tabs>
        <w:spacing w:after="320"/>
        <w:jc w:val="center"/>
      </w:pPr>
      <w:bookmarkStart w:id="51" w:name="_Toc159405893"/>
      <w:r>
        <w:t>Мероприятия по развитию трубопроводного транспорта</w:t>
      </w:r>
      <w:bookmarkEnd w:id="51"/>
    </w:p>
    <w:p w14:paraId="56709C82" w14:textId="77777777" w:rsidR="00675DA9" w:rsidRPr="00BA1A2C" w:rsidRDefault="00675DA9" w:rsidP="00675DA9">
      <w:pPr>
        <w:pStyle w:val="11"/>
        <w:ind w:firstLine="720"/>
        <w:jc w:val="both"/>
      </w:pPr>
      <w:r w:rsidRPr="00BA1A2C">
        <w:t>Настоящим генеральным планом развитие трубопроводного транспорта не предусмотрено.</w:t>
      </w:r>
    </w:p>
    <w:p w14:paraId="39310C01" w14:textId="77777777" w:rsidR="00675DA9" w:rsidRDefault="00675DA9">
      <w:pPr>
        <w:pStyle w:val="11"/>
        <w:ind w:firstLine="720"/>
        <w:jc w:val="both"/>
      </w:pPr>
    </w:p>
    <w:p w14:paraId="29A667F8" w14:textId="77777777" w:rsidR="00675DA9" w:rsidRDefault="00675DA9">
      <w:pPr>
        <w:pStyle w:val="11"/>
        <w:ind w:firstLine="720"/>
        <w:jc w:val="both"/>
        <w:sectPr w:rsidR="00675DA9" w:rsidSect="00C412F2">
          <w:footerReference w:type="even" r:id="rId42"/>
          <w:footerReference w:type="default" r:id="rId43"/>
          <w:pgSz w:w="11900" w:h="16840"/>
          <w:pgMar w:top="418" w:right="809" w:bottom="1058" w:left="1659" w:header="0" w:footer="3" w:gutter="0"/>
          <w:cols w:space="720"/>
          <w:noEndnote/>
          <w:docGrid w:linePitch="360"/>
        </w:sectPr>
      </w:pPr>
    </w:p>
    <w:p w14:paraId="6FEF5441" w14:textId="77777777" w:rsidR="00502719" w:rsidRDefault="0032434B">
      <w:pPr>
        <w:pStyle w:val="11"/>
        <w:spacing w:before="560"/>
        <w:ind w:right="700" w:firstLine="0"/>
        <w:jc w:val="right"/>
      </w:pPr>
      <w:r>
        <w:lastRenderedPageBreak/>
        <w:t>Таблица 1.10.1</w:t>
      </w:r>
    </w:p>
    <w:p w14:paraId="4B804689" w14:textId="77777777" w:rsidR="00FC1E5B" w:rsidRDefault="0032434B" w:rsidP="00FC1E5B">
      <w:pPr>
        <w:pStyle w:val="11"/>
        <w:ind w:firstLine="0"/>
        <w:jc w:val="center"/>
        <w:rPr>
          <w:sz w:val="2"/>
          <w:szCs w:val="2"/>
        </w:rPr>
      </w:pPr>
      <w:r>
        <w:rPr>
          <w:i/>
          <w:iCs/>
        </w:rPr>
        <w:t>Перечень мероприятий по развитию транспортной инфраструктуры в МО «г. Нижнекамск»</w:t>
      </w:r>
    </w:p>
    <w:tbl>
      <w:tblPr>
        <w:tblOverlap w:val="never"/>
        <w:tblW w:w="16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80"/>
        <w:gridCol w:w="2093"/>
        <w:gridCol w:w="2457"/>
        <w:gridCol w:w="2068"/>
        <w:gridCol w:w="970"/>
        <w:gridCol w:w="1003"/>
        <w:gridCol w:w="1013"/>
        <w:gridCol w:w="1373"/>
        <w:gridCol w:w="1363"/>
        <w:gridCol w:w="3273"/>
      </w:tblGrid>
      <w:tr w:rsidR="00FC1E5B" w:rsidRPr="00BA1A2C" w14:paraId="705EAD45" w14:textId="77777777" w:rsidTr="00B22E2E">
        <w:trPr>
          <w:trHeight w:hRule="exact" w:val="298"/>
          <w:jc w:val="center"/>
        </w:trPr>
        <w:tc>
          <w:tcPr>
            <w:tcW w:w="780" w:type="dxa"/>
            <w:vMerge w:val="restart"/>
            <w:shd w:val="clear" w:color="auto" w:fill="auto"/>
            <w:vAlign w:val="center"/>
          </w:tcPr>
          <w:p w14:paraId="131ED89A" w14:textId="77777777" w:rsidR="00FC1E5B" w:rsidRPr="00BA1A2C" w:rsidRDefault="00FC1E5B" w:rsidP="00B22E2E">
            <w:pPr>
              <w:pStyle w:val="a4"/>
              <w:ind w:firstLine="0"/>
              <w:jc w:val="center"/>
              <w:rPr>
                <w:sz w:val="20"/>
                <w:szCs w:val="20"/>
              </w:rPr>
            </w:pPr>
            <w:r w:rsidRPr="00BA1A2C">
              <w:rPr>
                <w:sz w:val="20"/>
                <w:szCs w:val="20"/>
              </w:rPr>
              <w:t>№ п/п</w:t>
            </w:r>
          </w:p>
        </w:tc>
        <w:tc>
          <w:tcPr>
            <w:tcW w:w="2093" w:type="dxa"/>
            <w:vMerge w:val="restart"/>
            <w:shd w:val="clear" w:color="auto" w:fill="auto"/>
            <w:vAlign w:val="center"/>
          </w:tcPr>
          <w:p w14:paraId="216855D4" w14:textId="77777777" w:rsidR="00FC1E5B" w:rsidRPr="00BA1A2C" w:rsidRDefault="00FC1E5B" w:rsidP="00B22E2E">
            <w:pPr>
              <w:pStyle w:val="a4"/>
              <w:ind w:firstLine="0"/>
              <w:jc w:val="center"/>
              <w:rPr>
                <w:sz w:val="20"/>
                <w:szCs w:val="20"/>
              </w:rPr>
            </w:pPr>
            <w:r w:rsidRPr="00BA1A2C">
              <w:rPr>
                <w:sz w:val="20"/>
                <w:szCs w:val="20"/>
              </w:rPr>
              <w:t>Местоположение</w:t>
            </w:r>
          </w:p>
        </w:tc>
        <w:tc>
          <w:tcPr>
            <w:tcW w:w="2457" w:type="dxa"/>
            <w:vMerge w:val="restart"/>
            <w:shd w:val="clear" w:color="auto" w:fill="auto"/>
            <w:vAlign w:val="center"/>
          </w:tcPr>
          <w:p w14:paraId="3AB15D3D" w14:textId="77777777" w:rsidR="00FC1E5B" w:rsidRPr="00BA1A2C" w:rsidRDefault="00FC1E5B" w:rsidP="00B22E2E">
            <w:pPr>
              <w:pStyle w:val="a4"/>
              <w:ind w:firstLine="0"/>
              <w:jc w:val="center"/>
              <w:rPr>
                <w:sz w:val="20"/>
                <w:szCs w:val="20"/>
              </w:rPr>
            </w:pPr>
            <w:r w:rsidRPr="00BA1A2C">
              <w:rPr>
                <w:sz w:val="20"/>
                <w:szCs w:val="20"/>
              </w:rPr>
              <w:t>Наименование объекта</w:t>
            </w:r>
          </w:p>
        </w:tc>
        <w:tc>
          <w:tcPr>
            <w:tcW w:w="2068" w:type="dxa"/>
            <w:vMerge w:val="restart"/>
            <w:shd w:val="clear" w:color="auto" w:fill="auto"/>
            <w:vAlign w:val="center"/>
          </w:tcPr>
          <w:p w14:paraId="4152C1FB" w14:textId="77777777" w:rsidR="00FC1E5B" w:rsidRPr="00BA1A2C" w:rsidRDefault="00FC1E5B" w:rsidP="00B22E2E">
            <w:pPr>
              <w:pStyle w:val="a4"/>
              <w:spacing w:line="221" w:lineRule="auto"/>
              <w:ind w:firstLine="0"/>
              <w:jc w:val="center"/>
              <w:rPr>
                <w:sz w:val="20"/>
                <w:szCs w:val="20"/>
              </w:rPr>
            </w:pPr>
            <w:r w:rsidRPr="00BA1A2C">
              <w:rPr>
                <w:sz w:val="20"/>
                <w:szCs w:val="20"/>
              </w:rPr>
              <w:t>Вид мероприятий</w:t>
            </w:r>
          </w:p>
        </w:tc>
        <w:tc>
          <w:tcPr>
            <w:tcW w:w="970" w:type="dxa"/>
            <w:vMerge w:val="restart"/>
            <w:shd w:val="clear" w:color="auto" w:fill="auto"/>
            <w:vAlign w:val="center"/>
          </w:tcPr>
          <w:p w14:paraId="1EE88557" w14:textId="77777777" w:rsidR="00FC1E5B" w:rsidRPr="00BA1A2C" w:rsidRDefault="00FC1E5B" w:rsidP="00B22E2E">
            <w:pPr>
              <w:pStyle w:val="a4"/>
              <w:ind w:firstLine="0"/>
              <w:jc w:val="center"/>
              <w:rPr>
                <w:sz w:val="20"/>
                <w:szCs w:val="20"/>
              </w:rPr>
            </w:pPr>
            <w:r w:rsidRPr="00BA1A2C">
              <w:rPr>
                <w:sz w:val="20"/>
                <w:szCs w:val="20"/>
              </w:rPr>
              <w:t>Еди</w:t>
            </w:r>
            <w:r w:rsidRPr="00BA1A2C">
              <w:rPr>
                <w:sz w:val="20"/>
                <w:szCs w:val="20"/>
              </w:rPr>
              <w:softHyphen/>
              <w:t>ница изме</w:t>
            </w:r>
            <w:r w:rsidRPr="00BA1A2C">
              <w:rPr>
                <w:sz w:val="20"/>
                <w:szCs w:val="20"/>
              </w:rPr>
              <w:softHyphen/>
              <w:t>рения</w:t>
            </w:r>
          </w:p>
        </w:tc>
        <w:tc>
          <w:tcPr>
            <w:tcW w:w="2016" w:type="dxa"/>
            <w:gridSpan w:val="2"/>
            <w:shd w:val="clear" w:color="auto" w:fill="auto"/>
            <w:vAlign w:val="center"/>
          </w:tcPr>
          <w:p w14:paraId="59501533" w14:textId="77777777" w:rsidR="00FC1E5B" w:rsidRPr="00BA1A2C" w:rsidRDefault="00FC1E5B" w:rsidP="00B22E2E">
            <w:pPr>
              <w:pStyle w:val="a4"/>
              <w:ind w:firstLine="0"/>
              <w:jc w:val="center"/>
              <w:rPr>
                <w:sz w:val="20"/>
                <w:szCs w:val="20"/>
              </w:rPr>
            </w:pPr>
            <w:r w:rsidRPr="00BA1A2C">
              <w:rPr>
                <w:sz w:val="20"/>
                <w:szCs w:val="20"/>
              </w:rPr>
              <w:t>Мощность</w:t>
            </w:r>
          </w:p>
        </w:tc>
        <w:tc>
          <w:tcPr>
            <w:tcW w:w="2736" w:type="dxa"/>
            <w:gridSpan w:val="2"/>
            <w:shd w:val="clear" w:color="auto" w:fill="auto"/>
            <w:vAlign w:val="center"/>
          </w:tcPr>
          <w:p w14:paraId="704A2103" w14:textId="77777777" w:rsidR="00FC1E5B" w:rsidRPr="00BA1A2C" w:rsidRDefault="00FC1E5B" w:rsidP="00B22E2E">
            <w:pPr>
              <w:pStyle w:val="a4"/>
              <w:ind w:firstLine="0"/>
              <w:jc w:val="center"/>
              <w:rPr>
                <w:sz w:val="20"/>
                <w:szCs w:val="20"/>
              </w:rPr>
            </w:pPr>
            <w:r w:rsidRPr="00BA1A2C">
              <w:rPr>
                <w:sz w:val="20"/>
                <w:szCs w:val="20"/>
              </w:rPr>
              <w:t>Срок реализации</w:t>
            </w:r>
          </w:p>
        </w:tc>
        <w:tc>
          <w:tcPr>
            <w:tcW w:w="3273" w:type="dxa"/>
            <w:vMerge w:val="restart"/>
            <w:shd w:val="clear" w:color="auto" w:fill="auto"/>
            <w:vAlign w:val="center"/>
          </w:tcPr>
          <w:p w14:paraId="66E167F9" w14:textId="77777777" w:rsidR="00FC1E5B" w:rsidRPr="00BA1A2C" w:rsidRDefault="00FC1E5B" w:rsidP="00B22E2E">
            <w:pPr>
              <w:pStyle w:val="a4"/>
              <w:ind w:firstLine="0"/>
              <w:jc w:val="center"/>
              <w:rPr>
                <w:sz w:val="20"/>
                <w:szCs w:val="20"/>
              </w:rPr>
            </w:pPr>
            <w:r w:rsidRPr="00BA1A2C">
              <w:rPr>
                <w:sz w:val="20"/>
                <w:szCs w:val="20"/>
              </w:rPr>
              <w:t>Источник мероприятия</w:t>
            </w:r>
          </w:p>
        </w:tc>
      </w:tr>
      <w:tr w:rsidR="00FC1E5B" w:rsidRPr="00BA1A2C" w14:paraId="155CC7B3" w14:textId="77777777" w:rsidTr="00B22E2E">
        <w:trPr>
          <w:trHeight w:hRule="exact" w:val="1114"/>
          <w:jc w:val="center"/>
        </w:trPr>
        <w:tc>
          <w:tcPr>
            <w:tcW w:w="780" w:type="dxa"/>
            <w:vMerge/>
            <w:shd w:val="clear" w:color="auto" w:fill="auto"/>
            <w:vAlign w:val="center"/>
          </w:tcPr>
          <w:p w14:paraId="7B2A2CE5" w14:textId="77777777" w:rsidR="00FC1E5B" w:rsidRPr="00BA1A2C" w:rsidRDefault="00FC1E5B" w:rsidP="00B22E2E">
            <w:pPr>
              <w:jc w:val="center"/>
              <w:rPr>
                <w:rFonts w:ascii="Times New Roman" w:hAnsi="Times New Roman" w:cs="Times New Roman"/>
                <w:sz w:val="20"/>
                <w:szCs w:val="20"/>
              </w:rPr>
            </w:pPr>
          </w:p>
        </w:tc>
        <w:tc>
          <w:tcPr>
            <w:tcW w:w="2093" w:type="dxa"/>
            <w:vMerge/>
            <w:shd w:val="clear" w:color="auto" w:fill="auto"/>
            <w:vAlign w:val="center"/>
          </w:tcPr>
          <w:p w14:paraId="1C093EB6" w14:textId="77777777" w:rsidR="00FC1E5B" w:rsidRPr="00BA1A2C" w:rsidRDefault="00FC1E5B" w:rsidP="00B22E2E">
            <w:pPr>
              <w:jc w:val="center"/>
              <w:rPr>
                <w:rFonts w:ascii="Times New Roman" w:hAnsi="Times New Roman" w:cs="Times New Roman"/>
                <w:sz w:val="20"/>
                <w:szCs w:val="20"/>
              </w:rPr>
            </w:pPr>
          </w:p>
        </w:tc>
        <w:tc>
          <w:tcPr>
            <w:tcW w:w="2457" w:type="dxa"/>
            <w:vMerge/>
            <w:shd w:val="clear" w:color="auto" w:fill="auto"/>
            <w:vAlign w:val="center"/>
          </w:tcPr>
          <w:p w14:paraId="29B786CA" w14:textId="77777777" w:rsidR="00FC1E5B" w:rsidRPr="00BA1A2C" w:rsidRDefault="00FC1E5B" w:rsidP="00B22E2E">
            <w:pPr>
              <w:jc w:val="center"/>
              <w:rPr>
                <w:rFonts w:ascii="Times New Roman" w:hAnsi="Times New Roman" w:cs="Times New Roman"/>
                <w:sz w:val="20"/>
                <w:szCs w:val="20"/>
              </w:rPr>
            </w:pPr>
          </w:p>
        </w:tc>
        <w:tc>
          <w:tcPr>
            <w:tcW w:w="2068" w:type="dxa"/>
            <w:vMerge/>
            <w:shd w:val="clear" w:color="auto" w:fill="auto"/>
            <w:vAlign w:val="center"/>
          </w:tcPr>
          <w:p w14:paraId="00BAAF7B" w14:textId="77777777" w:rsidR="00FC1E5B" w:rsidRPr="00BA1A2C" w:rsidRDefault="00FC1E5B" w:rsidP="00B22E2E">
            <w:pPr>
              <w:jc w:val="center"/>
              <w:rPr>
                <w:rFonts w:ascii="Times New Roman" w:hAnsi="Times New Roman" w:cs="Times New Roman"/>
                <w:sz w:val="20"/>
                <w:szCs w:val="20"/>
              </w:rPr>
            </w:pPr>
          </w:p>
        </w:tc>
        <w:tc>
          <w:tcPr>
            <w:tcW w:w="970" w:type="dxa"/>
            <w:vMerge/>
            <w:shd w:val="clear" w:color="auto" w:fill="auto"/>
            <w:vAlign w:val="center"/>
          </w:tcPr>
          <w:p w14:paraId="14EAA8B9" w14:textId="77777777" w:rsidR="00FC1E5B" w:rsidRPr="00BA1A2C" w:rsidRDefault="00FC1E5B" w:rsidP="00B22E2E">
            <w:pPr>
              <w:jc w:val="center"/>
              <w:rPr>
                <w:rFonts w:ascii="Times New Roman" w:hAnsi="Times New Roman" w:cs="Times New Roman"/>
                <w:sz w:val="20"/>
                <w:szCs w:val="20"/>
              </w:rPr>
            </w:pPr>
          </w:p>
        </w:tc>
        <w:tc>
          <w:tcPr>
            <w:tcW w:w="1003" w:type="dxa"/>
            <w:shd w:val="clear" w:color="auto" w:fill="auto"/>
            <w:vAlign w:val="center"/>
          </w:tcPr>
          <w:p w14:paraId="09578D0A" w14:textId="77777777" w:rsidR="00FC1E5B" w:rsidRPr="00BA1A2C" w:rsidRDefault="00FC1E5B" w:rsidP="00B22E2E">
            <w:pPr>
              <w:pStyle w:val="a4"/>
              <w:spacing w:line="230" w:lineRule="auto"/>
              <w:ind w:firstLine="0"/>
              <w:jc w:val="center"/>
              <w:rPr>
                <w:sz w:val="20"/>
                <w:szCs w:val="20"/>
              </w:rPr>
            </w:pPr>
            <w:r w:rsidRPr="00BA1A2C">
              <w:rPr>
                <w:sz w:val="20"/>
                <w:szCs w:val="20"/>
              </w:rPr>
              <w:t>Суще</w:t>
            </w:r>
            <w:r w:rsidRPr="00BA1A2C">
              <w:rPr>
                <w:sz w:val="20"/>
                <w:szCs w:val="20"/>
              </w:rPr>
              <w:softHyphen/>
              <w:t>ствую</w:t>
            </w:r>
            <w:r w:rsidRPr="00BA1A2C">
              <w:rPr>
                <w:sz w:val="20"/>
                <w:szCs w:val="20"/>
              </w:rPr>
              <w:softHyphen/>
              <w:t>щая</w:t>
            </w:r>
          </w:p>
        </w:tc>
        <w:tc>
          <w:tcPr>
            <w:tcW w:w="1013" w:type="dxa"/>
            <w:shd w:val="clear" w:color="auto" w:fill="auto"/>
            <w:vAlign w:val="center"/>
          </w:tcPr>
          <w:p w14:paraId="7ECA70B7" w14:textId="77777777" w:rsidR="00FC1E5B" w:rsidRPr="00BA1A2C" w:rsidRDefault="00FC1E5B" w:rsidP="00B22E2E">
            <w:pPr>
              <w:pStyle w:val="a4"/>
              <w:ind w:firstLine="0"/>
              <w:jc w:val="center"/>
              <w:rPr>
                <w:sz w:val="20"/>
                <w:szCs w:val="20"/>
              </w:rPr>
            </w:pPr>
            <w:r w:rsidRPr="00BA1A2C">
              <w:rPr>
                <w:sz w:val="20"/>
                <w:szCs w:val="20"/>
              </w:rPr>
              <w:t>Новая (допол</w:t>
            </w:r>
            <w:r w:rsidRPr="00BA1A2C">
              <w:rPr>
                <w:sz w:val="20"/>
                <w:szCs w:val="20"/>
              </w:rPr>
              <w:softHyphen/>
              <w:t>ните</w:t>
            </w:r>
            <w:r w:rsidRPr="00BA1A2C">
              <w:rPr>
                <w:sz w:val="20"/>
                <w:szCs w:val="20"/>
              </w:rPr>
              <w:softHyphen/>
              <w:t>льная)</w:t>
            </w:r>
          </w:p>
        </w:tc>
        <w:tc>
          <w:tcPr>
            <w:tcW w:w="1373" w:type="dxa"/>
            <w:shd w:val="clear" w:color="auto" w:fill="auto"/>
            <w:vAlign w:val="center"/>
          </w:tcPr>
          <w:p w14:paraId="375307E4" w14:textId="77777777" w:rsidR="00FC1E5B" w:rsidRPr="00BA1A2C" w:rsidRDefault="00FC1E5B" w:rsidP="00B22E2E">
            <w:pPr>
              <w:pStyle w:val="a4"/>
              <w:ind w:firstLine="0"/>
              <w:jc w:val="center"/>
              <w:rPr>
                <w:sz w:val="20"/>
                <w:szCs w:val="20"/>
              </w:rPr>
            </w:pPr>
            <w:r>
              <w:rPr>
                <w:sz w:val="20"/>
                <w:szCs w:val="20"/>
              </w:rPr>
              <w:t>Первая очередь (до 2033 г.</w:t>
            </w:r>
            <w:r w:rsidRPr="00BA1A2C">
              <w:rPr>
                <w:sz w:val="20"/>
                <w:szCs w:val="20"/>
              </w:rPr>
              <w:t>.)</w:t>
            </w:r>
          </w:p>
        </w:tc>
        <w:tc>
          <w:tcPr>
            <w:tcW w:w="1363" w:type="dxa"/>
            <w:shd w:val="clear" w:color="auto" w:fill="auto"/>
            <w:vAlign w:val="center"/>
          </w:tcPr>
          <w:p w14:paraId="07628B2D" w14:textId="77777777" w:rsidR="00FC1E5B" w:rsidRPr="00BA1A2C" w:rsidRDefault="00FC1E5B" w:rsidP="00B22E2E">
            <w:pPr>
              <w:pStyle w:val="a4"/>
              <w:ind w:firstLine="0"/>
              <w:jc w:val="center"/>
              <w:rPr>
                <w:sz w:val="20"/>
                <w:szCs w:val="20"/>
              </w:rPr>
            </w:pPr>
            <w:r>
              <w:rPr>
                <w:sz w:val="20"/>
                <w:szCs w:val="20"/>
              </w:rPr>
              <w:t>Расчетный срок (2033-2043</w:t>
            </w:r>
            <w:r w:rsidRPr="00BA1A2C">
              <w:rPr>
                <w:sz w:val="20"/>
                <w:szCs w:val="20"/>
              </w:rPr>
              <w:t xml:space="preserve"> гг.)</w:t>
            </w:r>
          </w:p>
        </w:tc>
        <w:tc>
          <w:tcPr>
            <w:tcW w:w="3273" w:type="dxa"/>
            <w:vMerge/>
            <w:shd w:val="clear" w:color="auto" w:fill="auto"/>
            <w:vAlign w:val="center"/>
          </w:tcPr>
          <w:p w14:paraId="6A81EC8D" w14:textId="77777777" w:rsidR="00FC1E5B" w:rsidRPr="00BA1A2C" w:rsidRDefault="00FC1E5B" w:rsidP="00B22E2E">
            <w:pPr>
              <w:jc w:val="center"/>
              <w:rPr>
                <w:rFonts w:ascii="Times New Roman" w:hAnsi="Times New Roman" w:cs="Times New Roman"/>
                <w:sz w:val="20"/>
                <w:szCs w:val="20"/>
              </w:rPr>
            </w:pPr>
          </w:p>
        </w:tc>
      </w:tr>
      <w:tr w:rsidR="00FC1E5B" w:rsidRPr="00BA1A2C" w14:paraId="14C6EC2B" w14:textId="77777777" w:rsidTr="00B22E2E">
        <w:trPr>
          <w:trHeight w:hRule="exact" w:val="293"/>
          <w:jc w:val="center"/>
        </w:trPr>
        <w:tc>
          <w:tcPr>
            <w:tcW w:w="16393" w:type="dxa"/>
            <w:gridSpan w:val="10"/>
            <w:shd w:val="clear" w:color="auto" w:fill="auto"/>
            <w:vAlign w:val="center"/>
          </w:tcPr>
          <w:p w14:paraId="2365D5C7" w14:textId="77777777" w:rsidR="00FC1E5B" w:rsidRPr="00BA1A2C" w:rsidRDefault="00FC1E5B" w:rsidP="00B22E2E">
            <w:pPr>
              <w:pStyle w:val="a4"/>
              <w:ind w:firstLine="0"/>
              <w:jc w:val="center"/>
              <w:rPr>
                <w:sz w:val="20"/>
                <w:szCs w:val="20"/>
              </w:rPr>
            </w:pPr>
            <w:r w:rsidRPr="00BA1A2C">
              <w:rPr>
                <w:i/>
                <w:iCs/>
                <w:sz w:val="20"/>
                <w:szCs w:val="20"/>
              </w:rPr>
              <w:t>МЕРОПРИЯТИЯ МЕСТНОГО (РАЙОННОГО) ЗНАЧЕНИЯ</w:t>
            </w:r>
          </w:p>
        </w:tc>
      </w:tr>
      <w:tr w:rsidR="00FC1E5B" w:rsidRPr="00BA1A2C" w14:paraId="0827F6AE" w14:textId="77777777" w:rsidTr="00B22E2E">
        <w:trPr>
          <w:trHeight w:hRule="exact" w:val="298"/>
          <w:jc w:val="center"/>
        </w:trPr>
        <w:tc>
          <w:tcPr>
            <w:tcW w:w="16393" w:type="dxa"/>
            <w:gridSpan w:val="10"/>
            <w:shd w:val="clear" w:color="auto" w:fill="auto"/>
            <w:vAlign w:val="center"/>
          </w:tcPr>
          <w:p w14:paraId="2E5EDBEE" w14:textId="77777777" w:rsidR="00FC1E5B" w:rsidRPr="00BA1A2C" w:rsidRDefault="00FC1E5B" w:rsidP="00B22E2E">
            <w:pPr>
              <w:pStyle w:val="a4"/>
              <w:ind w:firstLine="0"/>
              <w:jc w:val="center"/>
              <w:rPr>
                <w:sz w:val="20"/>
                <w:szCs w:val="20"/>
              </w:rPr>
            </w:pPr>
            <w:r w:rsidRPr="00BA1A2C">
              <w:rPr>
                <w:i/>
                <w:iCs/>
                <w:sz w:val="20"/>
                <w:szCs w:val="20"/>
              </w:rPr>
              <w:t>Автомобильные дороги общего пользования</w:t>
            </w:r>
          </w:p>
        </w:tc>
      </w:tr>
      <w:tr w:rsidR="00FC1E5B" w:rsidRPr="00BA1A2C" w14:paraId="02198618" w14:textId="77777777" w:rsidTr="00B22E2E">
        <w:trPr>
          <w:trHeight w:hRule="exact" w:val="1387"/>
          <w:jc w:val="center"/>
        </w:trPr>
        <w:tc>
          <w:tcPr>
            <w:tcW w:w="780" w:type="dxa"/>
            <w:shd w:val="clear" w:color="auto" w:fill="auto"/>
            <w:vAlign w:val="center"/>
          </w:tcPr>
          <w:p w14:paraId="002F340D" w14:textId="77777777" w:rsidR="00FC1E5B" w:rsidRPr="00BA1A2C" w:rsidRDefault="00FC1E5B" w:rsidP="00B22E2E">
            <w:pPr>
              <w:pStyle w:val="a4"/>
              <w:ind w:firstLine="0"/>
              <w:jc w:val="center"/>
              <w:rPr>
                <w:sz w:val="20"/>
                <w:szCs w:val="20"/>
              </w:rPr>
            </w:pPr>
            <w:r w:rsidRPr="00BA1A2C">
              <w:rPr>
                <w:sz w:val="20"/>
                <w:szCs w:val="20"/>
              </w:rPr>
              <w:t>1</w:t>
            </w:r>
          </w:p>
        </w:tc>
        <w:tc>
          <w:tcPr>
            <w:tcW w:w="2093" w:type="dxa"/>
            <w:shd w:val="clear" w:color="auto" w:fill="auto"/>
            <w:vAlign w:val="center"/>
          </w:tcPr>
          <w:p w14:paraId="2DEC8B19" w14:textId="77777777" w:rsidR="00FC1E5B" w:rsidRPr="00BA1A2C" w:rsidRDefault="00FC1E5B" w:rsidP="00B22E2E">
            <w:pPr>
              <w:pStyle w:val="a4"/>
              <w:ind w:firstLine="0"/>
              <w:jc w:val="center"/>
              <w:rPr>
                <w:sz w:val="20"/>
                <w:szCs w:val="20"/>
              </w:rPr>
            </w:pPr>
            <w:r w:rsidRPr="00BA1A2C">
              <w:rPr>
                <w:sz w:val="20"/>
                <w:szCs w:val="20"/>
              </w:rPr>
              <w:t>МО «г. Нижнекамск»</w:t>
            </w:r>
          </w:p>
        </w:tc>
        <w:tc>
          <w:tcPr>
            <w:tcW w:w="2457" w:type="dxa"/>
            <w:shd w:val="clear" w:color="auto" w:fill="auto"/>
            <w:vAlign w:val="center"/>
          </w:tcPr>
          <w:p w14:paraId="66A116A6" w14:textId="77777777" w:rsidR="00FC1E5B" w:rsidRPr="00BA1A2C" w:rsidRDefault="00FC1E5B" w:rsidP="00B22E2E">
            <w:pPr>
              <w:pStyle w:val="a4"/>
              <w:ind w:firstLine="0"/>
              <w:jc w:val="center"/>
              <w:rPr>
                <w:sz w:val="20"/>
                <w:szCs w:val="20"/>
              </w:rPr>
            </w:pPr>
            <w:r w:rsidRPr="00BA1A2C">
              <w:rPr>
                <w:sz w:val="20"/>
                <w:szCs w:val="20"/>
              </w:rPr>
              <w:t>Подъездная автодорога к садам у д. Ильинка</w:t>
            </w:r>
          </w:p>
        </w:tc>
        <w:tc>
          <w:tcPr>
            <w:tcW w:w="2068" w:type="dxa"/>
            <w:shd w:val="clear" w:color="auto" w:fill="auto"/>
            <w:vAlign w:val="center"/>
          </w:tcPr>
          <w:p w14:paraId="4CEEBAFE" w14:textId="77777777" w:rsidR="00FC1E5B" w:rsidRPr="00BA1A2C" w:rsidRDefault="00FC1E5B" w:rsidP="00B22E2E">
            <w:pPr>
              <w:pStyle w:val="a4"/>
              <w:ind w:firstLine="0"/>
              <w:jc w:val="center"/>
              <w:rPr>
                <w:sz w:val="20"/>
                <w:szCs w:val="20"/>
              </w:rPr>
            </w:pPr>
            <w:r w:rsidRPr="00BA1A2C">
              <w:rPr>
                <w:sz w:val="20"/>
                <w:szCs w:val="20"/>
              </w:rPr>
              <w:t>Капитальный ремонт (устройство асфальтобетонного покрытия)</w:t>
            </w:r>
          </w:p>
        </w:tc>
        <w:tc>
          <w:tcPr>
            <w:tcW w:w="970" w:type="dxa"/>
            <w:shd w:val="clear" w:color="auto" w:fill="auto"/>
            <w:vAlign w:val="center"/>
          </w:tcPr>
          <w:p w14:paraId="7D887032" w14:textId="77777777" w:rsidR="00FC1E5B" w:rsidRPr="00BA1A2C" w:rsidRDefault="00FC1E5B" w:rsidP="00B22E2E">
            <w:pPr>
              <w:pStyle w:val="a4"/>
              <w:ind w:firstLine="0"/>
              <w:jc w:val="center"/>
              <w:rPr>
                <w:sz w:val="20"/>
                <w:szCs w:val="20"/>
              </w:rPr>
            </w:pPr>
            <w:r w:rsidRPr="00BA1A2C">
              <w:rPr>
                <w:sz w:val="20"/>
                <w:szCs w:val="20"/>
              </w:rPr>
              <w:t>км</w:t>
            </w:r>
          </w:p>
        </w:tc>
        <w:tc>
          <w:tcPr>
            <w:tcW w:w="1003" w:type="dxa"/>
            <w:shd w:val="clear" w:color="auto" w:fill="auto"/>
            <w:vAlign w:val="center"/>
          </w:tcPr>
          <w:p w14:paraId="76452AC4" w14:textId="77777777" w:rsidR="00FC1E5B" w:rsidRPr="00BA1A2C" w:rsidRDefault="00FC1E5B" w:rsidP="00B22E2E">
            <w:pPr>
              <w:pStyle w:val="a4"/>
              <w:ind w:firstLine="0"/>
              <w:jc w:val="center"/>
              <w:rPr>
                <w:sz w:val="20"/>
                <w:szCs w:val="20"/>
              </w:rPr>
            </w:pPr>
            <w:r w:rsidRPr="00BA1A2C">
              <w:rPr>
                <w:sz w:val="20"/>
                <w:szCs w:val="20"/>
              </w:rPr>
              <w:t>2,82</w:t>
            </w:r>
          </w:p>
        </w:tc>
        <w:tc>
          <w:tcPr>
            <w:tcW w:w="1013" w:type="dxa"/>
            <w:shd w:val="clear" w:color="auto" w:fill="auto"/>
            <w:vAlign w:val="center"/>
          </w:tcPr>
          <w:p w14:paraId="5686A41A" w14:textId="77777777" w:rsidR="00FC1E5B" w:rsidRPr="00BA1A2C" w:rsidRDefault="00FC1E5B" w:rsidP="00B22E2E">
            <w:pPr>
              <w:pStyle w:val="a4"/>
              <w:ind w:firstLine="0"/>
              <w:jc w:val="center"/>
              <w:rPr>
                <w:sz w:val="20"/>
                <w:szCs w:val="20"/>
              </w:rPr>
            </w:pPr>
            <w:r w:rsidRPr="00BA1A2C">
              <w:rPr>
                <w:sz w:val="20"/>
                <w:szCs w:val="20"/>
              </w:rPr>
              <w:t>-</w:t>
            </w:r>
          </w:p>
        </w:tc>
        <w:tc>
          <w:tcPr>
            <w:tcW w:w="1373" w:type="dxa"/>
            <w:shd w:val="clear" w:color="auto" w:fill="auto"/>
            <w:vAlign w:val="center"/>
          </w:tcPr>
          <w:p w14:paraId="06525FE0" w14:textId="77777777" w:rsidR="00FC1E5B" w:rsidRPr="00BA1A2C" w:rsidRDefault="00FC1E5B" w:rsidP="00B22E2E">
            <w:pPr>
              <w:pStyle w:val="a4"/>
              <w:ind w:firstLine="0"/>
              <w:jc w:val="center"/>
              <w:rPr>
                <w:sz w:val="20"/>
                <w:szCs w:val="20"/>
              </w:rPr>
            </w:pPr>
            <w:r w:rsidRPr="00BA1A2C">
              <w:rPr>
                <w:sz w:val="20"/>
                <w:szCs w:val="20"/>
              </w:rPr>
              <w:t>+</w:t>
            </w:r>
          </w:p>
        </w:tc>
        <w:tc>
          <w:tcPr>
            <w:tcW w:w="1363" w:type="dxa"/>
            <w:shd w:val="clear" w:color="auto" w:fill="auto"/>
            <w:vAlign w:val="center"/>
          </w:tcPr>
          <w:p w14:paraId="2134D378" w14:textId="77777777" w:rsidR="00FC1E5B" w:rsidRPr="00BA1A2C" w:rsidRDefault="00FC1E5B" w:rsidP="00B22E2E">
            <w:pPr>
              <w:pStyle w:val="a4"/>
              <w:ind w:firstLine="0"/>
              <w:jc w:val="center"/>
              <w:rPr>
                <w:sz w:val="20"/>
                <w:szCs w:val="20"/>
              </w:rPr>
            </w:pPr>
            <w:r w:rsidRPr="00BA1A2C">
              <w:rPr>
                <w:sz w:val="20"/>
                <w:szCs w:val="20"/>
              </w:rPr>
              <w:t>+</w:t>
            </w:r>
          </w:p>
        </w:tc>
        <w:tc>
          <w:tcPr>
            <w:tcW w:w="3273" w:type="dxa"/>
            <w:shd w:val="clear" w:color="auto" w:fill="auto"/>
            <w:vAlign w:val="center"/>
          </w:tcPr>
          <w:p w14:paraId="02A153D3" w14:textId="77777777" w:rsidR="00FC1E5B" w:rsidRPr="00BA1A2C" w:rsidRDefault="00FC1E5B" w:rsidP="00B22E2E">
            <w:pPr>
              <w:pStyle w:val="a4"/>
              <w:ind w:firstLine="0"/>
              <w:jc w:val="center"/>
              <w:rPr>
                <w:sz w:val="20"/>
                <w:szCs w:val="20"/>
              </w:rPr>
            </w:pPr>
            <w:r w:rsidRPr="00BA1A2C">
              <w:rPr>
                <w:sz w:val="20"/>
                <w:szCs w:val="20"/>
              </w:rPr>
              <w:t>СТП Нижнекамского муниципального района</w:t>
            </w:r>
          </w:p>
        </w:tc>
      </w:tr>
      <w:tr w:rsidR="00FC1E5B" w:rsidRPr="00BA1A2C" w14:paraId="4C08FA17" w14:textId="77777777" w:rsidTr="00B22E2E">
        <w:trPr>
          <w:trHeight w:hRule="exact" w:val="1392"/>
          <w:jc w:val="center"/>
        </w:trPr>
        <w:tc>
          <w:tcPr>
            <w:tcW w:w="780" w:type="dxa"/>
            <w:shd w:val="clear" w:color="auto" w:fill="auto"/>
            <w:vAlign w:val="center"/>
          </w:tcPr>
          <w:p w14:paraId="283A024A" w14:textId="77777777" w:rsidR="00FC1E5B" w:rsidRPr="00BA1A2C" w:rsidRDefault="00FC1E5B" w:rsidP="00B22E2E">
            <w:pPr>
              <w:pStyle w:val="a4"/>
              <w:ind w:firstLine="0"/>
              <w:jc w:val="center"/>
              <w:rPr>
                <w:sz w:val="20"/>
                <w:szCs w:val="20"/>
              </w:rPr>
            </w:pPr>
            <w:r w:rsidRPr="00BA1A2C">
              <w:rPr>
                <w:sz w:val="20"/>
                <w:szCs w:val="20"/>
              </w:rPr>
              <w:t>2</w:t>
            </w:r>
          </w:p>
        </w:tc>
        <w:tc>
          <w:tcPr>
            <w:tcW w:w="2093" w:type="dxa"/>
            <w:shd w:val="clear" w:color="auto" w:fill="auto"/>
            <w:vAlign w:val="center"/>
          </w:tcPr>
          <w:p w14:paraId="5476AADE" w14:textId="77777777" w:rsidR="00FC1E5B" w:rsidRPr="00BA1A2C" w:rsidRDefault="00FC1E5B" w:rsidP="00B22E2E">
            <w:pPr>
              <w:pStyle w:val="a4"/>
              <w:ind w:firstLine="0"/>
              <w:jc w:val="center"/>
              <w:rPr>
                <w:sz w:val="20"/>
                <w:szCs w:val="20"/>
              </w:rPr>
            </w:pPr>
            <w:r w:rsidRPr="00BA1A2C">
              <w:rPr>
                <w:sz w:val="20"/>
                <w:szCs w:val="20"/>
              </w:rPr>
              <w:t>МО «г. Нижнекамск»</w:t>
            </w:r>
          </w:p>
        </w:tc>
        <w:tc>
          <w:tcPr>
            <w:tcW w:w="2457" w:type="dxa"/>
            <w:shd w:val="clear" w:color="auto" w:fill="auto"/>
            <w:vAlign w:val="center"/>
          </w:tcPr>
          <w:p w14:paraId="6785DE9D" w14:textId="77777777" w:rsidR="00FC1E5B" w:rsidRPr="00BA1A2C" w:rsidRDefault="00FC1E5B" w:rsidP="00B22E2E">
            <w:pPr>
              <w:pStyle w:val="a4"/>
              <w:ind w:firstLine="0"/>
              <w:jc w:val="center"/>
              <w:rPr>
                <w:sz w:val="20"/>
                <w:szCs w:val="20"/>
              </w:rPr>
            </w:pPr>
            <w:r w:rsidRPr="00BA1A2C">
              <w:rPr>
                <w:sz w:val="20"/>
                <w:szCs w:val="20"/>
              </w:rPr>
              <w:t xml:space="preserve">Подъезд к </w:t>
            </w:r>
            <w:proofErr w:type="spellStart"/>
            <w:r w:rsidRPr="00BA1A2C">
              <w:rPr>
                <w:sz w:val="20"/>
                <w:szCs w:val="20"/>
              </w:rPr>
              <w:t>Биклянскому</w:t>
            </w:r>
            <w:proofErr w:type="spellEnd"/>
            <w:r w:rsidRPr="00BA1A2C">
              <w:rPr>
                <w:sz w:val="20"/>
                <w:szCs w:val="20"/>
              </w:rPr>
              <w:t xml:space="preserve"> лесничеству</w:t>
            </w:r>
          </w:p>
        </w:tc>
        <w:tc>
          <w:tcPr>
            <w:tcW w:w="2068" w:type="dxa"/>
            <w:shd w:val="clear" w:color="auto" w:fill="auto"/>
            <w:vAlign w:val="center"/>
          </w:tcPr>
          <w:p w14:paraId="15BA1051" w14:textId="77777777" w:rsidR="00FC1E5B" w:rsidRPr="00BA1A2C" w:rsidRDefault="00FC1E5B" w:rsidP="00B22E2E">
            <w:pPr>
              <w:pStyle w:val="a4"/>
              <w:ind w:firstLine="0"/>
              <w:jc w:val="center"/>
              <w:rPr>
                <w:sz w:val="20"/>
                <w:szCs w:val="20"/>
              </w:rPr>
            </w:pPr>
            <w:r w:rsidRPr="00BA1A2C">
              <w:rPr>
                <w:sz w:val="20"/>
                <w:szCs w:val="20"/>
              </w:rPr>
              <w:t>Капитальный ремонт (устройство асфальтобетонного покрытия)</w:t>
            </w:r>
          </w:p>
        </w:tc>
        <w:tc>
          <w:tcPr>
            <w:tcW w:w="970" w:type="dxa"/>
            <w:shd w:val="clear" w:color="auto" w:fill="auto"/>
            <w:vAlign w:val="center"/>
          </w:tcPr>
          <w:p w14:paraId="1E10C0C1" w14:textId="77777777" w:rsidR="00FC1E5B" w:rsidRPr="00BA1A2C" w:rsidRDefault="00FC1E5B" w:rsidP="00B22E2E">
            <w:pPr>
              <w:pStyle w:val="a4"/>
              <w:ind w:firstLine="0"/>
              <w:jc w:val="center"/>
              <w:rPr>
                <w:sz w:val="20"/>
                <w:szCs w:val="20"/>
              </w:rPr>
            </w:pPr>
            <w:r w:rsidRPr="00BA1A2C">
              <w:rPr>
                <w:sz w:val="20"/>
                <w:szCs w:val="20"/>
              </w:rPr>
              <w:t>км</w:t>
            </w:r>
          </w:p>
        </w:tc>
        <w:tc>
          <w:tcPr>
            <w:tcW w:w="1003" w:type="dxa"/>
            <w:shd w:val="clear" w:color="auto" w:fill="auto"/>
            <w:vAlign w:val="center"/>
          </w:tcPr>
          <w:p w14:paraId="03BF70FA" w14:textId="77777777" w:rsidR="00FC1E5B" w:rsidRPr="00BA1A2C" w:rsidRDefault="00FC1E5B" w:rsidP="00B22E2E">
            <w:pPr>
              <w:pStyle w:val="a4"/>
              <w:ind w:firstLine="0"/>
              <w:jc w:val="center"/>
              <w:rPr>
                <w:sz w:val="20"/>
                <w:szCs w:val="20"/>
              </w:rPr>
            </w:pPr>
            <w:r w:rsidRPr="00BA1A2C">
              <w:rPr>
                <w:sz w:val="20"/>
                <w:szCs w:val="20"/>
              </w:rPr>
              <w:t>0,617</w:t>
            </w:r>
          </w:p>
        </w:tc>
        <w:tc>
          <w:tcPr>
            <w:tcW w:w="1013" w:type="dxa"/>
            <w:shd w:val="clear" w:color="auto" w:fill="auto"/>
            <w:vAlign w:val="center"/>
          </w:tcPr>
          <w:p w14:paraId="625DD786" w14:textId="77777777" w:rsidR="00FC1E5B" w:rsidRPr="00BA1A2C" w:rsidRDefault="00FC1E5B" w:rsidP="00B22E2E">
            <w:pPr>
              <w:pStyle w:val="a4"/>
              <w:ind w:firstLine="0"/>
              <w:jc w:val="center"/>
              <w:rPr>
                <w:sz w:val="20"/>
                <w:szCs w:val="20"/>
              </w:rPr>
            </w:pPr>
            <w:r w:rsidRPr="00BA1A2C">
              <w:rPr>
                <w:sz w:val="20"/>
                <w:szCs w:val="20"/>
              </w:rPr>
              <w:t>-</w:t>
            </w:r>
          </w:p>
        </w:tc>
        <w:tc>
          <w:tcPr>
            <w:tcW w:w="1373" w:type="dxa"/>
            <w:shd w:val="clear" w:color="auto" w:fill="auto"/>
            <w:vAlign w:val="center"/>
          </w:tcPr>
          <w:p w14:paraId="45220C11" w14:textId="77777777" w:rsidR="00FC1E5B" w:rsidRPr="00BA1A2C" w:rsidRDefault="00FC1E5B" w:rsidP="00B22E2E">
            <w:pPr>
              <w:pStyle w:val="a4"/>
              <w:ind w:firstLine="0"/>
              <w:jc w:val="center"/>
              <w:rPr>
                <w:sz w:val="20"/>
                <w:szCs w:val="20"/>
              </w:rPr>
            </w:pPr>
            <w:r w:rsidRPr="00BA1A2C">
              <w:rPr>
                <w:sz w:val="20"/>
                <w:szCs w:val="20"/>
              </w:rPr>
              <w:t>+</w:t>
            </w:r>
          </w:p>
        </w:tc>
        <w:tc>
          <w:tcPr>
            <w:tcW w:w="1363" w:type="dxa"/>
            <w:shd w:val="clear" w:color="auto" w:fill="auto"/>
            <w:vAlign w:val="center"/>
          </w:tcPr>
          <w:p w14:paraId="4635C097" w14:textId="77777777" w:rsidR="00FC1E5B" w:rsidRPr="00BA1A2C" w:rsidRDefault="00FC1E5B" w:rsidP="00B22E2E">
            <w:pPr>
              <w:pStyle w:val="a4"/>
              <w:ind w:firstLine="0"/>
              <w:jc w:val="center"/>
              <w:rPr>
                <w:sz w:val="20"/>
                <w:szCs w:val="20"/>
              </w:rPr>
            </w:pPr>
            <w:r w:rsidRPr="00BA1A2C">
              <w:rPr>
                <w:sz w:val="20"/>
                <w:szCs w:val="20"/>
              </w:rPr>
              <w:t>+</w:t>
            </w:r>
          </w:p>
        </w:tc>
        <w:tc>
          <w:tcPr>
            <w:tcW w:w="3273" w:type="dxa"/>
            <w:shd w:val="clear" w:color="auto" w:fill="auto"/>
            <w:vAlign w:val="center"/>
          </w:tcPr>
          <w:p w14:paraId="172A4796" w14:textId="77777777" w:rsidR="00FC1E5B" w:rsidRPr="00BA1A2C" w:rsidRDefault="00FC1E5B" w:rsidP="00B22E2E">
            <w:pPr>
              <w:pStyle w:val="a4"/>
              <w:ind w:firstLine="0"/>
              <w:jc w:val="center"/>
              <w:rPr>
                <w:sz w:val="20"/>
                <w:szCs w:val="20"/>
              </w:rPr>
            </w:pPr>
            <w:r w:rsidRPr="00BA1A2C">
              <w:rPr>
                <w:sz w:val="20"/>
                <w:szCs w:val="20"/>
              </w:rPr>
              <w:t>СТП Нижнекамского муниципального района</w:t>
            </w:r>
          </w:p>
        </w:tc>
      </w:tr>
      <w:tr w:rsidR="00FC1E5B" w:rsidRPr="00BA1A2C" w14:paraId="51AA0EBC" w14:textId="77777777" w:rsidTr="00B22E2E">
        <w:trPr>
          <w:trHeight w:hRule="exact" w:val="1252"/>
          <w:jc w:val="center"/>
        </w:trPr>
        <w:tc>
          <w:tcPr>
            <w:tcW w:w="780" w:type="dxa"/>
            <w:shd w:val="clear" w:color="auto" w:fill="auto"/>
            <w:vAlign w:val="center"/>
          </w:tcPr>
          <w:p w14:paraId="0F6F31D4" w14:textId="77777777" w:rsidR="00FC1E5B" w:rsidRPr="00BA1A2C" w:rsidRDefault="00FC1E5B" w:rsidP="00B22E2E">
            <w:pPr>
              <w:pStyle w:val="a4"/>
              <w:ind w:firstLine="0"/>
              <w:jc w:val="center"/>
              <w:rPr>
                <w:sz w:val="20"/>
                <w:szCs w:val="20"/>
              </w:rPr>
            </w:pPr>
            <w:r w:rsidRPr="00BA1A2C">
              <w:rPr>
                <w:sz w:val="20"/>
                <w:szCs w:val="20"/>
              </w:rPr>
              <w:t>3</w:t>
            </w:r>
          </w:p>
        </w:tc>
        <w:tc>
          <w:tcPr>
            <w:tcW w:w="2093" w:type="dxa"/>
            <w:shd w:val="clear" w:color="auto" w:fill="auto"/>
            <w:vAlign w:val="center"/>
          </w:tcPr>
          <w:p w14:paraId="37D753F4" w14:textId="77777777" w:rsidR="00FC1E5B" w:rsidRPr="00BA1A2C" w:rsidRDefault="00FC1E5B" w:rsidP="00B22E2E">
            <w:pPr>
              <w:pStyle w:val="a4"/>
              <w:ind w:firstLine="0"/>
              <w:jc w:val="center"/>
              <w:rPr>
                <w:sz w:val="20"/>
                <w:szCs w:val="20"/>
              </w:rPr>
            </w:pPr>
            <w:r w:rsidRPr="00BA1A2C">
              <w:rPr>
                <w:sz w:val="20"/>
                <w:szCs w:val="20"/>
              </w:rPr>
              <w:t>МО «г. Нижнекамск»</w:t>
            </w:r>
          </w:p>
        </w:tc>
        <w:tc>
          <w:tcPr>
            <w:tcW w:w="2457" w:type="dxa"/>
            <w:shd w:val="clear" w:color="auto" w:fill="auto"/>
            <w:vAlign w:val="center"/>
          </w:tcPr>
          <w:p w14:paraId="5ABC8B7C" w14:textId="77777777" w:rsidR="00FC1E5B" w:rsidRPr="00BA1A2C" w:rsidRDefault="00FC1E5B" w:rsidP="00B22E2E">
            <w:pPr>
              <w:pStyle w:val="a4"/>
              <w:ind w:firstLine="0"/>
              <w:jc w:val="center"/>
              <w:rPr>
                <w:sz w:val="20"/>
                <w:szCs w:val="20"/>
              </w:rPr>
            </w:pPr>
            <w:r w:rsidRPr="00BA1A2C">
              <w:rPr>
                <w:sz w:val="20"/>
                <w:szCs w:val="20"/>
              </w:rPr>
              <w:t>Объездная автомобильная дорога Ильинка - Красный Ключ (дамба)</w:t>
            </w:r>
          </w:p>
        </w:tc>
        <w:tc>
          <w:tcPr>
            <w:tcW w:w="2068" w:type="dxa"/>
            <w:shd w:val="clear" w:color="auto" w:fill="auto"/>
            <w:vAlign w:val="center"/>
          </w:tcPr>
          <w:p w14:paraId="0E3FF7B4" w14:textId="77777777" w:rsidR="00FC1E5B" w:rsidRPr="00BA1A2C" w:rsidRDefault="00FC1E5B" w:rsidP="00B22E2E">
            <w:pPr>
              <w:pStyle w:val="a4"/>
              <w:ind w:firstLine="0"/>
              <w:jc w:val="center"/>
              <w:rPr>
                <w:sz w:val="20"/>
                <w:szCs w:val="20"/>
              </w:rPr>
            </w:pPr>
            <w:r w:rsidRPr="00BA1A2C">
              <w:rPr>
                <w:sz w:val="20"/>
                <w:szCs w:val="20"/>
              </w:rPr>
              <w:t>Капитальный ремонт (устройство</w:t>
            </w:r>
            <w:r>
              <w:rPr>
                <w:sz w:val="20"/>
                <w:szCs w:val="20"/>
              </w:rPr>
              <w:t xml:space="preserve"> </w:t>
            </w:r>
            <w:r w:rsidRPr="00BA1A2C">
              <w:rPr>
                <w:sz w:val="20"/>
                <w:szCs w:val="20"/>
              </w:rPr>
              <w:t>асфальтобетонного покрытия)</w:t>
            </w:r>
          </w:p>
        </w:tc>
        <w:tc>
          <w:tcPr>
            <w:tcW w:w="970" w:type="dxa"/>
            <w:shd w:val="clear" w:color="auto" w:fill="auto"/>
            <w:vAlign w:val="center"/>
          </w:tcPr>
          <w:p w14:paraId="470E7E32" w14:textId="77777777" w:rsidR="00FC1E5B" w:rsidRPr="00BA1A2C" w:rsidRDefault="00FC1E5B" w:rsidP="00B22E2E">
            <w:pPr>
              <w:pStyle w:val="a4"/>
              <w:ind w:firstLine="0"/>
              <w:jc w:val="center"/>
              <w:rPr>
                <w:sz w:val="20"/>
                <w:szCs w:val="20"/>
              </w:rPr>
            </w:pPr>
            <w:r w:rsidRPr="00BA1A2C">
              <w:rPr>
                <w:sz w:val="20"/>
                <w:szCs w:val="20"/>
              </w:rPr>
              <w:t>км</w:t>
            </w:r>
          </w:p>
        </w:tc>
        <w:tc>
          <w:tcPr>
            <w:tcW w:w="1003" w:type="dxa"/>
            <w:shd w:val="clear" w:color="auto" w:fill="auto"/>
            <w:vAlign w:val="center"/>
          </w:tcPr>
          <w:p w14:paraId="120C1AC9" w14:textId="77777777" w:rsidR="00FC1E5B" w:rsidRPr="00BA1A2C" w:rsidRDefault="00FC1E5B" w:rsidP="00B22E2E">
            <w:pPr>
              <w:pStyle w:val="a4"/>
              <w:ind w:firstLine="0"/>
              <w:jc w:val="center"/>
              <w:rPr>
                <w:sz w:val="20"/>
                <w:szCs w:val="20"/>
              </w:rPr>
            </w:pPr>
            <w:r w:rsidRPr="00BA1A2C">
              <w:rPr>
                <w:sz w:val="20"/>
                <w:szCs w:val="20"/>
              </w:rPr>
              <w:t>3,93</w:t>
            </w:r>
          </w:p>
        </w:tc>
        <w:tc>
          <w:tcPr>
            <w:tcW w:w="1013" w:type="dxa"/>
            <w:shd w:val="clear" w:color="auto" w:fill="auto"/>
            <w:vAlign w:val="center"/>
          </w:tcPr>
          <w:p w14:paraId="756C4398" w14:textId="77777777" w:rsidR="00FC1E5B" w:rsidRPr="00BA1A2C" w:rsidRDefault="00FC1E5B" w:rsidP="00B22E2E">
            <w:pPr>
              <w:pStyle w:val="a4"/>
              <w:ind w:firstLine="0"/>
              <w:jc w:val="center"/>
              <w:rPr>
                <w:sz w:val="20"/>
                <w:szCs w:val="20"/>
              </w:rPr>
            </w:pPr>
            <w:r w:rsidRPr="00BA1A2C">
              <w:rPr>
                <w:sz w:val="20"/>
                <w:szCs w:val="20"/>
              </w:rPr>
              <w:t>-</w:t>
            </w:r>
          </w:p>
        </w:tc>
        <w:tc>
          <w:tcPr>
            <w:tcW w:w="1373" w:type="dxa"/>
            <w:shd w:val="clear" w:color="auto" w:fill="auto"/>
            <w:vAlign w:val="center"/>
          </w:tcPr>
          <w:p w14:paraId="556A0F5C" w14:textId="77777777" w:rsidR="00FC1E5B" w:rsidRPr="00BA1A2C" w:rsidRDefault="00FC1E5B" w:rsidP="00B22E2E">
            <w:pPr>
              <w:pStyle w:val="a4"/>
              <w:ind w:firstLine="0"/>
              <w:jc w:val="center"/>
              <w:rPr>
                <w:sz w:val="20"/>
                <w:szCs w:val="20"/>
              </w:rPr>
            </w:pPr>
            <w:r w:rsidRPr="00BA1A2C">
              <w:rPr>
                <w:sz w:val="20"/>
                <w:szCs w:val="20"/>
              </w:rPr>
              <w:t>+</w:t>
            </w:r>
          </w:p>
        </w:tc>
        <w:tc>
          <w:tcPr>
            <w:tcW w:w="1363" w:type="dxa"/>
            <w:shd w:val="clear" w:color="auto" w:fill="auto"/>
            <w:vAlign w:val="center"/>
          </w:tcPr>
          <w:p w14:paraId="60DC210D" w14:textId="77777777" w:rsidR="00FC1E5B" w:rsidRPr="00BA1A2C" w:rsidRDefault="00FC1E5B" w:rsidP="00B22E2E">
            <w:pPr>
              <w:pStyle w:val="a4"/>
              <w:ind w:firstLine="0"/>
              <w:jc w:val="center"/>
              <w:rPr>
                <w:sz w:val="20"/>
                <w:szCs w:val="20"/>
              </w:rPr>
            </w:pPr>
            <w:r w:rsidRPr="00BA1A2C">
              <w:rPr>
                <w:sz w:val="20"/>
                <w:szCs w:val="20"/>
              </w:rPr>
              <w:t>+</w:t>
            </w:r>
          </w:p>
        </w:tc>
        <w:tc>
          <w:tcPr>
            <w:tcW w:w="3273" w:type="dxa"/>
            <w:shd w:val="clear" w:color="auto" w:fill="auto"/>
            <w:vAlign w:val="center"/>
          </w:tcPr>
          <w:p w14:paraId="77ECC763" w14:textId="77777777" w:rsidR="00FC1E5B" w:rsidRPr="00BA1A2C" w:rsidRDefault="00FC1E5B" w:rsidP="00B22E2E">
            <w:pPr>
              <w:pStyle w:val="a4"/>
              <w:ind w:firstLine="0"/>
              <w:jc w:val="center"/>
              <w:rPr>
                <w:sz w:val="20"/>
                <w:szCs w:val="20"/>
              </w:rPr>
            </w:pPr>
            <w:r w:rsidRPr="00BA1A2C">
              <w:rPr>
                <w:sz w:val="20"/>
                <w:szCs w:val="20"/>
              </w:rPr>
              <w:t>Генеральный план МО «г. Нижнекамск», программа комплексного развития</w:t>
            </w:r>
            <w:r>
              <w:rPr>
                <w:sz w:val="20"/>
                <w:szCs w:val="20"/>
              </w:rPr>
              <w:t xml:space="preserve"> </w:t>
            </w:r>
            <w:r w:rsidRPr="00BA1A2C">
              <w:rPr>
                <w:sz w:val="20"/>
                <w:szCs w:val="20"/>
              </w:rPr>
              <w:t>транспортной инфраструктуры г. Нижнекамска на 2018- 2025гг.</w:t>
            </w:r>
          </w:p>
        </w:tc>
      </w:tr>
      <w:tr w:rsidR="00FC1E5B" w:rsidRPr="00BA1A2C" w14:paraId="5DD134B4" w14:textId="77777777" w:rsidTr="00B22E2E">
        <w:trPr>
          <w:trHeight w:hRule="exact" w:val="562"/>
          <w:jc w:val="center"/>
        </w:trPr>
        <w:tc>
          <w:tcPr>
            <w:tcW w:w="780" w:type="dxa"/>
            <w:shd w:val="clear" w:color="auto" w:fill="auto"/>
            <w:vAlign w:val="center"/>
          </w:tcPr>
          <w:p w14:paraId="04042030" w14:textId="77777777" w:rsidR="00FC1E5B" w:rsidRPr="00BA1A2C" w:rsidRDefault="00FC1E5B" w:rsidP="00B22E2E">
            <w:pPr>
              <w:pStyle w:val="a4"/>
              <w:ind w:firstLine="0"/>
              <w:jc w:val="center"/>
              <w:rPr>
                <w:sz w:val="20"/>
                <w:szCs w:val="20"/>
              </w:rPr>
            </w:pPr>
            <w:r w:rsidRPr="00BA1A2C">
              <w:rPr>
                <w:sz w:val="20"/>
                <w:szCs w:val="20"/>
              </w:rPr>
              <w:t>4</w:t>
            </w:r>
          </w:p>
        </w:tc>
        <w:tc>
          <w:tcPr>
            <w:tcW w:w="2093" w:type="dxa"/>
            <w:shd w:val="clear" w:color="auto" w:fill="auto"/>
            <w:vAlign w:val="center"/>
          </w:tcPr>
          <w:p w14:paraId="2D537568" w14:textId="77777777" w:rsidR="00FC1E5B" w:rsidRPr="00BA1A2C" w:rsidRDefault="00FC1E5B" w:rsidP="00B22E2E">
            <w:pPr>
              <w:pStyle w:val="a4"/>
              <w:ind w:firstLine="0"/>
              <w:jc w:val="center"/>
              <w:rPr>
                <w:sz w:val="20"/>
                <w:szCs w:val="20"/>
              </w:rPr>
            </w:pPr>
            <w:r w:rsidRPr="00BA1A2C">
              <w:rPr>
                <w:sz w:val="20"/>
                <w:szCs w:val="20"/>
              </w:rPr>
              <w:t>МО «г. Нижнекамск»</w:t>
            </w:r>
          </w:p>
        </w:tc>
        <w:tc>
          <w:tcPr>
            <w:tcW w:w="2457" w:type="dxa"/>
            <w:shd w:val="clear" w:color="auto" w:fill="auto"/>
            <w:vAlign w:val="center"/>
          </w:tcPr>
          <w:p w14:paraId="75CBD172" w14:textId="77777777" w:rsidR="00FC1E5B" w:rsidRPr="00BA1A2C" w:rsidRDefault="00FC1E5B" w:rsidP="00B22E2E">
            <w:pPr>
              <w:pStyle w:val="a4"/>
              <w:ind w:firstLine="0"/>
              <w:jc w:val="center"/>
              <w:rPr>
                <w:sz w:val="20"/>
                <w:szCs w:val="20"/>
              </w:rPr>
            </w:pPr>
            <w:r w:rsidRPr="00BA1A2C">
              <w:rPr>
                <w:sz w:val="20"/>
                <w:szCs w:val="20"/>
              </w:rPr>
              <w:t>г. Нижнекамск - полигон ТБО</w:t>
            </w:r>
          </w:p>
        </w:tc>
        <w:tc>
          <w:tcPr>
            <w:tcW w:w="2068" w:type="dxa"/>
            <w:shd w:val="clear" w:color="auto" w:fill="auto"/>
            <w:vAlign w:val="center"/>
          </w:tcPr>
          <w:p w14:paraId="272F0B3C" w14:textId="77777777" w:rsidR="00FC1E5B" w:rsidRPr="00BA1A2C" w:rsidRDefault="00FC1E5B" w:rsidP="00B22E2E">
            <w:pPr>
              <w:pStyle w:val="a4"/>
              <w:ind w:firstLine="0"/>
              <w:jc w:val="center"/>
              <w:rPr>
                <w:sz w:val="20"/>
                <w:szCs w:val="20"/>
              </w:rPr>
            </w:pPr>
            <w:r w:rsidRPr="00BA1A2C">
              <w:rPr>
                <w:sz w:val="20"/>
                <w:szCs w:val="20"/>
              </w:rPr>
              <w:t>Новое строительство</w:t>
            </w:r>
          </w:p>
        </w:tc>
        <w:tc>
          <w:tcPr>
            <w:tcW w:w="970" w:type="dxa"/>
            <w:shd w:val="clear" w:color="auto" w:fill="auto"/>
            <w:vAlign w:val="center"/>
          </w:tcPr>
          <w:p w14:paraId="52CECA59" w14:textId="77777777" w:rsidR="00FC1E5B" w:rsidRPr="00BA1A2C" w:rsidRDefault="00FC1E5B" w:rsidP="00B22E2E">
            <w:pPr>
              <w:pStyle w:val="a4"/>
              <w:ind w:firstLine="0"/>
              <w:jc w:val="center"/>
              <w:rPr>
                <w:sz w:val="20"/>
                <w:szCs w:val="20"/>
              </w:rPr>
            </w:pPr>
            <w:r w:rsidRPr="00BA1A2C">
              <w:rPr>
                <w:sz w:val="20"/>
                <w:szCs w:val="20"/>
              </w:rPr>
              <w:t>км</w:t>
            </w:r>
          </w:p>
        </w:tc>
        <w:tc>
          <w:tcPr>
            <w:tcW w:w="1003" w:type="dxa"/>
            <w:shd w:val="clear" w:color="auto" w:fill="auto"/>
            <w:vAlign w:val="center"/>
          </w:tcPr>
          <w:p w14:paraId="62359218" w14:textId="77777777" w:rsidR="00FC1E5B" w:rsidRPr="00BA1A2C" w:rsidRDefault="00FC1E5B" w:rsidP="00B22E2E">
            <w:pPr>
              <w:pStyle w:val="a4"/>
              <w:ind w:firstLine="0"/>
              <w:jc w:val="center"/>
              <w:rPr>
                <w:sz w:val="20"/>
                <w:szCs w:val="20"/>
              </w:rPr>
            </w:pPr>
            <w:r w:rsidRPr="00BA1A2C">
              <w:rPr>
                <w:sz w:val="20"/>
                <w:szCs w:val="20"/>
              </w:rPr>
              <w:t>-</w:t>
            </w:r>
          </w:p>
        </w:tc>
        <w:tc>
          <w:tcPr>
            <w:tcW w:w="1013" w:type="dxa"/>
            <w:shd w:val="clear" w:color="auto" w:fill="auto"/>
            <w:vAlign w:val="center"/>
          </w:tcPr>
          <w:p w14:paraId="3C3293C9" w14:textId="77777777" w:rsidR="00FC1E5B" w:rsidRPr="00BA1A2C" w:rsidRDefault="00FC1E5B" w:rsidP="00B22E2E">
            <w:pPr>
              <w:pStyle w:val="a4"/>
              <w:ind w:firstLine="0"/>
              <w:jc w:val="center"/>
              <w:rPr>
                <w:sz w:val="20"/>
                <w:szCs w:val="20"/>
              </w:rPr>
            </w:pPr>
            <w:r w:rsidRPr="00BA1A2C">
              <w:rPr>
                <w:sz w:val="20"/>
                <w:szCs w:val="20"/>
              </w:rPr>
              <w:t>4,23</w:t>
            </w:r>
          </w:p>
        </w:tc>
        <w:tc>
          <w:tcPr>
            <w:tcW w:w="1373" w:type="dxa"/>
            <w:shd w:val="clear" w:color="auto" w:fill="auto"/>
            <w:vAlign w:val="center"/>
          </w:tcPr>
          <w:p w14:paraId="7B5C6387" w14:textId="77777777" w:rsidR="00FC1E5B" w:rsidRPr="00BA1A2C" w:rsidRDefault="00FC1E5B" w:rsidP="00B22E2E">
            <w:pPr>
              <w:pStyle w:val="a4"/>
              <w:ind w:firstLine="0"/>
              <w:jc w:val="center"/>
              <w:rPr>
                <w:sz w:val="20"/>
                <w:szCs w:val="20"/>
              </w:rPr>
            </w:pPr>
            <w:r w:rsidRPr="00BA1A2C">
              <w:rPr>
                <w:sz w:val="20"/>
                <w:szCs w:val="20"/>
              </w:rPr>
              <w:t>+</w:t>
            </w:r>
          </w:p>
        </w:tc>
        <w:tc>
          <w:tcPr>
            <w:tcW w:w="1363" w:type="dxa"/>
            <w:shd w:val="clear" w:color="auto" w:fill="auto"/>
            <w:vAlign w:val="center"/>
          </w:tcPr>
          <w:p w14:paraId="22632642" w14:textId="77777777" w:rsidR="00FC1E5B" w:rsidRPr="00BA1A2C" w:rsidRDefault="00FC1E5B" w:rsidP="00B22E2E">
            <w:pPr>
              <w:pStyle w:val="a4"/>
              <w:ind w:firstLine="0"/>
              <w:jc w:val="center"/>
              <w:rPr>
                <w:sz w:val="20"/>
                <w:szCs w:val="20"/>
              </w:rPr>
            </w:pPr>
            <w:r w:rsidRPr="00BA1A2C">
              <w:rPr>
                <w:sz w:val="20"/>
                <w:szCs w:val="20"/>
              </w:rPr>
              <w:t>+</w:t>
            </w:r>
          </w:p>
        </w:tc>
        <w:tc>
          <w:tcPr>
            <w:tcW w:w="3273" w:type="dxa"/>
            <w:shd w:val="clear" w:color="auto" w:fill="auto"/>
            <w:vAlign w:val="center"/>
          </w:tcPr>
          <w:p w14:paraId="50BF8153" w14:textId="77777777" w:rsidR="00FC1E5B" w:rsidRPr="00BA1A2C" w:rsidRDefault="00FC1E5B" w:rsidP="00B22E2E">
            <w:pPr>
              <w:pStyle w:val="a4"/>
              <w:ind w:firstLine="0"/>
              <w:jc w:val="center"/>
              <w:rPr>
                <w:sz w:val="20"/>
                <w:szCs w:val="20"/>
              </w:rPr>
            </w:pPr>
            <w:r w:rsidRPr="00BA1A2C">
              <w:rPr>
                <w:sz w:val="20"/>
                <w:szCs w:val="20"/>
              </w:rPr>
              <w:t>СТП Нижнекамского муниципального района</w:t>
            </w:r>
          </w:p>
        </w:tc>
      </w:tr>
      <w:tr w:rsidR="00FC1E5B" w:rsidRPr="00BA1A2C" w14:paraId="4AAD624B" w14:textId="77777777" w:rsidTr="00B22E2E">
        <w:trPr>
          <w:trHeight w:hRule="exact" w:val="293"/>
          <w:jc w:val="center"/>
        </w:trPr>
        <w:tc>
          <w:tcPr>
            <w:tcW w:w="16393" w:type="dxa"/>
            <w:gridSpan w:val="10"/>
            <w:shd w:val="clear" w:color="auto" w:fill="auto"/>
            <w:vAlign w:val="center"/>
          </w:tcPr>
          <w:p w14:paraId="3DDFB847" w14:textId="77777777" w:rsidR="00FC1E5B" w:rsidRPr="00BA1A2C" w:rsidRDefault="00FC1E5B" w:rsidP="00B22E2E">
            <w:pPr>
              <w:pStyle w:val="a4"/>
              <w:ind w:firstLine="0"/>
              <w:jc w:val="center"/>
              <w:rPr>
                <w:sz w:val="20"/>
                <w:szCs w:val="20"/>
              </w:rPr>
            </w:pPr>
            <w:r w:rsidRPr="00BA1A2C">
              <w:rPr>
                <w:i/>
                <w:iCs/>
                <w:sz w:val="20"/>
                <w:szCs w:val="20"/>
              </w:rPr>
              <w:t>Искусственные сооружения</w:t>
            </w:r>
          </w:p>
        </w:tc>
      </w:tr>
      <w:tr w:rsidR="00FC1E5B" w:rsidRPr="00BA1A2C" w14:paraId="682BD3FA" w14:textId="77777777" w:rsidTr="00B22E2E">
        <w:trPr>
          <w:trHeight w:hRule="exact" w:val="1429"/>
          <w:jc w:val="center"/>
        </w:trPr>
        <w:tc>
          <w:tcPr>
            <w:tcW w:w="780" w:type="dxa"/>
            <w:shd w:val="clear" w:color="auto" w:fill="auto"/>
            <w:vAlign w:val="center"/>
          </w:tcPr>
          <w:p w14:paraId="78A0C3AA" w14:textId="77777777" w:rsidR="00FC1E5B" w:rsidRPr="00BA1A2C" w:rsidRDefault="00FC1E5B" w:rsidP="00B22E2E">
            <w:pPr>
              <w:pStyle w:val="a4"/>
              <w:ind w:firstLine="0"/>
              <w:jc w:val="center"/>
              <w:rPr>
                <w:sz w:val="20"/>
                <w:szCs w:val="20"/>
              </w:rPr>
            </w:pPr>
            <w:r w:rsidRPr="00BA1A2C">
              <w:rPr>
                <w:sz w:val="20"/>
                <w:szCs w:val="20"/>
              </w:rPr>
              <w:t>4</w:t>
            </w:r>
          </w:p>
        </w:tc>
        <w:tc>
          <w:tcPr>
            <w:tcW w:w="2093" w:type="dxa"/>
            <w:shd w:val="clear" w:color="auto" w:fill="auto"/>
            <w:vAlign w:val="center"/>
          </w:tcPr>
          <w:p w14:paraId="4A7F4A97" w14:textId="77777777" w:rsidR="00FC1E5B" w:rsidRPr="00BA1A2C" w:rsidRDefault="00FC1E5B" w:rsidP="00B22E2E">
            <w:pPr>
              <w:pStyle w:val="a4"/>
              <w:ind w:firstLine="0"/>
              <w:jc w:val="center"/>
              <w:rPr>
                <w:sz w:val="20"/>
                <w:szCs w:val="20"/>
              </w:rPr>
            </w:pPr>
            <w:r w:rsidRPr="00BA1A2C">
              <w:rPr>
                <w:sz w:val="20"/>
                <w:szCs w:val="20"/>
              </w:rPr>
              <w:t>МО «г. Нижнекамск»</w:t>
            </w:r>
          </w:p>
        </w:tc>
        <w:tc>
          <w:tcPr>
            <w:tcW w:w="2457" w:type="dxa"/>
            <w:shd w:val="clear" w:color="auto" w:fill="auto"/>
            <w:vAlign w:val="center"/>
          </w:tcPr>
          <w:p w14:paraId="105D6A2F" w14:textId="77777777" w:rsidR="00FC1E5B" w:rsidRPr="00BA1A2C" w:rsidRDefault="00FC1E5B" w:rsidP="00B22E2E">
            <w:pPr>
              <w:pStyle w:val="a4"/>
              <w:ind w:firstLine="0"/>
              <w:jc w:val="center"/>
              <w:rPr>
                <w:sz w:val="20"/>
                <w:szCs w:val="20"/>
              </w:rPr>
            </w:pPr>
            <w:r w:rsidRPr="00BA1A2C">
              <w:rPr>
                <w:sz w:val="20"/>
                <w:szCs w:val="20"/>
              </w:rPr>
              <w:t>Строительство путепровода №1 через железную дорогу на автодороге «Южная» в Нижнекамском муниципальном районе Республики Татарстан</w:t>
            </w:r>
          </w:p>
        </w:tc>
        <w:tc>
          <w:tcPr>
            <w:tcW w:w="2068" w:type="dxa"/>
            <w:shd w:val="clear" w:color="auto" w:fill="auto"/>
            <w:vAlign w:val="center"/>
          </w:tcPr>
          <w:p w14:paraId="6ABF530E" w14:textId="77777777" w:rsidR="00FC1E5B" w:rsidRPr="00BA1A2C" w:rsidRDefault="00FC1E5B" w:rsidP="00B22E2E">
            <w:pPr>
              <w:pStyle w:val="a4"/>
              <w:ind w:firstLine="0"/>
              <w:jc w:val="center"/>
              <w:rPr>
                <w:sz w:val="20"/>
                <w:szCs w:val="20"/>
              </w:rPr>
            </w:pPr>
            <w:r w:rsidRPr="00BA1A2C">
              <w:rPr>
                <w:sz w:val="20"/>
                <w:szCs w:val="20"/>
              </w:rPr>
              <w:t>Новое строительство</w:t>
            </w:r>
          </w:p>
        </w:tc>
        <w:tc>
          <w:tcPr>
            <w:tcW w:w="970" w:type="dxa"/>
            <w:shd w:val="clear" w:color="auto" w:fill="auto"/>
            <w:vAlign w:val="center"/>
          </w:tcPr>
          <w:p w14:paraId="48E232F3" w14:textId="77777777" w:rsidR="00FC1E5B" w:rsidRPr="00BA1A2C" w:rsidRDefault="00FC1E5B" w:rsidP="00B22E2E">
            <w:pPr>
              <w:pStyle w:val="a4"/>
              <w:ind w:firstLine="0"/>
              <w:jc w:val="center"/>
              <w:rPr>
                <w:sz w:val="20"/>
                <w:szCs w:val="20"/>
              </w:rPr>
            </w:pPr>
            <w:r w:rsidRPr="00BA1A2C">
              <w:rPr>
                <w:sz w:val="20"/>
                <w:szCs w:val="20"/>
              </w:rPr>
              <w:t>объект</w:t>
            </w:r>
          </w:p>
        </w:tc>
        <w:tc>
          <w:tcPr>
            <w:tcW w:w="1003" w:type="dxa"/>
            <w:shd w:val="clear" w:color="auto" w:fill="auto"/>
            <w:vAlign w:val="center"/>
          </w:tcPr>
          <w:p w14:paraId="28C97F94" w14:textId="77777777" w:rsidR="00FC1E5B" w:rsidRPr="00BA1A2C" w:rsidRDefault="00FC1E5B" w:rsidP="00B22E2E">
            <w:pPr>
              <w:pStyle w:val="a4"/>
              <w:ind w:firstLine="0"/>
              <w:jc w:val="center"/>
              <w:rPr>
                <w:sz w:val="20"/>
                <w:szCs w:val="20"/>
              </w:rPr>
            </w:pPr>
            <w:r w:rsidRPr="00BA1A2C">
              <w:rPr>
                <w:sz w:val="20"/>
                <w:szCs w:val="20"/>
              </w:rPr>
              <w:t>-</w:t>
            </w:r>
          </w:p>
        </w:tc>
        <w:tc>
          <w:tcPr>
            <w:tcW w:w="1013" w:type="dxa"/>
            <w:shd w:val="clear" w:color="auto" w:fill="auto"/>
            <w:vAlign w:val="center"/>
          </w:tcPr>
          <w:p w14:paraId="55300870" w14:textId="77777777" w:rsidR="00FC1E5B" w:rsidRPr="00BA1A2C" w:rsidRDefault="00FC1E5B" w:rsidP="00B22E2E">
            <w:pPr>
              <w:pStyle w:val="a4"/>
              <w:ind w:firstLine="0"/>
              <w:jc w:val="center"/>
              <w:rPr>
                <w:sz w:val="20"/>
                <w:szCs w:val="20"/>
              </w:rPr>
            </w:pPr>
            <w:r w:rsidRPr="00BA1A2C">
              <w:rPr>
                <w:sz w:val="20"/>
                <w:szCs w:val="20"/>
              </w:rPr>
              <w:t>1</w:t>
            </w:r>
          </w:p>
        </w:tc>
        <w:tc>
          <w:tcPr>
            <w:tcW w:w="1373" w:type="dxa"/>
            <w:shd w:val="clear" w:color="auto" w:fill="auto"/>
            <w:vAlign w:val="center"/>
          </w:tcPr>
          <w:p w14:paraId="2EC088F4" w14:textId="77777777" w:rsidR="00FC1E5B" w:rsidRPr="00BA1A2C" w:rsidRDefault="00FC1E5B" w:rsidP="00B22E2E">
            <w:pPr>
              <w:pStyle w:val="a4"/>
              <w:ind w:firstLine="0"/>
              <w:jc w:val="center"/>
              <w:rPr>
                <w:sz w:val="20"/>
                <w:szCs w:val="20"/>
              </w:rPr>
            </w:pPr>
            <w:r w:rsidRPr="00BA1A2C">
              <w:rPr>
                <w:sz w:val="20"/>
                <w:szCs w:val="20"/>
              </w:rPr>
              <w:t>+</w:t>
            </w:r>
          </w:p>
        </w:tc>
        <w:tc>
          <w:tcPr>
            <w:tcW w:w="1363" w:type="dxa"/>
            <w:shd w:val="clear" w:color="auto" w:fill="auto"/>
            <w:vAlign w:val="center"/>
          </w:tcPr>
          <w:p w14:paraId="2B52D16F" w14:textId="77777777" w:rsidR="00FC1E5B" w:rsidRPr="00BA1A2C" w:rsidRDefault="00FC1E5B" w:rsidP="00B22E2E">
            <w:pPr>
              <w:pStyle w:val="a4"/>
              <w:ind w:firstLine="0"/>
              <w:jc w:val="center"/>
              <w:rPr>
                <w:sz w:val="20"/>
                <w:szCs w:val="20"/>
              </w:rPr>
            </w:pPr>
            <w:r w:rsidRPr="00BA1A2C">
              <w:rPr>
                <w:sz w:val="20"/>
                <w:szCs w:val="20"/>
              </w:rPr>
              <w:t>-</w:t>
            </w:r>
          </w:p>
        </w:tc>
        <w:tc>
          <w:tcPr>
            <w:tcW w:w="3273" w:type="dxa"/>
            <w:shd w:val="clear" w:color="auto" w:fill="auto"/>
            <w:vAlign w:val="center"/>
          </w:tcPr>
          <w:p w14:paraId="23394C2B" w14:textId="77777777" w:rsidR="00FC1E5B" w:rsidRPr="00BA1A2C" w:rsidRDefault="00FC1E5B" w:rsidP="00B22E2E">
            <w:pPr>
              <w:pStyle w:val="a4"/>
              <w:ind w:firstLine="0"/>
              <w:jc w:val="center"/>
              <w:rPr>
                <w:sz w:val="20"/>
                <w:szCs w:val="20"/>
              </w:rPr>
            </w:pPr>
            <w:r w:rsidRPr="00BA1A2C">
              <w:rPr>
                <w:sz w:val="20"/>
                <w:szCs w:val="20"/>
              </w:rPr>
              <w:t>Постановление Кабинета Министров Республики Татарстан от 30.12.2019 №1271</w:t>
            </w:r>
          </w:p>
        </w:tc>
      </w:tr>
      <w:tr w:rsidR="00FC1E5B" w:rsidRPr="00BA1A2C" w14:paraId="4CEAF8DD" w14:textId="77777777" w:rsidTr="00B22E2E">
        <w:trPr>
          <w:trHeight w:hRule="exact" w:val="1479"/>
          <w:jc w:val="center"/>
        </w:trPr>
        <w:tc>
          <w:tcPr>
            <w:tcW w:w="780" w:type="dxa"/>
            <w:shd w:val="clear" w:color="auto" w:fill="auto"/>
            <w:vAlign w:val="center"/>
          </w:tcPr>
          <w:p w14:paraId="74700D29" w14:textId="77777777" w:rsidR="00FC1E5B" w:rsidRPr="00BA1A2C" w:rsidRDefault="00FC1E5B" w:rsidP="00B22E2E">
            <w:pPr>
              <w:pStyle w:val="a4"/>
              <w:ind w:firstLine="0"/>
              <w:jc w:val="center"/>
              <w:rPr>
                <w:sz w:val="20"/>
                <w:szCs w:val="20"/>
              </w:rPr>
            </w:pPr>
            <w:r w:rsidRPr="00BA1A2C">
              <w:rPr>
                <w:sz w:val="20"/>
                <w:szCs w:val="20"/>
              </w:rPr>
              <w:lastRenderedPageBreak/>
              <w:t>5</w:t>
            </w:r>
          </w:p>
        </w:tc>
        <w:tc>
          <w:tcPr>
            <w:tcW w:w="2093" w:type="dxa"/>
            <w:shd w:val="clear" w:color="auto" w:fill="auto"/>
            <w:vAlign w:val="center"/>
          </w:tcPr>
          <w:p w14:paraId="09B5DAF4" w14:textId="77777777" w:rsidR="00FC1E5B" w:rsidRPr="00BA1A2C" w:rsidRDefault="00FC1E5B" w:rsidP="00B22E2E">
            <w:pPr>
              <w:pStyle w:val="a4"/>
              <w:ind w:firstLine="0"/>
              <w:jc w:val="center"/>
              <w:rPr>
                <w:sz w:val="20"/>
                <w:szCs w:val="20"/>
              </w:rPr>
            </w:pPr>
            <w:r w:rsidRPr="00BA1A2C">
              <w:rPr>
                <w:sz w:val="20"/>
                <w:szCs w:val="20"/>
              </w:rPr>
              <w:t>МО «г. Нижнекамск»</w:t>
            </w:r>
          </w:p>
        </w:tc>
        <w:tc>
          <w:tcPr>
            <w:tcW w:w="2457" w:type="dxa"/>
            <w:shd w:val="clear" w:color="auto" w:fill="auto"/>
            <w:vAlign w:val="center"/>
          </w:tcPr>
          <w:p w14:paraId="209D7C43" w14:textId="77777777" w:rsidR="00FC1E5B" w:rsidRPr="00BA1A2C" w:rsidRDefault="00FC1E5B" w:rsidP="00B22E2E">
            <w:pPr>
              <w:pStyle w:val="a4"/>
              <w:ind w:firstLine="0"/>
              <w:jc w:val="center"/>
              <w:rPr>
                <w:sz w:val="20"/>
                <w:szCs w:val="20"/>
              </w:rPr>
            </w:pPr>
            <w:r w:rsidRPr="00BA1A2C">
              <w:rPr>
                <w:sz w:val="20"/>
                <w:szCs w:val="20"/>
              </w:rPr>
              <w:t>Строительство путепровода №2 через железную дорогу на автодороге «Южная» в Нижнекамском муниципальном районе Республики Татарстан</w:t>
            </w:r>
          </w:p>
        </w:tc>
        <w:tc>
          <w:tcPr>
            <w:tcW w:w="2068" w:type="dxa"/>
            <w:shd w:val="clear" w:color="auto" w:fill="auto"/>
            <w:vAlign w:val="center"/>
          </w:tcPr>
          <w:p w14:paraId="54B4E3F7" w14:textId="77777777" w:rsidR="00FC1E5B" w:rsidRPr="00BA1A2C" w:rsidRDefault="00FC1E5B" w:rsidP="00B22E2E">
            <w:pPr>
              <w:pStyle w:val="a4"/>
              <w:ind w:firstLine="0"/>
              <w:jc w:val="center"/>
              <w:rPr>
                <w:sz w:val="20"/>
                <w:szCs w:val="20"/>
              </w:rPr>
            </w:pPr>
            <w:r w:rsidRPr="00BA1A2C">
              <w:rPr>
                <w:sz w:val="20"/>
                <w:szCs w:val="20"/>
              </w:rPr>
              <w:t>Новое строительство</w:t>
            </w:r>
          </w:p>
        </w:tc>
        <w:tc>
          <w:tcPr>
            <w:tcW w:w="970" w:type="dxa"/>
            <w:shd w:val="clear" w:color="auto" w:fill="auto"/>
            <w:vAlign w:val="center"/>
          </w:tcPr>
          <w:p w14:paraId="3A9A5B77" w14:textId="77777777" w:rsidR="00FC1E5B" w:rsidRPr="00BA1A2C" w:rsidRDefault="00FC1E5B" w:rsidP="00B22E2E">
            <w:pPr>
              <w:pStyle w:val="a4"/>
              <w:ind w:firstLine="0"/>
              <w:jc w:val="center"/>
              <w:rPr>
                <w:sz w:val="20"/>
                <w:szCs w:val="20"/>
              </w:rPr>
            </w:pPr>
            <w:r w:rsidRPr="00BA1A2C">
              <w:rPr>
                <w:sz w:val="20"/>
                <w:szCs w:val="20"/>
              </w:rPr>
              <w:t>объект</w:t>
            </w:r>
          </w:p>
        </w:tc>
        <w:tc>
          <w:tcPr>
            <w:tcW w:w="1003" w:type="dxa"/>
            <w:shd w:val="clear" w:color="auto" w:fill="auto"/>
            <w:vAlign w:val="center"/>
          </w:tcPr>
          <w:p w14:paraId="4EB3AAD0" w14:textId="77777777" w:rsidR="00FC1E5B" w:rsidRPr="00BA1A2C" w:rsidRDefault="00FC1E5B" w:rsidP="00B22E2E">
            <w:pPr>
              <w:pStyle w:val="a4"/>
              <w:ind w:firstLine="0"/>
              <w:jc w:val="center"/>
              <w:rPr>
                <w:sz w:val="20"/>
                <w:szCs w:val="20"/>
              </w:rPr>
            </w:pPr>
            <w:r w:rsidRPr="00BA1A2C">
              <w:rPr>
                <w:sz w:val="20"/>
                <w:szCs w:val="20"/>
              </w:rPr>
              <w:t>-</w:t>
            </w:r>
          </w:p>
        </w:tc>
        <w:tc>
          <w:tcPr>
            <w:tcW w:w="1013" w:type="dxa"/>
            <w:shd w:val="clear" w:color="auto" w:fill="auto"/>
            <w:vAlign w:val="center"/>
          </w:tcPr>
          <w:p w14:paraId="5DACCB72" w14:textId="77777777" w:rsidR="00FC1E5B" w:rsidRPr="00BA1A2C" w:rsidRDefault="00FC1E5B" w:rsidP="00B22E2E">
            <w:pPr>
              <w:pStyle w:val="a4"/>
              <w:ind w:firstLine="0"/>
              <w:jc w:val="center"/>
              <w:rPr>
                <w:sz w:val="20"/>
                <w:szCs w:val="20"/>
              </w:rPr>
            </w:pPr>
            <w:r w:rsidRPr="00BA1A2C">
              <w:rPr>
                <w:sz w:val="20"/>
                <w:szCs w:val="20"/>
              </w:rPr>
              <w:t>1</w:t>
            </w:r>
          </w:p>
        </w:tc>
        <w:tc>
          <w:tcPr>
            <w:tcW w:w="1373" w:type="dxa"/>
            <w:shd w:val="clear" w:color="auto" w:fill="auto"/>
            <w:vAlign w:val="center"/>
          </w:tcPr>
          <w:p w14:paraId="4905C51B" w14:textId="77777777" w:rsidR="00FC1E5B" w:rsidRPr="00BA1A2C" w:rsidRDefault="00FC1E5B" w:rsidP="00B22E2E">
            <w:pPr>
              <w:pStyle w:val="a4"/>
              <w:ind w:firstLine="0"/>
              <w:jc w:val="center"/>
              <w:rPr>
                <w:sz w:val="20"/>
                <w:szCs w:val="20"/>
              </w:rPr>
            </w:pPr>
            <w:r w:rsidRPr="00BA1A2C">
              <w:rPr>
                <w:sz w:val="20"/>
                <w:szCs w:val="20"/>
              </w:rPr>
              <w:t>+</w:t>
            </w:r>
          </w:p>
        </w:tc>
        <w:tc>
          <w:tcPr>
            <w:tcW w:w="1363" w:type="dxa"/>
            <w:shd w:val="clear" w:color="auto" w:fill="auto"/>
            <w:vAlign w:val="center"/>
          </w:tcPr>
          <w:p w14:paraId="7D677DD6" w14:textId="77777777" w:rsidR="00FC1E5B" w:rsidRPr="00BA1A2C" w:rsidRDefault="00FC1E5B" w:rsidP="00B22E2E">
            <w:pPr>
              <w:pStyle w:val="a4"/>
              <w:ind w:firstLine="0"/>
              <w:jc w:val="center"/>
              <w:rPr>
                <w:sz w:val="20"/>
                <w:szCs w:val="20"/>
              </w:rPr>
            </w:pPr>
            <w:r w:rsidRPr="00BA1A2C">
              <w:rPr>
                <w:sz w:val="20"/>
                <w:szCs w:val="20"/>
              </w:rPr>
              <w:t>-</w:t>
            </w:r>
          </w:p>
        </w:tc>
        <w:tc>
          <w:tcPr>
            <w:tcW w:w="3273" w:type="dxa"/>
            <w:shd w:val="clear" w:color="auto" w:fill="auto"/>
            <w:vAlign w:val="center"/>
          </w:tcPr>
          <w:p w14:paraId="06538391" w14:textId="77777777" w:rsidR="00FC1E5B" w:rsidRPr="00BA1A2C" w:rsidRDefault="00FC1E5B" w:rsidP="00B22E2E">
            <w:pPr>
              <w:pStyle w:val="a4"/>
              <w:ind w:firstLine="0"/>
              <w:jc w:val="center"/>
              <w:rPr>
                <w:sz w:val="20"/>
                <w:szCs w:val="20"/>
              </w:rPr>
            </w:pPr>
            <w:r w:rsidRPr="00BA1A2C">
              <w:rPr>
                <w:sz w:val="20"/>
                <w:szCs w:val="20"/>
              </w:rPr>
              <w:t>Постановление Кабинета Министров Республики Татарстан от 30.12.2019 №1271</w:t>
            </w:r>
          </w:p>
        </w:tc>
      </w:tr>
      <w:tr w:rsidR="00FC1E5B" w:rsidRPr="00BA1A2C" w14:paraId="33268D6D" w14:textId="77777777" w:rsidTr="00B22E2E">
        <w:trPr>
          <w:trHeight w:hRule="exact" w:val="293"/>
          <w:jc w:val="center"/>
        </w:trPr>
        <w:tc>
          <w:tcPr>
            <w:tcW w:w="16393" w:type="dxa"/>
            <w:gridSpan w:val="10"/>
            <w:shd w:val="clear" w:color="auto" w:fill="auto"/>
            <w:vAlign w:val="center"/>
          </w:tcPr>
          <w:p w14:paraId="6D5A100C" w14:textId="77777777" w:rsidR="00FC1E5B" w:rsidRPr="00BA1A2C" w:rsidRDefault="00FC1E5B" w:rsidP="00B22E2E">
            <w:pPr>
              <w:pStyle w:val="a4"/>
              <w:ind w:firstLine="0"/>
              <w:jc w:val="center"/>
              <w:rPr>
                <w:sz w:val="20"/>
                <w:szCs w:val="20"/>
              </w:rPr>
            </w:pPr>
            <w:r w:rsidRPr="00BA1A2C">
              <w:rPr>
                <w:i/>
                <w:iCs/>
                <w:sz w:val="20"/>
                <w:szCs w:val="20"/>
              </w:rPr>
              <w:t>МЕРОПРИЯТИЯ МЕСТНОГО ЗНАЧЕНИЯ (ПОСЕЛЕНИЯ)</w:t>
            </w:r>
          </w:p>
        </w:tc>
      </w:tr>
      <w:tr w:rsidR="00FC1E5B" w:rsidRPr="00BA1A2C" w14:paraId="1C9F1BE5" w14:textId="77777777" w:rsidTr="00B22E2E">
        <w:trPr>
          <w:trHeight w:hRule="exact" w:val="298"/>
          <w:jc w:val="center"/>
        </w:trPr>
        <w:tc>
          <w:tcPr>
            <w:tcW w:w="16393" w:type="dxa"/>
            <w:gridSpan w:val="10"/>
            <w:shd w:val="clear" w:color="auto" w:fill="auto"/>
            <w:vAlign w:val="center"/>
          </w:tcPr>
          <w:p w14:paraId="690C6C2E" w14:textId="77777777" w:rsidR="00FC1E5B" w:rsidRPr="00BA1A2C" w:rsidRDefault="00FC1E5B" w:rsidP="00B22E2E">
            <w:pPr>
              <w:pStyle w:val="a4"/>
              <w:ind w:firstLine="0"/>
              <w:jc w:val="center"/>
              <w:rPr>
                <w:sz w:val="20"/>
                <w:szCs w:val="20"/>
              </w:rPr>
            </w:pPr>
            <w:r w:rsidRPr="00BA1A2C">
              <w:rPr>
                <w:i/>
                <w:iCs/>
                <w:sz w:val="20"/>
                <w:szCs w:val="20"/>
              </w:rPr>
              <w:t>Улично-дорожная сеть населенных пунктов</w:t>
            </w:r>
          </w:p>
        </w:tc>
      </w:tr>
      <w:tr w:rsidR="00FC1E5B" w:rsidRPr="00BA1A2C" w14:paraId="50944B10" w14:textId="77777777" w:rsidTr="00B22E2E">
        <w:trPr>
          <w:trHeight w:hRule="exact" w:val="1472"/>
          <w:jc w:val="center"/>
        </w:trPr>
        <w:tc>
          <w:tcPr>
            <w:tcW w:w="780" w:type="dxa"/>
            <w:shd w:val="clear" w:color="auto" w:fill="auto"/>
            <w:vAlign w:val="center"/>
          </w:tcPr>
          <w:p w14:paraId="1EFDEB59" w14:textId="77777777" w:rsidR="00FC1E5B" w:rsidRPr="00BA1A2C" w:rsidRDefault="00FC1E5B" w:rsidP="00B22E2E">
            <w:pPr>
              <w:pStyle w:val="a4"/>
              <w:ind w:firstLine="0"/>
              <w:jc w:val="center"/>
              <w:rPr>
                <w:sz w:val="20"/>
                <w:szCs w:val="20"/>
              </w:rPr>
            </w:pPr>
            <w:r w:rsidRPr="00BA1A2C">
              <w:rPr>
                <w:sz w:val="20"/>
                <w:szCs w:val="20"/>
              </w:rPr>
              <w:t>1</w:t>
            </w:r>
          </w:p>
        </w:tc>
        <w:tc>
          <w:tcPr>
            <w:tcW w:w="2093" w:type="dxa"/>
            <w:shd w:val="clear" w:color="auto" w:fill="auto"/>
            <w:vAlign w:val="center"/>
          </w:tcPr>
          <w:p w14:paraId="0E3A6FEE" w14:textId="77777777" w:rsidR="00FC1E5B" w:rsidRPr="00BA1A2C" w:rsidRDefault="00FC1E5B" w:rsidP="00B22E2E">
            <w:pPr>
              <w:pStyle w:val="a4"/>
              <w:ind w:firstLine="0"/>
              <w:jc w:val="center"/>
              <w:rPr>
                <w:sz w:val="20"/>
                <w:szCs w:val="20"/>
              </w:rPr>
            </w:pPr>
            <w:r w:rsidRPr="00BA1A2C">
              <w:rPr>
                <w:sz w:val="20"/>
                <w:szCs w:val="20"/>
              </w:rPr>
              <w:t>г. Нижнекамск</w:t>
            </w:r>
          </w:p>
        </w:tc>
        <w:tc>
          <w:tcPr>
            <w:tcW w:w="2457" w:type="dxa"/>
            <w:shd w:val="clear" w:color="auto" w:fill="auto"/>
            <w:vAlign w:val="center"/>
          </w:tcPr>
          <w:p w14:paraId="72E4B295" w14:textId="77777777" w:rsidR="00FC1E5B" w:rsidRPr="00BA1A2C" w:rsidRDefault="00FC1E5B" w:rsidP="00B22E2E">
            <w:pPr>
              <w:pStyle w:val="a4"/>
              <w:ind w:firstLine="0"/>
              <w:jc w:val="center"/>
              <w:rPr>
                <w:sz w:val="20"/>
                <w:szCs w:val="20"/>
              </w:rPr>
            </w:pPr>
            <w:r w:rsidRPr="00BA1A2C">
              <w:rPr>
                <w:sz w:val="20"/>
                <w:szCs w:val="20"/>
              </w:rPr>
              <w:t>Магистральные улицы общегородского, районного и</w:t>
            </w:r>
            <w:r>
              <w:rPr>
                <w:sz w:val="20"/>
                <w:szCs w:val="20"/>
              </w:rPr>
              <w:t xml:space="preserve"> </w:t>
            </w:r>
            <w:r w:rsidRPr="00BA1A2C">
              <w:rPr>
                <w:sz w:val="20"/>
                <w:szCs w:val="20"/>
              </w:rPr>
              <w:t>местного значения на планируемых к застройке территориях</w:t>
            </w:r>
          </w:p>
        </w:tc>
        <w:tc>
          <w:tcPr>
            <w:tcW w:w="2068" w:type="dxa"/>
            <w:shd w:val="clear" w:color="auto" w:fill="auto"/>
            <w:vAlign w:val="center"/>
          </w:tcPr>
          <w:p w14:paraId="4AA3F604" w14:textId="77777777" w:rsidR="00FC1E5B" w:rsidRPr="00BA1A2C" w:rsidRDefault="00FC1E5B" w:rsidP="00B22E2E">
            <w:pPr>
              <w:pStyle w:val="a4"/>
              <w:ind w:firstLine="0"/>
              <w:jc w:val="center"/>
              <w:rPr>
                <w:sz w:val="20"/>
                <w:szCs w:val="20"/>
              </w:rPr>
            </w:pPr>
            <w:r w:rsidRPr="00BA1A2C">
              <w:rPr>
                <w:sz w:val="20"/>
                <w:szCs w:val="20"/>
              </w:rPr>
              <w:t>Новое строительство</w:t>
            </w:r>
          </w:p>
        </w:tc>
        <w:tc>
          <w:tcPr>
            <w:tcW w:w="970" w:type="dxa"/>
            <w:shd w:val="clear" w:color="auto" w:fill="auto"/>
            <w:vAlign w:val="center"/>
          </w:tcPr>
          <w:p w14:paraId="0F21C2E9" w14:textId="77777777" w:rsidR="00FC1E5B" w:rsidRPr="00BA1A2C" w:rsidRDefault="00FC1E5B" w:rsidP="00B22E2E">
            <w:pPr>
              <w:pStyle w:val="a4"/>
              <w:ind w:firstLine="0"/>
              <w:jc w:val="center"/>
              <w:rPr>
                <w:sz w:val="20"/>
                <w:szCs w:val="20"/>
              </w:rPr>
            </w:pPr>
            <w:r w:rsidRPr="00BA1A2C">
              <w:rPr>
                <w:sz w:val="20"/>
                <w:szCs w:val="20"/>
              </w:rPr>
              <w:t>км</w:t>
            </w:r>
          </w:p>
        </w:tc>
        <w:tc>
          <w:tcPr>
            <w:tcW w:w="1003" w:type="dxa"/>
            <w:shd w:val="clear" w:color="auto" w:fill="auto"/>
            <w:vAlign w:val="center"/>
          </w:tcPr>
          <w:p w14:paraId="1D3F14C0" w14:textId="77777777" w:rsidR="00FC1E5B" w:rsidRPr="00BA1A2C" w:rsidRDefault="00FC1E5B" w:rsidP="00B22E2E">
            <w:pPr>
              <w:pStyle w:val="a4"/>
              <w:ind w:firstLine="0"/>
              <w:jc w:val="center"/>
              <w:rPr>
                <w:sz w:val="20"/>
                <w:szCs w:val="20"/>
              </w:rPr>
            </w:pPr>
            <w:r w:rsidRPr="00BA1A2C">
              <w:rPr>
                <w:sz w:val="20"/>
                <w:szCs w:val="20"/>
              </w:rPr>
              <w:t>-</w:t>
            </w:r>
          </w:p>
        </w:tc>
        <w:tc>
          <w:tcPr>
            <w:tcW w:w="1013" w:type="dxa"/>
            <w:shd w:val="clear" w:color="auto" w:fill="auto"/>
            <w:vAlign w:val="center"/>
          </w:tcPr>
          <w:p w14:paraId="180BD4C2" w14:textId="77777777" w:rsidR="00FC1E5B" w:rsidRPr="00BA1A2C" w:rsidRDefault="00FC1E5B" w:rsidP="00B22E2E">
            <w:pPr>
              <w:pStyle w:val="a4"/>
              <w:ind w:firstLine="0"/>
              <w:jc w:val="center"/>
              <w:rPr>
                <w:sz w:val="20"/>
                <w:szCs w:val="20"/>
              </w:rPr>
            </w:pPr>
            <w:r>
              <w:rPr>
                <w:sz w:val="20"/>
                <w:szCs w:val="20"/>
              </w:rPr>
              <w:t>32</w:t>
            </w:r>
          </w:p>
        </w:tc>
        <w:tc>
          <w:tcPr>
            <w:tcW w:w="1373" w:type="dxa"/>
            <w:shd w:val="clear" w:color="auto" w:fill="auto"/>
            <w:vAlign w:val="center"/>
          </w:tcPr>
          <w:p w14:paraId="18EDC323" w14:textId="77777777" w:rsidR="00FC1E5B" w:rsidRPr="00BA1A2C" w:rsidRDefault="00FC1E5B" w:rsidP="00B22E2E">
            <w:pPr>
              <w:pStyle w:val="a4"/>
              <w:ind w:firstLine="0"/>
              <w:jc w:val="center"/>
              <w:rPr>
                <w:sz w:val="20"/>
                <w:szCs w:val="20"/>
              </w:rPr>
            </w:pPr>
            <w:r w:rsidRPr="00BA1A2C">
              <w:rPr>
                <w:sz w:val="20"/>
                <w:szCs w:val="20"/>
              </w:rPr>
              <w:t>+</w:t>
            </w:r>
          </w:p>
        </w:tc>
        <w:tc>
          <w:tcPr>
            <w:tcW w:w="1363" w:type="dxa"/>
            <w:shd w:val="clear" w:color="auto" w:fill="auto"/>
            <w:vAlign w:val="center"/>
          </w:tcPr>
          <w:p w14:paraId="7463D314" w14:textId="77777777" w:rsidR="00FC1E5B" w:rsidRPr="00BA1A2C" w:rsidRDefault="00FC1E5B" w:rsidP="00B22E2E">
            <w:pPr>
              <w:jc w:val="center"/>
              <w:rPr>
                <w:rFonts w:ascii="Times New Roman" w:hAnsi="Times New Roman" w:cs="Times New Roman"/>
                <w:sz w:val="20"/>
                <w:szCs w:val="20"/>
              </w:rPr>
            </w:pPr>
          </w:p>
        </w:tc>
        <w:tc>
          <w:tcPr>
            <w:tcW w:w="3273" w:type="dxa"/>
            <w:shd w:val="clear" w:color="auto" w:fill="auto"/>
            <w:vAlign w:val="center"/>
          </w:tcPr>
          <w:p w14:paraId="34A59D67" w14:textId="77777777" w:rsidR="00FC1E5B" w:rsidRPr="00BA1A2C" w:rsidRDefault="00FC1E5B" w:rsidP="00B22E2E">
            <w:pPr>
              <w:pStyle w:val="a4"/>
              <w:ind w:firstLine="0"/>
              <w:jc w:val="center"/>
              <w:rPr>
                <w:sz w:val="20"/>
                <w:szCs w:val="20"/>
              </w:rPr>
            </w:pPr>
            <w:r w:rsidRPr="00BA1A2C">
              <w:rPr>
                <w:sz w:val="20"/>
                <w:szCs w:val="20"/>
              </w:rPr>
              <w:t>Генеральный план МО «г. Нижнекамск», программа комплексного развития транспортной</w:t>
            </w:r>
            <w:r>
              <w:rPr>
                <w:sz w:val="20"/>
                <w:szCs w:val="20"/>
              </w:rPr>
              <w:t xml:space="preserve"> </w:t>
            </w:r>
            <w:r w:rsidRPr="00BA1A2C">
              <w:rPr>
                <w:sz w:val="20"/>
                <w:szCs w:val="20"/>
              </w:rPr>
              <w:t>инфраструктуры г. Нижнекамска на 2018- 2025гг.</w:t>
            </w:r>
          </w:p>
        </w:tc>
      </w:tr>
      <w:tr w:rsidR="00FC1E5B" w:rsidRPr="00BA1A2C" w14:paraId="07C3BE97" w14:textId="77777777" w:rsidTr="00B22E2E">
        <w:trPr>
          <w:trHeight w:hRule="exact" w:val="1504"/>
          <w:jc w:val="center"/>
        </w:trPr>
        <w:tc>
          <w:tcPr>
            <w:tcW w:w="780" w:type="dxa"/>
            <w:shd w:val="clear" w:color="auto" w:fill="auto"/>
            <w:vAlign w:val="center"/>
          </w:tcPr>
          <w:p w14:paraId="64108C10" w14:textId="77777777" w:rsidR="00FC1E5B" w:rsidRPr="00BA1A2C" w:rsidRDefault="00FC1E5B" w:rsidP="00B22E2E">
            <w:pPr>
              <w:pStyle w:val="a4"/>
              <w:ind w:firstLine="0"/>
              <w:jc w:val="center"/>
              <w:rPr>
                <w:sz w:val="20"/>
                <w:szCs w:val="20"/>
              </w:rPr>
            </w:pPr>
            <w:r w:rsidRPr="00BA1A2C">
              <w:rPr>
                <w:sz w:val="20"/>
                <w:szCs w:val="20"/>
              </w:rPr>
              <w:t>2</w:t>
            </w:r>
          </w:p>
        </w:tc>
        <w:tc>
          <w:tcPr>
            <w:tcW w:w="2093" w:type="dxa"/>
            <w:shd w:val="clear" w:color="auto" w:fill="auto"/>
            <w:vAlign w:val="center"/>
          </w:tcPr>
          <w:p w14:paraId="69DA2730" w14:textId="77777777" w:rsidR="00FC1E5B" w:rsidRPr="00BA1A2C" w:rsidRDefault="00FC1E5B" w:rsidP="00B22E2E">
            <w:pPr>
              <w:pStyle w:val="a4"/>
              <w:ind w:firstLine="0"/>
              <w:jc w:val="center"/>
              <w:rPr>
                <w:sz w:val="20"/>
                <w:szCs w:val="20"/>
              </w:rPr>
            </w:pPr>
            <w:r w:rsidRPr="00BA1A2C">
              <w:rPr>
                <w:sz w:val="20"/>
                <w:szCs w:val="20"/>
              </w:rPr>
              <w:t>г. Нижнекамск</w:t>
            </w:r>
          </w:p>
        </w:tc>
        <w:tc>
          <w:tcPr>
            <w:tcW w:w="2457" w:type="dxa"/>
            <w:shd w:val="clear" w:color="auto" w:fill="auto"/>
            <w:vAlign w:val="center"/>
          </w:tcPr>
          <w:p w14:paraId="711E536C" w14:textId="77777777" w:rsidR="00FC1E5B" w:rsidRPr="00BA1A2C" w:rsidRDefault="00FC1E5B" w:rsidP="00B22E2E">
            <w:pPr>
              <w:pStyle w:val="a4"/>
              <w:ind w:firstLine="0"/>
              <w:jc w:val="center"/>
              <w:rPr>
                <w:sz w:val="20"/>
                <w:szCs w:val="20"/>
              </w:rPr>
            </w:pPr>
            <w:r w:rsidRPr="00BA1A2C">
              <w:rPr>
                <w:sz w:val="20"/>
                <w:szCs w:val="20"/>
              </w:rPr>
              <w:t>Транспортные развязки в узлах пересечения автомобильных дорог регионального значения с магистралями общегородского значения</w:t>
            </w:r>
          </w:p>
        </w:tc>
        <w:tc>
          <w:tcPr>
            <w:tcW w:w="2068" w:type="dxa"/>
            <w:shd w:val="clear" w:color="auto" w:fill="auto"/>
            <w:vAlign w:val="center"/>
          </w:tcPr>
          <w:p w14:paraId="33734128" w14:textId="77777777" w:rsidR="00FC1E5B" w:rsidRPr="00BA1A2C" w:rsidRDefault="00FC1E5B" w:rsidP="00B22E2E">
            <w:pPr>
              <w:pStyle w:val="a4"/>
              <w:ind w:firstLine="0"/>
              <w:jc w:val="center"/>
              <w:rPr>
                <w:sz w:val="20"/>
                <w:szCs w:val="20"/>
              </w:rPr>
            </w:pPr>
            <w:r w:rsidRPr="00BA1A2C">
              <w:rPr>
                <w:sz w:val="20"/>
                <w:szCs w:val="20"/>
              </w:rPr>
              <w:t>Новое строительство</w:t>
            </w:r>
          </w:p>
        </w:tc>
        <w:tc>
          <w:tcPr>
            <w:tcW w:w="970" w:type="dxa"/>
            <w:shd w:val="clear" w:color="auto" w:fill="auto"/>
            <w:vAlign w:val="center"/>
          </w:tcPr>
          <w:p w14:paraId="67977D29" w14:textId="77777777" w:rsidR="00FC1E5B" w:rsidRPr="00BA1A2C" w:rsidRDefault="00FC1E5B" w:rsidP="00B22E2E">
            <w:pPr>
              <w:pStyle w:val="a4"/>
              <w:ind w:firstLine="0"/>
              <w:jc w:val="center"/>
              <w:rPr>
                <w:sz w:val="20"/>
                <w:szCs w:val="20"/>
              </w:rPr>
            </w:pPr>
            <w:r w:rsidRPr="00BA1A2C">
              <w:rPr>
                <w:sz w:val="20"/>
                <w:szCs w:val="20"/>
              </w:rPr>
              <w:t>-</w:t>
            </w:r>
          </w:p>
        </w:tc>
        <w:tc>
          <w:tcPr>
            <w:tcW w:w="1003" w:type="dxa"/>
            <w:shd w:val="clear" w:color="auto" w:fill="auto"/>
            <w:vAlign w:val="center"/>
          </w:tcPr>
          <w:p w14:paraId="39A981BC" w14:textId="77777777" w:rsidR="00FC1E5B" w:rsidRPr="00BA1A2C" w:rsidRDefault="00FC1E5B" w:rsidP="00B22E2E">
            <w:pPr>
              <w:pStyle w:val="a4"/>
              <w:ind w:firstLine="0"/>
              <w:jc w:val="center"/>
              <w:rPr>
                <w:sz w:val="20"/>
                <w:szCs w:val="20"/>
              </w:rPr>
            </w:pPr>
            <w:r w:rsidRPr="00BA1A2C">
              <w:rPr>
                <w:sz w:val="20"/>
                <w:szCs w:val="20"/>
              </w:rPr>
              <w:t>-</w:t>
            </w:r>
          </w:p>
        </w:tc>
        <w:tc>
          <w:tcPr>
            <w:tcW w:w="1013" w:type="dxa"/>
            <w:shd w:val="clear" w:color="auto" w:fill="auto"/>
            <w:vAlign w:val="center"/>
          </w:tcPr>
          <w:p w14:paraId="36E2DC18" w14:textId="77777777" w:rsidR="00FC1E5B" w:rsidRPr="00BA1A2C" w:rsidRDefault="00FC1E5B" w:rsidP="00B22E2E">
            <w:pPr>
              <w:pStyle w:val="a4"/>
              <w:ind w:firstLine="0"/>
              <w:jc w:val="center"/>
              <w:rPr>
                <w:sz w:val="20"/>
                <w:szCs w:val="20"/>
              </w:rPr>
            </w:pPr>
            <w:r w:rsidRPr="00BA1A2C">
              <w:rPr>
                <w:sz w:val="20"/>
                <w:szCs w:val="20"/>
              </w:rPr>
              <w:t>-</w:t>
            </w:r>
          </w:p>
        </w:tc>
        <w:tc>
          <w:tcPr>
            <w:tcW w:w="1373" w:type="dxa"/>
            <w:shd w:val="clear" w:color="auto" w:fill="auto"/>
            <w:vAlign w:val="center"/>
          </w:tcPr>
          <w:p w14:paraId="3822538B" w14:textId="77777777" w:rsidR="00FC1E5B" w:rsidRPr="00BA1A2C" w:rsidRDefault="00FC1E5B" w:rsidP="00B22E2E">
            <w:pPr>
              <w:pStyle w:val="a4"/>
              <w:ind w:firstLine="0"/>
              <w:jc w:val="center"/>
              <w:rPr>
                <w:sz w:val="20"/>
                <w:szCs w:val="20"/>
              </w:rPr>
            </w:pPr>
            <w:r w:rsidRPr="00BA1A2C">
              <w:rPr>
                <w:sz w:val="20"/>
                <w:szCs w:val="20"/>
              </w:rPr>
              <w:t>+</w:t>
            </w:r>
          </w:p>
        </w:tc>
        <w:tc>
          <w:tcPr>
            <w:tcW w:w="1363" w:type="dxa"/>
            <w:shd w:val="clear" w:color="auto" w:fill="auto"/>
            <w:vAlign w:val="center"/>
          </w:tcPr>
          <w:p w14:paraId="17EBD8A2" w14:textId="77777777" w:rsidR="00FC1E5B" w:rsidRPr="00BA1A2C" w:rsidRDefault="00FC1E5B" w:rsidP="00B22E2E">
            <w:pPr>
              <w:pStyle w:val="a4"/>
              <w:ind w:firstLine="0"/>
              <w:jc w:val="center"/>
              <w:rPr>
                <w:sz w:val="20"/>
                <w:szCs w:val="20"/>
              </w:rPr>
            </w:pPr>
            <w:r w:rsidRPr="00BA1A2C">
              <w:rPr>
                <w:sz w:val="20"/>
                <w:szCs w:val="20"/>
              </w:rPr>
              <w:t>+</w:t>
            </w:r>
          </w:p>
        </w:tc>
        <w:tc>
          <w:tcPr>
            <w:tcW w:w="3273" w:type="dxa"/>
            <w:shd w:val="clear" w:color="auto" w:fill="auto"/>
            <w:vAlign w:val="center"/>
          </w:tcPr>
          <w:p w14:paraId="4DE29039" w14:textId="77777777" w:rsidR="00FC1E5B" w:rsidRPr="00BA1A2C" w:rsidRDefault="00FC1E5B" w:rsidP="00B22E2E">
            <w:pPr>
              <w:pStyle w:val="a4"/>
              <w:ind w:firstLine="0"/>
              <w:jc w:val="center"/>
              <w:rPr>
                <w:sz w:val="20"/>
                <w:szCs w:val="20"/>
              </w:rPr>
            </w:pPr>
            <w:r w:rsidRPr="00BA1A2C">
              <w:rPr>
                <w:sz w:val="20"/>
                <w:szCs w:val="20"/>
              </w:rPr>
              <w:t>Генеральный план МО «г. Нижнекамск», программа комплексного развития транспортной инфраструктуры г. Нижнекамска на 2018- 2025гг.</w:t>
            </w:r>
          </w:p>
        </w:tc>
      </w:tr>
      <w:tr w:rsidR="00FC1E5B" w:rsidRPr="00BA1A2C" w14:paraId="65BA0634" w14:textId="77777777" w:rsidTr="00B22E2E">
        <w:trPr>
          <w:trHeight w:hRule="exact" w:val="1195"/>
          <w:jc w:val="center"/>
        </w:trPr>
        <w:tc>
          <w:tcPr>
            <w:tcW w:w="780" w:type="dxa"/>
            <w:shd w:val="clear" w:color="auto" w:fill="auto"/>
            <w:vAlign w:val="center"/>
          </w:tcPr>
          <w:p w14:paraId="7B735F33" w14:textId="77777777" w:rsidR="00FC1E5B" w:rsidRPr="00BA1A2C" w:rsidRDefault="00FC1E5B" w:rsidP="00B22E2E">
            <w:pPr>
              <w:pStyle w:val="a4"/>
              <w:ind w:firstLine="0"/>
              <w:jc w:val="center"/>
              <w:rPr>
                <w:sz w:val="20"/>
                <w:szCs w:val="20"/>
              </w:rPr>
            </w:pPr>
            <w:r w:rsidRPr="00BA1A2C">
              <w:rPr>
                <w:sz w:val="20"/>
                <w:szCs w:val="20"/>
              </w:rPr>
              <w:t>3</w:t>
            </w:r>
          </w:p>
        </w:tc>
        <w:tc>
          <w:tcPr>
            <w:tcW w:w="2093" w:type="dxa"/>
            <w:shd w:val="clear" w:color="auto" w:fill="auto"/>
            <w:vAlign w:val="center"/>
          </w:tcPr>
          <w:p w14:paraId="14181826" w14:textId="77777777" w:rsidR="00FC1E5B" w:rsidRPr="00BA1A2C" w:rsidRDefault="00FC1E5B" w:rsidP="00B22E2E">
            <w:pPr>
              <w:pStyle w:val="a4"/>
              <w:ind w:firstLine="0"/>
              <w:jc w:val="center"/>
              <w:rPr>
                <w:sz w:val="20"/>
                <w:szCs w:val="20"/>
              </w:rPr>
            </w:pPr>
            <w:r w:rsidRPr="00BA1A2C">
              <w:rPr>
                <w:sz w:val="20"/>
                <w:szCs w:val="20"/>
              </w:rPr>
              <w:t>г. Нижнекамск</w:t>
            </w:r>
          </w:p>
        </w:tc>
        <w:tc>
          <w:tcPr>
            <w:tcW w:w="2457" w:type="dxa"/>
            <w:shd w:val="clear" w:color="auto" w:fill="auto"/>
            <w:vAlign w:val="center"/>
          </w:tcPr>
          <w:p w14:paraId="7B631D94" w14:textId="77777777" w:rsidR="00FC1E5B" w:rsidRPr="00BA1A2C" w:rsidRDefault="00FC1E5B" w:rsidP="00B22E2E">
            <w:pPr>
              <w:pStyle w:val="a4"/>
              <w:ind w:firstLine="0"/>
              <w:jc w:val="center"/>
              <w:rPr>
                <w:sz w:val="20"/>
                <w:szCs w:val="20"/>
              </w:rPr>
            </w:pPr>
            <w:r w:rsidRPr="00BA1A2C">
              <w:rPr>
                <w:sz w:val="20"/>
                <w:szCs w:val="20"/>
              </w:rPr>
              <w:t>Подземные пешеходные переходы</w:t>
            </w:r>
          </w:p>
        </w:tc>
        <w:tc>
          <w:tcPr>
            <w:tcW w:w="2068" w:type="dxa"/>
            <w:shd w:val="clear" w:color="auto" w:fill="auto"/>
            <w:vAlign w:val="center"/>
          </w:tcPr>
          <w:p w14:paraId="2472A450" w14:textId="77777777" w:rsidR="00FC1E5B" w:rsidRPr="00BA1A2C" w:rsidRDefault="00FC1E5B" w:rsidP="00B22E2E">
            <w:pPr>
              <w:pStyle w:val="a4"/>
              <w:ind w:firstLine="0"/>
              <w:jc w:val="center"/>
              <w:rPr>
                <w:sz w:val="20"/>
                <w:szCs w:val="20"/>
              </w:rPr>
            </w:pPr>
            <w:r w:rsidRPr="00BA1A2C">
              <w:rPr>
                <w:sz w:val="20"/>
                <w:szCs w:val="20"/>
              </w:rPr>
              <w:t>Новое строительство</w:t>
            </w:r>
          </w:p>
        </w:tc>
        <w:tc>
          <w:tcPr>
            <w:tcW w:w="970" w:type="dxa"/>
            <w:shd w:val="clear" w:color="auto" w:fill="auto"/>
            <w:vAlign w:val="center"/>
          </w:tcPr>
          <w:p w14:paraId="5D165A1E" w14:textId="77777777" w:rsidR="00FC1E5B" w:rsidRPr="00BA1A2C" w:rsidRDefault="00FC1E5B" w:rsidP="00B22E2E">
            <w:pPr>
              <w:pStyle w:val="a4"/>
              <w:ind w:firstLine="0"/>
              <w:jc w:val="center"/>
              <w:rPr>
                <w:sz w:val="20"/>
                <w:szCs w:val="20"/>
              </w:rPr>
            </w:pPr>
            <w:r w:rsidRPr="00BA1A2C">
              <w:rPr>
                <w:sz w:val="20"/>
                <w:szCs w:val="20"/>
              </w:rPr>
              <w:t>-</w:t>
            </w:r>
          </w:p>
        </w:tc>
        <w:tc>
          <w:tcPr>
            <w:tcW w:w="1003" w:type="dxa"/>
            <w:shd w:val="clear" w:color="auto" w:fill="auto"/>
            <w:vAlign w:val="center"/>
          </w:tcPr>
          <w:p w14:paraId="3D8C0E8F" w14:textId="77777777" w:rsidR="00FC1E5B" w:rsidRPr="00BA1A2C" w:rsidRDefault="00FC1E5B" w:rsidP="00B22E2E">
            <w:pPr>
              <w:pStyle w:val="a4"/>
              <w:ind w:firstLine="0"/>
              <w:jc w:val="center"/>
              <w:rPr>
                <w:sz w:val="20"/>
                <w:szCs w:val="20"/>
              </w:rPr>
            </w:pPr>
            <w:r w:rsidRPr="00BA1A2C">
              <w:rPr>
                <w:sz w:val="20"/>
                <w:szCs w:val="20"/>
              </w:rPr>
              <w:t>-</w:t>
            </w:r>
          </w:p>
        </w:tc>
        <w:tc>
          <w:tcPr>
            <w:tcW w:w="1013" w:type="dxa"/>
            <w:shd w:val="clear" w:color="auto" w:fill="auto"/>
            <w:vAlign w:val="center"/>
          </w:tcPr>
          <w:p w14:paraId="41175FBD" w14:textId="77777777" w:rsidR="00FC1E5B" w:rsidRPr="00BA1A2C" w:rsidRDefault="00FC1E5B" w:rsidP="00B22E2E">
            <w:pPr>
              <w:pStyle w:val="a4"/>
              <w:ind w:firstLine="0"/>
              <w:jc w:val="center"/>
              <w:rPr>
                <w:sz w:val="20"/>
                <w:szCs w:val="20"/>
              </w:rPr>
            </w:pPr>
            <w:r w:rsidRPr="00BA1A2C">
              <w:rPr>
                <w:sz w:val="20"/>
                <w:szCs w:val="20"/>
              </w:rPr>
              <w:t>-</w:t>
            </w:r>
          </w:p>
        </w:tc>
        <w:tc>
          <w:tcPr>
            <w:tcW w:w="1373" w:type="dxa"/>
            <w:shd w:val="clear" w:color="auto" w:fill="auto"/>
            <w:vAlign w:val="center"/>
          </w:tcPr>
          <w:p w14:paraId="38C09CB1" w14:textId="77777777" w:rsidR="00FC1E5B" w:rsidRPr="00BA1A2C" w:rsidRDefault="00FC1E5B" w:rsidP="00B22E2E">
            <w:pPr>
              <w:pStyle w:val="a4"/>
              <w:ind w:firstLine="0"/>
              <w:jc w:val="center"/>
              <w:rPr>
                <w:sz w:val="20"/>
                <w:szCs w:val="20"/>
              </w:rPr>
            </w:pPr>
            <w:r w:rsidRPr="00BA1A2C">
              <w:rPr>
                <w:sz w:val="20"/>
                <w:szCs w:val="20"/>
              </w:rPr>
              <w:t>+</w:t>
            </w:r>
          </w:p>
        </w:tc>
        <w:tc>
          <w:tcPr>
            <w:tcW w:w="1363" w:type="dxa"/>
            <w:shd w:val="clear" w:color="auto" w:fill="auto"/>
            <w:vAlign w:val="center"/>
          </w:tcPr>
          <w:p w14:paraId="504813A2" w14:textId="77777777" w:rsidR="00FC1E5B" w:rsidRPr="00BA1A2C" w:rsidRDefault="00FC1E5B" w:rsidP="00B22E2E">
            <w:pPr>
              <w:pStyle w:val="a4"/>
              <w:ind w:firstLine="0"/>
              <w:jc w:val="center"/>
              <w:rPr>
                <w:sz w:val="20"/>
                <w:szCs w:val="20"/>
              </w:rPr>
            </w:pPr>
            <w:r w:rsidRPr="00BA1A2C">
              <w:rPr>
                <w:sz w:val="20"/>
                <w:szCs w:val="20"/>
              </w:rPr>
              <w:t>+</w:t>
            </w:r>
          </w:p>
        </w:tc>
        <w:tc>
          <w:tcPr>
            <w:tcW w:w="3273" w:type="dxa"/>
            <w:shd w:val="clear" w:color="auto" w:fill="auto"/>
            <w:vAlign w:val="center"/>
          </w:tcPr>
          <w:p w14:paraId="782605D0" w14:textId="77777777" w:rsidR="00FC1E5B" w:rsidRPr="00BA1A2C" w:rsidRDefault="00FC1E5B" w:rsidP="00B22E2E">
            <w:pPr>
              <w:pStyle w:val="a4"/>
              <w:ind w:firstLine="0"/>
              <w:jc w:val="center"/>
              <w:rPr>
                <w:sz w:val="20"/>
                <w:szCs w:val="20"/>
              </w:rPr>
            </w:pPr>
            <w:r w:rsidRPr="00BA1A2C">
              <w:rPr>
                <w:sz w:val="20"/>
                <w:szCs w:val="20"/>
              </w:rPr>
              <w:t>Генеральный план МО «г. Нижнекамск», программа комплексного развития транспортной инфраструктуры г. Нижнекамска на 2018</w:t>
            </w:r>
            <w:r w:rsidRPr="00BA1A2C">
              <w:rPr>
                <w:sz w:val="20"/>
                <w:szCs w:val="20"/>
              </w:rPr>
              <w:softHyphen/>
              <w:t>2025 гг.</w:t>
            </w:r>
          </w:p>
        </w:tc>
      </w:tr>
      <w:tr w:rsidR="00FC1E5B" w:rsidRPr="00BA1A2C" w14:paraId="15DB86AA" w14:textId="77777777" w:rsidTr="00B22E2E">
        <w:trPr>
          <w:trHeight w:hRule="exact" w:val="1269"/>
          <w:jc w:val="center"/>
        </w:trPr>
        <w:tc>
          <w:tcPr>
            <w:tcW w:w="780" w:type="dxa"/>
            <w:shd w:val="clear" w:color="auto" w:fill="auto"/>
            <w:vAlign w:val="center"/>
          </w:tcPr>
          <w:p w14:paraId="2C8CECA8" w14:textId="77777777" w:rsidR="00FC1E5B" w:rsidRPr="00BA1A2C" w:rsidRDefault="00FC1E5B" w:rsidP="00B22E2E">
            <w:pPr>
              <w:pStyle w:val="a4"/>
              <w:ind w:firstLine="0"/>
              <w:jc w:val="center"/>
              <w:rPr>
                <w:sz w:val="20"/>
                <w:szCs w:val="20"/>
              </w:rPr>
            </w:pPr>
            <w:r w:rsidRPr="00BA1A2C">
              <w:rPr>
                <w:sz w:val="20"/>
                <w:szCs w:val="20"/>
              </w:rPr>
              <w:t>4</w:t>
            </w:r>
          </w:p>
        </w:tc>
        <w:tc>
          <w:tcPr>
            <w:tcW w:w="2093" w:type="dxa"/>
            <w:shd w:val="clear" w:color="auto" w:fill="auto"/>
            <w:vAlign w:val="center"/>
          </w:tcPr>
          <w:p w14:paraId="355FB4DC" w14:textId="77777777" w:rsidR="00FC1E5B" w:rsidRPr="00BA1A2C" w:rsidRDefault="00FC1E5B" w:rsidP="00B22E2E">
            <w:pPr>
              <w:pStyle w:val="a4"/>
              <w:ind w:firstLine="0"/>
              <w:jc w:val="center"/>
              <w:rPr>
                <w:sz w:val="20"/>
                <w:szCs w:val="20"/>
              </w:rPr>
            </w:pPr>
            <w:r w:rsidRPr="00BA1A2C">
              <w:rPr>
                <w:sz w:val="20"/>
                <w:szCs w:val="20"/>
              </w:rPr>
              <w:t>г. Нижнекамск</w:t>
            </w:r>
          </w:p>
        </w:tc>
        <w:tc>
          <w:tcPr>
            <w:tcW w:w="2457" w:type="dxa"/>
            <w:shd w:val="clear" w:color="auto" w:fill="auto"/>
            <w:vAlign w:val="center"/>
          </w:tcPr>
          <w:p w14:paraId="33AA2EDE" w14:textId="77777777" w:rsidR="00FC1E5B" w:rsidRPr="00BA1A2C" w:rsidRDefault="00FC1E5B" w:rsidP="00B22E2E">
            <w:pPr>
              <w:pStyle w:val="a4"/>
              <w:ind w:firstLine="0"/>
              <w:jc w:val="center"/>
              <w:rPr>
                <w:sz w:val="20"/>
                <w:szCs w:val="20"/>
              </w:rPr>
            </w:pPr>
            <w:r w:rsidRPr="00BA1A2C">
              <w:rPr>
                <w:sz w:val="20"/>
                <w:szCs w:val="20"/>
              </w:rPr>
              <w:t>Сеть велосипедных маршрутов</w:t>
            </w:r>
          </w:p>
        </w:tc>
        <w:tc>
          <w:tcPr>
            <w:tcW w:w="2068" w:type="dxa"/>
            <w:shd w:val="clear" w:color="auto" w:fill="auto"/>
            <w:vAlign w:val="center"/>
          </w:tcPr>
          <w:p w14:paraId="22D4D769" w14:textId="77777777" w:rsidR="00FC1E5B" w:rsidRPr="00BA1A2C" w:rsidRDefault="00FC1E5B" w:rsidP="00B22E2E">
            <w:pPr>
              <w:pStyle w:val="a4"/>
              <w:ind w:firstLine="0"/>
              <w:jc w:val="center"/>
              <w:rPr>
                <w:sz w:val="20"/>
                <w:szCs w:val="20"/>
              </w:rPr>
            </w:pPr>
            <w:r w:rsidRPr="00BA1A2C">
              <w:rPr>
                <w:sz w:val="20"/>
                <w:szCs w:val="20"/>
              </w:rPr>
              <w:t>Новое строительство</w:t>
            </w:r>
          </w:p>
        </w:tc>
        <w:tc>
          <w:tcPr>
            <w:tcW w:w="970" w:type="dxa"/>
            <w:shd w:val="clear" w:color="auto" w:fill="auto"/>
            <w:vAlign w:val="center"/>
          </w:tcPr>
          <w:p w14:paraId="5A58AC09" w14:textId="77777777" w:rsidR="00FC1E5B" w:rsidRPr="00BA1A2C" w:rsidRDefault="00FC1E5B" w:rsidP="00B22E2E">
            <w:pPr>
              <w:pStyle w:val="a4"/>
              <w:ind w:firstLine="0"/>
              <w:jc w:val="center"/>
              <w:rPr>
                <w:sz w:val="20"/>
                <w:szCs w:val="20"/>
              </w:rPr>
            </w:pPr>
            <w:r w:rsidRPr="00BA1A2C">
              <w:rPr>
                <w:sz w:val="20"/>
                <w:szCs w:val="20"/>
              </w:rPr>
              <w:t>-</w:t>
            </w:r>
          </w:p>
        </w:tc>
        <w:tc>
          <w:tcPr>
            <w:tcW w:w="1003" w:type="dxa"/>
            <w:shd w:val="clear" w:color="auto" w:fill="auto"/>
            <w:vAlign w:val="center"/>
          </w:tcPr>
          <w:p w14:paraId="16CCCDC2" w14:textId="77777777" w:rsidR="00FC1E5B" w:rsidRPr="00BA1A2C" w:rsidRDefault="00FC1E5B" w:rsidP="00B22E2E">
            <w:pPr>
              <w:pStyle w:val="a4"/>
              <w:ind w:firstLine="0"/>
              <w:jc w:val="center"/>
              <w:rPr>
                <w:sz w:val="20"/>
                <w:szCs w:val="20"/>
              </w:rPr>
            </w:pPr>
            <w:r w:rsidRPr="00BA1A2C">
              <w:rPr>
                <w:sz w:val="20"/>
                <w:szCs w:val="20"/>
              </w:rPr>
              <w:t>-</w:t>
            </w:r>
          </w:p>
        </w:tc>
        <w:tc>
          <w:tcPr>
            <w:tcW w:w="1013" w:type="dxa"/>
            <w:shd w:val="clear" w:color="auto" w:fill="auto"/>
            <w:vAlign w:val="center"/>
          </w:tcPr>
          <w:p w14:paraId="49FE41F3" w14:textId="77777777" w:rsidR="00FC1E5B" w:rsidRPr="00BA1A2C" w:rsidRDefault="00FC1E5B" w:rsidP="00B22E2E">
            <w:pPr>
              <w:pStyle w:val="a4"/>
              <w:ind w:firstLine="0"/>
              <w:jc w:val="center"/>
              <w:rPr>
                <w:sz w:val="20"/>
                <w:szCs w:val="20"/>
              </w:rPr>
            </w:pPr>
            <w:r w:rsidRPr="00BA1A2C">
              <w:rPr>
                <w:sz w:val="20"/>
                <w:szCs w:val="20"/>
              </w:rPr>
              <w:t>-</w:t>
            </w:r>
          </w:p>
        </w:tc>
        <w:tc>
          <w:tcPr>
            <w:tcW w:w="1373" w:type="dxa"/>
            <w:shd w:val="clear" w:color="auto" w:fill="auto"/>
            <w:vAlign w:val="center"/>
          </w:tcPr>
          <w:p w14:paraId="3A34E324" w14:textId="77777777" w:rsidR="00FC1E5B" w:rsidRPr="00BA1A2C" w:rsidRDefault="00FC1E5B" w:rsidP="00B22E2E">
            <w:pPr>
              <w:pStyle w:val="a4"/>
              <w:ind w:firstLine="0"/>
              <w:jc w:val="center"/>
              <w:rPr>
                <w:sz w:val="20"/>
                <w:szCs w:val="20"/>
              </w:rPr>
            </w:pPr>
            <w:r w:rsidRPr="00BA1A2C">
              <w:rPr>
                <w:sz w:val="20"/>
                <w:szCs w:val="20"/>
              </w:rPr>
              <w:t>+</w:t>
            </w:r>
          </w:p>
        </w:tc>
        <w:tc>
          <w:tcPr>
            <w:tcW w:w="1363" w:type="dxa"/>
            <w:shd w:val="clear" w:color="auto" w:fill="auto"/>
            <w:vAlign w:val="center"/>
          </w:tcPr>
          <w:p w14:paraId="19FAAA15" w14:textId="77777777" w:rsidR="00FC1E5B" w:rsidRPr="00BA1A2C" w:rsidRDefault="00FC1E5B" w:rsidP="00B22E2E">
            <w:pPr>
              <w:pStyle w:val="a4"/>
              <w:ind w:firstLine="0"/>
              <w:jc w:val="center"/>
              <w:rPr>
                <w:sz w:val="20"/>
                <w:szCs w:val="20"/>
              </w:rPr>
            </w:pPr>
            <w:r w:rsidRPr="00BA1A2C">
              <w:rPr>
                <w:sz w:val="20"/>
                <w:szCs w:val="20"/>
              </w:rPr>
              <w:t>+</w:t>
            </w:r>
          </w:p>
        </w:tc>
        <w:tc>
          <w:tcPr>
            <w:tcW w:w="3273" w:type="dxa"/>
            <w:shd w:val="clear" w:color="auto" w:fill="auto"/>
            <w:vAlign w:val="center"/>
          </w:tcPr>
          <w:p w14:paraId="405B9E7A" w14:textId="77777777" w:rsidR="00FC1E5B" w:rsidRPr="00BA1A2C" w:rsidRDefault="00FC1E5B" w:rsidP="00B22E2E">
            <w:pPr>
              <w:pStyle w:val="a4"/>
              <w:ind w:firstLine="0"/>
              <w:jc w:val="center"/>
              <w:rPr>
                <w:sz w:val="20"/>
                <w:szCs w:val="20"/>
              </w:rPr>
            </w:pPr>
            <w:r w:rsidRPr="00BA1A2C">
              <w:rPr>
                <w:sz w:val="20"/>
                <w:szCs w:val="20"/>
              </w:rPr>
              <w:t>Генеральный план МО «г. Нижнекамск», программа комплексного развития транспортной инфраструктуры г. Нижнекамска на 2018</w:t>
            </w:r>
            <w:r w:rsidRPr="00BA1A2C">
              <w:rPr>
                <w:sz w:val="20"/>
                <w:szCs w:val="20"/>
              </w:rPr>
              <w:softHyphen/>
              <w:t>2025 гг.</w:t>
            </w:r>
          </w:p>
        </w:tc>
      </w:tr>
      <w:tr w:rsidR="00FC1E5B" w:rsidRPr="00BA1A2C" w14:paraId="7C00A201" w14:textId="77777777" w:rsidTr="00B22E2E">
        <w:trPr>
          <w:trHeight w:hRule="exact" w:val="1565"/>
          <w:jc w:val="center"/>
        </w:trPr>
        <w:tc>
          <w:tcPr>
            <w:tcW w:w="780" w:type="dxa"/>
            <w:shd w:val="clear" w:color="auto" w:fill="auto"/>
            <w:vAlign w:val="center"/>
          </w:tcPr>
          <w:p w14:paraId="21C9E128" w14:textId="77777777" w:rsidR="00FC1E5B" w:rsidRPr="00BA1A2C" w:rsidRDefault="00FC1E5B" w:rsidP="00B22E2E">
            <w:pPr>
              <w:pStyle w:val="a4"/>
              <w:ind w:firstLine="0"/>
              <w:jc w:val="center"/>
              <w:rPr>
                <w:sz w:val="20"/>
                <w:szCs w:val="20"/>
              </w:rPr>
            </w:pPr>
            <w:r w:rsidRPr="00BA1A2C">
              <w:rPr>
                <w:sz w:val="20"/>
                <w:szCs w:val="20"/>
              </w:rPr>
              <w:t>5</w:t>
            </w:r>
          </w:p>
        </w:tc>
        <w:tc>
          <w:tcPr>
            <w:tcW w:w="2093" w:type="dxa"/>
            <w:shd w:val="clear" w:color="auto" w:fill="auto"/>
            <w:vAlign w:val="center"/>
          </w:tcPr>
          <w:p w14:paraId="58CF7440" w14:textId="77777777" w:rsidR="00FC1E5B" w:rsidRPr="00BA1A2C" w:rsidRDefault="00FC1E5B" w:rsidP="00B22E2E">
            <w:pPr>
              <w:pStyle w:val="a4"/>
              <w:ind w:firstLine="0"/>
              <w:jc w:val="center"/>
              <w:rPr>
                <w:sz w:val="20"/>
                <w:szCs w:val="20"/>
              </w:rPr>
            </w:pPr>
            <w:r w:rsidRPr="00BA1A2C">
              <w:rPr>
                <w:sz w:val="20"/>
                <w:szCs w:val="20"/>
              </w:rPr>
              <w:t>г. Нижнекамск, территория промышленного узла</w:t>
            </w:r>
          </w:p>
        </w:tc>
        <w:tc>
          <w:tcPr>
            <w:tcW w:w="2457" w:type="dxa"/>
            <w:shd w:val="clear" w:color="auto" w:fill="auto"/>
            <w:vAlign w:val="center"/>
          </w:tcPr>
          <w:p w14:paraId="29ABA859" w14:textId="77777777" w:rsidR="00FC1E5B" w:rsidRPr="00BA1A2C" w:rsidRDefault="00FC1E5B" w:rsidP="00B22E2E">
            <w:pPr>
              <w:pStyle w:val="a4"/>
              <w:ind w:firstLine="0"/>
              <w:jc w:val="center"/>
              <w:rPr>
                <w:sz w:val="20"/>
                <w:szCs w:val="20"/>
              </w:rPr>
            </w:pPr>
            <w:r w:rsidRPr="00BA1A2C">
              <w:rPr>
                <w:sz w:val="20"/>
                <w:szCs w:val="20"/>
              </w:rPr>
              <w:t>Магистральные автомобильные дороги и транспортные</w:t>
            </w:r>
            <w:r>
              <w:rPr>
                <w:sz w:val="20"/>
                <w:szCs w:val="20"/>
              </w:rPr>
              <w:t xml:space="preserve"> </w:t>
            </w:r>
            <w:r w:rsidRPr="00BA1A2C">
              <w:rPr>
                <w:sz w:val="20"/>
                <w:szCs w:val="20"/>
              </w:rPr>
              <w:t>развязки для обеспечения нужд Нижнекамского промышленного узла</w:t>
            </w:r>
          </w:p>
        </w:tc>
        <w:tc>
          <w:tcPr>
            <w:tcW w:w="2068" w:type="dxa"/>
            <w:shd w:val="clear" w:color="auto" w:fill="auto"/>
            <w:vAlign w:val="center"/>
          </w:tcPr>
          <w:p w14:paraId="396623CB" w14:textId="77777777" w:rsidR="00FC1E5B" w:rsidRPr="00BA1A2C" w:rsidRDefault="00FC1E5B" w:rsidP="00B22E2E">
            <w:pPr>
              <w:pStyle w:val="a4"/>
              <w:ind w:firstLine="0"/>
              <w:jc w:val="center"/>
              <w:rPr>
                <w:sz w:val="20"/>
                <w:szCs w:val="20"/>
              </w:rPr>
            </w:pPr>
            <w:r w:rsidRPr="00BA1A2C">
              <w:rPr>
                <w:sz w:val="20"/>
                <w:szCs w:val="20"/>
              </w:rPr>
              <w:t>Новое строительство</w:t>
            </w:r>
          </w:p>
        </w:tc>
        <w:tc>
          <w:tcPr>
            <w:tcW w:w="970" w:type="dxa"/>
            <w:shd w:val="clear" w:color="auto" w:fill="auto"/>
            <w:vAlign w:val="center"/>
          </w:tcPr>
          <w:p w14:paraId="1E77E4D6" w14:textId="77777777" w:rsidR="00FC1E5B" w:rsidRPr="00BA1A2C" w:rsidRDefault="00FC1E5B" w:rsidP="00B22E2E">
            <w:pPr>
              <w:pStyle w:val="a4"/>
              <w:ind w:firstLine="0"/>
              <w:jc w:val="center"/>
              <w:rPr>
                <w:sz w:val="20"/>
                <w:szCs w:val="20"/>
              </w:rPr>
            </w:pPr>
            <w:r w:rsidRPr="00BA1A2C">
              <w:rPr>
                <w:sz w:val="20"/>
                <w:szCs w:val="20"/>
              </w:rPr>
              <w:t>-</w:t>
            </w:r>
          </w:p>
        </w:tc>
        <w:tc>
          <w:tcPr>
            <w:tcW w:w="1003" w:type="dxa"/>
            <w:shd w:val="clear" w:color="auto" w:fill="auto"/>
            <w:vAlign w:val="center"/>
          </w:tcPr>
          <w:p w14:paraId="7892A128" w14:textId="77777777" w:rsidR="00FC1E5B" w:rsidRPr="00BA1A2C" w:rsidRDefault="00FC1E5B" w:rsidP="00B22E2E">
            <w:pPr>
              <w:pStyle w:val="a4"/>
              <w:ind w:firstLine="0"/>
              <w:jc w:val="center"/>
              <w:rPr>
                <w:sz w:val="20"/>
                <w:szCs w:val="20"/>
              </w:rPr>
            </w:pPr>
            <w:r w:rsidRPr="00BA1A2C">
              <w:rPr>
                <w:sz w:val="20"/>
                <w:szCs w:val="20"/>
              </w:rPr>
              <w:t>-</w:t>
            </w:r>
          </w:p>
        </w:tc>
        <w:tc>
          <w:tcPr>
            <w:tcW w:w="1013" w:type="dxa"/>
            <w:shd w:val="clear" w:color="auto" w:fill="auto"/>
            <w:vAlign w:val="center"/>
          </w:tcPr>
          <w:p w14:paraId="2C3D7D4F" w14:textId="77777777" w:rsidR="00FC1E5B" w:rsidRPr="00BA1A2C" w:rsidRDefault="00FC1E5B" w:rsidP="00B22E2E">
            <w:pPr>
              <w:pStyle w:val="a4"/>
              <w:ind w:firstLine="0"/>
              <w:jc w:val="center"/>
              <w:rPr>
                <w:sz w:val="20"/>
                <w:szCs w:val="20"/>
              </w:rPr>
            </w:pPr>
            <w:r w:rsidRPr="00BA1A2C">
              <w:rPr>
                <w:sz w:val="20"/>
                <w:szCs w:val="20"/>
              </w:rPr>
              <w:t>-</w:t>
            </w:r>
          </w:p>
        </w:tc>
        <w:tc>
          <w:tcPr>
            <w:tcW w:w="1373" w:type="dxa"/>
            <w:shd w:val="clear" w:color="auto" w:fill="auto"/>
            <w:vAlign w:val="center"/>
          </w:tcPr>
          <w:p w14:paraId="4DFD0A41" w14:textId="77777777" w:rsidR="00FC1E5B" w:rsidRPr="00BA1A2C" w:rsidRDefault="00FC1E5B" w:rsidP="00B22E2E">
            <w:pPr>
              <w:pStyle w:val="a4"/>
              <w:ind w:firstLine="0"/>
              <w:jc w:val="center"/>
              <w:rPr>
                <w:sz w:val="20"/>
                <w:szCs w:val="20"/>
              </w:rPr>
            </w:pPr>
            <w:r w:rsidRPr="00BA1A2C">
              <w:rPr>
                <w:sz w:val="20"/>
                <w:szCs w:val="20"/>
              </w:rPr>
              <w:t>+</w:t>
            </w:r>
          </w:p>
        </w:tc>
        <w:tc>
          <w:tcPr>
            <w:tcW w:w="1363" w:type="dxa"/>
            <w:shd w:val="clear" w:color="auto" w:fill="auto"/>
            <w:vAlign w:val="center"/>
          </w:tcPr>
          <w:p w14:paraId="7F7F2F2F" w14:textId="77777777" w:rsidR="00FC1E5B" w:rsidRPr="00BA1A2C" w:rsidRDefault="00FC1E5B" w:rsidP="00B22E2E">
            <w:pPr>
              <w:pStyle w:val="a4"/>
              <w:ind w:firstLine="0"/>
              <w:jc w:val="center"/>
              <w:rPr>
                <w:sz w:val="20"/>
                <w:szCs w:val="20"/>
              </w:rPr>
            </w:pPr>
            <w:r w:rsidRPr="00BA1A2C">
              <w:rPr>
                <w:sz w:val="20"/>
                <w:szCs w:val="20"/>
              </w:rPr>
              <w:t>+</w:t>
            </w:r>
          </w:p>
        </w:tc>
        <w:tc>
          <w:tcPr>
            <w:tcW w:w="3273" w:type="dxa"/>
            <w:shd w:val="clear" w:color="auto" w:fill="auto"/>
            <w:vAlign w:val="center"/>
          </w:tcPr>
          <w:p w14:paraId="4D421A88" w14:textId="77777777" w:rsidR="00FC1E5B" w:rsidRPr="00BA1A2C" w:rsidRDefault="00FC1E5B" w:rsidP="00B22E2E">
            <w:pPr>
              <w:pStyle w:val="a4"/>
              <w:ind w:firstLine="0"/>
              <w:jc w:val="center"/>
              <w:rPr>
                <w:sz w:val="20"/>
                <w:szCs w:val="20"/>
              </w:rPr>
            </w:pPr>
            <w:r w:rsidRPr="00BA1A2C">
              <w:rPr>
                <w:sz w:val="20"/>
                <w:szCs w:val="20"/>
              </w:rPr>
              <w:t>Генеральный план МО «г. Нижнекамск», программа комплексного развития транспортной</w:t>
            </w:r>
            <w:r>
              <w:rPr>
                <w:sz w:val="20"/>
                <w:szCs w:val="20"/>
              </w:rPr>
              <w:t xml:space="preserve"> </w:t>
            </w:r>
            <w:r w:rsidRPr="00BA1A2C">
              <w:rPr>
                <w:sz w:val="20"/>
                <w:szCs w:val="20"/>
              </w:rPr>
              <w:t>инфраструктуры г. Нижнекамска на 2018</w:t>
            </w:r>
            <w:r w:rsidRPr="00BA1A2C">
              <w:rPr>
                <w:sz w:val="20"/>
                <w:szCs w:val="20"/>
              </w:rPr>
              <w:softHyphen/>
              <w:t>2025 гг.</w:t>
            </w:r>
          </w:p>
        </w:tc>
      </w:tr>
      <w:tr w:rsidR="00FC1E5B" w:rsidRPr="00BA1A2C" w14:paraId="0BCA067B" w14:textId="77777777" w:rsidTr="00B22E2E">
        <w:trPr>
          <w:trHeight w:hRule="exact" w:val="1287"/>
          <w:jc w:val="center"/>
        </w:trPr>
        <w:tc>
          <w:tcPr>
            <w:tcW w:w="780" w:type="dxa"/>
            <w:shd w:val="clear" w:color="auto" w:fill="auto"/>
            <w:vAlign w:val="center"/>
          </w:tcPr>
          <w:p w14:paraId="3F53EEF5" w14:textId="77777777" w:rsidR="00FC1E5B" w:rsidRPr="00BA1A2C" w:rsidRDefault="00FC1E5B" w:rsidP="00B22E2E">
            <w:pPr>
              <w:pStyle w:val="a4"/>
              <w:ind w:firstLine="0"/>
              <w:jc w:val="center"/>
              <w:rPr>
                <w:sz w:val="20"/>
                <w:szCs w:val="20"/>
              </w:rPr>
            </w:pPr>
            <w:r w:rsidRPr="00BA1A2C">
              <w:rPr>
                <w:sz w:val="20"/>
                <w:szCs w:val="20"/>
              </w:rPr>
              <w:t>6</w:t>
            </w:r>
          </w:p>
        </w:tc>
        <w:tc>
          <w:tcPr>
            <w:tcW w:w="2093" w:type="dxa"/>
            <w:shd w:val="clear" w:color="auto" w:fill="auto"/>
            <w:vAlign w:val="center"/>
          </w:tcPr>
          <w:p w14:paraId="12030ABE" w14:textId="77777777" w:rsidR="00FC1E5B" w:rsidRPr="00BA1A2C" w:rsidRDefault="00FC1E5B" w:rsidP="00B22E2E">
            <w:pPr>
              <w:pStyle w:val="a4"/>
              <w:ind w:firstLine="0"/>
              <w:jc w:val="center"/>
              <w:rPr>
                <w:sz w:val="20"/>
                <w:szCs w:val="20"/>
              </w:rPr>
            </w:pPr>
            <w:r w:rsidRPr="00BA1A2C">
              <w:rPr>
                <w:sz w:val="20"/>
                <w:szCs w:val="20"/>
              </w:rPr>
              <w:t>д. Дмитриевка</w:t>
            </w:r>
          </w:p>
        </w:tc>
        <w:tc>
          <w:tcPr>
            <w:tcW w:w="2457" w:type="dxa"/>
            <w:shd w:val="clear" w:color="auto" w:fill="auto"/>
            <w:vAlign w:val="center"/>
          </w:tcPr>
          <w:p w14:paraId="19BFD76B" w14:textId="77777777" w:rsidR="00FC1E5B" w:rsidRPr="00BA1A2C" w:rsidRDefault="00FC1E5B" w:rsidP="00B22E2E">
            <w:pPr>
              <w:pStyle w:val="a4"/>
              <w:ind w:firstLine="0"/>
              <w:jc w:val="center"/>
              <w:rPr>
                <w:sz w:val="20"/>
                <w:szCs w:val="20"/>
              </w:rPr>
            </w:pPr>
            <w:r w:rsidRPr="00BA1A2C">
              <w:rPr>
                <w:sz w:val="20"/>
                <w:szCs w:val="20"/>
              </w:rPr>
              <w:t>Улично-дорожная сеть</w:t>
            </w:r>
          </w:p>
        </w:tc>
        <w:tc>
          <w:tcPr>
            <w:tcW w:w="2068" w:type="dxa"/>
            <w:shd w:val="clear" w:color="auto" w:fill="auto"/>
            <w:vAlign w:val="center"/>
          </w:tcPr>
          <w:p w14:paraId="6FB7E6C8" w14:textId="77777777" w:rsidR="00FC1E5B" w:rsidRPr="00BA1A2C" w:rsidRDefault="00FC1E5B" w:rsidP="00B22E2E">
            <w:pPr>
              <w:pStyle w:val="a4"/>
              <w:ind w:firstLine="0"/>
              <w:jc w:val="center"/>
              <w:rPr>
                <w:sz w:val="20"/>
                <w:szCs w:val="20"/>
              </w:rPr>
            </w:pPr>
            <w:r w:rsidRPr="00BA1A2C">
              <w:rPr>
                <w:sz w:val="20"/>
                <w:szCs w:val="20"/>
              </w:rPr>
              <w:t>Новое строительство</w:t>
            </w:r>
          </w:p>
        </w:tc>
        <w:tc>
          <w:tcPr>
            <w:tcW w:w="970" w:type="dxa"/>
            <w:shd w:val="clear" w:color="auto" w:fill="auto"/>
            <w:vAlign w:val="center"/>
          </w:tcPr>
          <w:p w14:paraId="7D1D685C" w14:textId="77777777" w:rsidR="00FC1E5B" w:rsidRPr="00BA1A2C" w:rsidRDefault="00FC1E5B" w:rsidP="00B22E2E">
            <w:pPr>
              <w:pStyle w:val="a4"/>
              <w:ind w:firstLine="0"/>
              <w:jc w:val="center"/>
              <w:rPr>
                <w:sz w:val="20"/>
                <w:szCs w:val="20"/>
              </w:rPr>
            </w:pPr>
            <w:r w:rsidRPr="00BA1A2C">
              <w:rPr>
                <w:sz w:val="20"/>
                <w:szCs w:val="20"/>
              </w:rPr>
              <w:t>км</w:t>
            </w:r>
          </w:p>
        </w:tc>
        <w:tc>
          <w:tcPr>
            <w:tcW w:w="1003" w:type="dxa"/>
            <w:shd w:val="clear" w:color="auto" w:fill="auto"/>
            <w:vAlign w:val="center"/>
          </w:tcPr>
          <w:p w14:paraId="6C398C3A" w14:textId="77777777" w:rsidR="00FC1E5B" w:rsidRPr="00BA1A2C" w:rsidRDefault="00FC1E5B" w:rsidP="00B22E2E">
            <w:pPr>
              <w:pStyle w:val="a4"/>
              <w:ind w:firstLine="0"/>
              <w:jc w:val="center"/>
              <w:rPr>
                <w:sz w:val="20"/>
                <w:szCs w:val="20"/>
              </w:rPr>
            </w:pPr>
            <w:r w:rsidRPr="00BA1A2C">
              <w:rPr>
                <w:sz w:val="20"/>
                <w:szCs w:val="20"/>
              </w:rPr>
              <w:t>-</w:t>
            </w:r>
          </w:p>
        </w:tc>
        <w:tc>
          <w:tcPr>
            <w:tcW w:w="1013" w:type="dxa"/>
            <w:shd w:val="clear" w:color="auto" w:fill="auto"/>
            <w:vAlign w:val="center"/>
          </w:tcPr>
          <w:p w14:paraId="76C5822E" w14:textId="77777777" w:rsidR="00FC1E5B" w:rsidRPr="00BA1A2C" w:rsidRDefault="00FC1E5B" w:rsidP="00B22E2E">
            <w:pPr>
              <w:pStyle w:val="a4"/>
              <w:ind w:firstLine="0"/>
              <w:jc w:val="center"/>
              <w:rPr>
                <w:sz w:val="20"/>
                <w:szCs w:val="20"/>
              </w:rPr>
            </w:pPr>
            <w:r w:rsidRPr="00BA1A2C">
              <w:rPr>
                <w:sz w:val="20"/>
                <w:szCs w:val="20"/>
              </w:rPr>
              <w:t>6,11</w:t>
            </w:r>
          </w:p>
        </w:tc>
        <w:tc>
          <w:tcPr>
            <w:tcW w:w="1373" w:type="dxa"/>
            <w:shd w:val="clear" w:color="auto" w:fill="auto"/>
            <w:vAlign w:val="center"/>
          </w:tcPr>
          <w:p w14:paraId="12201B52" w14:textId="77777777" w:rsidR="00FC1E5B" w:rsidRPr="00BA1A2C" w:rsidRDefault="00FC1E5B" w:rsidP="00B22E2E">
            <w:pPr>
              <w:pStyle w:val="a4"/>
              <w:ind w:firstLine="0"/>
              <w:jc w:val="center"/>
              <w:rPr>
                <w:sz w:val="20"/>
                <w:szCs w:val="20"/>
              </w:rPr>
            </w:pPr>
            <w:r w:rsidRPr="00BA1A2C">
              <w:rPr>
                <w:sz w:val="20"/>
                <w:szCs w:val="20"/>
              </w:rPr>
              <w:t>+</w:t>
            </w:r>
          </w:p>
        </w:tc>
        <w:tc>
          <w:tcPr>
            <w:tcW w:w="1363" w:type="dxa"/>
            <w:shd w:val="clear" w:color="auto" w:fill="auto"/>
            <w:vAlign w:val="center"/>
          </w:tcPr>
          <w:p w14:paraId="74C4CEF6" w14:textId="77777777" w:rsidR="00FC1E5B" w:rsidRPr="00BA1A2C" w:rsidRDefault="00FC1E5B" w:rsidP="00B22E2E">
            <w:pPr>
              <w:pStyle w:val="a4"/>
              <w:ind w:firstLine="0"/>
              <w:jc w:val="center"/>
              <w:rPr>
                <w:sz w:val="20"/>
                <w:szCs w:val="20"/>
              </w:rPr>
            </w:pPr>
            <w:r w:rsidRPr="00BA1A2C">
              <w:rPr>
                <w:sz w:val="20"/>
                <w:szCs w:val="20"/>
              </w:rPr>
              <w:t>+</w:t>
            </w:r>
          </w:p>
        </w:tc>
        <w:tc>
          <w:tcPr>
            <w:tcW w:w="3273" w:type="dxa"/>
            <w:shd w:val="clear" w:color="auto" w:fill="auto"/>
            <w:vAlign w:val="center"/>
          </w:tcPr>
          <w:p w14:paraId="3D4499B8" w14:textId="77777777" w:rsidR="00FC1E5B" w:rsidRPr="00BA1A2C" w:rsidRDefault="00FC1E5B" w:rsidP="00B22E2E">
            <w:pPr>
              <w:pStyle w:val="a4"/>
              <w:ind w:firstLine="0"/>
              <w:jc w:val="center"/>
              <w:rPr>
                <w:sz w:val="20"/>
                <w:szCs w:val="20"/>
              </w:rPr>
            </w:pPr>
            <w:r w:rsidRPr="00BA1A2C">
              <w:rPr>
                <w:sz w:val="20"/>
                <w:szCs w:val="20"/>
              </w:rPr>
              <w:t>Генеральный план МО «г. Нижнекамск», программа комплексного развития транспортной инфраструктуры г. Нижнекамска на 2018- 2025гг.</w:t>
            </w:r>
          </w:p>
        </w:tc>
      </w:tr>
      <w:tr w:rsidR="00FC1E5B" w:rsidRPr="00BA1A2C" w14:paraId="2EC472F3" w14:textId="77777777" w:rsidTr="00B22E2E">
        <w:trPr>
          <w:trHeight w:hRule="exact" w:val="1263"/>
          <w:jc w:val="center"/>
        </w:trPr>
        <w:tc>
          <w:tcPr>
            <w:tcW w:w="780" w:type="dxa"/>
            <w:shd w:val="clear" w:color="auto" w:fill="auto"/>
            <w:vAlign w:val="center"/>
          </w:tcPr>
          <w:p w14:paraId="60675FF8" w14:textId="77777777" w:rsidR="00FC1E5B" w:rsidRPr="00BA1A2C" w:rsidRDefault="00FC1E5B" w:rsidP="00B22E2E">
            <w:pPr>
              <w:pStyle w:val="a4"/>
              <w:ind w:firstLine="0"/>
              <w:jc w:val="center"/>
              <w:rPr>
                <w:sz w:val="20"/>
                <w:szCs w:val="20"/>
              </w:rPr>
            </w:pPr>
            <w:r w:rsidRPr="00BA1A2C">
              <w:rPr>
                <w:sz w:val="20"/>
                <w:szCs w:val="20"/>
              </w:rPr>
              <w:lastRenderedPageBreak/>
              <w:t>7</w:t>
            </w:r>
          </w:p>
        </w:tc>
        <w:tc>
          <w:tcPr>
            <w:tcW w:w="2093" w:type="dxa"/>
            <w:shd w:val="clear" w:color="auto" w:fill="auto"/>
            <w:vAlign w:val="center"/>
          </w:tcPr>
          <w:p w14:paraId="78D98B47" w14:textId="77777777" w:rsidR="00FC1E5B" w:rsidRPr="00BA1A2C" w:rsidRDefault="00FC1E5B" w:rsidP="00B22E2E">
            <w:pPr>
              <w:pStyle w:val="a4"/>
              <w:ind w:firstLine="0"/>
              <w:jc w:val="center"/>
              <w:rPr>
                <w:sz w:val="20"/>
                <w:szCs w:val="20"/>
              </w:rPr>
            </w:pPr>
            <w:r w:rsidRPr="00BA1A2C">
              <w:rPr>
                <w:sz w:val="20"/>
                <w:szCs w:val="20"/>
              </w:rPr>
              <w:t>д. Ильинка</w:t>
            </w:r>
          </w:p>
        </w:tc>
        <w:tc>
          <w:tcPr>
            <w:tcW w:w="2457" w:type="dxa"/>
            <w:shd w:val="clear" w:color="auto" w:fill="auto"/>
            <w:vAlign w:val="center"/>
          </w:tcPr>
          <w:p w14:paraId="4CC108FF" w14:textId="77777777" w:rsidR="00FC1E5B" w:rsidRPr="00BA1A2C" w:rsidRDefault="00FC1E5B" w:rsidP="00B22E2E">
            <w:pPr>
              <w:pStyle w:val="a4"/>
              <w:spacing w:line="233" w:lineRule="auto"/>
              <w:ind w:firstLine="0"/>
              <w:jc w:val="center"/>
              <w:rPr>
                <w:sz w:val="20"/>
                <w:szCs w:val="20"/>
              </w:rPr>
            </w:pPr>
            <w:r w:rsidRPr="00BA1A2C">
              <w:rPr>
                <w:sz w:val="20"/>
                <w:szCs w:val="20"/>
              </w:rPr>
              <w:t>Улично-дорожная сеть</w:t>
            </w:r>
          </w:p>
        </w:tc>
        <w:tc>
          <w:tcPr>
            <w:tcW w:w="2068" w:type="dxa"/>
            <w:shd w:val="clear" w:color="auto" w:fill="auto"/>
            <w:vAlign w:val="center"/>
          </w:tcPr>
          <w:p w14:paraId="2482EF30" w14:textId="77777777" w:rsidR="00FC1E5B" w:rsidRPr="00BA1A2C" w:rsidRDefault="00FC1E5B" w:rsidP="00B22E2E">
            <w:pPr>
              <w:pStyle w:val="a4"/>
              <w:ind w:firstLine="0"/>
              <w:jc w:val="center"/>
              <w:rPr>
                <w:sz w:val="20"/>
                <w:szCs w:val="20"/>
              </w:rPr>
            </w:pPr>
            <w:r w:rsidRPr="00BA1A2C">
              <w:rPr>
                <w:sz w:val="20"/>
                <w:szCs w:val="20"/>
              </w:rPr>
              <w:t>Новое строительство</w:t>
            </w:r>
          </w:p>
        </w:tc>
        <w:tc>
          <w:tcPr>
            <w:tcW w:w="970" w:type="dxa"/>
            <w:shd w:val="clear" w:color="auto" w:fill="auto"/>
            <w:vAlign w:val="center"/>
          </w:tcPr>
          <w:p w14:paraId="4E1EC207" w14:textId="77777777" w:rsidR="00FC1E5B" w:rsidRPr="00BA1A2C" w:rsidRDefault="00FC1E5B" w:rsidP="00B22E2E">
            <w:pPr>
              <w:pStyle w:val="a4"/>
              <w:ind w:firstLine="0"/>
              <w:jc w:val="center"/>
              <w:rPr>
                <w:sz w:val="20"/>
                <w:szCs w:val="20"/>
              </w:rPr>
            </w:pPr>
            <w:r w:rsidRPr="00BA1A2C">
              <w:rPr>
                <w:sz w:val="20"/>
                <w:szCs w:val="20"/>
              </w:rPr>
              <w:t>км</w:t>
            </w:r>
          </w:p>
        </w:tc>
        <w:tc>
          <w:tcPr>
            <w:tcW w:w="1003" w:type="dxa"/>
            <w:shd w:val="clear" w:color="auto" w:fill="auto"/>
            <w:vAlign w:val="center"/>
          </w:tcPr>
          <w:p w14:paraId="0D066C39" w14:textId="77777777" w:rsidR="00FC1E5B" w:rsidRPr="00BA1A2C" w:rsidRDefault="00FC1E5B" w:rsidP="00B22E2E">
            <w:pPr>
              <w:pStyle w:val="a4"/>
              <w:ind w:firstLine="0"/>
              <w:jc w:val="center"/>
              <w:rPr>
                <w:sz w:val="20"/>
                <w:szCs w:val="20"/>
              </w:rPr>
            </w:pPr>
            <w:r w:rsidRPr="00BA1A2C">
              <w:rPr>
                <w:sz w:val="20"/>
                <w:szCs w:val="20"/>
              </w:rPr>
              <w:t>-</w:t>
            </w:r>
          </w:p>
        </w:tc>
        <w:tc>
          <w:tcPr>
            <w:tcW w:w="1013" w:type="dxa"/>
            <w:shd w:val="clear" w:color="auto" w:fill="auto"/>
            <w:vAlign w:val="center"/>
          </w:tcPr>
          <w:p w14:paraId="4A728CD7" w14:textId="77777777" w:rsidR="00FC1E5B" w:rsidRPr="00BA1A2C" w:rsidRDefault="00FC1E5B" w:rsidP="00B22E2E">
            <w:pPr>
              <w:pStyle w:val="a4"/>
              <w:ind w:firstLine="0"/>
              <w:jc w:val="center"/>
              <w:rPr>
                <w:sz w:val="20"/>
                <w:szCs w:val="20"/>
              </w:rPr>
            </w:pPr>
            <w:r w:rsidRPr="00BA1A2C">
              <w:rPr>
                <w:sz w:val="20"/>
                <w:szCs w:val="20"/>
              </w:rPr>
              <w:t>5,19</w:t>
            </w:r>
          </w:p>
        </w:tc>
        <w:tc>
          <w:tcPr>
            <w:tcW w:w="1373" w:type="dxa"/>
            <w:shd w:val="clear" w:color="auto" w:fill="auto"/>
            <w:vAlign w:val="center"/>
          </w:tcPr>
          <w:p w14:paraId="2791EE8C" w14:textId="77777777" w:rsidR="00FC1E5B" w:rsidRPr="00BA1A2C" w:rsidRDefault="00FC1E5B" w:rsidP="00B22E2E">
            <w:pPr>
              <w:pStyle w:val="a4"/>
              <w:ind w:firstLine="0"/>
              <w:jc w:val="center"/>
              <w:rPr>
                <w:sz w:val="20"/>
                <w:szCs w:val="20"/>
              </w:rPr>
            </w:pPr>
            <w:r w:rsidRPr="00BA1A2C">
              <w:rPr>
                <w:sz w:val="20"/>
                <w:szCs w:val="20"/>
              </w:rPr>
              <w:t>+</w:t>
            </w:r>
          </w:p>
        </w:tc>
        <w:tc>
          <w:tcPr>
            <w:tcW w:w="1363" w:type="dxa"/>
            <w:shd w:val="clear" w:color="auto" w:fill="auto"/>
            <w:vAlign w:val="center"/>
          </w:tcPr>
          <w:p w14:paraId="24792D8E" w14:textId="77777777" w:rsidR="00FC1E5B" w:rsidRPr="00BA1A2C" w:rsidRDefault="00FC1E5B" w:rsidP="00B22E2E">
            <w:pPr>
              <w:pStyle w:val="a4"/>
              <w:ind w:firstLine="0"/>
              <w:jc w:val="center"/>
              <w:rPr>
                <w:sz w:val="20"/>
                <w:szCs w:val="20"/>
              </w:rPr>
            </w:pPr>
            <w:r w:rsidRPr="00BA1A2C">
              <w:rPr>
                <w:sz w:val="20"/>
                <w:szCs w:val="20"/>
              </w:rPr>
              <w:t>+</w:t>
            </w:r>
          </w:p>
        </w:tc>
        <w:tc>
          <w:tcPr>
            <w:tcW w:w="3273" w:type="dxa"/>
            <w:shd w:val="clear" w:color="auto" w:fill="auto"/>
            <w:vAlign w:val="center"/>
          </w:tcPr>
          <w:p w14:paraId="57D55901" w14:textId="77777777" w:rsidR="00FC1E5B" w:rsidRPr="00BA1A2C" w:rsidRDefault="00FC1E5B" w:rsidP="00B22E2E">
            <w:pPr>
              <w:pStyle w:val="a4"/>
              <w:ind w:firstLine="0"/>
              <w:jc w:val="center"/>
              <w:rPr>
                <w:sz w:val="20"/>
                <w:szCs w:val="20"/>
              </w:rPr>
            </w:pPr>
            <w:r w:rsidRPr="00BA1A2C">
              <w:rPr>
                <w:sz w:val="20"/>
                <w:szCs w:val="20"/>
              </w:rPr>
              <w:t>Генеральный план МО «г. Нижнекамск», программа комплексного развития транспортной инфраструктуры г. Нижнекамска на 2018</w:t>
            </w:r>
            <w:r w:rsidRPr="00BA1A2C">
              <w:rPr>
                <w:sz w:val="20"/>
                <w:szCs w:val="20"/>
              </w:rPr>
              <w:softHyphen/>
              <w:t>2025 гг.</w:t>
            </w:r>
          </w:p>
        </w:tc>
      </w:tr>
      <w:tr w:rsidR="00FC1E5B" w:rsidRPr="00BA1A2C" w14:paraId="19E10D4C" w14:textId="77777777" w:rsidTr="00B22E2E">
        <w:trPr>
          <w:trHeight w:hRule="exact" w:val="293"/>
          <w:jc w:val="center"/>
        </w:trPr>
        <w:tc>
          <w:tcPr>
            <w:tcW w:w="16393" w:type="dxa"/>
            <w:gridSpan w:val="10"/>
            <w:shd w:val="clear" w:color="auto" w:fill="auto"/>
            <w:vAlign w:val="center"/>
          </w:tcPr>
          <w:p w14:paraId="417AAA38" w14:textId="77777777" w:rsidR="00FC1E5B" w:rsidRPr="00BA1A2C" w:rsidRDefault="00FC1E5B" w:rsidP="00B22E2E">
            <w:pPr>
              <w:pStyle w:val="a4"/>
              <w:ind w:firstLine="0"/>
              <w:jc w:val="center"/>
              <w:rPr>
                <w:sz w:val="20"/>
                <w:szCs w:val="20"/>
              </w:rPr>
            </w:pPr>
            <w:r w:rsidRPr="00BA1A2C">
              <w:rPr>
                <w:i/>
                <w:iCs/>
                <w:sz w:val="20"/>
                <w:szCs w:val="20"/>
              </w:rPr>
              <w:t>Общественный транспорт</w:t>
            </w:r>
          </w:p>
        </w:tc>
      </w:tr>
      <w:tr w:rsidR="00FC1E5B" w:rsidRPr="00BA1A2C" w14:paraId="36279D8A" w14:textId="77777777" w:rsidTr="00B22E2E">
        <w:trPr>
          <w:trHeight w:hRule="exact" w:val="1271"/>
          <w:jc w:val="center"/>
        </w:trPr>
        <w:tc>
          <w:tcPr>
            <w:tcW w:w="780" w:type="dxa"/>
            <w:shd w:val="clear" w:color="auto" w:fill="auto"/>
            <w:vAlign w:val="center"/>
          </w:tcPr>
          <w:p w14:paraId="69C7E61D" w14:textId="77777777" w:rsidR="00FC1E5B" w:rsidRPr="00BA1A2C" w:rsidRDefault="00FC1E5B" w:rsidP="00B22E2E">
            <w:pPr>
              <w:pStyle w:val="a4"/>
              <w:ind w:firstLine="0"/>
              <w:jc w:val="center"/>
              <w:rPr>
                <w:sz w:val="20"/>
                <w:szCs w:val="20"/>
              </w:rPr>
            </w:pPr>
            <w:r w:rsidRPr="00BA1A2C">
              <w:rPr>
                <w:sz w:val="20"/>
                <w:szCs w:val="20"/>
              </w:rPr>
              <w:t>1</w:t>
            </w:r>
          </w:p>
        </w:tc>
        <w:tc>
          <w:tcPr>
            <w:tcW w:w="2093" w:type="dxa"/>
            <w:shd w:val="clear" w:color="auto" w:fill="auto"/>
            <w:vAlign w:val="center"/>
          </w:tcPr>
          <w:p w14:paraId="34D3C7A5" w14:textId="77777777" w:rsidR="00FC1E5B" w:rsidRPr="00BA1A2C" w:rsidRDefault="00FC1E5B" w:rsidP="00B22E2E">
            <w:pPr>
              <w:pStyle w:val="a4"/>
              <w:ind w:firstLine="0"/>
              <w:jc w:val="center"/>
              <w:rPr>
                <w:sz w:val="20"/>
                <w:szCs w:val="20"/>
              </w:rPr>
            </w:pPr>
            <w:r w:rsidRPr="00BA1A2C">
              <w:rPr>
                <w:sz w:val="20"/>
                <w:szCs w:val="20"/>
              </w:rPr>
              <w:t>г. Нижнекамск</w:t>
            </w:r>
          </w:p>
        </w:tc>
        <w:tc>
          <w:tcPr>
            <w:tcW w:w="2457" w:type="dxa"/>
            <w:shd w:val="clear" w:color="auto" w:fill="auto"/>
            <w:vAlign w:val="center"/>
          </w:tcPr>
          <w:p w14:paraId="3B9EC801" w14:textId="77777777" w:rsidR="00FC1E5B" w:rsidRPr="00BA1A2C" w:rsidRDefault="00FC1E5B" w:rsidP="00B22E2E">
            <w:pPr>
              <w:pStyle w:val="a4"/>
              <w:ind w:firstLine="0"/>
              <w:jc w:val="center"/>
              <w:rPr>
                <w:sz w:val="20"/>
                <w:szCs w:val="20"/>
              </w:rPr>
            </w:pPr>
            <w:r w:rsidRPr="00BA1A2C">
              <w:rPr>
                <w:sz w:val="20"/>
                <w:szCs w:val="20"/>
              </w:rPr>
              <w:t>Участки трамвайных линий</w:t>
            </w:r>
          </w:p>
        </w:tc>
        <w:tc>
          <w:tcPr>
            <w:tcW w:w="2068" w:type="dxa"/>
            <w:shd w:val="clear" w:color="auto" w:fill="auto"/>
            <w:vAlign w:val="center"/>
          </w:tcPr>
          <w:p w14:paraId="556B97A4" w14:textId="77777777" w:rsidR="00FC1E5B" w:rsidRPr="00BA1A2C" w:rsidRDefault="00FC1E5B" w:rsidP="00B22E2E">
            <w:pPr>
              <w:pStyle w:val="a4"/>
              <w:ind w:firstLine="0"/>
              <w:jc w:val="center"/>
              <w:rPr>
                <w:sz w:val="20"/>
                <w:szCs w:val="20"/>
              </w:rPr>
            </w:pPr>
            <w:r w:rsidRPr="00BA1A2C">
              <w:rPr>
                <w:sz w:val="20"/>
                <w:szCs w:val="20"/>
              </w:rPr>
              <w:t>Новое строительство</w:t>
            </w:r>
          </w:p>
        </w:tc>
        <w:tc>
          <w:tcPr>
            <w:tcW w:w="970" w:type="dxa"/>
            <w:shd w:val="clear" w:color="auto" w:fill="auto"/>
            <w:vAlign w:val="center"/>
          </w:tcPr>
          <w:p w14:paraId="1BA56125" w14:textId="77777777" w:rsidR="00FC1E5B" w:rsidRPr="00BA1A2C" w:rsidRDefault="00FC1E5B" w:rsidP="00B22E2E">
            <w:pPr>
              <w:pStyle w:val="a4"/>
              <w:ind w:firstLine="0"/>
              <w:jc w:val="center"/>
              <w:rPr>
                <w:sz w:val="20"/>
                <w:szCs w:val="20"/>
              </w:rPr>
            </w:pPr>
            <w:r w:rsidRPr="00BA1A2C">
              <w:rPr>
                <w:sz w:val="20"/>
                <w:szCs w:val="20"/>
              </w:rPr>
              <w:t>км</w:t>
            </w:r>
          </w:p>
        </w:tc>
        <w:tc>
          <w:tcPr>
            <w:tcW w:w="1003" w:type="dxa"/>
            <w:shd w:val="clear" w:color="auto" w:fill="auto"/>
            <w:vAlign w:val="center"/>
          </w:tcPr>
          <w:p w14:paraId="328C97DE" w14:textId="77777777" w:rsidR="00FC1E5B" w:rsidRPr="00BA1A2C" w:rsidRDefault="00FC1E5B" w:rsidP="00B22E2E">
            <w:pPr>
              <w:pStyle w:val="a4"/>
              <w:ind w:firstLine="0"/>
              <w:jc w:val="center"/>
              <w:rPr>
                <w:sz w:val="20"/>
                <w:szCs w:val="20"/>
              </w:rPr>
            </w:pPr>
            <w:r w:rsidRPr="00BA1A2C">
              <w:rPr>
                <w:sz w:val="20"/>
                <w:szCs w:val="20"/>
              </w:rPr>
              <w:t>-</w:t>
            </w:r>
          </w:p>
        </w:tc>
        <w:tc>
          <w:tcPr>
            <w:tcW w:w="1013" w:type="dxa"/>
            <w:shd w:val="clear" w:color="auto" w:fill="auto"/>
            <w:vAlign w:val="center"/>
          </w:tcPr>
          <w:p w14:paraId="56AAE7CE" w14:textId="77777777" w:rsidR="00FC1E5B" w:rsidRPr="00BA1A2C" w:rsidRDefault="00FC1E5B" w:rsidP="00B22E2E">
            <w:pPr>
              <w:pStyle w:val="a4"/>
              <w:ind w:firstLine="0"/>
              <w:jc w:val="center"/>
              <w:rPr>
                <w:sz w:val="20"/>
                <w:szCs w:val="20"/>
              </w:rPr>
            </w:pPr>
            <w:r w:rsidRPr="00BA1A2C">
              <w:rPr>
                <w:sz w:val="20"/>
                <w:szCs w:val="20"/>
              </w:rPr>
              <w:t>20,5</w:t>
            </w:r>
          </w:p>
        </w:tc>
        <w:tc>
          <w:tcPr>
            <w:tcW w:w="1373" w:type="dxa"/>
            <w:shd w:val="clear" w:color="auto" w:fill="auto"/>
            <w:vAlign w:val="center"/>
          </w:tcPr>
          <w:p w14:paraId="758BA09A" w14:textId="77777777" w:rsidR="00FC1E5B" w:rsidRPr="00BA1A2C" w:rsidRDefault="00FC1E5B" w:rsidP="00B22E2E">
            <w:pPr>
              <w:pStyle w:val="a4"/>
              <w:ind w:firstLine="0"/>
              <w:jc w:val="center"/>
              <w:rPr>
                <w:sz w:val="20"/>
                <w:szCs w:val="20"/>
              </w:rPr>
            </w:pPr>
            <w:r w:rsidRPr="00BA1A2C">
              <w:rPr>
                <w:sz w:val="20"/>
                <w:szCs w:val="20"/>
              </w:rPr>
              <w:t>+</w:t>
            </w:r>
          </w:p>
        </w:tc>
        <w:tc>
          <w:tcPr>
            <w:tcW w:w="1363" w:type="dxa"/>
            <w:shd w:val="clear" w:color="auto" w:fill="auto"/>
            <w:vAlign w:val="center"/>
          </w:tcPr>
          <w:p w14:paraId="089D1AD3" w14:textId="77777777" w:rsidR="00FC1E5B" w:rsidRPr="00BA1A2C" w:rsidRDefault="00FC1E5B" w:rsidP="00B22E2E">
            <w:pPr>
              <w:pStyle w:val="a4"/>
              <w:ind w:firstLine="0"/>
              <w:jc w:val="center"/>
              <w:rPr>
                <w:sz w:val="20"/>
                <w:szCs w:val="20"/>
              </w:rPr>
            </w:pPr>
            <w:r w:rsidRPr="00BA1A2C">
              <w:rPr>
                <w:sz w:val="20"/>
                <w:szCs w:val="20"/>
              </w:rPr>
              <w:t>+</w:t>
            </w:r>
          </w:p>
        </w:tc>
        <w:tc>
          <w:tcPr>
            <w:tcW w:w="3273" w:type="dxa"/>
            <w:shd w:val="clear" w:color="auto" w:fill="auto"/>
            <w:vAlign w:val="center"/>
          </w:tcPr>
          <w:p w14:paraId="0E1AD344" w14:textId="77777777" w:rsidR="00FC1E5B" w:rsidRPr="00BA1A2C" w:rsidRDefault="00FC1E5B" w:rsidP="00B22E2E">
            <w:pPr>
              <w:pStyle w:val="a4"/>
              <w:ind w:firstLine="0"/>
              <w:jc w:val="center"/>
              <w:rPr>
                <w:sz w:val="20"/>
                <w:szCs w:val="20"/>
              </w:rPr>
            </w:pPr>
            <w:r w:rsidRPr="00BA1A2C">
              <w:rPr>
                <w:sz w:val="20"/>
                <w:szCs w:val="20"/>
              </w:rPr>
              <w:t>Генеральный план МО «г. Нижнекамск», программа комплексного развития транспортной инфраструктуры г. Нижнекамска на 2018- 2025гг.</w:t>
            </w:r>
          </w:p>
        </w:tc>
      </w:tr>
      <w:tr w:rsidR="00FC1E5B" w:rsidRPr="00BA1A2C" w14:paraId="43DB8DBB" w14:textId="77777777" w:rsidTr="00B22E2E">
        <w:trPr>
          <w:trHeight w:hRule="exact" w:val="566"/>
          <w:jc w:val="center"/>
        </w:trPr>
        <w:tc>
          <w:tcPr>
            <w:tcW w:w="780" w:type="dxa"/>
            <w:shd w:val="clear" w:color="auto" w:fill="auto"/>
            <w:vAlign w:val="center"/>
          </w:tcPr>
          <w:p w14:paraId="28D375B3" w14:textId="77777777" w:rsidR="00FC1E5B" w:rsidRPr="00BA1A2C" w:rsidRDefault="00FC1E5B" w:rsidP="00B22E2E">
            <w:pPr>
              <w:pStyle w:val="a4"/>
              <w:ind w:firstLine="0"/>
              <w:jc w:val="center"/>
              <w:rPr>
                <w:sz w:val="20"/>
                <w:szCs w:val="20"/>
              </w:rPr>
            </w:pPr>
            <w:r w:rsidRPr="00BA1A2C">
              <w:rPr>
                <w:sz w:val="20"/>
                <w:szCs w:val="20"/>
              </w:rPr>
              <w:t>2</w:t>
            </w:r>
          </w:p>
        </w:tc>
        <w:tc>
          <w:tcPr>
            <w:tcW w:w="2093" w:type="dxa"/>
            <w:shd w:val="clear" w:color="auto" w:fill="auto"/>
            <w:vAlign w:val="center"/>
          </w:tcPr>
          <w:p w14:paraId="53572134" w14:textId="77777777" w:rsidR="00FC1E5B" w:rsidRPr="00BA1A2C" w:rsidRDefault="00FC1E5B" w:rsidP="00B22E2E">
            <w:pPr>
              <w:pStyle w:val="a4"/>
              <w:ind w:firstLine="0"/>
              <w:jc w:val="center"/>
              <w:rPr>
                <w:sz w:val="20"/>
                <w:szCs w:val="20"/>
              </w:rPr>
            </w:pPr>
            <w:r w:rsidRPr="00BA1A2C">
              <w:rPr>
                <w:sz w:val="20"/>
                <w:szCs w:val="20"/>
              </w:rPr>
              <w:t xml:space="preserve">г. Нижнекамск юго-восточнее р. </w:t>
            </w:r>
            <w:proofErr w:type="spellStart"/>
            <w:r w:rsidRPr="00BA1A2C">
              <w:rPr>
                <w:sz w:val="20"/>
                <w:szCs w:val="20"/>
              </w:rPr>
              <w:t>Омшанки</w:t>
            </w:r>
            <w:proofErr w:type="spellEnd"/>
          </w:p>
        </w:tc>
        <w:tc>
          <w:tcPr>
            <w:tcW w:w="2457" w:type="dxa"/>
            <w:shd w:val="clear" w:color="auto" w:fill="auto"/>
            <w:vAlign w:val="center"/>
          </w:tcPr>
          <w:p w14:paraId="50A1A52D" w14:textId="77777777" w:rsidR="00FC1E5B" w:rsidRPr="00BA1A2C" w:rsidRDefault="00FC1E5B" w:rsidP="00B22E2E">
            <w:pPr>
              <w:pStyle w:val="a4"/>
              <w:ind w:firstLine="0"/>
              <w:jc w:val="center"/>
              <w:rPr>
                <w:sz w:val="20"/>
                <w:szCs w:val="20"/>
              </w:rPr>
            </w:pPr>
            <w:r w:rsidRPr="00BA1A2C">
              <w:rPr>
                <w:sz w:val="20"/>
                <w:szCs w:val="20"/>
              </w:rPr>
              <w:t>Трамвайное депо вдоль автодороги №1</w:t>
            </w:r>
          </w:p>
        </w:tc>
        <w:tc>
          <w:tcPr>
            <w:tcW w:w="2068" w:type="dxa"/>
            <w:shd w:val="clear" w:color="auto" w:fill="auto"/>
            <w:vAlign w:val="center"/>
          </w:tcPr>
          <w:p w14:paraId="644A8EA8" w14:textId="77777777" w:rsidR="00FC1E5B" w:rsidRPr="00BA1A2C" w:rsidRDefault="00FC1E5B" w:rsidP="00B22E2E">
            <w:pPr>
              <w:pStyle w:val="a4"/>
              <w:ind w:firstLine="0"/>
              <w:jc w:val="center"/>
              <w:rPr>
                <w:sz w:val="20"/>
                <w:szCs w:val="20"/>
              </w:rPr>
            </w:pPr>
            <w:r w:rsidRPr="00BA1A2C">
              <w:rPr>
                <w:sz w:val="20"/>
                <w:szCs w:val="20"/>
              </w:rPr>
              <w:t>Новое строительство</w:t>
            </w:r>
          </w:p>
        </w:tc>
        <w:tc>
          <w:tcPr>
            <w:tcW w:w="970" w:type="dxa"/>
            <w:shd w:val="clear" w:color="auto" w:fill="auto"/>
            <w:vAlign w:val="center"/>
          </w:tcPr>
          <w:p w14:paraId="1B4F9EAC" w14:textId="77777777" w:rsidR="00FC1E5B" w:rsidRPr="00BA1A2C" w:rsidRDefault="00FC1E5B" w:rsidP="00B22E2E">
            <w:pPr>
              <w:pStyle w:val="a4"/>
              <w:ind w:firstLine="0"/>
              <w:jc w:val="center"/>
              <w:rPr>
                <w:sz w:val="20"/>
                <w:szCs w:val="20"/>
              </w:rPr>
            </w:pPr>
            <w:r w:rsidRPr="00BA1A2C">
              <w:rPr>
                <w:sz w:val="20"/>
                <w:szCs w:val="20"/>
              </w:rPr>
              <w:t>объект</w:t>
            </w:r>
          </w:p>
        </w:tc>
        <w:tc>
          <w:tcPr>
            <w:tcW w:w="1003" w:type="dxa"/>
            <w:shd w:val="clear" w:color="auto" w:fill="auto"/>
            <w:vAlign w:val="center"/>
          </w:tcPr>
          <w:p w14:paraId="5886E594" w14:textId="77777777" w:rsidR="00FC1E5B" w:rsidRPr="00BA1A2C" w:rsidRDefault="00FC1E5B" w:rsidP="00B22E2E">
            <w:pPr>
              <w:pStyle w:val="a4"/>
              <w:ind w:firstLine="0"/>
              <w:jc w:val="center"/>
              <w:rPr>
                <w:sz w:val="20"/>
                <w:szCs w:val="20"/>
              </w:rPr>
            </w:pPr>
            <w:r w:rsidRPr="00BA1A2C">
              <w:rPr>
                <w:sz w:val="20"/>
                <w:szCs w:val="20"/>
              </w:rPr>
              <w:t>-</w:t>
            </w:r>
          </w:p>
        </w:tc>
        <w:tc>
          <w:tcPr>
            <w:tcW w:w="1013" w:type="dxa"/>
            <w:shd w:val="clear" w:color="auto" w:fill="auto"/>
            <w:vAlign w:val="center"/>
          </w:tcPr>
          <w:p w14:paraId="4A224857" w14:textId="77777777" w:rsidR="00FC1E5B" w:rsidRPr="00BA1A2C" w:rsidRDefault="00FC1E5B" w:rsidP="00B22E2E">
            <w:pPr>
              <w:pStyle w:val="a4"/>
              <w:ind w:firstLine="0"/>
              <w:jc w:val="center"/>
              <w:rPr>
                <w:sz w:val="20"/>
                <w:szCs w:val="20"/>
              </w:rPr>
            </w:pPr>
            <w:r w:rsidRPr="00BA1A2C">
              <w:rPr>
                <w:sz w:val="20"/>
                <w:szCs w:val="20"/>
              </w:rPr>
              <w:t>1</w:t>
            </w:r>
          </w:p>
        </w:tc>
        <w:tc>
          <w:tcPr>
            <w:tcW w:w="1373" w:type="dxa"/>
            <w:shd w:val="clear" w:color="auto" w:fill="auto"/>
            <w:vAlign w:val="center"/>
          </w:tcPr>
          <w:p w14:paraId="203E08D3" w14:textId="77777777" w:rsidR="00FC1E5B" w:rsidRPr="00BA1A2C" w:rsidRDefault="00FC1E5B" w:rsidP="00B22E2E">
            <w:pPr>
              <w:pStyle w:val="a4"/>
              <w:ind w:firstLine="0"/>
              <w:jc w:val="center"/>
              <w:rPr>
                <w:sz w:val="20"/>
                <w:szCs w:val="20"/>
              </w:rPr>
            </w:pPr>
            <w:r w:rsidRPr="00BA1A2C">
              <w:rPr>
                <w:sz w:val="20"/>
                <w:szCs w:val="20"/>
              </w:rPr>
              <w:t>-</w:t>
            </w:r>
          </w:p>
        </w:tc>
        <w:tc>
          <w:tcPr>
            <w:tcW w:w="1363" w:type="dxa"/>
            <w:shd w:val="clear" w:color="auto" w:fill="auto"/>
            <w:vAlign w:val="center"/>
          </w:tcPr>
          <w:p w14:paraId="06E54A9E" w14:textId="77777777" w:rsidR="00FC1E5B" w:rsidRPr="00BA1A2C" w:rsidRDefault="00FC1E5B" w:rsidP="00B22E2E">
            <w:pPr>
              <w:pStyle w:val="a4"/>
              <w:ind w:firstLine="0"/>
              <w:jc w:val="center"/>
              <w:rPr>
                <w:sz w:val="20"/>
                <w:szCs w:val="20"/>
              </w:rPr>
            </w:pPr>
            <w:r w:rsidRPr="00BA1A2C">
              <w:rPr>
                <w:sz w:val="20"/>
                <w:szCs w:val="20"/>
              </w:rPr>
              <w:t>+</w:t>
            </w:r>
          </w:p>
        </w:tc>
        <w:tc>
          <w:tcPr>
            <w:tcW w:w="3273" w:type="dxa"/>
            <w:shd w:val="clear" w:color="auto" w:fill="auto"/>
            <w:vAlign w:val="center"/>
          </w:tcPr>
          <w:p w14:paraId="256C3936" w14:textId="77777777" w:rsidR="00FC1E5B" w:rsidRPr="00BA1A2C" w:rsidRDefault="00FC1E5B" w:rsidP="00B22E2E">
            <w:pPr>
              <w:pStyle w:val="a4"/>
              <w:ind w:firstLine="0"/>
              <w:jc w:val="center"/>
              <w:rPr>
                <w:sz w:val="20"/>
                <w:szCs w:val="20"/>
              </w:rPr>
            </w:pPr>
            <w:r w:rsidRPr="00BA1A2C">
              <w:rPr>
                <w:sz w:val="20"/>
                <w:szCs w:val="20"/>
              </w:rPr>
              <w:t>Генеральный план МО «г. Нижнекамск»</w:t>
            </w:r>
          </w:p>
        </w:tc>
      </w:tr>
      <w:tr w:rsidR="00FC1E5B" w:rsidRPr="00BA1A2C" w14:paraId="7B6E1CCF" w14:textId="77777777" w:rsidTr="00B22E2E">
        <w:trPr>
          <w:trHeight w:hRule="exact" w:val="1141"/>
          <w:jc w:val="center"/>
        </w:trPr>
        <w:tc>
          <w:tcPr>
            <w:tcW w:w="780" w:type="dxa"/>
            <w:shd w:val="clear" w:color="auto" w:fill="auto"/>
            <w:vAlign w:val="center"/>
          </w:tcPr>
          <w:p w14:paraId="58D912DA" w14:textId="77777777" w:rsidR="00FC1E5B" w:rsidRPr="00BA1A2C" w:rsidRDefault="00FC1E5B" w:rsidP="00B22E2E">
            <w:pPr>
              <w:pStyle w:val="a4"/>
              <w:ind w:firstLine="0"/>
              <w:jc w:val="center"/>
              <w:rPr>
                <w:sz w:val="20"/>
                <w:szCs w:val="20"/>
              </w:rPr>
            </w:pPr>
            <w:r w:rsidRPr="00BA1A2C">
              <w:rPr>
                <w:sz w:val="20"/>
                <w:szCs w:val="20"/>
              </w:rPr>
              <w:t>3</w:t>
            </w:r>
          </w:p>
        </w:tc>
        <w:tc>
          <w:tcPr>
            <w:tcW w:w="2093" w:type="dxa"/>
            <w:shd w:val="clear" w:color="auto" w:fill="auto"/>
            <w:vAlign w:val="center"/>
          </w:tcPr>
          <w:p w14:paraId="1AB51FD2" w14:textId="77777777" w:rsidR="00FC1E5B" w:rsidRPr="00BA1A2C" w:rsidRDefault="00FC1E5B" w:rsidP="00B22E2E">
            <w:pPr>
              <w:pStyle w:val="a4"/>
              <w:ind w:firstLine="0"/>
              <w:jc w:val="center"/>
              <w:rPr>
                <w:sz w:val="20"/>
                <w:szCs w:val="20"/>
              </w:rPr>
            </w:pPr>
            <w:r w:rsidRPr="00BA1A2C">
              <w:rPr>
                <w:sz w:val="20"/>
                <w:szCs w:val="20"/>
              </w:rPr>
              <w:t>г. Нижнекамск</w:t>
            </w:r>
          </w:p>
        </w:tc>
        <w:tc>
          <w:tcPr>
            <w:tcW w:w="2457" w:type="dxa"/>
            <w:shd w:val="clear" w:color="auto" w:fill="auto"/>
            <w:vAlign w:val="center"/>
          </w:tcPr>
          <w:p w14:paraId="319280F9" w14:textId="77777777" w:rsidR="00FC1E5B" w:rsidRPr="00BA1A2C" w:rsidRDefault="00FC1E5B" w:rsidP="00B22E2E">
            <w:pPr>
              <w:pStyle w:val="a4"/>
              <w:spacing w:line="233" w:lineRule="auto"/>
              <w:ind w:firstLine="0"/>
              <w:jc w:val="center"/>
              <w:rPr>
                <w:sz w:val="20"/>
                <w:szCs w:val="20"/>
              </w:rPr>
            </w:pPr>
            <w:r w:rsidRPr="00BA1A2C">
              <w:rPr>
                <w:sz w:val="20"/>
                <w:szCs w:val="20"/>
              </w:rPr>
              <w:t>Продолжение автобусных</w:t>
            </w:r>
            <w:r>
              <w:rPr>
                <w:sz w:val="20"/>
                <w:szCs w:val="20"/>
              </w:rPr>
              <w:t xml:space="preserve"> </w:t>
            </w:r>
            <w:r w:rsidRPr="00BA1A2C">
              <w:rPr>
                <w:sz w:val="20"/>
                <w:szCs w:val="20"/>
              </w:rPr>
              <w:t>маршрутов вдоль планируемых улиц общегородского и районного значения</w:t>
            </w:r>
          </w:p>
        </w:tc>
        <w:tc>
          <w:tcPr>
            <w:tcW w:w="2068" w:type="dxa"/>
            <w:shd w:val="clear" w:color="auto" w:fill="auto"/>
            <w:vAlign w:val="center"/>
          </w:tcPr>
          <w:p w14:paraId="5C6AA773" w14:textId="77777777" w:rsidR="00FC1E5B" w:rsidRPr="00BA1A2C" w:rsidRDefault="00FC1E5B" w:rsidP="00B22E2E">
            <w:pPr>
              <w:pStyle w:val="a4"/>
              <w:ind w:firstLine="0"/>
              <w:jc w:val="center"/>
              <w:rPr>
                <w:sz w:val="20"/>
                <w:szCs w:val="20"/>
              </w:rPr>
            </w:pPr>
            <w:r w:rsidRPr="00BA1A2C">
              <w:rPr>
                <w:sz w:val="20"/>
                <w:szCs w:val="20"/>
              </w:rPr>
              <w:t>Организационное мероприятие</w:t>
            </w:r>
          </w:p>
        </w:tc>
        <w:tc>
          <w:tcPr>
            <w:tcW w:w="970" w:type="dxa"/>
            <w:shd w:val="clear" w:color="auto" w:fill="auto"/>
            <w:vAlign w:val="center"/>
          </w:tcPr>
          <w:p w14:paraId="02A6BC33" w14:textId="77777777" w:rsidR="00FC1E5B" w:rsidRPr="00BA1A2C" w:rsidRDefault="00FC1E5B" w:rsidP="00B22E2E">
            <w:pPr>
              <w:pStyle w:val="a4"/>
              <w:ind w:firstLine="0"/>
              <w:jc w:val="center"/>
              <w:rPr>
                <w:sz w:val="20"/>
                <w:szCs w:val="20"/>
              </w:rPr>
            </w:pPr>
            <w:r w:rsidRPr="00BA1A2C">
              <w:rPr>
                <w:sz w:val="20"/>
                <w:szCs w:val="20"/>
              </w:rPr>
              <w:t>-</w:t>
            </w:r>
          </w:p>
        </w:tc>
        <w:tc>
          <w:tcPr>
            <w:tcW w:w="1003" w:type="dxa"/>
            <w:shd w:val="clear" w:color="auto" w:fill="auto"/>
            <w:vAlign w:val="center"/>
          </w:tcPr>
          <w:p w14:paraId="518EA6B3" w14:textId="77777777" w:rsidR="00FC1E5B" w:rsidRPr="00BA1A2C" w:rsidRDefault="00FC1E5B" w:rsidP="00B22E2E">
            <w:pPr>
              <w:pStyle w:val="a4"/>
              <w:ind w:firstLine="0"/>
              <w:jc w:val="center"/>
              <w:rPr>
                <w:sz w:val="20"/>
                <w:szCs w:val="20"/>
              </w:rPr>
            </w:pPr>
            <w:r w:rsidRPr="00BA1A2C">
              <w:rPr>
                <w:sz w:val="20"/>
                <w:szCs w:val="20"/>
              </w:rPr>
              <w:t>-</w:t>
            </w:r>
          </w:p>
        </w:tc>
        <w:tc>
          <w:tcPr>
            <w:tcW w:w="1013" w:type="dxa"/>
            <w:shd w:val="clear" w:color="auto" w:fill="auto"/>
            <w:vAlign w:val="center"/>
          </w:tcPr>
          <w:p w14:paraId="689E0761" w14:textId="77777777" w:rsidR="00FC1E5B" w:rsidRPr="00BA1A2C" w:rsidRDefault="00FC1E5B" w:rsidP="00B22E2E">
            <w:pPr>
              <w:pStyle w:val="a4"/>
              <w:ind w:firstLine="0"/>
              <w:jc w:val="center"/>
              <w:rPr>
                <w:sz w:val="20"/>
                <w:szCs w:val="20"/>
              </w:rPr>
            </w:pPr>
            <w:r w:rsidRPr="00BA1A2C">
              <w:rPr>
                <w:sz w:val="20"/>
                <w:szCs w:val="20"/>
              </w:rPr>
              <w:t>-</w:t>
            </w:r>
          </w:p>
        </w:tc>
        <w:tc>
          <w:tcPr>
            <w:tcW w:w="1373" w:type="dxa"/>
            <w:shd w:val="clear" w:color="auto" w:fill="auto"/>
            <w:vAlign w:val="center"/>
          </w:tcPr>
          <w:p w14:paraId="118E09BB" w14:textId="77777777" w:rsidR="00FC1E5B" w:rsidRPr="00BA1A2C" w:rsidRDefault="00FC1E5B" w:rsidP="00B22E2E">
            <w:pPr>
              <w:pStyle w:val="a4"/>
              <w:ind w:firstLine="0"/>
              <w:jc w:val="center"/>
              <w:rPr>
                <w:sz w:val="20"/>
                <w:szCs w:val="20"/>
              </w:rPr>
            </w:pPr>
            <w:r w:rsidRPr="00BA1A2C">
              <w:rPr>
                <w:sz w:val="20"/>
                <w:szCs w:val="20"/>
              </w:rPr>
              <w:t>+</w:t>
            </w:r>
          </w:p>
        </w:tc>
        <w:tc>
          <w:tcPr>
            <w:tcW w:w="1363" w:type="dxa"/>
            <w:shd w:val="clear" w:color="auto" w:fill="auto"/>
            <w:vAlign w:val="center"/>
          </w:tcPr>
          <w:p w14:paraId="1117F738" w14:textId="77777777" w:rsidR="00FC1E5B" w:rsidRPr="00BA1A2C" w:rsidRDefault="00FC1E5B" w:rsidP="00B22E2E">
            <w:pPr>
              <w:pStyle w:val="a4"/>
              <w:ind w:firstLine="0"/>
              <w:jc w:val="center"/>
              <w:rPr>
                <w:sz w:val="20"/>
                <w:szCs w:val="20"/>
              </w:rPr>
            </w:pPr>
            <w:r w:rsidRPr="00BA1A2C">
              <w:rPr>
                <w:sz w:val="20"/>
                <w:szCs w:val="20"/>
              </w:rPr>
              <w:t>+</w:t>
            </w:r>
          </w:p>
        </w:tc>
        <w:tc>
          <w:tcPr>
            <w:tcW w:w="3273" w:type="dxa"/>
            <w:shd w:val="clear" w:color="auto" w:fill="auto"/>
            <w:vAlign w:val="center"/>
          </w:tcPr>
          <w:p w14:paraId="5F73E03B" w14:textId="77777777" w:rsidR="00FC1E5B" w:rsidRPr="00BA1A2C" w:rsidRDefault="00FC1E5B" w:rsidP="00B22E2E">
            <w:pPr>
              <w:pStyle w:val="a4"/>
              <w:ind w:firstLine="0"/>
              <w:jc w:val="center"/>
              <w:rPr>
                <w:sz w:val="20"/>
                <w:szCs w:val="20"/>
              </w:rPr>
            </w:pPr>
            <w:r w:rsidRPr="00BA1A2C">
              <w:rPr>
                <w:sz w:val="20"/>
                <w:szCs w:val="20"/>
              </w:rPr>
              <w:t>Генеральный план МО «г. Нижнекамск»</w:t>
            </w:r>
          </w:p>
        </w:tc>
      </w:tr>
    </w:tbl>
    <w:p w14:paraId="4A54282F" w14:textId="77777777" w:rsidR="00502719" w:rsidRDefault="00502719">
      <w:pPr>
        <w:spacing w:line="1" w:lineRule="exact"/>
        <w:rPr>
          <w:sz w:val="2"/>
          <w:szCs w:val="2"/>
        </w:rPr>
      </w:pPr>
    </w:p>
    <w:p w14:paraId="19967E00" w14:textId="77777777" w:rsidR="00502719" w:rsidRDefault="0032434B">
      <w:pPr>
        <w:pStyle w:val="a9"/>
        <w:ind w:left="672"/>
        <w:rPr>
          <w:sz w:val="24"/>
          <w:szCs w:val="24"/>
        </w:rPr>
      </w:pPr>
      <w:proofErr w:type="gramStart"/>
      <w:r>
        <w:rPr>
          <w:i w:val="0"/>
          <w:iCs w:val="0"/>
          <w:sz w:val="24"/>
          <w:szCs w:val="24"/>
        </w:rPr>
        <w:t>Примечание:*</w:t>
      </w:r>
      <w:proofErr w:type="gramEnd"/>
      <w:r>
        <w:rPr>
          <w:i w:val="0"/>
          <w:iCs w:val="0"/>
          <w:sz w:val="24"/>
          <w:szCs w:val="24"/>
        </w:rPr>
        <w:t>- трассировка проектируемой железной дороги Казань - Альметьевск - Азнакаево - Бугульма на территории Нижнекамского муниципального района не определена;</w:t>
      </w:r>
    </w:p>
    <w:p w14:paraId="3D6C8132" w14:textId="77777777" w:rsidR="00C61309" w:rsidRDefault="0032434B" w:rsidP="00C61309">
      <w:pPr>
        <w:pStyle w:val="22"/>
        <w:ind w:left="700" w:firstLine="720"/>
        <w:rPr>
          <w:color w:val="0D0D0D"/>
        </w:rPr>
      </w:pPr>
      <w:r>
        <w:rPr>
          <w:color w:val="0D0D0D"/>
        </w:rPr>
        <w:t>** - нумерация объектов в соответствии со схемой территориального планирования Российской Федерации в области федерального транспорта (в части трубопроводного транспорта).</w:t>
      </w:r>
    </w:p>
    <w:p w14:paraId="06A521AD" w14:textId="77777777" w:rsidR="00C61309" w:rsidRDefault="00C61309" w:rsidP="00C61309">
      <w:pPr>
        <w:pStyle w:val="22"/>
        <w:ind w:left="700" w:firstLine="720"/>
        <w:rPr>
          <w:color w:val="0D0D0D"/>
        </w:rPr>
      </w:pPr>
    </w:p>
    <w:p w14:paraId="08099A68" w14:textId="77777777" w:rsidR="00C61309" w:rsidRDefault="00C61309" w:rsidP="00C61309">
      <w:pPr>
        <w:pStyle w:val="22"/>
        <w:ind w:left="700" w:firstLine="720"/>
        <w:sectPr w:rsidR="00C61309" w:rsidSect="00C412F2">
          <w:footerReference w:type="even" r:id="rId44"/>
          <w:footerReference w:type="default" r:id="rId45"/>
          <w:pgSz w:w="16840" w:h="11900" w:orient="landscape"/>
          <w:pgMar w:top="868" w:right="386" w:bottom="567" w:left="420" w:header="1265" w:footer="3" w:gutter="0"/>
          <w:cols w:space="720"/>
          <w:noEndnote/>
          <w:docGrid w:linePitch="360"/>
        </w:sectPr>
      </w:pPr>
    </w:p>
    <w:p w14:paraId="73752FDD" w14:textId="77777777" w:rsidR="00502719" w:rsidRDefault="0032434B" w:rsidP="00E76732">
      <w:pPr>
        <w:pStyle w:val="26"/>
        <w:keepNext/>
        <w:keepLines/>
        <w:numPr>
          <w:ilvl w:val="1"/>
          <w:numId w:val="12"/>
        </w:numPr>
        <w:tabs>
          <w:tab w:val="left" w:pos="1413"/>
        </w:tabs>
        <w:spacing w:before="480" w:after="280"/>
        <w:ind w:left="1920" w:hanging="1180"/>
        <w:jc w:val="both"/>
      </w:pPr>
      <w:bookmarkStart w:id="52" w:name="_Toc159405894"/>
      <w:r>
        <w:lastRenderedPageBreak/>
        <w:t>Мероприятия по установлению границ населенных пунктов муниципального образования «город Нижнекамск»</w:t>
      </w:r>
      <w:bookmarkEnd w:id="52"/>
    </w:p>
    <w:p w14:paraId="71BA384E" w14:textId="77777777" w:rsidR="001F687A" w:rsidRPr="00D67F9F" w:rsidRDefault="001F687A" w:rsidP="00C06B27">
      <w:pPr>
        <w:pStyle w:val="11"/>
        <w:ind w:firstLine="709"/>
        <w:jc w:val="both"/>
      </w:pPr>
      <w:r w:rsidRPr="00D67F9F">
        <w:t>Согласно пункту 1 части 1 статьи 84 Земельного кодекса Российской Федерации установление, изменение границ населенных пунктов осуществляются в соответствии с законодательством Российской Федерации о градостроительной деятельности.</w:t>
      </w:r>
    </w:p>
    <w:p w14:paraId="100EEE77" w14:textId="77777777" w:rsidR="001F687A" w:rsidRPr="00D67F9F" w:rsidRDefault="001F687A" w:rsidP="00C06B27">
      <w:pPr>
        <w:pStyle w:val="11"/>
        <w:ind w:firstLine="709"/>
        <w:jc w:val="both"/>
      </w:pPr>
      <w:r w:rsidRPr="00D67F9F">
        <w:t>В соответствии с частью 1 статьи 8 Федерального закона от 21.12.2004 N 172-ФЗ "О переводе земель или земельных участков из одной категории в другую" (далее - Закон о переводе) установление или изменение границ населенных пунктов, а также включение земельных участков в границы населенных пунктов либо исключение земельных участков из границ населенных пунктов является переводом земель населенных пунктов или земельных участков в составе таких земель в другую категорию либо переводом земель или земельных участков в составе таких земель из других категорий в земли населенных пунктов.</w:t>
      </w:r>
    </w:p>
    <w:p w14:paraId="27DF14E3" w14:textId="77777777" w:rsidR="001F687A" w:rsidRPr="00D67F9F" w:rsidRDefault="001F687A" w:rsidP="00C06B27">
      <w:pPr>
        <w:pStyle w:val="11"/>
        <w:ind w:firstLine="709"/>
        <w:jc w:val="both"/>
      </w:pPr>
      <w:r w:rsidRPr="00D67F9F">
        <w:t xml:space="preserve">Таким образом, в соответствии с письмом Федеральной службы государственной регистрации, кадастра и картографии от 16 июня 2010 г. №14-4692-ГЕ, если процедура утверждения генерального плана муниципального образования не нарушена, то акт об утверждении генерального плана, является актом о переводе земель или земельных участков. </w:t>
      </w:r>
    </w:p>
    <w:p w14:paraId="34311125" w14:textId="77777777" w:rsidR="00194039" w:rsidRDefault="00194039" w:rsidP="00194039">
      <w:pPr>
        <w:pStyle w:val="11"/>
        <w:ind w:firstLine="709"/>
        <w:jc w:val="both"/>
      </w:pPr>
      <w:r>
        <w:t>Проектом внесения изменений в генеральный план предусмотрено внесение изменений в границу города Нижнекамск в части исключения из границы населенных пунктов части территории Нижнекамского промышленного узла и включения территории оздоровительного центра «Корабельная роща».</w:t>
      </w:r>
    </w:p>
    <w:p w14:paraId="596B999F" w14:textId="77777777" w:rsidR="00C06B27" w:rsidRDefault="001F687A" w:rsidP="00C06B27">
      <w:pPr>
        <w:pStyle w:val="11"/>
        <w:ind w:firstLine="709"/>
        <w:jc w:val="both"/>
      </w:pPr>
      <w:r>
        <w:t>Перечень земельных участков и планируемые мероприятия в связи с изменением границ города приведены в таблицах 1.11.1, 1.11.2.</w:t>
      </w:r>
    </w:p>
    <w:p w14:paraId="0FF15928" w14:textId="77777777" w:rsidR="00164736" w:rsidRDefault="00164736" w:rsidP="00C06B27">
      <w:pPr>
        <w:pStyle w:val="11"/>
        <w:ind w:firstLine="709"/>
        <w:jc w:val="both"/>
        <w:sectPr w:rsidR="00164736" w:rsidSect="00C412F2">
          <w:footerReference w:type="even" r:id="rId46"/>
          <w:footerReference w:type="default" r:id="rId47"/>
          <w:pgSz w:w="11900" w:h="16840"/>
          <w:pgMar w:top="430" w:right="814" w:bottom="1047" w:left="1664" w:header="2" w:footer="3" w:gutter="0"/>
          <w:cols w:space="720"/>
          <w:noEndnote/>
          <w:docGrid w:linePitch="360"/>
        </w:sectPr>
      </w:pPr>
    </w:p>
    <w:p w14:paraId="38F618B1" w14:textId="77777777" w:rsidR="00164736" w:rsidRDefault="00164736" w:rsidP="00164736">
      <w:pPr>
        <w:pStyle w:val="11"/>
        <w:ind w:firstLine="709"/>
        <w:jc w:val="right"/>
      </w:pPr>
      <w:r>
        <w:lastRenderedPageBreak/>
        <w:t>Таблица 1.11.1</w:t>
      </w:r>
    </w:p>
    <w:p w14:paraId="541E0AE0" w14:textId="77777777" w:rsidR="00164736" w:rsidRDefault="00164736" w:rsidP="00164736">
      <w:pPr>
        <w:jc w:val="center"/>
        <w:rPr>
          <w:rFonts w:ascii="Times New Roman" w:hAnsi="Times New Roman" w:cs="Times New Roman"/>
          <w:sz w:val="28"/>
          <w:szCs w:val="28"/>
        </w:rPr>
      </w:pPr>
      <w:r w:rsidRPr="00DB4A76">
        <w:rPr>
          <w:rFonts w:ascii="Times New Roman" w:hAnsi="Times New Roman" w:cs="Times New Roman"/>
          <w:sz w:val="28"/>
          <w:szCs w:val="28"/>
        </w:rPr>
        <w:t>Перечень земельных участков</w:t>
      </w:r>
      <w:r>
        <w:rPr>
          <w:rFonts w:ascii="Times New Roman" w:hAnsi="Times New Roman" w:cs="Times New Roman"/>
          <w:sz w:val="28"/>
          <w:szCs w:val="28"/>
        </w:rPr>
        <w:t xml:space="preserve"> включаемых и исключаемых из границы </w:t>
      </w:r>
      <w:r w:rsidRPr="00DB4A76">
        <w:rPr>
          <w:rFonts w:ascii="Times New Roman" w:hAnsi="Times New Roman" w:cs="Times New Roman"/>
          <w:sz w:val="28"/>
          <w:szCs w:val="28"/>
        </w:rPr>
        <w:t>населенн</w:t>
      </w:r>
      <w:r>
        <w:rPr>
          <w:rFonts w:ascii="Times New Roman" w:hAnsi="Times New Roman" w:cs="Times New Roman"/>
          <w:sz w:val="28"/>
          <w:szCs w:val="28"/>
        </w:rPr>
        <w:t>ого</w:t>
      </w:r>
      <w:r w:rsidRPr="00DB4A76">
        <w:rPr>
          <w:rFonts w:ascii="Times New Roman" w:hAnsi="Times New Roman" w:cs="Times New Roman"/>
          <w:sz w:val="28"/>
          <w:szCs w:val="28"/>
        </w:rPr>
        <w:t xml:space="preserve"> пункт</w:t>
      </w:r>
      <w:r>
        <w:rPr>
          <w:rFonts w:ascii="Times New Roman" w:hAnsi="Times New Roman" w:cs="Times New Roman"/>
          <w:sz w:val="28"/>
          <w:szCs w:val="28"/>
        </w:rPr>
        <w:t>а «г. Нижнекамск»</w:t>
      </w:r>
      <w:r w:rsidRPr="00DB4A76">
        <w:rPr>
          <w:rFonts w:ascii="Times New Roman" w:hAnsi="Times New Roman" w:cs="Times New Roman"/>
          <w:sz w:val="28"/>
          <w:szCs w:val="28"/>
        </w:rPr>
        <w:t xml:space="preserve">, </w:t>
      </w:r>
      <w:r>
        <w:rPr>
          <w:rFonts w:ascii="Times New Roman" w:hAnsi="Times New Roman" w:cs="Times New Roman"/>
          <w:sz w:val="28"/>
          <w:szCs w:val="28"/>
        </w:rPr>
        <w:br/>
      </w:r>
      <w:r w:rsidRPr="00DB4A76">
        <w:rPr>
          <w:rFonts w:ascii="Times New Roman" w:hAnsi="Times New Roman" w:cs="Times New Roman"/>
          <w:sz w:val="28"/>
          <w:szCs w:val="28"/>
        </w:rPr>
        <w:t>входящих в состав</w:t>
      </w:r>
      <w:r>
        <w:rPr>
          <w:rFonts w:ascii="Times New Roman" w:hAnsi="Times New Roman" w:cs="Times New Roman"/>
          <w:sz w:val="28"/>
          <w:szCs w:val="28"/>
        </w:rPr>
        <w:t xml:space="preserve"> муниципального образования «г. Нижнекамск»</w:t>
      </w:r>
    </w:p>
    <w:tbl>
      <w:tblPr>
        <w:tblW w:w="0" w:type="auto"/>
        <w:tblLook w:val="04A0" w:firstRow="1" w:lastRow="0" w:firstColumn="1" w:lastColumn="0" w:noHBand="0" w:noVBand="1"/>
      </w:tblPr>
      <w:tblGrid>
        <w:gridCol w:w="482"/>
        <w:gridCol w:w="1604"/>
        <w:gridCol w:w="2276"/>
        <w:gridCol w:w="3201"/>
        <w:gridCol w:w="1062"/>
        <w:gridCol w:w="1118"/>
        <w:gridCol w:w="1379"/>
        <w:gridCol w:w="1824"/>
        <w:gridCol w:w="1616"/>
      </w:tblGrid>
      <w:tr w:rsidR="00686EF9" w:rsidRPr="003503B8" w14:paraId="7CBBFE0C" w14:textId="77777777" w:rsidTr="00B26F76">
        <w:trPr>
          <w:trHeight w:val="1065"/>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425A5" w14:textId="77777777" w:rsidR="00686EF9" w:rsidRPr="003503B8" w:rsidRDefault="00686EF9" w:rsidP="00B26F76">
            <w:pPr>
              <w:widowControl/>
              <w:jc w:val="center"/>
              <w:rPr>
                <w:rFonts w:ascii="Times New Roman" w:eastAsia="Times New Roman" w:hAnsi="Times New Roman" w:cs="Times New Roman"/>
                <w:b/>
                <w:bCs/>
                <w:sz w:val="20"/>
                <w:szCs w:val="20"/>
                <w:lang w:bidi="ar-SA"/>
              </w:rPr>
            </w:pPr>
            <w:r w:rsidRPr="003503B8">
              <w:rPr>
                <w:rFonts w:ascii="Times New Roman" w:eastAsia="Times New Roman" w:hAnsi="Times New Roman" w:cs="Times New Roman"/>
                <w:b/>
                <w:bCs/>
                <w:sz w:val="20"/>
                <w:szCs w:val="20"/>
                <w:lang w:bidi="ar-SA"/>
              </w:rPr>
              <w: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74DE7F" w14:textId="77777777" w:rsidR="00686EF9" w:rsidRPr="003503B8" w:rsidRDefault="00686EF9" w:rsidP="00B26F76">
            <w:pPr>
              <w:widowControl/>
              <w:jc w:val="center"/>
              <w:rPr>
                <w:rFonts w:ascii="Times New Roman" w:eastAsia="Times New Roman" w:hAnsi="Times New Roman" w:cs="Times New Roman"/>
                <w:b/>
                <w:bCs/>
                <w:sz w:val="20"/>
                <w:szCs w:val="20"/>
                <w:lang w:bidi="ar-SA"/>
              </w:rPr>
            </w:pPr>
            <w:r w:rsidRPr="003503B8">
              <w:rPr>
                <w:rFonts w:ascii="Times New Roman" w:eastAsia="Times New Roman" w:hAnsi="Times New Roman" w:cs="Times New Roman"/>
                <w:b/>
                <w:bCs/>
                <w:sz w:val="20"/>
                <w:szCs w:val="20"/>
                <w:lang w:bidi="ar-SA"/>
              </w:rPr>
              <w:t>Кадастровый номер земельного участка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88606A" w14:textId="77777777" w:rsidR="00686EF9" w:rsidRPr="003503B8" w:rsidRDefault="00686EF9" w:rsidP="00B26F76">
            <w:pPr>
              <w:widowControl/>
              <w:jc w:val="center"/>
              <w:rPr>
                <w:rFonts w:ascii="Times New Roman" w:eastAsia="Times New Roman" w:hAnsi="Times New Roman" w:cs="Times New Roman"/>
                <w:b/>
                <w:bCs/>
                <w:sz w:val="20"/>
                <w:szCs w:val="20"/>
                <w:lang w:bidi="ar-SA"/>
              </w:rPr>
            </w:pPr>
            <w:r w:rsidRPr="003503B8">
              <w:rPr>
                <w:rFonts w:ascii="Times New Roman" w:eastAsia="Times New Roman" w:hAnsi="Times New Roman" w:cs="Times New Roman"/>
                <w:b/>
                <w:bCs/>
                <w:sz w:val="20"/>
                <w:szCs w:val="20"/>
                <w:lang w:bidi="ar-SA"/>
              </w:rPr>
              <w:t>Категория земель</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49E797C7" w14:textId="77777777" w:rsidR="00686EF9" w:rsidRPr="003503B8" w:rsidRDefault="00686EF9" w:rsidP="00B26F76">
            <w:pPr>
              <w:widowControl/>
              <w:jc w:val="center"/>
              <w:rPr>
                <w:rFonts w:ascii="Times New Roman" w:eastAsia="Times New Roman" w:hAnsi="Times New Roman" w:cs="Times New Roman"/>
                <w:b/>
                <w:bCs/>
                <w:sz w:val="20"/>
                <w:szCs w:val="20"/>
                <w:lang w:bidi="ar-SA"/>
              </w:rPr>
            </w:pPr>
            <w:r w:rsidRPr="003503B8">
              <w:rPr>
                <w:rFonts w:ascii="Times New Roman" w:eastAsia="Times New Roman" w:hAnsi="Times New Roman" w:cs="Times New Roman"/>
                <w:b/>
                <w:bCs/>
                <w:sz w:val="20"/>
                <w:szCs w:val="20"/>
                <w:lang w:bidi="ar-SA"/>
              </w:rPr>
              <w:t>Вид разрешенного использования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B67BE4" w14:textId="77777777" w:rsidR="00686EF9" w:rsidRPr="003503B8" w:rsidRDefault="00686EF9" w:rsidP="00B26F76">
            <w:pPr>
              <w:widowControl/>
              <w:jc w:val="center"/>
              <w:rPr>
                <w:rFonts w:ascii="Times New Roman" w:eastAsia="Times New Roman" w:hAnsi="Times New Roman" w:cs="Times New Roman"/>
                <w:b/>
                <w:bCs/>
                <w:sz w:val="20"/>
                <w:szCs w:val="20"/>
                <w:lang w:bidi="ar-SA"/>
              </w:rPr>
            </w:pPr>
            <w:r w:rsidRPr="003503B8">
              <w:rPr>
                <w:rFonts w:ascii="Times New Roman" w:eastAsia="Times New Roman" w:hAnsi="Times New Roman" w:cs="Times New Roman"/>
                <w:b/>
                <w:bCs/>
                <w:sz w:val="20"/>
                <w:szCs w:val="20"/>
                <w:lang w:bidi="ar-SA"/>
              </w:rPr>
              <w:t>Площадь земельного участка по кадастру, м</w:t>
            </w:r>
            <w:r w:rsidRPr="003503B8">
              <w:rPr>
                <w:rFonts w:ascii="Times New Roman" w:eastAsia="Times New Roman" w:hAnsi="Times New Roman" w:cs="Times New Roman"/>
                <w:b/>
                <w:bCs/>
                <w:sz w:val="20"/>
                <w:szCs w:val="20"/>
                <w:vertAlign w:val="superscript"/>
                <w:lang w:bidi="ar-SA"/>
              </w:rPr>
              <w:t>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BBC86B" w14:textId="77777777" w:rsidR="00686EF9" w:rsidRPr="003503B8" w:rsidRDefault="00686EF9" w:rsidP="00B26F76">
            <w:pPr>
              <w:widowControl/>
              <w:jc w:val="center"/>
              <w:rPr>
                <w:rFonts w:ascii="Times New Roman" w:eastAsia="Times New Roman" w:hAnsi="Times New Roman" w:cs="Times New Roman"/>
                <w:b/>
                <w:bCs/>
                <w:sz w:val="20"/>
                <w:szCs w:val="20"/>
                <w:lang w:bidi="ar-SA"/>
              </w:rPr>
            </w:pPr>
            <w:r w:rsidRPr="003503B8">
              <w:rPr>
                <w:rFonts w:ascii="Times New Roman" w:eastAsia="Times New Roman" w:hAnsi="Times New Roman" w:cs="Times New Roman"/>
                <w:b/>
                <w:bCs/>
                <w:sz w:val="20"/>
                <w:szCs w:val="20"/>
                <w:lang w:bidi="ar-SA"/>
              </w:rPr>
              <w:t>Площадь включаемого/ исключаемого земельного участка, м</w:t>
            </w:r>
            <w:r w:rsidRPr="003503B8">
              <w:rPr>
                <w:rFonts w:ascii="Times New Roman" w:eastAsia="Times New Roman" w:hAnsi="Times New Roman" w:cs="Times New Roman"/>
                <w:b/>
                <w:bCs/>
                <w:sz w:val="20"/>
                <w:szCs w:val="20"/>
                <w:vertAlign w:val="superscript"/>
                <w:lang w:bidi="ar-SA"/>
              </w:rPr>
              <w:t>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04B4F7" w14:textId="77777777" w:rsidR="00686EF9" w:rsidRPr="003503B8" w:rsidRDefault="00686EF9" w:rsidP="00B26F76">
            <w:pPr>
              <w:widowControl/>
              <w:jc w:val="center"/>
              <w:rPr>
                <w:rFonts w:ascii="Times New Roman" w:eastAsia="Times New Roman" w:hAnsi="Times New Roman" w:cs="Times New Roman"/>
                <w:b/>
                <w:bCs/>
                <w:sz w:val="20"/>
                <w:szCs w:val="20"/>
                <w:lang w:bidi="ar-SA"/>
              </w:rPr>
            </w:pPr>
            <w:r w:rsidRPr="003503B8">
              <w:rPr>
                <w:rFonts w:ascii="Times New Roman" w:eastAsia="Times New Roman" w:hAnsi="Times New Roman" w:cs="Times New Roman"/>
                <w:b/>
                <w:bCs/>
                <w:sz w:val="20"/>
                <w:szCs w:val="20"/>
                <w:lang w:bidi="ar-SA"/>
              </w:rPr>
              <w:t>Планируемая категория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9F70ED" w14:textId="77777777" w:rsidR="00686EF9" w:rsidRPr="003503B8" w:rsidRDefault="00686EF9" w:rsidP="00B26F76">
            <w:pPr>
              <w:widowControl/>
              <w:jc w:val="center"/>
              <w:rPr>
                <w:rFonts w:ascii="Times New Roman" w:eastAsia="Times New Roman" w:hAnsi="Times New Roman" w:cs="Times New Roman"/>
                <w:b/>
                <w:bCs/>
                <w:sz w:val="20"/>
                <w:szCs w:val="20"/>
                <w:lang w:bidi="ar-SA"/>
              </w:rPr>
            </w:pPr>
            <w:r w:rsidRPr="003503B8">
              <w:rPr>
                <w:rFonts w:ascii="Times New Roman" w:eastAsia="Times New Roman" w:hAnsi="Times New Roman" w:cs="Times New Roman"/>
                <w:b/>
                <w:bCs/>
                <w:sz w:val="20"/>
                <w:szCs w:val="20"/>
                <w:lang w:bidi="ar-SA"/>
              </w:rPr>
              <w:t>Планируемое разрешенное использование*</w:t>
            </w:r>
          </w:p>
        </w:tc>
      </w:tr>
      <w:tr w:rsidR="00686EF9" w:rsidRPr="003503B8" w14:paraId="1B05F884" w14:textId="77777777" w:rsidTr="00B26F76">
        <w:trPr>
          <w:trHeight w:val="25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0E1D47" w14:textId="77777777" w:rsidR="00686EF9" w:rsidRPr="003503B8" w:rsidRDefault="00686EF9" w:rsidP="00B26F76">
            <w:pPr>
              <w:widowControl/>
              <w:rPr>
                <w:rFonts w:ascii="Times New Roman" w:eastAsia="Times New Roman" w:hAnsi="Times New Roman" w:cs="Times New Roman"/>
                <w:b/>
                <w:bCs/>
                <w:sz w:val="20"/>
                <w:szCs w:val="20"/>
                <w:lang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85FDA4" w14:textId="77777777" w:rsidR="00686EF9" w:rsidRPr="003503B8" w:rsidRDefault="00686EF9" w:rsidP="00B26F76">
            <w:pPr>
              <w:widowControl/>
              <w:rPr>
                <w:rFonts w:ascii="Times New Roman" w:eastAsia="Times New Roman" w:hAnsi="Times New Roman" w:cs="Times New Roman"/>
                <w:b/>
                <w:bCs/>
                <w:sz w:val="20"/>
                <w:szCs w:val="20"/>
                <w:lang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60560B" w14:textId="77777777" w:rsidR="00686EF9" w:rsidRPr="003503B8" w:rsidRDefault="00686EF9" w:rsidP="00B26F76">
            <w:pPr>
              <w:widowControl/>
              <w:rPr>
                <w:rFonts w:ascii="Times New Roman" w:eastAsia="Times New Roman" w:hAnsi="Times New Roman" w:cs="Times New Roman"/>
                <w:b/>
                <w:bCs/>
                <w:sz w:val="20"/>
                <w:szCs w:val="20"/>
                <w:lang w:bidi="ar-SA"/>
              </w:rPr>
            </w:pPr>
          </w:p>
        </w:tc>
        <w:tc>
          <w:tcPr>
            <w:tcW w:w="0" w:type="auto"/>
            <w:tcBorders>
              <w:top w:val="nil"/>
              <w:left w:val="nil"/>
              <w:bottom w:val="single" w:sz="4" w:space="0" w:color="auto"/>
              <w:right w:val="single" w:sz="4" w:space="0" w:color="auto"/>
            </w:tcBorders>
            <w:shd w:val="clear" w:color="auto" w:fill="auto"/>
            <w:vAlign w:val="center"/>
            <w:hideMark/>
          </w:tcPr>
          <w:p w14:paraId="34D1B931" w14:textId="77777777" w:rsidR="00686EF9" w:rsidRPr="003503B8" w:rsidRDefault="00686EF9" w:rsidP="00B26F76">
            <w:pPr>
              <w:widowControl/>
              <w:jc w:val="center"/>
              <w:rPr>
                <w:rFonts w:ascii="Times New Roman" w:eastAsia="Times New Roman" w:hAnsi="Times New Roman" w:cs="Times New Roman"/>
                <w:b/>
                <w:bCs/>
                <w:sz w:val="20"/>
                <w:szCs w:val="20"/>
                <w:lang w:bidi="ar-SA"/>
              </w:rPr>
            </w:pPr>
            <w:r w:rsidRPr="003503B8">
              <w:rPr>
                <w:rFonts w:ascii="Times New Roman" w:eastAsia="Times New Roman" w:hAnsi="Times New Roman" w:cs="Times New Roman"/>
                <w:b/>
                <w:bCs/>
                <w:sz w:val="20"/>
                <w:szCs w:val="20"/>
                <w:lang w:bidi="ar-SA"/>
              </w:rPr>
              <w:t>разрешенное использование</w:t>
            </w:r>
          </w:p>
        </w:tc>
        <w:tc>
          <w:tcPr>
            <w:tcW w:w="0" w:type="auto"/>
            <w:tcBorders>
              <w:top w:val="nil"/>
              <w:left w:val="nil"/>
              <w:bottom w:val="single" w:sz="4" w:space="0" w:color="auto"/>
              <w:right w:val="single" w:sz="4" w:space="0" w:color="auto"/>
            </w:tcBorders>
            <w:shd w:val="clear" w:color="auto" w:fill="auto"/>
            <w:vAlign w:val="center"/>
            <w:hideMark/>
          </w:tcPr>
          <w:p w14:paraId="6CBA546E" w14:textId="77777777" w:rsidR="00686EF9" w:rsidRPr="003503B8" w:rsidRDefault="00686EF9" w:rsidP="00B26F76">
            <w:pPr>
              <w:widowControl/>
              <w:jc w:val="center"/>
              <w:rPr>
                <w:rFonts w:ascii="Times New Roman" w:eastAsia="Times New Roman" w:hAnsi="Times New Roman" w:cs="Times New Roman"/>
                <w:b/>
                <w:bCs/>
                <w:sz w:val="20"/>
                <w:szCs w:val="20"/>
                <w:lang w:bidi="ar-SA"/>
              </w:rPr>
            </w:pPr>
            <w:r w:rsidRPr="003503B8">
              <w:rPr>
                <w:rFonts w:ascii="Times New Roman" w:eastAsia="Times New Roman" w:hAnsi="Times New Roman" w:cs="Times New Roman"/>
                <w:b/>
                <w:bCs/>
                <w:sz w:val="20"/>
                <w:szCs w:val="20"/>
                <w:lang w:bidi="ar-SA"/>
              </w:rPr>
              <w:t>по документу</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45F2AD" w14:textId="77777777" w:rsidR="00686EF9" w:rsidRPr="003503B8" w:rsidRDefault="00686EF9" w:rsidP="00B26F76">
            <w:pPr>
              <w:widowControl/>
              <w:rPr>
                <w:rFonts w:ascii="Times New Roman" w:eastAsia="Times New Roman" w:hAnsi="Times New Roman" w:cs="Times New Roman"/>
                <w:b/>
                <w:bCs/>
                <w:sz w:val="20"/>
                <w:szCs w:val="20"/>
                <w:lang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7BB448" w14:textId="77777777" w:rsidR="00686EF9" w:rsidRPr="003503B8" w:rsidRDefault="00686EF9" w:rsidP="00B26F76">
            <w:pPr>
              <w:widowControl/>
              <w:rPr>
                <w:rFonts w:ascii="Times New Roman" w:eastAsia="Times New Roman" w:hAnsi="Times New Roman" w:cs="Times New Roman"/>
                <w:b/>
                <w:bCs/>
                <w:sz w:val="20"/>
                <w:szCs w:val="20"/>
                <w:lang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C01B67" w14:textId="77777777" w:rsidR="00686EF9" w:rsidRPr="003503B8" w:rsidRDefault="00686EF9" w:rsidP="00B26F76">
            <w:pPr>
              <w:widowControl/>
              <w:rPr>
                <w:rFonts w:ascii="Times New Roman" w:eastAsia="Times New Roman" w:hAnsi="Times New Roman" w:cs="Times New Roman"/>
                <w:b/>
                <w:bCs/>
                <w:sz w:val="20"/>
                <w:szCs w:val="20"/>
                <w:lang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E811F7" w14:textId="77777777" w:rsidR="00686EF9" w:rsidRPr="003503B8" w:rsidRDefault="00686EF9" w:rsidP="00B26F76">
            <w:pPr>
              <w:widowControl/>
              <w:rPr>
                <w:rFonts w:ascii="Times New Roman" w:eastAsia="Times New Roman" w:hAnsi="Times New Roman" w:cs="Times New Roman"/>
                <w:b/>
                <w:bCs/>
                <w:sz w:val="20"/>
                <w:szCs w:val="20"/>
                <w:lang w:bidi="ar-SA"/>
              </w:rPr>
            </w:pPr>
          </w:p>
        </w:tc>
      </w:tr>
      <w:tr w:rsidR="00686EF9" w:rsidRPr="003503B8" w14:paraId="7004F3DB" w14:textId="77777777" w:rsidTr="00B26F76">
        <w:trPr>
          <w:trHeight w:val="300"/>
        </w:trPr>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F1B93E1" w14:textId="77777777" w:rsidR="00686EF9" w:rsidRPr="003503B8" w:rsidRDefault="00686EF9" w:rsidP="00B26F76">
            <w:pPr>
              <w:widowControl/>
              <w:jc w:val="center"/>
              <w:rPr>
                <w:rFonts w:ascii="Times New Roman" w:eastAsia="Times New Roman" w:hAnsi="Times New Roman" w:cs="Times New Roman"/>
                <w:i/>
                <w:iCs/>
                <w:sz w:val="20"/>
                <w:szCs w:val="20"/>
                <w:lang w:bidi="ar-SA"/>
              </w:rPr>
            </w:pPr>
            <w:r w:rsidRPr="003503B8">
              <w:rPr>
                <w:rFonts w:ascii="Times New Roman" w:eastAsia="Times New Roman" w:hAnsi="Times New Roman" w:cs="Times New Roman"/>
                <w:bCs/>
                <w:i/>
                <w:iCs/>
                <w:sz w:val="20"/>
                <w:szCs w:val="20"/>
                <w:lang w:bidi="ar-SA"/>
              </w:rPr>
              <w:t>Включаемые земельные участки</w:t>
            </w:r>
          </w:p>
        </w:tc>
      </w:tr>
      <w:tr w:rsidR="00686EF9" w:rsidRPr="003503B8" w14:paraId="4ECE740B" w14:textId="77777777" w:rsidTr="00B26F76">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0BFF9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w:t>
            </w:r>
          </w:p>
        </w:tc>
        <w:tc>
          <w:tcPr>
            <w:tcW w:w="0" w:type="auto"/>
            <w:tcBorders>
              <w:top w:val="nil"/>
              <w:left w:val="nil"/>
              <w:bottom w:val="single" w:sz="4" w:space="0" w:color="auto"/>
              <w:right w:val="single" w:sz="4" w:space="0" w:color="auto"/>
            </w:tcBorders>
            <w:shd w:val="clear" w:color="auto" w:fill="auto"/>
            <w:vAlign w:val="center"/>
            <w:hideMark/>
          </w:tcPr>
          <w:p w14:paraId="2C58EE0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16:30:010703:6</w:t>
            </w:r>
          </w:p>
        </w:tc>
        <w:tc>
          <w:tcPr>
            <w:tcW w:w="0" w:type="auto"/>
            <w:tcBorders>
              <w:top w:val="nil"/>
              <w:left w:val="nil"/>
              <w:bottom w:val="single" w:sz="4" w:space="0" w:color="auto"/>
              <w:right w:val="single" w:sz="4" w:space="0" w:color="auto"/>
            </w:tcBorders>
            <w:shd w:val="clear" w:color="auto" w:fill="auto"/>
            <w:vAlign w:val="center"/>
            <w:hideMark/>
          </w:tcPr>
          <w:p w14:paraId="6AB0D99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лесного фонда</w:t>
            </w:r>
          </w:p>
        </w:tc>
        <w:tc>
          <w:tcPr>
            <w:tcW w:w="0" w:type="auto"/>
            <w:tcBorders>
              <w:top w:val="nil"/>
              <w:left w:val="nil"/>
              <w:bottom w:val="single" w:sz="4" w:space="0" w:color="auto"/>
              <w:right w:val="single" w:sz="4" w:space="0" w:color="auto"/>
            </w:tcBorders>
            <w:shd w:val="clear" w:color="auto" w:fill="auto"/>
            <w:vAlign w:val="center"/>
            <w:hideMark/>
          </w:tcPr>
          <w:p w14:paraId="1D98352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для эксплуатации филиала гостиницы ДИС</w:t>
            </w:r>
          </w:p>
        </w:tc>
        <w:tc>
          <w:tcPr>
            <w:tcW w:w="0" w:type="auto"/>
            <w:tcBorders>
              <w:top w:val="nil"/>
              <w:left w:val="nil"/>
              <w:bottom w:val="single" w:sz="4" w:space="0" w:color="auto"/>
              <w:right w:val="single" w:sz="4" w:space="0" w:color="auto"/>
            </w:tcBorders>
            <w:shd w:val="clear" w:color="auto" w:fill="auto"/>
            <w:vAlign w:val="center"/>
            <w:hideMark/>
          </w:tcPr>
          <w:p w14:paraId="733C9F1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77B11C5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43 019</w:t>
            </w:r>
          </w:p>
        </w:tc>
        <w:tc>
          <w:tcPr>
            <w:tcW w:w="0" w:type="auto"/>
            <w:tcBorders>
              <w:top w:val="nil"/>
              <w:left w:val="nil"/>
              <w:bottom w:val="single" w:sz="4" w:space="0" w:color="auto"/>
              <w:right w:val="single" w:sz="4" w:space="0" w:color="auto"/>
            </w:tcBorders>
            <w:shd w:val="clear" w:color="auto" w:fill="auto"/>
            <w:vAlign w:val="center"/>
            <w:hideMark/>
          </w:tcPr>
          <w:p w14:paraId="6098F25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43 019</w:t>
            </w:r>
          </w:p>
        </w:tc>
        <w:tc>
          <w:tcPr>
            <w:tcW w:w="0" w:type="auto"/>
            <w:tcBorders>
              <w:top w:val="nil"/>
              <w:left w:val="nil"/>
              <w:bottom w:val="single" w:sz="4" w:space="0" w:color="auto"/>
              <w:right w:val="single" w:sz="4" w:space="0" w:color="auto"/>
            </w:tcBorders>
            <w:shd w:val="clear" w:color="auto" w:fill="auto"/>
            <w:vAlign w:val="center"/>
            <w:hideMark/>
          </w:tcPr>
          <w:p w14:paraId="66970C5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4BC139A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Отдых (</w:t>
            </w:r>
            <w:r>
              <w:rPr>
                <w:rFonts w:ascii="Times New Roman" w:eastAsia="Times New Roman" w:hAnsi="Times New Roman" w:cs="Times New Roman"/>
                <w:sz w:val="20"/>
                <w:szCs w:val="20"/>
                <w:lang w:bidi="ar-SA"/>
              </w:rPr>
              <w:t>размещение объектов отдыха, туризма и спорта</w:t>
            </w:r>
            <w:r w:rsidRPr="003503B8">
              <w:rPr>
                <w:rFonts w:ascii="Times New Roman" w:eastAsia="Times New Roman" w:hAnsi="Times New Roman" w:cs="Times New Roman"/>
                <w:sz w:val="20"/>
                <w:szCs w:val="20"/>
                <w:lang w:bidi="ar-SA"/>
              </w:rPr>
              <w:t>)</w:t>
            </w:r>
          </w:p>
        </w:tc>
      </w:tr>
      <w:tr w:rsidR="00686EF9" w:rsidRPr="003503B8" w14:paraId="46F01FB5" w14:textId="77777777" w:rsidTr="00B26F76">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46ADC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w:t>
            </w:r>
          </w:p>
        </w:tc>
        <w:tc>
          <w:tcPr>
            <w:tcW w:w="0" w:type="auto"/>
            <w:tcBorders>
              <w:top w:val="nil"/>
              <w:left w:val="nil"/>
              <w:bottom w:val="single" w:sz="4" w:space="0" w:color="auto"/>
              <w:right w:val="single" w:sz="4" w:space="0" w:color="auto"/>
            </w:tcBorders>
            <w:shd w:val="clear" w:color="auto" w:fill="auto"/>
            <w:vAlign w:val="center"/>
            <w:hideMark/>
          </w:tcPr>
          <w:p w14:paraId="6F86693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16:30:010703:4</w:t>
            </w:r>
          </w:p>
        </w:tc>
        <w:tc>
          <w:tcPr>
            <w:tcW w:w="0" w:type="auto"/>
            <w:tcBorders>
              <w:top w:val="nil"/>
              <w:left w:val="nil"/>
              <w:bottom w:val="single" w:sz="4" w:space="0" w:color="auto"/>
              <w:right w:val="single" w:sz="4" w:space="0" w:color="auto"/>
            </w:tcBorders>
            <w:shd w:val="clear" w:color="auto" w:fill="auto"/>
            <w:vAlign w:val="center"/>
            <w:hideMark/>
          </w:tcPr>
          <w:p w14:paraId="127F315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лесного фонда</w:t>
            </w:r>
          </w:p>
        </w:tc>
        <w:tc>
          <w:tcPr>
            <w:tcW w:w="0" w:type="auto"/>
            <w:tcBorders>
              <w:top w:val="nil"/>
              <w:left w:val="nil"/>
              <w:bottom w:val="single" w:sz="4" w:space="0" w:color="auto"/>
              <w:right w:val="single" w:sz="4" w:space="0" w:color="auto"/>
            </w:tcBorders>
            <w:shd w:val="clear" w:color="auto" w:fill="auto"/>
            <w:vAlign w:val="center"/>
            <w:hideMark/>
          </w:tcPr>
          <w:p w14:paraId="349549E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для рекреационной деятельности</w:t>
            </w:r>
          </w:p>
        </w:tc>
        <w:tc>
          <w:tcPr>
            <w:tcW w:w="0" w:type="auto"/>
            <w:tcBorders>
              <w:top w:val="nil"/>
              <w:left w:val="nil"/>
              <w:bottom w:val="single" w:sz="4" w:space="0" w:color="auto"/>
              <w:right w:val="single" w:sz="4" w:space="0" w:color="auto"/>
            </w:tcBorders>
            <w:shd w:val="clear" w:color="auto" w:fill="auto"/>
            <w:vAlign w:val="center"/>
            <w:hideMark/>
          </w:tcPr>
          <w:p w14:paraId="5E40CE3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7734607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305 175</w:t>
            </w:r>
          </w:p>
        </w:tc>
        <w:tc>
          <w:tcPr>
            <w:tcW w:w="0" w:type="auto"/>
            <w:tcBorders>
              <w:top w:val="nil"/>
              <w:left w:val="nil"/>
              <w:bottom w:val="single" w:sz="4" w:space="0" w:color="auto"/>
              <w:right w:val="single" w:sz="4" w:space="0" w:color="auto"/>
            </w:tcBorders>
            <w:shd w:val="clear" w:color="auto" w:fill="auto"/>
            <w:vAlign w:val="center"/>
            <w:hideMark/>
          </w:tcPr>
          <w:p w14:paraId="2F655D1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305 175</w:t>
            </w:r>
          </w:p>
        </w:tc>
        <w:tc>
          <w:tcPr>
            <w:tcW w:w="0" w:type="auto"/>
            <w:tcBorders>
              <w:top w:val="nil"/>
              <w:left w:val="nil"/>
              <w:bottom w:val="single" w:sz="4" w:space="0" w:color="auto"/>
              <w:right w:val="single" w:sz="4" w:space="0" w:color="auto"/>
            </w:tcBorders>
            <w:shd w:val="clear" w:color="auto" w:fill="auto"/>
            <w:vAlign w:val="center"/>
            <w:hideMark/>
          </w:tcPr>
          <w:p w14:paraId="5EB12D7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4E2A46E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Отдых (</w:t>
            </w:r>
            <w:r>
              <w:rPr>
                <w:rFonts w:ascii="Times New Roman" w:eastAsia="Times New Roman" w:hAnsi="Times New Roman" w:cs="Times New Roman"/>
                <w:sz w:val="20"/>
                <w:szCs w:val="20"/>
                <w:lang w:bidi="ar-SA"/>
              </w:rPr>
              <w:t>размещение объектов отдыха, туризма и спорта</w:t>
            </w:r>
            <w:r w:rsidRPr="003503B8">
              <w:rPr>
                <w:rFonts w:ascii="Times New Roman" w:eastAsia="Times New Roman" w:hAnsi="Times New Roman" w:cs="Times New Roman"/>
                <w:sz w:val="20"/>
                <w:szCs w:val="20"/>
                <w:lang w:bidi="ar-SA"/>
              </w:rPr>
              <w:t>)</w:t>
            </w:r>
          </w:p>
        </w:tc>
      </w:tr>
      <w:tr w:rsidR="00686EF9" w:rsidRPr="003503B8" w14:paraId="38104932" w14:textId="77777777" w:rsidTr="00B26F76">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FD374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3</w:t>
            </w:r>
          </w:p>
        </w:tc>
        <w:tc>
          <w:tcPr>
            <w:tcW w:w="0" w:type="auto"/>
            <w:tcBorders>
              <w:top w:val="nil"/>
              <w:left w:val="nil"/>
              <w:bottom w:val="single" w:sz="4" w:space="0" w:color="auto"/>
              <w:right w:val="single" w:sz="4" w:space="0" w:color="auto"/>
            </w:tcBorders>
            <w:shd w:val="clear" w:color="auto" w:fill="auto"/>
            <w:vAlign w:val="center"/>
            <w:hideMark/>
          </w:tcPr>
          <w:p w14:paraId="013E4E1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16:30:010703:230</w:t>
            </w:r>
          </w:p>
        </w:tc>
        <w:tc>
          <w:tcPr>
            <w:tcW w:w="0" w:type="auto"/>
            <w:tcBorders>
              <w:top w:val="nil"/>
              <w:left w:val="nil"/>
              <w:bottom w:val="single" w:sz="4" w:space="0" w:color="auto"/>
              <w:right w:val="single" w:sz="4" w:space="0" w:color="auto"/>
            </w:tcBorders>
            <w:shd w:val="clear" w:color="auto" w:fill="auto"/>
            <w:vAlign w:val="center"/>
            <w:hideMark/>
          </w:tcPr>
          <w:p w14:paraId="4E45F9F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лесного фонда</w:t>
            </w:r>
          </w:p>
        </w:tc>
        <w:tc>
          <w:tcPr>
            <w:tcW w:w="0" w:type="auto"/>
            <w:tcBorders>
              <w:top w:val="nil"/>
              <w:left w:val="nil"/>
              <w:bottom w:val="single" w:sz="4" w:space="0" w:color="auto"/>
              <w:right w:val="single" w:sz="4" w:space="0" w:color="auto"/>
            </w:tcBorders>
            <w:shd w:val="clear" w:color="auto" w:fill="auto"/>
            <w:vAlign w:val="center"/>
            <w:hideMark/>
          </w:tcPr>
          <w:p w14:paraId="6D93EC2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для использования в рекреационных целях</w:t>
            </w:r>
          </w:p>
        </w:tc>
        <w:tc>
          <w:tcPr>
            <w:tcW w:w="0" w:type="auto"/>
            <w:tcBorders>
              <w:top w:val="nil"/>
              <w:left w:val="nil"/>
              <w:bottom w:val="single" w:sz="4" w:space="0" w:color="auto"/>
              <w:right w:val="single" w:sz="4" w:space="0" w:color="auto"/>
            </w:tcBorders>
            <w:shd w:val="clear" w:color="auto" w:fill="auto"/>
            <w:vAlign w:val="center"/>
            <w:hideMark/>
          </w:tcPr>
          <w:p w14:paraId="5ED83F0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28F7EBA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13 281</w:t>
            </w:r>
          </w:p>
        </w:tc>
        <w:tc>
          <w:tcPr>
            <w:tcW w:w="0" w:type="auto"/>
            <w:tcBorders>
              <w:top w:val="nil"/>
              <w:left w:val="nil"/>
              <w:bottom w:val="single" w:sz="4" w:space="0" w:color="auto"/>
              <w:right w:val="single" w:sz="4" w:space="0" w:color="auto"/>
            </w:tcBorders>
            <w:shd w:val="clear" w:color="auto" w:fill="auto"/>
            <w:vAlign w:val="center"/>
            <w:hideMark/>
          </w:tcPr>
          <w:p w14:paraId="4A18514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13 281</w:t>
            </w:r>
          </w:p>
        </w:tc>
        <w:tc>
          <w:tcPr>
            <w:tcW w:w="0" w:type="auto"/>
            <w:tcBorders>
              <w:top w:val="nil"/>
              <w:left w:val="nil"/>
              <w:bottom w:val="single" w:sz="4" w:space="0" w:color="auto"/>
              <w:right w:val="single" w:sz="4" w:space="0" w:color="auto"/>
            </w:tcBorders>
            <w:shd w:val="clear" w:color="auto" w:fill="auto"/>
            <w:vAlign w:val="center"/>
            <w:hideMark/>
          </w:tcPr>
          <w:p w14:paraId="21F2714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6CEF6C0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Отдых (</w:t>
            </w:r>
            <w:r>
              <w:rPr>
                <w:rFonts w:ascii="Times New Roman" w:eastAsia="Times New Roman" w:hAnsi="Times New Roman" w:cs="Times New Roman"/>
                <w:sz w:val="20"/>
                <w:szCs w:val="20"/>
                <w:lang w:bidi="ar-SA"/>
              </w:rPr>
              <w:t>размещение объектов отдыха, туризма и спорта</w:t>
            </w:r>
            <w:r w:rsidRPr="003503B8">
              <w:rPr>
                <w:rFonts w:ascii="Times New Roman" w:eastAsia="Times New Roman" w:hAnsi="Times New Roman" w:cs="Times New Roman"/>
                <w:sz w:val="20"/>
                <w:szCs w:val="20"/>
                <w:lang w:bidi="ar-SA"/>
              </w:rPr>
              <w:t>)</w:t>
            </w:r>
          </w:p>
        </w:tc>
      </w:tr>
      <w:tr w:rsidR="00686EF9" w:rsidRPr="003503B8" w14:paraId="7EB9935C" w14:textId="77777777" w:rsidTr="00B26F76">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D4D85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4</w:t>
            </w:r>
          </w:p>
        </w:tc>
        <w:tc>
          <w:tcPr>
            <w:tcW w:w="0" w:type="auto"/>
            <w:tcBorders>
              <w:top w:val="nil"/>
              <w:left w:val="nil"/>
              <w:bottom w:val="single" w:sz="4" w:space="0" w:color="auto"/>
              <w:right w:val="single" w:sz="4" w:space="0" w:color="auto"/>
            </w:tcBorders>
            <w:shd w:val="clear" w:color="auto" w:fill="auto"/>
            <w:vAlign w:val="center"/>
            <w:hideMark/>
          </w:tcPr>
          <w:p w14:paraId="777D090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16:30:010703:3</w:t>
            </w:r>
          </w:p>
        </w:tc>
        <w:tc>
          <w:tcPr>
            <w:tcW w:w="0" w:type="auto"/>
            <w:tcBorders>
              <w:top w:val="nil"/>
              <w:left w:val="nil"/>
              <w:bottom w:val="single" w:sz="4" w:space="0" w:color="auto"/>
              <w:right w:val="single" w:sz="4" w:space="0" w:color="auto"/>
            </w:tcBorders>
            <w:shd w:val="clear" w:color="auto" w:fill="auto"/>
            <w:vAlign w:val="center"/>
            <w:hideMark/>
          </w:tcPr>
          <w:p w14:paraId="12D12A7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лесного фонда</w:t>
            </w:r>
          </w:p>
        </w:tc>
        <w:tc>
          <w:tcPr>
            <w:tcW w:w="0" w:type="auto"/>
            <w:tcBorders>
              <w:top w:val="nil"/>
              <w:left w:val="nil"/>
              <w:bottom w:val="single" w:sz="4" w:space="0" w:color="auto"/>
              <w:right w:val="single" w:sz="4" w:space="0" w:color="auto"/>
            </w:tcBorders>
            <w:shd w:val="clear" w:color="auto" w:fill="auto"/>
            <w:vAlign w:val="center"/>
            <w:hideMark/>
          </w:tcPr>
          <w:p w14:paraId="7D55E81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для эксплуатации санатория-профилактория «Корабельная роща»</w:t>
            </w:r>
          </w:p>
        </w:tc>
        <w:tc>
          <w:tcPr>
            <w:tcW w:w="0" w:type="auto"/>
            <w:tcBorders>
              <w:top w:val="nil"/>
              <w:left w:val="nil"/>
              <w:bottom w:val="single" w:sz="4" w:space="0" w:color="auto"/>
              <w:right w:val="single" w:sz="4" w:space="0" w:color="auto"/>
            </w:tcBorders>
            <w:shd w:val="clear" w:color="auto" w:fill="auto"/>
            <w:vAlign w:val="center"/>
            <w:hideMark/>
          </w:tcPr>
          <w:p w14:paraId="63B6DA8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78E980C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174 707</w:t>
            </w:r>
          </w:p>
        </w:tc>
        <w:tc>
          <w:tcPr>
            <w:tcW w:w="0" w:type="auto"/>
            <w:tcBorders>
              <w:top w:val="nil"/>
              <w:left w:val="nil"/>
              <w:bottom w:val="single" w:sz="4" w:space="0" w:color="auto"/>
              <w:right w:val="single" w:sz="4" w:space="0" w:color="auto"/>
            </w:tcBorders>
            <w:shd w:val="clear" w:color="auto" w:fill="auto"/>
            <w:vAlign w:val="center"/>
            <w:hideMark/>
          </w:tcPr>
          <w:p w14:paraId="30FDF3B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174 707</w:t>
            </w:r>
          </w:p>
        </w:tc>
        <w:tc>
          <w:tcPr>
            <w:tcW w:w="0" w:type="auto"/>
            <w:tcBorders>
              <w:top w:val="nil"/>
              <w:left w:val="nil"/>
              <w:bottom w:val="single" w:sz="4" w:space="0" w:color="auto"/>
              <w:right w:val="single" w:sz="4" w:space="0" w:color="auto"/>
            </w:tcBorders>
            <w:shd w:val="clear" w:color="auto" w:fill="auto"/>
            <w:vAlign w:val="center"/>
            <w:hideMark/>
          </w:tcPr>
          <w:p w14:paraId="197B678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2E4095A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Отдых (</w:t>
            </w:r>
            <w:r>
              <w:rPr>
                <w:rFonts w:ascii="Times New Roman" w:eastAsia="Times New Roman" w:hAnsi="Times New Roman" w:cs="Times New Roman"/>
                <w:sz w:val="20"/>
                <w:szCs w:val="20"/>
                <w:lang w:bidi="ar-SA"/>
              </w:rPr>
              <w:t>размещение объектов отдыха, туризма и спорта</w:t>
            </w:r>
            <w:r w:rsidRPr="003503B8">
              <w:rPr>
                <w:rFonts w:ascii="Times New Roman" w:eastAsia="Times New Roman" w:hAnsi="Times New Roman" w:cs="Times New Roman"/>
                <w:sz w:val="20"/>
                <w:szCs w:val="20"/>
                <w:lang w:bidi="ar-SA"/>
              </w:rPr>
              <w:t>)</w:t>
            </w:r>
          </w:p>
        </w:tc>
      </w:tr>
      <w:tr w:rsidR="00686EF9" w:rsidRPr="003503B8" w14:paraId="20B33821" w14:textId="77777777" w:rsidTr="00B26F7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57280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5</w:t>
            </w:r>
          </w:p>
        </w:tc>
        <w:tc>
          <w:tcPr>
            <w:tcW w:w="0" w:type="auto"/>
            <w:tcBorders>
              <w:top w:val="nil"/>
              <w:left w:val="nil"/>
              <w:bottom w:val="single" w:sz="4" w:space="0" w:color="auto"/>
              <w:right w:val="single" w:sz="4" w:space="0" w:color="auto"/>
            </w:tcBorders>
            <w:shd w:val="clear" w:color="auto" w:fill="auto"/>
            <w:vAlign w:val="center"/>
            <w:hideMark/>
          </w:tcPr>
          <w:p w14:paraId="1AA6AAA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16:30:010803:5191</w:t>
            </w:r>
          </w:p>
        </w:tc>
        <w:tc>
          <w:tcPr>
            <w:tcW w:w="0" w:type="auto"/>
            <w:tcBorders>
              <w:top w:val="nil"/>
              <w:left w:val="nil"/>
              <w:bottom w:val="single" w:sz="4" w:space="0" w:color="auto"/>
              <w:right w:val="single" w:sz="4" w:space="0" w:color="auto"/>
            </w:tcBorders>
            <w:shd w:val="clear" w:color="auto" w:fill="auto"/>
            <w:vAlign w:val="center"/>
            <w:hideMark/>
          </w:tcPr>
          <w:p w14:paraId="06EE491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особо охраняемых территорий и объектов</w:t>
            </w:r>
          </w:p>
        </w:tc>
        <w:tc>
          <w:tcPr>
            <w:tcW w:w="0" w:type="auto"/>
            <w:tcBorders>
              <w:top w:val="nil"/>
              <w:left w:val="nil"/>
              <w:bottom w:val="single" w:sz="4" w:space="0" w:color="auto"/>
              <w:right w:val="single" w:sz="4" w:space="0" w:color="auto"/>
            </w:tcBorders>
            <w:shd w:val="clear" w:color="auto" w:fill="auto"/>
            <w:vAlign w:val="center"/>
            <w:hideMark/>
          </w:tcPr>
          <w:p w14:paraId="7E76276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спортивные базы</w:t>
            </w:r>
          </w:p>
        </w:tc>
        <w:tc>
          <w:tcPr>
            <w:tcW w:w="0" w:type="auto"/>
            <w:tcBorders>
              <w:top w:val="nil"/>
              <w:left w:val="nil"/>
              <w:bottom w:val="single" w:sz="4" w:space="0" w:color="auto"/>
              <w:right w:val="single" w:sz="4" w:space="0" w:color="auto"/>
            </w:tcBorders>
            <w:shd w:val="clear" w:color="auto" w:fill="auto"/>
            <w:vAlign w:val="center"/>
            <w:hideMark/>
          </w:tcPr>
          <w:p w14:paraId="15D2A1E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4C996AE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110 653</w:t>
            </w:r>
          </w:p>
        </w:tc>
        <w:tc>
          <w:tcPr>
            <w:tcW w:w="0" w:type="auto"/>
            <w:tcBorders>
              <w:top w:val="nil"/>
              <w:left w:val="nil"/>
              <w:bottom w:val="single" w:sz="4" w:space="0" w:color="auto"/>
              <w:right w:val="single" w:sz="4" w:space="0" w:color="auto"/>
            </w:tcBorders>
            <w:shd w:val="clear" w:color="auto" w:fill="auto"/>
            <w:vAlign w:val="center"/>
            <w:hideMark/>
          </w:tcPr>
          <w:p w14:paraId="34A6761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110 653</w:t>
            </w:r>
          </w:p>
        </w:tc>
        <w:tc>
          <w:tcPr>
            <w:tcW w:w="0" w:type="auto"/>
            <w:tcBorders>
              <w:top w:val="nil"/>
              <w:left w:val="nil"/>
              <w:bottom w:val="single" w:sz="4" w:space="0" w:color="auto"/>
              <w:right w:val="single" w:sz="4" w:space="0" w:color="auto"/>
            </w:tcBorders>
            <w:shd w:val="clear" w:color="auto" w:fill="auto"/>
            <w:vAlign w:val="center"/>
            <w:hideMark/>
          </w:tcPr>
          <w:p w14:paraId="710DDC5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3BCC1E4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Отдых (</w:t>
            </w:r>
            <w:r>
              <w:rPr>
                <w:rFonts w:ascii="Times New Roman" w:eastAsia="Times New Roman" w:hAnsi="Times New Roman" w:cs="Times New Roman"/>
                <w:sz w:val="20"/>
                <w:szCs w:val="20"/>
                <w:lang w:bidi="ar-SA"/>
              </w:rPr>
              <w:t xml:space="preserve">размещение объектов отдыха, </w:t>
            </w:r>
            <w:r>
              <w:rPr>
                <w:rFonts w:ascii="Times New Roman" w:eastAsia="Times New Roman" w:hAnsi="Times New Roman" w:cs="Times New Roman"/>
                <w:sz w:val="20"/>
                <w:szCs w:val="20"/>
                <w:lang w:bidi="ar-SA"/>
              </w:rPr>
              <w:lastRenderedPageBreak/>
              <w:t>туризма и спорта</w:t>
            </w:r>
            <w:r w:rsidRPr="003503B8">
              <w:rPr>
                <w:rFonts w:ascii="Times New Roman" w:eastAsia="Times New Roman" w:hAnsi="Times New Roman" w:cs="Times New Roman"/>
                <w:sz w:val="20"/>
                <w:szCs w:val="20"/>
                <w:lang w:bidi="ar-SA"/>
              </w:rPr>
              <w:t>)</w:t>
            </w:r>
          </w:p>
        </w:tc>
      </w:tr>
      <w:tr w:rsidR="00686EF9" w:rsidRPr="003503B8" w14:paraId="62A8A270" w14:textId="77777777" w:rsidTr="00B26F7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tcPr>
          <w:p w14:paraId="167D20C2" w14:textId="77777777" w:rsidR="00686EF9" w:rsidRPr="003503B8" w:rsidRDefault="00686EF9" w:rsidP="00B26F76">
            <w:pPr>
              <w:widowControl/>
              <w:jc w:val="center"/>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lastRenderedPageBreak/>
              <w:t>6</w:t>
            </w:r>
          </w:p>
        </w:tc>
        <w:tc>
          <w:tcPr>
            <w:tcW w:w="0" w:type="auto"/>
            <w:tcBorders>
              <w:top w:val="nil"/>
              <w:left w:val="nil"/>
              <w:bottom w:val="single" w:sz="4" w:space="0" w:color="auto"/>
              <w:right w:val="single" w:sz="4" w:space="0" w:color="auto"/>
            </w:tcBorders>
            <w:shd w:val="clear" w:color="auto" w:fill="auto"/>
            <w:vAlign w:val="center"/>
          </w:tcPr>
          <w:p w14:paraId="595E72F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16:30:010803</w:t>
            </w:r>
          </w:p>
        </w:tc>
        <w:tc>
          <w:tcPr>
            <w:tcW w:w="0" w:type="auto"/>
            <w:tcBorders>
              <w:top w:val="nil"/>
              <w:left w:val="nil"/>
              <w:bottom w:val="single" w:sz="4" w:space="0" w:color="auto"/>
              <w:right w:val="single" w:sz="4" w:space="0" w:color="auto"/>
            </w:tcBorders>
            <w:shd w:val="clear" w:color="auto" w:fill="auto"/>
            <w:vAlign w:val="center"/>
          </w:tcPr>
          <w:p w14:paraId="176E3CD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tcPr>
          <w:p w14:paraId="7B1FB66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tcPr>
          <w:p w14:paraId="0AA65CA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tcPr>
          <w:p w14:paraId="2B3D194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tcPr>
          <w:p w14:paraId="61FEC15B" w14:textId="77777777" w:rsidR="00686EF9" w:rsidRPr="003503B8" w:rsidRDefault="00686EF9" w:rsidP="00B26F76">
            <w:pPr>
              <w:widowControl/>
              <w:jc w:val="center"/>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30</w:t>
            </w:r>
          </w:p>
        </w:tc>
        <w:tc>
          <w:tcPr>
            <w:tcW w:w="0" w:type="auto"/>
            <w:tcBorders>
              <w:top w:val="nil"/>
              <w:left w:val="nil"/>
              <w:bottom w:val="single" w:sz="4" w:space="0" w:color="auto"/>
              <w:right w:val="single" w:sz="4" w:space="0" w:color="auto"/>
            </w:tcBorders>
            <w:shd w:val="clear" w:color="auto" w:fill="auto"/>
            <w:vAlign w:val="center"/>
          </w:tcPr>
          <w:p w14:paraId="054CABB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tcPr>
          <w:p w14:paraId="6964FF7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r>
      <w:tr w:rsidR="00686EF9" w:rsidRPr="003503B8" w14:paraId="092E6128" w14:textId="77777777" w:rsidTr="00B26F7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6C7D59" w14:textId="77777777" w:rsidR="00686EF9" w:rsidRPr="003503B8" w:rsidRDefault="00686EF9" w:rsidP="00B26F76">
            <w:pPr>
              <w:widowControl/>
              <w:jc w:val="center"/>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7</w:t>
            </w:r>
          </w:p>
        </w:tc>
        <w:tc>
          <w:tcPr>
            <w:tcW w:w="0" w:type="auto"/>
            <w:tcBorders>
              <w:top w:val="nil"/>
              <w:left w:val="nil"/>
              <w:bottom w:val="single" w:sz="4" w:space="0" w:color="auto"/>
              <w:right w:val="single" w:sz="4" w:space="0" w:color="auto"/>
            </w:tcBorders>
            <w:shd w:val="clear" w:color="auto" w:fill="auto"/>
            <w:vAlign w:val="center"/>
            <w:hideMark/>
          </w:tcPr>
          <w:p w14:paraId="2F11B74B" w14:textId="77777777" w:rsidR="00686EF9" w:rsidRPr="003503B8" w:rsidRDefault="00686EF9" w:rsidP="00B26F76">
            <w:pPr>
              <w:widowControl/>
              <w:jc w:val="center"/>
              <w:rPr>
                <w:rFonts w:ascii="Times New Roman" w:eastAsia="Times New Roman" w:hAnsi="Times New Roman" w:cs="Times New Roman"/>
                <w:b/>
                <w:bCs/>
                <w:sz w:val="20"/>
                <w:szCs w:val="20"/>
                <w:lang w:bidi="ar-SA"/>
              </w:rPr>
            </w:pPr>
            <w:r w:rsidRPr="003503B8">
              <w:rPr>
                <w:rFonts w:ascii="Times New Roman" w:eastAsia="Times New Roman" w:hAnsi="Times New Roman" w:cs="Times New Roman"/>
                <w:b/>
                <w:bCs/>
                <w:sz w:val="20"/>
                <w:szCs w:val="20"/>
                <w:lang w:bidi="ar-SA"/>
              </w:rPr>
              <w:t>Сумма</w:t>
            </w:r>
          </w:p>
        </w:tc>
        <w:tc>
          <w:tcPr>
            <w:tcW w:w="0" w:type="auto"/>
            <w:tcBorders>
              <w:top w:val="nil"/>
              <w:left w:val="nil"/>
              <w:bottom w:val="single" w:sz="4" w:space="0" w:color="auto"/>
              <w:right w:val="single" w:sz="4" w:space="0" w:color="auto"/>
            </w:tcBorders>
            <w:shd w:val="clear" w:color="auto" w:fill="auto"/>
            <w:vAlign w:val="center"/>
            <w:hideMark/>
          </w:tcPr>
          <w:p w14:paraId="55B18ABE" w14:textId="77777777" w:rsidR="00686EF9" w:rsidRPr="003503B8" w:rsidRDefault="00686EF9" w:rsidP="00B26F76">
            <w:pPr>
              <w:widowControl/>
              <w:jc w:val="center"/>
              <w:rPr>
                <w:rFonts w:ascii="Times New Roman" w:eastAsia="Times New Roman" w:hAnsi="Times New Roman" w:cs="Times New Roman"/>
                <w:b/>
                <w:bCs/>
                <w:sz w:val="20"/>
                <w:szCs w:val="20"/>
                <w:lang w:bidi="ar-SA"/>
              </w:rPr>
            </w:pPr>
            <w:r w:rsidRPr="003503B8">
              <w:rPr>
                <w:rFonts w:ascii="Times New Roman" w:eastAsia="Times New Roman" w:hAnsi="Times New Roman" w:cs="Times New Roman"/>
                <w:b/>
                <w:bCs/>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17247457" w14:textId="77777777" w:rsidR="00686EF9" w:rsidRPr="003503B8" w:rsidRDefault="00686EF9" w:rsidP="00B26F76">
            <w:pPr>
              <w:widowControl/>
              <w:jc w:val="center"/>
              <w:rPr>
                <w:rFonts w:ascii="Times New Roman" w:eastAsia="Times New Roman" w:hAnsi="Times New Roman" w:cs="Times New Roman"/>
                <w:b/>
                <w:bCs/>
                <w:sz w:val="20"/>
                <w:szCs w:val="20"/>
                <w:lang w:bidi="ar-SA"/>
              </w:rPr>
            </w:pPr>
            <w:r w:rsidRPr="003503B8">
              <w:rPr>
                <w:rFonts w:ascii="Times New Roman" w:eastAsia="Times New Roman" w:hAnsi="Times New Roman" w:cs="Times New Roman"/>
                <w:b/>
                <w:bCs/>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6C8FF4DC" w14:textId="77777777" w:rsidR="00686EF9" w:rsidRPr="003503B8" w:rsidRDefault="00686EF9" w:rsidP="00B26F76">
            <w:pPr>
              <w:widowControl/>
              <w:jc w:val="center"/>
              <w:rPr>
                <w:rFonts w:ascii="Times New Roman" w:eastAsia="Times New Roman" w:hAnsi="Times New Roman" w:cs="Times New Roman"/>
                <w:b/>
                <w:bCs/>
                <w:sz w:val="20"/>
                <w:szCs w:val="20"/>
                <w:lang w:bidi="ar-SA"/>
              </w:rPr>
            </w:pPr>
            <w:r w:rsidRPr="003503B8">
              <w:rPr>
                <w:rFonts w:ascii="Times New Roman" w:eastAsia="Times New Roman" w:hAnsi="Times New Roman" w:cs="Times New Roman"/>
                <w:b/>
                <w:bCs/>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69B19228" w14:textId="77777777" w:rsidR="00686EF9" w:rsidRPr="003503B8" w:rsidRDefault="00686EF9" w:rsidP="00B26F76">
            <w:pPr>
              <w:widowControl/>
              <w:jc w:val="center"/>
              <w:rPr>
                <w:rFonts w:ascii="Times New Roman" w:eastAsia="Times New Roman" w:hAnsi="Times New Roman" w:cs="Times New Roman"/>
                <w:b/>
                <w:bCs/>
                <w:sz w:val="20"/>
                <w:szCs w:val="20"/>
                <w:lang w:bidi="ar-SA"/>
              </w:rPr>
            </w:pPr>
            <w:r w:rsidRPr="003503B8">
              <w:rPr>
                <w:rFonts w:ascii="Times New Roman" w:eastAsia="Times New Roman" w:hAnsi="Times New Roman" w:cs="Times New Roman"/>
                <w:b/>
                <w:bCs/>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5C40FAA5" w14:textId="77777777" w:rsidR="00686EF9" w:rsidRPr="003503B8" w:rsidRDefault="00686EF9" w:rsidP="00B26F76">
            <w:pPr>
              <w:widowControl/>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 663 828</w:t>
            </w:r>
          </w:p>
        </w:tc>
        <w:tc>
          <w:tcPr>
            <w:tcW w:w="0" w:type="auto"/>
            <w:tcBorders>
              <w:top w:val="nil"/>
              <w:left w:val="nil"/>
              <w:bottom w:val="single" w:sz="4" w:space="0" w:color="auto"/>
              <w:right w:val="single" w:sz="4" w:space="0" w:color="auto"/>
            </w:tcBorders>
            <w:shd w:val="clear" w:color="auto" w:fill="auto"/>
            <w:vAlign w:val="center"/>
            <w:hideMark/>
          </w:tcPr>
          <w:p w14:paraId="43DC7E48" w14:textId="77777777" w:rsidR="00686EF9" w:rsidRPr="003503B8" w:rsidRDefault="00686EF9" w:rsidP="00B26F76">
            <w:pPr>
              <w:widowControl/>
              <w:jc w:val="center"/>
              <w:rPr>
                <w:rFonts w:ascii="Times New Roman" w:eastAsia="Times New Roman" w:hAnsi="Times New Roman" w:cs="Times New Roman"/>
                <w:b/>
                <w:bCs/>
                <w:sz w:val="20"/>
                <w:szCs w:val="20"/>
                <w:lang w:bidi="ar-SA"/>
              </w:rPr>
            </w:pPr>
            <w:r w:rsidRPr="003503B8">
              <w:rPr>
                <w:rFonts w:ascii="Times New Roman" w:eastAsia="Times New Roman" w:hAnsi="Times New Roman" w:cs="Times New Roman"/>
                <w:b/>
                <w:bCs/>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7CE57109" w14:textId="77777777" w:rsidR="00686EF9" w:rsidRPr="003503B8" w:rsidRDefault="00686EF9" w:rsidP="00B26F76">
            <w:pPr>
              <w:widowControl/>
              <w:jc w:val="center"/>
              <w:rPr>
                <w:rFonts w:ascii="Times New Roman" w:eastAsia="Times New Roman" w:hAnsi="Times New Roman" w:cs="Times New Roman"/>
                <w:b/>
                <w:bCs/>
                <w:sz w:val="20"/>
                <w:szCs w:val="20"/>
                <w:lang w:bidi="ar-SA"/>
              </w:rPr>
            </w:pPr>
            <w:r w:rsidRPr="003503B8">
              <w:rPr>
                <w:rFonts w:ascii="Times New Roman" w:eastAsia="Times New Roman" w:hAnsi="Times New Roman" w:cs="Times New Roman"/>
                <w:b/>
                <w:bCs/>
                <w:sz w:val="20"/>
                <w:szCs w:val="20"/>
                <w:lang w:bidi="ar-SA"/>
              </w:rPr>
              <w:t>-</w:t>
            </w:r>
          </w:p>
        </w:tc>
      </w:tr>
      <w:tr w:rsidR="00686EF9" w:rsidRPr="003503B8" w14:paraId="08A9F8A5" w14:textId="77777777" w:rsidTr="00B26F76">
        <w:trPr>
          <w:trHeight w:val="300"/>
        </w:trPr>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351EACF" w14:textId="77777777" w:rsidR="00686EF9" w:rsidRPr="003503B8" w:rsidRDefault="00686EF9" w:rsidP="00B26F76">
            <w:pPr>
              <w:widowControl/>
              <w:jc w:val="center"/>
              <w:rPr>
                <w:rFonts w:ascii="Times New Roman" w:eastAsia="Times New Roman" w:hAnsi="Times New Roman" w:cs="Times New Roman"/>
                <w:i/>
                <w:iCs/>
                <w:sz w:val="20"/>
                <w:szCs w:val="20"/>
                <w:lang w:bidi="ar-SA"/>
              </w:rPr>
            </w:pPr>
            <w:r w:rsidRPr="003503B8">
              <w:rPr>
                <w:rFonts w:ascii="Times New Roman" w:eastAsia="Times New Roman" w:hAnsi="Times New Roman" w:cs="Times New Roman"/>
                <w:bCs/>
                <w:i/>
                <w:iCs/>
                <w:sz w:val="20"/>
                <w:szCs w:val="20"/>
                <w:lang w:bidi="ar-SA"/>
              </w:rPr>
              <w:t xml:space="preserve"> Исключаемые земельные участки</w:t>
            </w:r>
          </w:p>
        </w:tc>
      </w:tr>
      <w:tr w:rsidR="00686EF9" w:rsidRPr="003503B8" w14:paraId="2B115A9E"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B4859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8</w:t>
            </w:r>
          </w:p>
        </w:tc>
        <w:tc>
          <w:tcPr>
            <w:tcW w:w="0" w:type="auto"/>
            <w:tcBorders>
              <w:top w:val="nil"/>
              <w:left w:val="nil"/>
              <w:bottom w:val="single" w:sz="4" w:space="0" w:color="auto"/>
              <w:right w:val="single" w:sz="4" w:space="0" w:color="auto"/>
            </w:tcBorders>
            <w:shd w:val="clear" w:color="auto" w:fill="auto"/>
            <w:vAlign w:val="center"/>
            <w:hideMark/>
          </w:tcPr>
          <w:p w14:paraId="5774EB4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16:00:000000:1604</w:t>
            </w:r>
          </w:p>
        </w:tc>
        <w:tc>
          <w:tcPr>
            <w:tcW w:w="0" w:type="auto"/>
            <w:tcBorders>
              <w:top w:val="nil"/>
              <w:left w:val="nil"/>
              <w:bottom w:val="single" w:sz="4" w:space="0" w:color="auto"/>
              <w:right w:val="single" w:sz="4" w:space="0" w:color="auto"/>
            </w:tcBorders>
            <w:shd w:val="clear" w:color="auto" w:fill="auto"/>
            <w:vAlign w:val="center"/>
            <w:hideMark/>
          </w:tcPr>
          <w:p w14:paraId="3B7320A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4AB90F1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Земельные участки (территории) общего пользования</w:t>
            </w:r>
          </w:p>
        </w:tc>
        <w:tc>
          <w:tcPr>
            <w:tcW w:w="0" w:type="auto"/>
            <w:tcBorders>
              <w:top w:val="nil"/>
              <w:left w:val="nil"/>
              <w:bottom w:val="single" w:sz="4" w:space="0" w:color="auto"/>
              <w:right w:val="single" w:sz="4" w:space="0" w:color="auto"/>
            </w:tcBorders>
            <w:shd w:val="clear" w:color="auto" w:fill="auto"/>
            <w:vAlign w:val="center"/>
            <w:hideMark/>
          </w:tcPr>
          <w:p w14:paraId="3884F6C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5FFC92E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8486</w:t>
            </w:r>
          </w:p>
        </w:tc>
        <w:tc>
          <w:tcPr>
            <w:tcW w:w="0" w:type="auto"/>
            <w:tcBorders>
              <w:top w:val="nil"/>
              <w:left w:val="nil"/>
              <w:bottom w:val="single" w:sz="4" w:space="0" w:color="auto"/>
              <w:right w:val="single" w:sz="4" w:space="0" w:color="auto"/>
            </w:tcBorders>
            <w:shd w:val="clear" w:color="auto" w:fill="auto"/>
            <w:vAlign w:val="center"/>
            <w:hideMark/>
          </w:tcPr>
          <w:p w14:paraId="779B800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8486</w:t>
            </w:r>
          </w:p>
        </w:tc>
        <w:tc>
          <w:tcPr>
            <w:tcW w:w="0" w:type="auto"/>
            <w:tcBorders>
              <w:top w:val="nil"/>
              <w:left w:val="nil"/>
              <w:bottom w:val="single" w:sz="4" w:space="0" w:color="auto"/>
              <w:right w:val="single" w:sz="4" w:space="0" w:color="auto"/>
            </w:tcBorders>
            <w:shd w:val="clear" w:color="auto" w:fill="auto"/>
            <w:vAlign w:val="center"/>
            <w:hideMark/>
          </w:tcPr>
          <w:p w14:paraId="238A7E0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1311C07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1626048C"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CE1A8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9</w:t>
            </w:r>
          </w:p>
        </w:tc>
        <w:tc>
          <w:tcPr>
            <w:tcW w:w="0" w:type="auto"/>
            <w:tcBorders>
              <w:top w:val="nil"/>
              <w:left w:val="nil"/>
              <w:bottom w:val="single" w:sz="4" w:space="0" w:color="auto"/>
              <w:right w:val="single" w:sz="4" w:space="0" w:color="auto"/>
            </w:tcBorders>
            <w:shd w:val="clear" w:color="auto" w:fill="auto"/>
            <w:vAlign w:val="center"/>
            <w:hideMark/>
          </w:tcPr>
          <w:p w14:paraId="24DC1FD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16:00:000000:684</w:t>
            </w:r>
          </w:p>
        </w:tc>
        <w:tc>
          <w:tcPr>
            <w:tcW w:w="0" w:type="auto"/>
            <w:tcBorders>
              <w:top w:val="nil"/>
              <w:left w:val="nil"/>
              <w:bottom w:val="single" w:sz="4" w:space="0" w:color="auto"/>
              <w:right w:val="single" w:sz="4" w:space="0" w:color="auto"/>
            </w:tcBorders>
            <w:shd w:val="clear" w:color="auto" w:fill="auto"/>
            <w:vAlign w:val="center"/>
            <w:hideMark/>
          </w:tcPr>
          <w:p w14:paraId="2BBEEF9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w:t>
            </w:r>
          </w:p>
        </w:tc>
        <w:tc>
          <w:tcPr>
            <w:tcW w:w="0" w:type="auto"/>
            <w:tcBorders>
              <w:top w:val="nil"/>
              <w:left w:val="nil"/>
              <w:bottom w:val="single" w:sz="4" w:space="0" w:color="auto"/>
              <w:right w:val="single" w:sz="4" w:space="0" w:color="auto"/>
            </w:tcBorders>
            <w:shd w:val="clear" w:color="auto" w:fill="auto"/>
            <w:vAlign w:val="center"/>
            <w:hideMark/>
          </w:tcPr>
          <w:p w14:paraId="56FA8EA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размещение объектов производства синтетических каучуков и полимеров</w:t>
            </w:r>
          </w:p>
        </w:tc>
        <w:tc>
          <w:tcPr>
            <w:tcW w:w="0" w:type="auto"/>
            <w:tcBorders>
              <w:top w:val="nil"/>
              <w:left w:val="nil"/>
              <w:bottom w:val="single" w:sz="4" w:space="0" w:color="auto"/>
              <w:right w:val="single" w:sz="4" w:space="0" w:color="auto"/>
            </w:tcBorders>
            <w:shd w:val="clear" w:color="auto" w:fill="auto"/>
            <w:vAlign w:val="center"/>
            <w:hideMark/>
          </w:tcPr>
          <w:p w14:paraId="653FA73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55FE96D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177579</w:t>
            </w:r>
          </w:p>
        </w:tc>
        <w:tc>
          <w:tcPr>
            <w:tcW w:w="0" w:type="auto"/>
            <w:tcBorders>
              <w:top w:val="nil"/>
              <w:left w:val="nil"/>
              <w:bottom w:val="single" w:sz="4" w:space="0" w:color="auto"/>
              <w:right w:val="single" w:sz="4" w:space="0" w:color="auto"/>
            </w:tcBorders>
            <w:shd w:val="clear" w:color="auto" w:fill="auto"/>
            <w:vAlign w:val="center"/>
            <w:hideMark/>
          </w:tcPr>
          <w:p w14:paraId="22ED6FE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177579</w:t>
            </w:r>
          </w:p>
        </w:tc>
        <w:tc>
          <w:tcPr>
            <w:tcW w:w="0" w:type="auto"/>
            <w:tcBorders>
              <w:top w:val="nil"/>
              <w:left w:val="nil"/>
              <w:bottom w:val="single" w:sz="4" w:space="0" w:color="auto"/>
              <w:right w:val="single" w:sz="4" w:space="0" w:color="auto"/>
            </w:tcBorders>
            <w:shd w:val="clear" w:color="auto" w:fill="auto"/>
            <w:vAlign w:val="center"/>
            <w:hideMark/>
          </w:tcPr>
          <w:p w14:paraId="09E9BFF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w:t>
            </w:r>
            <w:r w:rsidRPr="003503B8">
              <w:rPr>
                <w:rFonts w:ascii="Times New Roman" w:eastAsia="Times New Roman" w:hAnsi="Times New Roman" w:cs="Times New Roman"/>
                <w:sz w:val="20"/>
                <w:szCs w:val="20"/>
                <w:lang w:bidi="ar-SA"/>
              </w:rPr>
              <w:lastRenderedPageBreak/>
              <w:t>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677532A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Производственная деятельность</w:t>
            </w:r>
          </w:p>
        </w:tc>
      </w:tr>
      <w:tr w:rsidR="00686EF9" w:rsidRPr="003503B8" w14:paraId="48E9D60F" w14:textId="77777777" w:rsidTr="00B26F76">
        <w:trPr>
          <w:trHeight w:val="25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891F5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10</w:t>
            </w:r>
          </w:p>
        </w:tc>
        <w:tc>
          <w:tcPr>
            <w:tcW w:w="0" w:type="auto"/>
            <w:tcBorders>
              <w:top w:val="nil"/>
              <w:left w:val="nil"/>
              <w:bottom w:val="single" w:sz="4" w:space="0" w:color="auto"/>
              <w:right w:val="single" w:sz="4" w:space="0" w:color="auto"/>
            </w:tcBorders>
            <w:shd w:val="clear" w:color="auto" w:fill="auto"/>
            <w:vAlign w:val="center"/>
            <w:hideMark/>
          </w:tcPr>
          <w:p w14:paraId="6684141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16:30:000000:1196</w:t>
            </w:r>
          </w:p>
        </w:tc>
        <w:tc>
          <w:tcPr>
            <w:tcW w:w="0" w:type="auto"/>
            <w:tcBorders>
              <w:top w:val="nil"/>
              <w:left w:val="nil"/>
              <w:bottom w:val="single" w:sz="4" w:space="0" w:color="auto"/>
              <w:right w:val="single" w:sz="4" w:space="0" w:color="auto"/>
            </w:tcBorders>
            <w:shd w:val="clear" w:color="auto" w:fill="auto"/>
            <w:vAlign w:val="center"/>
            <w:hideMark/>
          </w:tcPr>
          <w:p w14:paraId="740374C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43A38F2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заготовка древесины, заготовка пищевых лесных ресурсов и сбор лекарственных </w:t>
            </w:r>
            <w:proofErr w:type="spellStart"/>
            <w:r w:rsidRPr="003503B8">
              <w:rPr>
                <w:rFonts w:ascii="Times New Roman" w:eastAsia="Times New Roman" w:hAnsi="Times New Roman" w:cs="Times New Roman"/>
                <w:sz w:val="20"/>
                <w:szCs w:val="20"/>
                <w:lang w:bidi="ar-SA"/>
              </w:rPr>
              <w:t>раcтений</w:t>
            </w:r>
            <w:proofErr w:type="spellEnd"/>
            <w:r w:rsidRPr="003503B8">
              <w:rPr>
                <w:rFonts w:ascii="Times New Roman" w:eastAsia="Times New Roman" w:hAnsi="Times New Roman" w:cs="Times New Roman"/>
                <w:sz w:val="20"/>
                <w:szCs w:val="20"/>
                <w:lang w:bidi="ar-SA"/>
              </w:rPr>
              <w:t>, осуществление научно-</w:t>
            </w:r>
            <w:proofErr w:type="spellStart"/>
            <w:r w:rsidRPr="003503B8">
              <w:rPr>
                <w:rFonts w:ascii="Times New Roman" w:eastAsia="Times New Roman" w:hAnsi="Times New Roman" w:cs="Times New Roman"/>
                <w:sz w:val="20"/>
                <w:szCs w:val="20"/>
                <w:lang w:bidi="ar-SA"/>
              </w:rPr>
              <w:t>исследовательствой</w:t>
            </w:r>
            <w:proofErr w:type="spellEnd"/>
            <w:r w:rsidRPr="003503B8">
              <w:rPr>
                <w:rFonts w:ascii="Times New Roman" w:eastAsia="Times New Roman" w:hAnsi="Times New Roman" w:cs="Times New Roman"/>
                <w:sz w:val="20"/>
                <w:szCs w:val="20"/>
                <w:lang w:bidi="ar-SA"/>
              </w:rPr>
              <w:t xml:space="preserve"> деятельности, выращивание лесных плодовых, ягодных, декоративных, лекарственных растений, выполнение работ по геологическому</w:t>
            </w:r>
          </w:p>
        </w:tc>
        <w:tc>
          <w:tcPr>
            <w:tcW w:w="0" w:type="auto"/>
            <w:tcBorders>
              <w:top w:val="nil"/>
              <w:left w:val="nil"/>
              <w:bottom w:val="single" w:sz="4" w:space="0" w:color="auto"/>
              <w:right w:val="single" w:sz="4" w:space="0" w:color="auto"/>
            </w:tcBorders>
            <w:shd w:val="clear" w:color="auto" w:fill="auto"/>
            <w:vAlign w:val="center"/>
            <w:hideMark/>
          </w:tcPr>
          <w:p w14:paraId="74B84A2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5D01725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2005</w:t>
            </w:r>
          </w:p>
        </w:tc>
        <w:tc>
          <w:tcPr>
            <w:tcW w:w="0" w:type="auto"/>
            <w:tcBorders>
              <w:top w:val="nil"/>
              <w:left w:val="nil"/>
              <w:bottom w:val="single" w:sz="4" w:space="0" w:color="auto"/>
              <w:right w:val="single" w:sz="4" w:space="0" w:color="auto"/>
            </w:tcBorders>
            <w:shd w:val="clear" w:color="auto" w:fill="auto"/>
            <w:vAlign w:val="center"/>
            <w:hideMark/>
          </w:tcPr>
          <w:p w14:paraId="1B8D3C9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2005</w:t>
            </w:r>
          </w:p>
        </w:tc>
        <w:tc>
          <w:tcPr>
            <w:tcW w:w="0" w:type="auto"/>
            <w:tcBorders>
              <w:top w:val="nil"/>
              <w:left w:val="nil"/>
              <w:bottom w:val="single" w:sz="4" w:space="0" w:color="auto"/>
              <w:right w:val="single" w:sz="4" w:space="0" w:color="auto"/>
            </w:tcBorders>
            <w:shd w:val="clear" w:color="auto" w:fill="auto"/>
            <w:vAlign w:val="center"/>
            <w:hideMark/>
          </w:tcPr>
          <w:p w14:paraId="145B434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0C30D86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5CF1D6A0" w14:textId="77777777" w:rsidTr="00B26F76">
        <w:trPr>
          <w:trHeight w:val="22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C5C89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11</w:t>
            </w:r>
          </w:p>
        </w:tc>
        <w:tc>
          <w:tcPr>
            <w:tcW w:w="0" w:type="auto"/>
            <w:tcBorders>
              <w:top w:val="nil"/>
              <w:left w:val="nil"/>
              <w:bottom w:val="single" w:sz="4" w:space="0" w:color="auto"/>
              <w:right w:val="single" w:sz="4" w:space="0" w:color="auto"/>
            </w:tcBorders>
            <w:shd w:val="clear" w:color="auto" w:fill="auto"/>
            <w:vAlign w:val="center"/>
            <w:hideMark/>
          </w:tcPr>
          <w:p w14:paraId="37AD9CE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16:30:000000:1347</w:t>
            </w:r>
          </w:p>
        </w:tc>
        <w:tc>
          <w:tcPr>
            <w:tcW w:w="0" w:type="auto"/>
            <w:tcBorders>
              <w:top w:val="nil"/>
              <w:left w:val="nil"/>
              <w:bottom w:val="single" w:sz="4" w:space="0" w:color="auto"/>
              <w:right w:val="single" w:sz="4" w:space="0" w:color="auto"/>
            </w:tcBorders>
            <w:shd w:val="clear" w:color="auto" w:fill="auto"/>
            <w:vAlign w:val="center"/>
            <w:hideMark/>
          </w:tcPr>
          <w:p w14:paraId="1A69256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4ECCD84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заготовка древесины, заготовка и сбор недревесных ресурсов, заготовка пищевых лесных ресурсов и сбор лекарственных </w:t>
            </w:r>
            <w:proofErr w:type="spellStart"/>
            <w:r w:rsidRPr="003503B8">
              <w:rPr>
                <w:rFonts w:ascii="Times New Roman" w:eastAsia="Times New Roman" w:hAnsi="Times New Roman" w:cs="Times New Roman"/>
                <w:sz w:val="20"/>
                <w:szCs w:val="20"/>
                <w:lang w:bidi="ar-SA"/>
              </w:rPr>
              <w:t>раcтений</w:t>
            </w:r>
            <w:proofErr w:type="spellEnd"/>
            <w:r w:rsidRPr="003503B8">
              <w:rPr>
                <w:rFonts w:ascii="Times New Roman" w:eastAsia="Times New Roman" w:hAnsi="Times New Roman" w:cs="Times New Roman"/>
                <w:sz w:val="20"/>
                <w:szCs w:val="20"/>
                <w:lang w:bidi="ar-SA"/>
              </w:rPr>
              <w:t>, ведение сельского хозяйства, осуществление научно-</w:t>
            </w:r>
            <w:proofErr w:type="spellStart"/>
            <w:r w:rsidRPr="003503B8">
              <w:rPr>
                <w:rFonts w:ascii="Times New Roman" w:eastAsia="Times New Roman" w:hAnsi="Times New Roman" w:cs="Times New Roman"/>
                <w:sz w:val="20"/>
                <w:szCs w:val="20"/>
                <w:lang w:bidi="ar-SA"/>
              </w:rPr>
              <w:t>исследовательствой</w:t>
            </w:r>
            <w:proofErr w:type="spellEnd"/>
            <w:r w:rsidRPr="003503B8">
              <w:rPr>
                <w:rFonts w:ascii="Times New Roman" w:eastAsia="Times New Roman" w:hAnsi="Times New Roman" w:cs="Times New Roman"/>
                <w:sz w:val="20"/>
                <w:szCs w:val="20"/>
                <w:lang w:bidi="ar-SA"/>
              </w:rPr>
              <w:t xml:space="preserve"> деятельности, выращивание лесных плодовых, ягодных,</w:t>
            </w:r>
          </w:p>
        </w:tc>
        <w:tc>
          <w:tcPr>
            <w:tcW w:w="0" w:type="auto"/>
            <w:tcBorders>
              <w:top w:val="nil"/>
              <w:left w:val="nil"/>
              <w:bottom w:val="single" w:sz="4" w:space="0" w:color="auto"/>
              <w:right w:val="single" w:sz="4" w:space="0" w:color="auto"/>
            </w:tcBorders>
            <w:shd w:val="clear" w:color="auto" w:fill="auto"/>
            <w:vAlign w:val="center"/>
            <w:hideMark/>
          </w:tcPr>
          <w:p w14:paraId="2392F3C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579F62D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19887</w:t>
            </w:r>
          </w:p>
        </w:tc>
        <w:tc>
          <w:tcPr>
            <w:tcW w:w="0" w:type="auto"/>
            <w:tcBorders>
              <w:top w:val="nil"/>
              <w:left w:val="nil"/>
              <w:bottom w:val="single" w:sz="4" w:space="0" w:color="auto"/>
              <w:right w:val="single" w:sz="4" w:space="0" w:color="auto"/>
            </w:tcBorders>
            <w:shd w:val="clear" w:color="auto" w:fill="auto"/>
            <w:vAlign w:val="center"/>
            <w:hideMark/>
          </w:tcPr>
          <w:p w14:paraId="18A0103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19887</w:t>
            </w:r>
          </w:p>
        </w:tc>
        <w:tc>
          <w:tcPr>
            <w:tcW w:w="0" w:type="auto"/>
            <w:tcBorders>
              <w:top w:val="nil"/>
              <w:left w:val="nil"/>
              <w:bottom w:val="single" w:sz="4" w:space="0" w:color="auto"/>
              <w:right w:val="single" w:sz="4" w:space="0" w:color="auto"/>
            </w:tcBorders>
            <w:shd w:val="clear" w:color="auto" w:fill="auto"/>
            <w:vAlign w:val="center"/>
            <w:hideMark/>
          </w:tcPr>
          <w:p w14:paraId="4F9A478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w:t>
            </w:r>
            <w:r w:rsidRPr="003503B8">
              <w:rPr>
                <w:rFonts w:ascii="Times New Roman" w:eastAsia="Times New Roman" w:hAnsi="Times New Roman" w:cs="Times New Roman"/>
                <w:sz w:val="20"/>
                <w:szCs w:val="20"/>
                <w:lang w:bidi="ar-SA"/>
              </w:rPr>
              <w:lastRenderedPageBreak/>
              <w:t>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6CB7A99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Производственная деятельность</w:t>
            </w:r>
          </w:p>
        </w:tc>
      </w:tr>
      <w:tr w:rsidR="00686EF9" w:rsidRPr="003503B8" w14:paraId="6350880D" w14:textId="77777777" w:rsidTr="00B26F76">
        <w:trPr>
          <w:trHeight w:val="25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C3B12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w:t>
            </w:r>
          </w:p>
        </w:tc>
        <w:tc>
          <w:tcPr>
            <w:tcW w:w="0" w:type="auto"/>
            <w:tcBorders>
              <w:top w:val="nil"/>
              <w:left w:val="nil"/>
              <w:bottom w:val="single" w:sz="4" w:space="0" w:color="auto"/>
              <w:right w:val="single" w:sz="4" w:space="0" w:color="auto"/>
            </w:tcBorders>
            <w:shd w:val="clear" w:color="auto" w:fill="auto"/>
            <w:vAlign w:val="center"/>
            <w:hideMark/>
          </w:tcPr>
          <w:p w14:paraId="226F4C9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16:30:000000:1380</w:t>
            </w:r>
          </w:p>
        </w:tc>
        <w:tc>
          <w:tcPr>
            <w:tcW w:w="0" w:type="auto"/>
            <w:tcBorders>
              <w:top w:val="nil"/>
              <w:left w:val="nil"/>
              <w:bottom w:val="single" w:sz="4" w:space="0" w:color="auto"/>
              <w:right w:val="single" w:sz="4" w:space="0" w:color="auto"/>
            </w:tcBorders>
            <w:shd w:val="clear" w:color="auto" w:fill="auto"/>
            <w:vAlign w:val="center"/>
            <w:hideMark/>
          </w:tcPr>
          <w:p w14:paraId="22DA955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369F61C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заготовка древесины, заготовка пищевых лесных ресурсов и сбор лекарственных </w:t>
            </w:r>
            <w:proofErr w:type="spellStart"/>
            <w:r w:rsidRPr="003503B8">
              <w:rPr>
                <w:rFonts w:ascii="Times New Roman" w:eastAsia="Times New Roman" w:hAnsi="Times New Roman" w:cs="Times New Roman"/>
                <w:sz w:val="20"/>
                <w:szCs w:val="20"/>
                <w:lang w:bidi="ar-SA"/>
              </w:rPr>
              <w:t>раcтений</w:t>
            </w:r>
            <w:proofErr w:type="spellEnd"/>
            <w:r w:rsidRPr="003503B8">
              <w:rPr>
                <w:rFonts w:ascii="Times New Roman" w:eastAsia="Times New Roman" w:hAnsi="Times New Roman" w:cs="Times New Roman"/>
                <w:sz w:val="20"/>
                <w:szCs w:val="20"/>
                <w:lang w:bidi="ar-SA"/>
              </w:rPr>
              <w:t>, осуществление научно-</w:t>
            </w:r>
            <w:proofErr w:type="spellStart"/>
            <w:r w:rsidRPr="003503B8">
              <w:rPr>
                <w:rFonts w:ascii="Times New Roman" w:eastAsia="Times New Roman" w:hAnsi="Times New Roman" w:cs="Times New Roman"/>
                <w:sz w:val="20"/>
                <w:szCs w:val="20"/>
                <w:lang w:bidi="ar-SA"/>
              </w:rPr>
              <w:t>исследовательствой</w:t>
            </w:r>
            <w:proofErr w:type="spellEnd"/>
            <w:r w:rsidRPr="003503B8">
              <w:rPr>
                <w:rFonts w:ascii="Times New Roman" w:eastAsia="Times New Roman" w:hAnsi="Times New Roman" w:cs="Times New Roman"/>
                <w:sz w:val="20"/>
                <w:szCs w:val="20"/>
                <w:lang w:bidi="ar-SA"/>
              </w:rPr>
              <w:t xml:space="preserve"> деятельности, выращивание лесных плодовых, ягодных, декоративных, лекарственных растений, выполнение работ по геологическому</w:t>
            </w:r>
          </w:p>
        </w:tc>
        <w:tc>
          <w:tcPr>
            <w:tcW w:w="0" w:type="auto"/>
            <w:tcBorders>
              <w:top w:val="nil"/>
              <w:left w:val="nil"/>
              <w:bottom w:val="single" w:sz="4" w:space="0" w:color="auto"/>
              <w:right w:val="single" w:sz="4" w:space="0" w:color="auto"/>
            </w:tcBorders>
            <w:shd w:val="clear" w:color="auto" w:fill="auto"/>
            <w:vAlign w:val="center"/>
            <w:hideMark/>
          </w:tcPr>
          <w:p w14:paraId="1B76D3D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38AA33C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227003</w:t>
            </w:r>
          </w:p>
        </w:tc>
        <w:tc>
          <w:tcPr>
            <w:tcW w:w="0" w:type="auto"/>
            <w:tcBorders>
              <w:top w:val="nil"/>
              <w:left w:val="nil"/>
              <w:bottom w:val="single" w:sz="4" w:space="0" w:color="auto"/>
              <w:right w:val="single" w:sz="4" w:space="0" w:color="auto"/>
            </w:tcBorders>
            <w:shd w:val="clear" w:color="auto" w:fill="auto"/>
            <w:vAlign w:val="center"/>
            <w:hideMark/>
          </w:tcPr>
          <w:p w14:paraId="7490399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227003</w:t>
            </w:r>
          </w:p>
        </w:tc>
        <w:tc>
          <w:tcPr>
            <w:tcW w:w="0" w:type="auto"/>
            <w:tcBorders>
              <w:top w:val="nil"/>
              <w:left w:val="nil"/>
              <w:bottom w:val="single" w:sz="4" w:space="0" w:color="auto"/>
              <w:right w:val="single" w:sz="4" w:space="0" w:color="auto"/>
            </w:tcBorders>
            <w:shd w:val="clear" w:color="auto" w:fill="auto"/>
            <w:vAlign w:val="center"/>
            <w:hideMark/>
          </w:tcPr>
          <w:p w14:paraId="5BFF5FA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6F0664A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59EC7CF4"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8040D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13</w:t>
            </w:r>
          </w:p>
        </w:tc>
        <w:tc>
          <w:tcPr>
            <w:tcW w:w="0" w:type="auto"/>
            <w:tcBorders>
              <w:top w:val="nil"/>
              <w:left w:val="nil"/>
              <w:bottom w:val="single" w:sz="4" w:space="0" w:color="auto"/>
              <w:right w:val="single" w:sz="4" w:space="0" w:color="auto"/>
            </w:tcBorders>
            <w:shd w:val="clear" w:color="auto" w:fill="auto"/>
            <w:vAlign w:val="center"/>
            <w:hideMark/>
          </w:tcPr>
          <w:p w14:paraId="0A44B4C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16:30:000000:1564</w:t>
            </w:r>
          </w:p>
        </w:tc>
        <w:tc>
          <w:tcPr>
            <w:tcW w:w="0" w:type="auto"/>
            <w:tcBorders>
              <w:top w:val="nil"/>
              <w:left w:val="nil"/>
              <w:bottom w:val="single" w:sz="4" w:space="0" w:color="auto"/>
              <w:right w:val="single" w:sz="4" w:space="0" w:color="auto"/>
            </w:tcBorders>
            <w:shd w:val="clear" w:color="auto" w:fill="auto"/>
            <w:vAlign w:val="center"/>
            <w:hideMark/>
          </w:tcPr>
          <w:p w14:paraId="08D7F80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605223A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Строительство, реконструкция, эксплуатация линий электропередачи, линий связи, дорог, трубопроводов и других линейных объектов</w:t>
            </w:r>
          </w:p>
        </w:tc>
        <w:tc>
          <w:tcPr>
            <w:tcW w:w="0" w:type="auto"/>
            <w:tcBorders>
              <w:top w:val="nil"/>
              <w:left w:val="nil"/>
              <w:bottom w:val="single" w:sz="4" w:space="0" w:color="auto"/>
              <w:right w:val="single" w:sz="4" w:space="0" w:color="auto"/>
            </w:tcBorders>
            <w:shd w:val="clear" w:color="auto" w:fill="auto"/>
            <w:vAlign w:val="center"/>
            <w:hideMark/>
          </w:tcPr>
          <w:p w14:paraId="4A2F20C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0D093AF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10254</w:t>
            </w:r>
          </w:p>
        </w:tc>
        <w:tc>
          <w:tcPr>
            <w:tcW w:w="0" w:type="auto"/>
            <w:tcBorders>
              <w:top w:val="nil"/>
              <w:left w:val="nil"/>
              <w:bottom w:val="single" w:sz="4" w:space="0" w:color="auto"/>
              <w:right w:val="single" w:sz="4" w:space="0" w:color="auto"/>
            </w:tcBorders>
            <w:shd w:val="clear" w:color="auto" w:fill="auto"/>
            <w:vAlign w:val="center"/>
            <w:hideMark/>
          </w:tcPr>
          <w:p w14:paraId="362843A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10254</w:t>
            </w:r>
          </w:p>
        </w:tc>
        <w:tc>
          <w:tcPr>
            <w:tcW w:w="0" w:type="auto"/>
            <w:tcBorders>
              <w:top w:val="nil"/>
              <w:left w:val="nil"/>
              <w:bottom w:val="single" w:sz="4" w:space="0" w:color="auto"/>
              <w:right w:val="single" w:sz="4" w:space="0" w:color="auto"/>
            </w:tcBorders>
            <w:shd w:val="clear" w:color="auto" w:fill="auto"/>
            <w:vAlign w:val="center"/>
            <w:hideMark/>
          </w:tcPr>
          <w:p w14:paraId="41B7B49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w:t>
            </w:r>
            <w:r w:rsidRPr="003503B8">
              <w:rPr>
                <w:rFonts w:ascii="Times New Roman" w:eastAsia="Times New Roman" w:hAnsi="Times New Roman" w:cs="Times New Roman"/>
                <w:sz w:val="20"/>
                <w:szCs w:val="20"/>
                <w:lang w:bidi="ar-SA"/>
              </w:rPr>
              <w:lastRenderedPageBreak/>
              <w:t>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3F9889D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Производственная деятельность</w:t>
            </w:r>
          </w:p>
        </w:tc>
      </w:tr>
      <w:tr w:rsidR="00686EF9" w:rsidRPr="003503B8" w14:paraId="32E1039C"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828EE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14</w:t>
            </w:r>
          </w:p>
        </w:tc>
        <w:tc>
          <w:tcPr>
            <w:tcW w:w="0" w:type="auto"/>
            <w:tcBorders>
              <w:top w:val="nil"/>
              <w:left w:val="nil"/>
              <w:bottom w:val="single" w:sz="4" w:space="0" w:color="auto"/>
              <w:right w:val="single" w:sz="4" w:space="0" w:color="auto"/>
            </w:tcBorders>
            <w:shd w:val="clear" w:color="auto" w:fill="auto"/>
            <w:vAlign w:val="center"/>
            <w:hideMark/>
          </w:tcPr>
          <w:p w14:paraId="0BB1343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16:30:000000:1565</w:t>
            </w:r>
          </w:p>
        </w:tc>
        <w:tc>
          <w:tcPr>
            <w:tcW w:w="0" w:type="auto"/>
            <w:tcBorders>
              <w:top w:val="nil"/>
              <w:left w:val="nil"/>
              <w:bottom w:val="single" w:sz="4" w:space="0" w:color="auto"/>
              <w:right w:val="single" w:sz="4" w:space="0" w:color="auto"/>
            </w:tcBorders>
            <w:shd w:val="clear" w:color="auto" w:fill="auto"/>
            <w:vAlign w:val="center"/>
            <w:hideMark/>
          </w:tcPr>
          <w:p w14:paraId="282C3AC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43D8C61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Строительство, реконструкция, эксплуатация линий электропередачи, линий связи, дорог, трубопроводов и других линейных объектов</w:t>
            </w:r>
          </w:p>
        </w:tc>
        <w:tc>
          <w:tcPr>
            <w:tcW w:w="0" w:type="auto"/>
            <w:tcBorders>
              <w:top w:val="nil"/>
              <w:left w:val="nil"/>
              <w:bottom w:val="single" w:sz="4" w:space="0" w:color="auto"/>
              <w:right w:val="single" w:sz="4" w:space="0" w:color="auto"/>
            </w:tcBorders>
            <w:shd w:val="clear" w:color="auto" w:fill="auto"/>
            <w:vAlign w:val="center"/>
            <w:hideMark/>
          </w:tcPr>
          <w:p w14:paraId="6E34C86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79F92C5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2883</w:t>
            </w:r>
          </w:p>
        </w:tc>
        <w:tc>
          <w:tcPr>
            <w:tcW w:w="0" w:type="auto"/>
            <w:tcBorders>
              <w:top w:val="nil"/>
              <w:left w:val="nil"/>
              <w:bottom w:val="single" w:sz="4" w:space="0" w:color="auto"/>
              <w:right w:val="single" w:sz="4" w:space="0" w:color="auto"/>
            </w:tcBorders>
            <w:shd w:val="clear" w:color="auto" w:fill="auto"/>
            <w:vAlign w:val="center"/>
            <w:hideMark/>
          </w:tcPr>
          <w:p w14:paraId="67283C9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2883</w:t>
            </w:r>
          </w:p>
        </w:tc>
        <w:tc>
          <w:tcPr>
            <w:tcW w:w="0" w:type="auto"/>
            <w:tcBorders>
              <w:top w:val="nil"/>
              <w:left w:val="nil"/>
              <w:bottom w:val="single" w:sz="4" w:space="0" w:color="auto"/>
              <w:right w:val="single" w:sz="4" w:space="0" w:color="auto"/>
            </w:tcBorders>
            <w:shd w:val="clear" w:color="auto" w:fill="auto"/>
            <w:vAlign w:val="center"/>
            <w:hideMark/>
          </w:tcPr>
          <w:p w14:paraId="0DAA0F8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502191B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5EE7ED9F"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544C7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15</w:t>
            </w:r>
          </w:p>
        </w:tc>
        <w:tc>
          <w:tcPr>
            <w:tcW w:w="0" w:type="auto"/>
            <w:tcBorders>
              <w:top w:val="nil"/>
              <w:left w:val="nil"/>
              <w:bottom w:val="single" w:sz="4" w:space="0" w:color="auto"/>
              <w:right w:val="single" w:sz="4" w:space="0" w:color="auto"/>
            </w:tcBorders>
            <w:shd w:val="clear" w:color="auto" w:fill="auto"/>
            <w:vAlign w:val="center"/>
            <w:hideMark/>
          </w:tcPr>
          <w:p w14:paraId="260748E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16:30:000000:1566</w:t>
            </w:r>
          </w:p>
        </w:tc>
        <w:tc>
          <w:tcPr>
            <w:tcW w:w="0" w:type="auto"/>
            <w:tcBorders>
              <w:top w:val="nil"/>
              <w:left w:val="nil"/>
              <w:bottom w:val="single" w:sz="4" w:space="0" w:color="auto"/>
              <w:right w:val="single" w:sz="4" w:space="0" w:color="auto"/>
            </w:tcBorders>
            <w:shd w:val="clear" w:color="auto" w:fill="auto"/>
            <w:vAlign w:val="center"/>
            <w:hideMark/>
          </w:tcPr>
          <w:p w14:paraId="00858D2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1E840D7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Строительство, реконструкция, эксплуатация линий электропередачи, линий связи, дорог, трубопроводов и других линейных объектов</w:t>
            </w:r>
          </w:p>
        </w:tc>
        <w:tc>
          <w:tcPr>
            <w:tcW w:w="0" w:type="auto"/>
            <w:tcBorders>
              <w:top w:val="nil"/>
              <w:left w:val="nil"/>
              <w:bottom w:val="single" w:sz="4" w:space="0" w:color="auto"/>
              <w:right w:val="single" w:sz="4" w:space="0" w:color="auto"/>
            </w:tcBorders>
            <w:shd w:val="clear" w:color="auto" w:fill="auto"/>
            <w:vAlign w:val="center"/>
            <w:hideMark/>
          </w:tcPr>
          <w:p w14:paraId="4B049BD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0ADA784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11996</w:t>
            </w:r>
          </w:p>
        </w:tc>
        <w:tc>
          <w:tcPr>
            <w:tcW w:w="0" w:type="auto"/>
            <w:tcBorders>
              <w:top w:val="nil"/>
              <w:left w:val="nil"/>
              <w:bottom w:val="single" w:sz="4" w:space="0" w:color="auto"/>
              <w:right w:val="single" w:sz="4" w:space="0" w:color="auto"/>
            </w:tcBorders>
            <w:shd w:val="clear" w:color="auto" w:fill="auto"/>
            <w:vAlign w:val="center"/>
            <w:hideMark/>
          </w:tcPr>
          <w:p w14:paraId="7A44372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11996</w:t>
            </w:r>
          </w:p>
        </w:tc>
        <w:tc>
          <w:tcPr>
            <w:tcW w:w="0" w:type="auto"/>
            <w:tcBorders>
              <w:top w:val="nil"/>
              <w:left w:val="nil"/>
              <w:bottom w:val="single" w:sz="4" w:space="0" w:color="auto"/>
              <w:right w:val="single" w:sz="4" w:space="0" w:color="auto"/>
            </w:tcBorders>
            <w:shd w:val="clear" w:color="auto" w:fill="auto"/>
            <w:vAlign w:val="center"/>
            <w:hideMark/>
          </w:tcPr>
          <w:p w14:paraId="2605597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w:t>
            </w:r>
            <w:r w:rsidRPr="003503B8">
              <w:rPr>
                <w:rFonts w:ascii="Times New Roman" w:eastAsia="Times New Roman" w:hAnsi="Times New Roman" w:cs="Times New Roman"/>
                <w:sz w:val="20"/>
                <w:szCs w:val="20"/>
                <w:lang w:bidi="ar-SA"/>
              </w:rPr>
              <w:lastRenderedPageBreak/>
              <w:t>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36470DC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Производственная деятельность</w:t>
            </w:r>
          </w:p>
        </w:tc>
      </w:tr>
      <w:tr w:rsidR="00686EF9" w:rsidRPr="003503B8" w14:paraId="191AEE68"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93C94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w:t>
            </w:r>
          </w:p>
        </w:tc>
        <w:tc>
          <w:tcPr>
            <w:tcW w:w="0" w:type="auto"/>
            <w:tcBorders>
              <w:top w:val="nil"/>
              <w:left w:val="nil"/>
              <w:bottom w:val="single" w:sz="4" w:space="0" w:color="auto"/>
              <w:right w:val="single" w:sz="4" w:space="0" w:color="auto"/>
            </w:tcBorders>
            <w:shd w:val="clear" w:color="auto" w:fill="auto"/>
            <w:vAlign w:val="center"/>
            <w:hideMark/>
          </w:tcPr>
          <w:p w14:paraId="7A9E4EF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16:30:011448:1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264811D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35E1CAE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32322A0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49824EA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10,2</w:t>
            </w:r>
          </w:p>
        </w:tc>
        <w:tc>
          <w:tcPr>
            <w:tcW w:w="0" w:type="auto"/>
            <w:tcBorders>
              <w:top w:val="nil"/>
              <w:left w:val="nil"/>
              <w:bottom w:val="single" w:sz="4" w:space="0" w:color="auto"/>
              <w:right w:val="single" w:sz="4" w:space="0" w:color="auto"/>
            </w:tcBorders>
            <w:shd w:val="clear" w:color="auto" w:fill="auto"/>
            <w:vAlign w:val="center"/>
            <w:hideMark/>
          </w:tcPr>
          <w:p w14:paraId="270FC11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10,2</w:t>
            </w:r>
          </w:p>
        </w:tc>
        <w:tc>
          <w:tcPr>
            <w:tcW w:w="0" w:type="auto"/>
            <w:tcBorders>
              <w:top w:val="nil"/>
              <w:left w:val="nil"/>
              <w:bottom w:val="single" w:sz="4" w:space="0" w:color="auto"/>
              <w:right w:val="single" w:sz="4" w:space="0" w:color="auto"/>
            </w:tcBorders>
            <w:shd w:val="clear" w:color="auto" w:fill="auto"/>
            <w:vAlign w:val="center"/>
            <w:hideMark/>
          </w:tcPr>
          <w:p w14:paraId="226F958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2DC9284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7D139860"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38D19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17</w:t>
            </w:r>
          </w:p>
        </w:tc>
        <w:tc>
          <w:tcPr>
            <w:tcW w:w="0" w:type="auto"/>
            <w:tcBorders>
              <w:top w:val="nil"/>
              <w:left w:val="nil"/>
              <w:bottom w:val="single" w:sz="4" w:space="0" w:color="auto"/>
              <w:right w:val="single" w:sz="4" w:space="0" w:color="auto"/>
            </w:tcBorders>
            <w:shd w:val="clear" w:color="auto" w:fill="auto"/>
            <w:vAlign w:val="center"/>
            <w:hideMark/>
          </w:tcPr>
          <w:p w14:paraId="53CE58F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16:30:011448:10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2E37C8E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w:t>
            </w:r>
            <w:r w:rsidRPr="003503B8">
              <w:rPr>
                <w:rFonts w:ascii="Times New Roman" w:eastAsia="Times New Roman" w:hAnsi="Times New Roman" w:cs="Times New Roman"/>
                <w:sz w:val="20"/>
                <w:szCs w:val="20"/>
                <w:lang w:bidi="ar-SA"/>
              </w:rPr>
              <w:lastRenderedPageBreak/>
              <w:t>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2D23499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w:t>
            </w:r>
          </w:p>
        </w:tc>
        <w:tc>
          <w:tcPr>
            <w:tcW w:w="0" w:type="auto"/>
            <w:tcBorders>
              <w:top w:val="nil"/>
              <w:left w:val="nil"/>
              <w:bottom w:val="single" w:sz="4" w:space="0" w:color="auto"/>
              <w:right w:val="single" w:sz="4" w:space="0" w:color="auto"/>
            </w:tcBorders>
            <w:shd w:val="clear" w:color="auto" w:fill="auto"/>
            <w:vAlign w:val="center"/>
            <w:hideMark/>
          </w:tcPr>
          <w:p w14:paraId="3DCA1EF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0E13853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12,96</w:t>
            </w:r>
          </w:p>
        </w:tc>
        <w:tc>
          <w:tcPr>
            <w:tcW w:w="0" w:type="auto"/>
            <w:tcBorders>
              <w:top w:val="nil"/>
              <w:left w:val="nil"/>
              <w:bottom w:val="single" w:sz="4" w:space="0" w:color="auto"/>
              <w:right w:val="single" w:sz="4" w:space="0" w:color="auto"/>
            </w:tcBorders>
            <w:shd w:val="clear" w:color="auto" w:fill="auto"/>
            <w:vAlign w:val="center"/>
            <w:hideMark/>
          </w:tcPr>
          <w:p w14:paraId="1DE93B8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12,96</w:t>
            </w:r>
          </w:p>
        </w:tc>
        <w:tc>
          <w:tcPr>
            <w:tcW w:w="0" w:type="auto"/>
            <w:tcBorders>
              <w:top w:val="nil"/>
              <w:left w:val="nil"/>
              <w:bottom w:val="single" w:sz="4" w:space="0" w:color="auto"/>
              <w:right w:val="single" w:sz="4" w:space="0" w:color="auto"/>
            </w:tcBorders>
            <w:shd w:val="clear" w:color="auto" w:fill="auto"/>
            <w:vAlign w:val="center"/>
            <w:hideMark/>
          </w:tcPr>
          <w:p w14:paraId="179DB9F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w:t>
            </w:r>
            <w:r w:rsidRPr="003503B8">
              <w:rPr>
                <w:rFonts w:ascii="Times New Roman" w:eastAsia="Times New Roman" w:hAnsi="Times New Roman" w:cs="Times New Roman"/>
                <w:sz w:val="20"/>
                <w:szCs w:val="20"/>
                <w:lang w:bidi="ar-SA"/>
              </w:rPr>
              <w:lastRenderedPageBreak/>
              <w:t>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18F4A96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Производственная деятельность</w:t>
            </w:r>
          </w:p>
        </w:tc>
      </w:tr>
      <w:tr w:rsidR="00686EF9" w:rsidRPr="003503B8" w14:paraId="42865CA2"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C9916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18</w:t>
            </w:r>
          </w:p>
        </w:tc>
        <w:tc>
          <w:tcPr>
            <w:tcW w:w="0" w:type="auto"/>
            <w:tcBorders>
              <w:top w:val="nil"/>
              <w:left w:val="nil"/>
              <w:bottom w:val="single" w:sz="4" w:space="0" w:color="auto"/>
              <w:right w:val="single" w:sz="4" w:space="0" w:color="auto"/>
            </w:tcBorders>
            <w:shd w:val="clear" w:color="auto" w:fill="auto"/>
            <w:vAlign w:val="center"/>
            <w:hideMark/>
          </w:tcPr>
          <w:p w14:paraId="16DC50C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16:30:011448:11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1D13778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0EDC2C7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2FA379B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2D817E8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70,57</w:t>
            </w:r>
          </w:p>
        </w:tc>
        <w:tc>
          <w:tcPr>
            <w:tcW w:w="0" w:type="auto"/>
            <w:tcBorders>
              <w:top w:val="nil"/>
              <w:left w:val="nil"/>
              <w:bottom w:val="single" w:sz="4" w:space="0" w:color="auto"/>
              <w:right w:val="single" w:sz="4" w:space="0" w:color="auto"/>
            </w:tcBorders>
            <w:shd w:val="clear" w:color="auto" w:fill="auto"/>
            <w:vAlign w:val="center"/>
            <w:hideMark/>
          </w:tcPr>
          <w:p w14:paraId="5BDFF67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70,57</w:t>
            </w:r>
          </w:p>
        </w:tc>
        <w:tc>
          <w:tcPr>
            <w:tcW w:w="0" w:type="auto"/>
            <w:tcBorders>
              <w:top w:val="nil"/>
              <w:left w:val="nil"/>
              <w:bottom w:val="single" w:sz="4" w:space="0" w:color="auto"/>
              <w:right w:val="single" w:sz="4" w:space="0" w:color="auto"/>
            </w:tcBorders>
            <w:shd w:val="clear" w:color="auto" w:fill="auto"/>
            <w:vAlign w:val="center"/>
            <w:hideMark/>
          </w:tcPr>
          <w:p w14:paraId="39FEB22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7B067A1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0E97B70B"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9C86F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19</w:t>
            </w:r>
          </w:p>
        </w:tc>
        <w:tc>
          <w:tcPr>
            <w:tcW w:w="0" w:type="auto"/>
            <w:tcBorders>
              <w:top w:val="nil"/>
              <w:left w:val="nil"/>
              <w:bottom w:val="single" w:sz="4" w:space="0" w:color="auto"/>
              <w:right w:val="single" w:sz="4" w:space="0" w:color="auto"/>
            </w:tcBorders>
            <w:shd w:val="clear" w:color="auto" w:fill="auto"/>
            <w:vAlign w:val="center"/>
            <w:hideMark/>
          </w:tcPr>
          <w:p w14:paraId="0AF3BDC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16:30:011448:12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43C5412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w:t>
            </w:r>
            <w:r w:rsidRPr="003503B8">
              <w:rPr>
                <w:rFonts w:ascii="Times New Roman" w:eastAsia="Times New Roman" w:hAnsi="Times New Roman" w:cs="Times New Roman"/>
                <w:sz w:val="20"/>
                <w:szCs w:val="20"/>
                <w:lang w:bidi="ar-SA"/>
              </w:rPr>
              <w:lastRenderedPageBreak/>
              <w:t>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016173A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w:t>
            </w:r>
          </w:p>
        </w:tc>
        <w:tc>
          <w:tcPr>
            <w:tcW w:w="0" w:type="auto"/>
            <w:tcBorders>
              <w:top w:val="nil"/>
              <w:left w:val="nil"/>
              <w:bottom w:val="single" w:sz="4" w:space="0" w:color="auto"/>
              <w:right w:val="single" w:sz="4" w:space="0" w:color="auto"/>
            </w:tcBorders>
            <w:shd w:val="clear" w:color="auto" w:fill="auto"/>
            <w:vAlign w:val="center"/>
            <w:hideMark/>
          </w:tcPr>
          <w:p w14:paraId="129E722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638E53F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47,61</w:t>
            </w:r>
          </w:p>
        </w:tc>
        <w:tc>
          <w:tcPr>
            <w:tcW w:w="0" w:type="auto"/>
            <w:tcBorders>
              <w:top w:val="nil"/>
              <w:left w:val="nil"/>
              <w:bottom w:val="single" w:sz="4" w:space="0" w:color="auto"/>
              <w:right w:val="single" w:sz="4" w:space="0" w:color="auto"/>
            </w:tcBorders>
            <w:shd w:val="clear" w:color="auto" w:fill="auto"/>
            <w:vAlign w:val="center"/>
            <w:hideMark/>
          </w:tcPr>
          <w:p w14:paraId="6638954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47,61</w:t>
            </w:r>
          </w:p>
        </w:tc>
        <w:tc>
          <w:tcPr>
            <w:tcW w:w="0" w:type="auto"/>
            <w:tcBorders>
              <w:top w:val="nil"/>
              <w:left w:val="nil"/>
              <w:bottom w:val="single" w:sz="4" w:space="0" w:color="auto"/>
              <w:right w:val="single" w:sz="4" w:space="0" w:color="auto"/>
            </w:tcBorders>
            <w:shd w:val="clear" w:color="auto" w:fill="auto"/>
            <w:vAlign w:val="center"/>
            <w:hideMark/>
          </w:tcPr>
          <w:p w14:paraId="23C43CF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w:t>
            </w:r>
            <w:r w:rsidRPr="003503B8">
              <w:rPr>
                <w:rFonts w:ascii="Times New Roman" w:eastAsia="Times New Roman" w:hAnsi="Times New Roman" w:cs="Times New Roman"/>
                <w:sz w:val="20"/>
                <w:szCs w:val="20"/>
                <w:lang w:bidi="ar-SA"/>
              </w:rPr>
              <w:lastRenderedPageBreak/>
              <w:t>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3A634D4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Производственная деятельность</w:t>
            </w:r>
          </w:p>
        </w:tc>
      </w:tr>
      <w:tr w:rsidR="00686EF9" w:rsidRPr="003503B8" w14:paraId="3BE83308"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55E13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20</w:t>
            </w:r>
          </w:p>
        </w:tc>
        <w:tc>
          <w:tcPr>
            <w:tcW w:w="0" w:type="auto"/>
            <w:tcBorders>
              <w:top w:val="nil"/>
              <w:left w:val="nil"/>
              <w:bottom w:val="single" w:sz="4" w:space="0" w:color="auto"/>
              <w:right w:val="single" w:sz="4" w:space="0" w:color="auto"/>
            </w:tcBorders>
            <w:shd w:val="clear" w:color="auto" w:fill="auto"/>
            <w:vAlign w:val="center"/>
            <w:hideMark/>
          </w:tcPr>
          <w:p w14:paraId="12ADA1A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16:30:011448:2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2A1F064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03412C7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7652793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5500F31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12,96</w:t>
            </w:r>
          </w:p>
        </w:tc>
        <w:tc>
          <w:tcPr>
            <w:tcW w:w="0" w:type="auto"/>
            <w:tcBorders>
              <w:top w:val="nil"/>
              <w:left w:val="nil"/>
              <w:bottom w:val="single" w:sz="4" w:space="0" w:color="auto"/>
              <w:right w:val="single" w:sz="4" w:space="0" w:color="auto"/>
            </w:tcBorders>
            <w:shd w:val="clear" w:color="auto" w:fill="auto"/>
            <w:vAlign w:val="center"/>
            <w:hideMark/>
          </w:tcPr>
          <w:p w14:paraId="207BC96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12,96</w:t>
            </w:r>
          </w:p>
        </w:tc>
        <w:tc>
          <w:tcPr>
            <w:tcW w:w="0" w:type="auto"/>
            <w:tcBorders>
              <w:top w:val="nil"/>
              <w:left w:val="nil"/>
              <w:bottom w:val="single" w:sz="4" w:space="0" w:color="auto"/>
              <w:right w:val="single" w:sz="4" w:space="0" w:color="auto"/>
            </w:tcBorders>
            <w:shd w:val="clear" w:color="auto" w:fill="auto"/>
            <w:vAlign w:val="center"/>
            <w:hideMark/>
          </w:tcPr>
          <w:p w14:paraId="47EA1F6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7BC47C7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7FB0E8A7"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FA842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21</w:t>
            </w:r>
          </w:p>
        </w:tc>
        <w:tc>
          <w:tcPr>
            <w:tcW w:w="0" w:type="auto"/>
            <w:tcBorders>
              <w:top w:val="nil"/>
              <w:left w:val="nil"/>
              <w:bottom w:val="single" w:sz="4" w:space="0" w:color="auto"/>
              <w:right w:val="single" w:sz="4" w:space="0" w:color="auto"/>
            </w:tcBorders>
            <w:shd w:val="clear" w:color="auto" w:fill="auto"/>
            <w:vAlign w:val="center"/>
            <w:hideMark/>
          </w:tcPr>
          <w:p w14:paraId="06ACF2F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16:30:011448:3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33F1879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w:t>
            </w:r>
            <w:r w:rsidRPr="003503B8">
              <w:rPr>
                <w:rFonts w:ascii="Times New Roman" w:eastAsia="Times New Roman" w:hAnsi="Times New Roman" w:cs="Times New Roman"/>
                <w:sz w:val="20"/>
                <w:szCs w:val="20"/>
                <w:lang w:bidi="ar-SA"/>
              </w:rPr>
              <w:lastRenderedPageBreak/>
              <w:t>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53EB2C2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w:t>
            </w:r>
          </w:p>
        </w:tc>
        <w:tc>
          <w:tcPr>
            <w:tcW w:w="0" w:type="auto"/>
            <w:tcBorders>
              <w:top w:val="nil"/>
              <w:left w:val="nil"/>
              <w:bottom w:val="single" w:sz="4" w:space="0" w:color="auto"/>
              <w:right w:val="single" w:sz="4" w:space="0" w:color="auto"/>
            </w:tcBorders>
            <w:shd w:val="clear" w:color="auto" w:fill="auto"/>
            <w:vAlign w:val="center"/>
            <w:hideMark/>
          </w:tcPr>
          <w:p w14:paraId="0009C9E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1292A44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70,57</w:t>
            </w:r>
          </w:p>
        </w:tc>
        <w:tc>
          <w:tcPr>
            <w:tcW w:w="0" w:type="auto"/>
            <w:tcBorders>
              <w:top w:val="nil"/>
              <w:left w:val="nil"/>
              <w:bottom w:val="single" w:sz="4" w:space="0" w:color="auto"/>
              <w:right w:val="single" w:sz="4" w:space="0" w:color="auto"/>
            </w:tcBorders>
            <w:shd w:val="clear" w:color="auto" w:fill="auto"/>
            <w:vAlign w:val="center"/>
            <w:hideMark/>
          </w:tcPr>
          <w:p w14:paraId="1EB585C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70,57</w:t>
            </w:r>
          </w:p>
        </w:tc>
        <w:tc>
          <w:tcPr>
            <w:tcW w:w="0" w:type="auto"/>
            <w:tcBorders>
              <w:top w:val="nil"/>
              <w:left w:val="nil"/>
              <w:bottom w:val="single" w:sz="4" w:space="0" w:color="auto"/>
              <w:right w:val="single" w:sz="4" w:space="0" w:color="auto"/>
            </w:tcBorders>
            <w:shd w:val="clear" w:color="auto" w:fill="auto"/>
            <w:vAlign w:val="center"/>
            <w:hideMark/>
          </w:tcPr>
          <w:p w14:paraId="34D9CAB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w:t>
            </w:r>
            <w:r w:rsidRPr="003503B8">
              <w:rPr>
                <w:rFonts w:ascii="Times New Roman" w:eastAsia="Times New Roman" w:hAnsi="Times New Roman" w:cs="Times New Roman"/>
                <w:sz w:val="20"/>
                <w:szCs w:val="20"/>
                <w:lang w:bidi="ar-SA"/>
              </w:rPr>
              <w:lastRenderedPageBreak/>
              <w:t>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2243020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Производственная деятельность</w:t>
            </w:r>
          </w:p>
        </w:tc>
      </w:tr>
      <w:tr w:rsidR="00686EF9" w:rsidRPr="003503B8" w14:paraId="5C20B1C5"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DA5E6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22</w:t>
            </w:r>
          </w:p>
        </w:tc>
        <w:tc>
          <w:tcPr>
            <w:tcW w:w="0" w:type="auto"/>
            <w:tcBorders>
              <w:top w:val="nil"/>
              <w:left w:val="nil"/>
              <w:bottom w:val="single" w:sz="4" w:space="0" w:color="auto"/>
              <w:right w:val="single" w:sz="4" w:space="0" w:color="auto"/>
            </w:tcBorders>
            <w:shd w:val="clear" w:color="auto" w:fill="auto"/>
            <w:vAlign w:val="center"/>
            <w:hideMark/>
          </w:tcPr>
          <w:p w14:paraId="1463981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16:30:011448:4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4BCD7C1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251DABB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7E51318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0BE685D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47,61</w:t>
            </w:r>
          </w:p>
        </w:tc>
        <w:tc>
          <w:tcPr>
            <w:tcW w:w="0" w:type="auto"/>
            <w:tcBorders>
              <w:top w:val="nil"/>
              <w:left w:val="nil"/>
              <w:bottom w:val="single" w:sz="4" w:space="0" w:color="auto"/>
              <w:right w:val="single" w:sz="4" w:space="0" w:color="auto"/>
            </w:tcBorders>
            <w:shd w:val="clear" w:color="auto" w:fill="auto"/>
            <w:vAlign w:val="center"/>
            <w:hideMark/>
          </w:tcPr>
          <w:p w14:paraId="25A8D1E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47,61</w:t>
            </w:r>
          </w:p>
        </w:tc>
        <w:tc>
          <w:tcPr>
            <w:tcW w:w="0" w:type="auto"/>
            <w:tcBorders>
              <w:top w:val="nil"/>
              <w:left w:val="nil"/>
              <w:bottom w:val="single" w:sz="4" w:space="0" w:color="auto"/>
              <w:right w:val="single" w:sz="4" w:space="0" w:color="auto"/>
            </w:tcBorders>
            <w:shd w:val="clear" w:color="auto" w:fill="auto"/>
            <w:vAlign w:val="center"/>
            <w:hideMark/>
          </w:tcPr>
          <w:p w14:paraId="5888A9F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0DED1A9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30CFE8C4"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50B9E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23</w:t>
            </w:r>
          </w:p>
        </w:tc>
        <w:tc>
          <w:tcPr>
            <w:tcW w:w="0" w:type="auto"/>
            <w:tcBorders>
              <w:top w:val="nil"/>
              <w:left w:val="nil"/>
              <w:bottom w:val="single" w:sz="4" w:space="0" w:color="auto"/>
              <w:right w:val="single" w:sz="4" w:space="0" w:color="auto"/>
            </w:tcBorders>
            <w:shd w:val="clear" w:color="auto" w:fill="auto"/>
            <w:vAlign w:val="center"/>
            <w:hideMark/>
          </w:tcPr>
          <w:p w14:paraId="4CF84C2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16:30:011448:5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6C8F26F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w:t>
            </w:r>
            <w:r w:rsidRPr="003503B8">
              <w:rPr>
                <w:rFonts w:ascii="Times New Roman" w:eastAsia="Times New Roman" w:hAnsi="Times New Roman" w:cs="Times New Roman"/>
                <w:sz w:val="20"/>
                <w:szCs w:val="20"/>
                <w:lang w:bidi="ar-SA"/>
              </w:rPr>
              <w:lastRenderedPageBreak/>
              <w:t>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4AD7FDD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w:t>
            </w:r>
          </w:p>
        </w:tc>
        <w:tc>
          <w:tcPr>
            <w:tcW w:w="0" w:type="auto"/>
            <w:tcBorders>
              <w:top w:val="nil"/>
              <w:left w:val="nil"/>
              <w:bottom w:val="single" w:sz="4" w:space="0" w:color="auto"/>
              <w:right w:val="single" w:sz="4" w:space="0" w:color="auto"/>
            </w:tcBorders>
            <w:shd w:val="clear" w:color="auto" w:fill="auto"/>
            <w:vAlign w:val="center"/>
            <w:hideMark/>
          </w:tcPr>
          <w:p w14:paraId="5B3329F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54DD5C9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12,96</w:t>
            </w:r>
          </w:p>
        </w:tc>
        <w:tc>
          <w:tcPr>
            <w:tcW w:w="0" w:type="auto"/>
            <w:tcBorders>
              <w:top w:val="nil"/>
              <w:left w:val="nil"/>
              <w:bottom w:val="single" w:sz="4" w:space="0" w:color="auto"/>
              <w:right w:val="single" w:sz="4" w:space="0" w:color="auto"/>
            </w:tcBorders>
            <w:shd w:val="clear" w:color="auto" w:fill="auto"/>
            <w:vAlign w:val="center"/>
            <w:hideMark/>
          </w:tcPr>
          <w:p w14:paraId="4B35FCB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12,96</w:t>
            </w:r>
          </w:p>
        </w:tc>
        <w:tc>
          <w:tcPr>
            <w:tcW w:w="0" w:type="auto"/>
            <w:tcBorders>
              <w:top w:val="nil"/>
              <w:left w:val="nil"/>
              <w:bottom w:val="single" w:sz="4" w:space="0" w:color="auto"/>
              <w:right w:val="single" w:sz="4" w:space="0" w:color="auto"/>
            </w:tcBorders>
            <w:shd w:val="clear" w:color="auto" w:fill="auto"/>
            <w:vAlign w:val="center"/>
            <w:hideMark/>
          </w:tcPr>
          <w:p w14:paraId="712D265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w:t>
            </w:r>
            <w:r w:rsidRPr="003503B8">
              <w:rPr>
                <w:rFonts w:ascii="Times New Roman" w:eastAsia="Times New Roman" w:hAnsi="Times New Roman" w:cs="Times New Roman"/>
                <w:sz w:val="20"/>
                <w:szCs w:val="20"/>
                <w:lang w:bidi="ar-SA"/>
              </w:rPr>
              <w:lastRenderedPageBreak/>
              <w:t>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6C23B47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Производственная деятельность</w:t>
            </w:r>
          </w:p>
        </w:tc>
      </w:tr>
      <w:tr w:rsidR="00686EF9" w:rsidRPr="003503B8" w14:paraId="6B89FF19"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217A7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24</w:t>
            </w:r>
          </w:p>
        </w:tc>
        <w:tc>
          <w:tcPr>
            <w:tcW w:w="0" w:type="auto"/>
            <w:tcBorders>
              <w:top w:val="nil"/>
              <w:left w:val="nil"/>
              <w:bottom w:val="single" w:sz="4" w:space="0" w:color="auto"/>
              <w:right w:val="single" w:sz="4" w:space="0" w:color="auto"/>
            </w:tcBorders>
            <w:shd w:val="clear" w:color="auto" w:fill="auto"/>
            <w:vAlign w:val="center"/>
            <w:hideMark/>
          </w:tcPr>
          <w:p w14:paraId="2663600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16:30:011448:6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4D68972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407AC6F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41300D3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6B77806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12,96</w:t>
            </w:r>
          </w:p>
        </w:tc>
        <w:tc>
          <w:tcPr>
            <w:tcW w:w="0" w:type="auto"/>
            <w:tcBorders>
              <w:top w:val="nil"/>
              <w:left w:val="nil"/>
              <w:bottom w:val="single" w:sz="4" w:space="0" w:color="auto"/>
              <w:right w:val="single" w:sz="4" w:space="0" w:color="auto"/>
            </w:tcBorders>
            <w:shd w:val="clear" w:color="auto" w:fill="auto"/>
            <w:vAlign w:val="center"/>
            <w:hideMark/>
          </w:tcPr>
          <w:p w14:paraId="628684B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12,96</w:t>
            </w:r>
          </w:p>
        </w:tc>
        <w:tc>
          <w:tcPr>
            <w:tcW w:w="0" w:type="auto"/>
            <w:tcBorders>
              <w:top w:val="nil"/>
              <w:left w:val="nil"/>
              <w:bottom w:val="single" w:sz="4" w:space="0" w:color="auto"/>
              <w:right w:val="single" w:sz="4" w:space="0" w:color="auto"/>
            </w:tcBorders>
            <w:shd w:val="clear" w:color="auto" w:fill="auto"/>
            <w:vAlign w:val="center"/>
            <w:hideMark/>
          </w:tcPr>
          <w:p w14:paraId="5D9EB72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2CE5160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0CB36225"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0C610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25</w:t>
            </w:r>
          </w:p>
        </w:tc>
        <w:tc>
          <w:tcPr>
            <w:tcW w:w="0" w:type="auto"/>
            <w:tcBorders>
              <w:top w:val="nil"/>
              <w:left w:val="nil"/>
              <w:bottom w:val="single" w:sz="4" w:space="0" w:color="auto"/>
              <w:right w:val="single" w:sz="4" w:space="0" w:color="auto"/>
            </w:tcBorders>
            <w:shd w:val="clear" w:color="auto" w:fill="auto"/>
            <w:vAlign w:val="center"/>
            <w:hideMark/>
          </w:tcPr>
          <w:p w14:paraId="7DF27E8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16:30:011448:7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5AED54C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w:t>
            </w:r>
            <w:r w:rsidRPr="003503B8">
              <w:rPr>
                <w:rFonts w:ascii="Times New Roman" w:eastAsia="Times New Roman" w:hAnsi="Times New Roman" w:cs="Times New Roman"/>
                <w:sz w:val="20"/>
                <w:szCs w:val="20"/>
                <w:lang w:bidi="ar-SA"/>
              </w:rPr>
              <w:lastRenderedPageBreak/>
              <w:t>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5DDAAF8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w:t>
            </w:r>
          </w:p>
        </w:tc>
        <w:tc>
          <w:tcPr>
            <w:tcW w:w="0" w:type="auto"/>
            <w:tcBorders>
              <w:top w:val="nil"/>
              <w:left w:val="nil"/>
              <w:bottom w:val="single" w:sz="4" w:space="0" w:color="auto"/>
              <w:right w:val="single" w:sz="4" w:space="0" w:color="auto"/>
            </w:tcBorders>
            <w:shd w:val="clear" w:color="auto" w:fill="auto"/>
            <w:vAlign w:val="center"/>
            <w:hideMark/>
          </w:tcPr>
          <w:p w14:paraId="298BFE2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7AA29FB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125,44</w:t>
            </w:r>
          </w:p>
        </w:tc>
        <w:tc>
          <w:tcPr>
            <w:tcW w:w="0" w:type="auto"/>
            <w:tcBorders>
              <w:top w:val="nil"/>
              <w:left w:val="nil"/>
              <w:bottom w:val="single" w:sz="4" w:space="0" w:color="auto"/>
              <w:right w:val="single" w:sz="4" w:space="0" w:color="auto"/>
            </w:tcBorders>
            <w:shd w:val="clear" w:color="auto" w:fill="auto"/>
            <w:vAlign w:val="center"/>
            <w:hideMark/>
          </w:tcPr>
          <w:p w14:paraId="4BD554F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125,44</w:t>
            </w:r>
          </w:p>
        </w:tc>
        <w:tc>
          <w:tcPr>
            <w:tcW w:w="0" w:type="auto"/>
            <w:tcBorders>
              <w:top w:val="nil"/>
              <w:left w:val="nil"/>
              <w:bottom w:val="single" w:sz="4" w:space="0" w:color="auto"/>
              <w:right w:val="single" w:sz="4" w:space="0" w:color="auto"/>
            </w:tcBorders>
            <w:shd w:val="clear" w:color="auto" w:fill="auto"/>
            <w:vAlign w:val="center"/>
            <w:hideMark/>
          </w:tcPr>
          <w:p w14:paraId="522977B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w:t>
            </w:r>
            <w:r w:rsidRPr="003503B8">
              <w:rPr>
                <w:rFonts w:ascii="Times New Roman" w:eastAsia="Times New Roman" w:hAnsi="Times New Roman" w:cs="Times New Roman"/>
                <w:sz w:val="20"/>
                <w:szCs w:val="20"/>
                <w:lang w:bidi="ar-SA"/>
              </w:rPr>
              <w:lastRenderedPageBreak/>
              <w:t>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1BE3C96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Производственная деятельность</w:t>
            </w:r>
          </w:p>
        </w:tc>
      </w:tr>
      <w:tr w:rsidR="00686EF9" w:rsidRPr="003503B8" w14:paraId="102A7581"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C8EF7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26</w:t>
            </w:r>
          </w:p>
        </w:tc>
        <w:tc>
          <w:tcPr>
            <w:tcW w:w="0" w:type="auto"/>
            <w:tcBorders>
              <w:top w:val="nil"/>
              <w:left w:val="nil"/>
              <w:bottom w:val="single" w:sz="4" w:space="0" w:color="auto"/>
              <w:right w:val="single" w:sz="4" w:space="0" w:color="auto"/>
            </w:tcBorders>
            <w:shd w:val="clear" w:color="auto" w:fill="auto"/>
            <w:vAlign w:val="center"/>
            <w:hideMark/>
          </w:tcPr>
          <w:p w14:paraId="2F97BA1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16:30:011448:8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6ACBDD7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29FC5D3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51912DB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4992E54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47,61</w:t>
            </w:r>
          </w:p>
        </w:tc>
        <w:tc>
          <w:tcPr>
            <w:tcW w:w="0" w:type="auto"/>
            <w:tcBorders>
              <w:top w:val="nil"/>
              <w:left w:val="nil"/>
              <w:bottom w:val="single" w:sz="4" w:space="0" w:color="auto"/>
              <w:right w:val="single" w:sz="4" w:space="0" w:color="auto"/>
            </w:tcBorders>
            <w:shd w:val="clear" w:color="auto" w:fill="auto"/>
            <w:vAlign w:val="center"/>
            <w:hideMark/>
          </w:tcPr>
          <w:p w14:paraId="23727F9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47,61</w:t>
            </w:r>
          </w:p>
        </w:tc>
        <w:tc>
          <w:tcPr>
            <w:tcW w:w="0" w:type="auto"/>
            <w:tcBorders>
              <w:top w:val="nil"/>
              <w:left w:val="nil"/>
              <w:bottom w:val="single" w:sz="4" w:space="0" w:color="auto"/>
              <w:right w:val="single" w:sz="4" w:space="0" w:color="auto"/>
            </w:tcBorders>
            <w:shd w:val="clear" w:color="auto" w:fill="auto"/>
            <w:vAlign w:val="center"/>
            <w:hideMark/>
          </w:tcPr>
          <w:p w14:paraId="7A951FB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45EF80B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06A858D5"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EA9B1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27</w:t>
            </w:r>
          </w:p>
        </w:tc>
        <w:tc>
          <w:tcPr>
            <w:tcW w:w="0" w:type="auto"/>
            <w:tcBorders>
              <w:top w:val="nil"/>
              <w:left w:val="nil"/>
              <w:bottom w:val="single" w:sz="4" w:space="0" w:color="auto"/>
              <w:right w:val="single" w:sz="4" w:space="0" w:color="auto"/>
            </w:tcBorders>
            <w:shd w:val="clear" w:color="auto" w:fill="auto"/>
            <w:vAlign w:val="center"/>
            <w:hideMark/>
          </w:tcPr>
          <w:p w14:paraId="0E4CE1A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16:30:011448:9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3678A54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w:t>
            </w:r>
            <w:r w:rsidRPr="003503B8">
              <w:rPr>
                <w:rFonts w:ascii="Times New Roman" w:eastAsia="Times New Roman" w:hAnsi="Times New Roman" w:cs="Times New Roman"/>
                <w:sz w:val="20"/>
                <w:szCs w:val="20"/>
                <w:lang w:bidi="ar-SA"/>
              </w:rPr>
              <w:lastRenderedPageBreak/>
              <w:t>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4D69225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w:t>
            </w:r>
          </w:p>
        </w:tc>
        <w:tc>
          <w:tcPr>
            <w:tcW w:w="0" w:type="auto"/>
            <w:tcBorders>
              <w:top w:val="nil"/>
              <w:left w:val="nil"/>
              <w:bottom w:val="single" w:sz="4" w:space="0" w:color="auto"/>
              <w:right w:val="single" w:sz="4" w:space="0" w:color="auto"/>
            </w:tcBorders>
            <w:shd w:val="clear" w:color="auto" w:fill="auto"/>
            <w:vAlign w:val="center"/>
            <w:hideMark/>
          </w:tcPr>
          <w:p w14:paraId="5557D22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2526EF6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12,96</w:t>
            </w:r>
          </w:p>
        </w:tc>
        <w:tc>
          <w:tcPr>
            <w:tcW w:w="0" w:type="auto"/>
            <w:tcBorders>
              <w:top w:val="nil"/>
              <w:left w:val="nil"/>
              <w:bottom w:val="single" w:sz="4" w:space="0" w:color="auto"/>
              <w:right w:val="single" w:sz="4" w:space="0" w:color="auto"/>
            </w:tcBorders>
            <w:shd w:val="clear" w:color="auto" w:fill="auto"/>
            <w:vAlign w:val="center"/>
            <w:hideMark/>
          </w:tcPr>
          <w:p w14:paraId="61BA065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12,96</w:t>
            </w:r>
          </w:p>
        </w:tc>
        <w:tc>
          <w:tcPr>
            <w:tcW w:w="0" w:type="auto"/>
            <w:tcBorders>
              <w:top w:val="nil"/>
              <w:left w:val="nil"/>
              <w:bottom w:val="single" w:sz="4" w:space="0" w:color="auto"/>
              <w:right w:val="single" w:sz="4" w:space="0" w:color="auto"/>
            </w:tcBorders>
            <w:shd w:val="clear" w:color="auto" w:fill="auto"/>
            <w:vAlign w:val="center"/>
            <w:hideMark/>
          </w:tcPr>
          <w:p w14:paraId="3892615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w:t>
            </w:r>
            <w:r w:rsidRPr="003503B8">
              <w:rPr>
                <w:rFonts w:ascii="Times New Roman" w:eastAsia="Times New Roman" w:hAnsi="Times New Roman" w:cs="Times New Roman"/>
                <w:sz w:val="20"/>
                <w:szCs w:val="20"/>
                <w:lang w:bidi="ar-SA"/>
              </w:rPr>
              <w:lastRenderedPageBreak/>
              <w:t>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62AC4A3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Производственная деятельность</w:t>
            </w:r>
          </w:p>
        </w:tc>
      </w:tr>
      <w:tr w:rsidR="00686EF9" w:rsidRPr="003503B8" w14:paraId="26AFF3C2"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649AF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28</w:t>
            </w:r>
          </w:p>
        </w:tc>
        <w:tc>
          <w:tcPr>
            <w:tcW w:w="0" w:type="auto"/>
            <w:tcBorders>
              <w:top w:val="nil"/>
              <w:left w:val="nil"/>
              <w:bottom w:val="single" w:sz="4" w:space="0" w:color="auto"/>
              <w:right w:val="single" w:sz="4" w:space="0" w:color="auto"/>
            </w:tcBorders>
            <w:shd w:val="clear" w:color="auto" w:fill="auto"/>
            <w:vAlign w:val="center"/>
            <w:hideMark/>
          </w:tcPr>
          <w:p w14:paraId="459A3A1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16:30:011435:1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48B46DC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4CE5810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1B93D9C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1216D19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35,1</w:t>
            </w:r>
          </w:p>
        </w:tc>
        <w:tc>
          <w:tcPr>
            <w:tcW w:w="0" w:type="auto"/>
            <w:tcBorders>
              <w:top w:val="nil"/>
              <w:left w:val="nil"/>
              <w:bottom w:val="single" w:sz="4" w:space="0" w:color="auto"/>
              <w:right w:val="single" w:sz="4" w:space="0" w:color="auto"/>
            </w:tcBorders>
            <w:shd w:val="clear" w:color="auto" w:fill="auto"/>
            <w:vAlign w:val="center"/>
            <w:hideMark/>
          </w:tcPr>
          <w:p w14:paraId="1073FC2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35,1</w:t>
            </w:r>
          </w:p>
        </w:tc>
        <w:tc>
          <w:tcPr>
            <w:tcW w:w="0" w:type="auto"/>
            <w:tcBorders>
              <w:top w:val="nil"/>
              <w:left w:val="nil"/>
              <w:bottom w:val="single" w:sz="4" w:space="0" w:color="auto"/>
              <w:right w:val="single" w:sz="4" w:space="0" w:color="auto"/>
            </w:tcBorders>
            <w:shd w:val="clear" w:color="auto" w:fill="auto"/>
            <w:vAlign w:val="center"/>
            <w:hideMark/>
          </w:tcPr>
          <w:p w14:paraId="4C9C492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22AECB0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60A7D274"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272B0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29</w:t>
            </w:r>
          </w:p>
        </w:tc>
        <w:tc>
          <w:tcPr>
            <w:tcW w:w="0" w:type="auto"/>
            <w:tcBorders>
              <w:top w:val="nil"/>
              <w:left w:val="nil"/>
              <w:bottom w:val="single" w:sz="4" w:space="0" w:color="auto"/>
              <w:right w:val="single" w:sz="4" w:space="0" w:color="auto"/>
            </w:tcBorders>
            <w:shd w:val="clear" w:color="auto" w:fill="auto"/>
            <w:vAlign w:val="center"/>
            <w:hideMark/>
          </w:tcPr>
          <w:p w14:paraId="44A96A7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16:30:011435:2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3265BA9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w:t>
            </w:r>
            <w:r w:rsidRPr="003503B8">
              <w:rPr>
                <w:rFonts w:ascii="Times New Roman" w:eastAsia="Times New Roman" w:hAnsi="Times New Roman" w:cs="Times New Roman"/>
                <w:sz w:val="20"/>
                <w:szCs w:val="20"/>
                <w:lang w:bidi="ar-SA"/>
              </w:rPr>
              <w:lastRenderedPageBreak/>
              <w:t>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03B4BDA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w:t>
            </w:r>
          </w:p>
        </w:tc>
        <w:tc>
          <w:tcPr>
            <w:tcW w:w="0" w:type="auto"/>
            <w:tcBorders>
              <w:top w:val="nil"/>
              <w:left w:val="nil"/>
              <w:bottom w:val="single" w:sz="4" w:space="0" w:color="auto"/>
              <w:right w:val="single" w:sz="4" w:space="0" w:color="auto"/>
            </w:tcBorders>
            <w:shd w:val="clear" w:color="auto" w:fill="auto"/>
            <w:vAlign w:val="center"/>
            <w:hideMark/>
          </w:tcPr>
          <w:p w14:paraId="47DD68D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140CF06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24,25</w:t>
            </w:r>
          </w:p>
        </w:tc>
        <w:tc>
          <w:tcPr>
            <w:tcW w:w="0" w:type="auto"/>
            <w:tcBorders>
              <w:top w:val="nil"/>
              <w:left w:val="nil"/>
              <w:bottom w:val="single" w:sz="4" w:space="0" w:color="auto"/>
              <w:right w:val="single" w:sz="4" w:space="0" w:color="auto"/>
            </w:tcBorders>
            <w:shd w:val="clear" w:color="auto" w:fill="auto"/>
            <w:vAlign w:val="center"/>
            <w:hideMark/>
          </w:tcPr>
          <w:p w14:paraId="4F6E8A0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24,25</w:t>
            </w:r>
          </w:p>
        </w:tc>
        <w:tc>
          <w:tcPr>
            <w:tcW w:w="0" w:type="auto"/>
            <w:tcBorders>
              <w:top w:val="nil"/>
              <w:left w:val="nil"/>
              <w:bottom w:val="single" w:sz="4" w:space="0" w:color="auto"/>
              <w:right w:val="single" w:sz="4" w:space="0" w:color="auto"/>
            </w:tcBorders>
            <w:shd w:val="clear" w:color="auto" w:fill="auto"/>
            <w:vAlign w:val="center"/>
            <w:hideMark/>
          </w:tcPr>
          <w:p w14:paraId="5EB1679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w:t>
            </w:r>
            <w:r w:rsidRPr="003503B8">
              <w:rPr>
                <w:rFonts w:ascii="Times New Roman" w:eastAsia="Times New Roman" w:hAnsi="Times New Roman" w:cs="Times New Roman"/>
                <w:sz w:val="20"/>
                <w:szCs w:val="20"/>
                <w:lang w:bidi="ar-SA"/>
              </w:rPr>
              <w:lastRenderedPageBreak/>
              <w:t>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56DFBEC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Производственная деятельность</w:t>
            </w:r>
          </w:p>
        </w:tc>
      </w:tr>
      <w:tr w:rsidR="00686EF9" w:rsidRPr="003503B8" w14:paraId="5280C352"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41A26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30</w:t>
            </w:r>
          </w:p>
        </w:tc>
        <w:tc>
          <w:tcPr>
            <w:tcW w:w="0" w:type="auto"/>
            <w:tcBorders>
              <w:top w:val="nil"/>
              <w:left w:val="nil"/>
              <w:bottom w:val="single" w:sz="4" w:space="0" w:color="auto"/>
              <w:right w:val="single" w:sz="4" w:space="0" w:color="auto"/>
            </w:tcBorders>
            <w:shd w:val="clear" w:color="auto" w:fill="auto"/>
            <w:vAlign w:val="center"/>
            <w:hideMark/>
          </w:tcPr>
          <w:p w14:paraId="6DFF2ED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16:30:011435:3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71B4D28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40FCAE5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38B9868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406B3FC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35,1</w:t>
            </w:r>
          </w:p>
        </w:tc>
        <w:tc>
          <w:tcPr>
            <w:tcW w:w="0" w:type="auto"/>
            <w:tcBorders>
              <w:top w:val="nil"/>
              <w:left w:val="nil"/>
              <w:bottom w:val="single" w:sz="4" w:space="0" w:color="auto"/>
              <w:right w:val="single" w:sz="4" w:space="0" w:color="auto"/>
            </w:tcBorders>
            <w:shd w:val="clear" w:color="auto" w:fill="auto"/>
            <w:vAlign w:val="center"/>
            <w:hideMark/>
          </w:tcPr>
          <w:p w14:paraId="6D7AF22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35,1</w:t>
            </w:r>
          </w:p>
        </w:tc>
        <w:tc>
          <w:tcPr>
            <w:tcW w:w="0" w:type="auto"/>
            <w:tcBorders>
              <w:top w:val="nil"/>
              <w:left w:val="nil"/>
              <w:bottom w:val="single" w:sz="4" w:space="0" w:color="auto"/>
              <w:right w:val="single" w:sz="4" w:space="0" w:color="auto"/>
            </w:tcBorders>
            <w:shd w:val="clear" w:color="auto" w:fill="auto"/>
            <w:vAlign w:val="center"/>
            <w:hideMark/>
          </w:tcPr>
          <w:p w14:paraId="20A9F20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32B7DC0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3CD83E9C"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D2054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31</w:t>
            </w:r>
          </w:p>
        </w:tc>
        <w:tc>
          <w:tcPr>
            <w:tcW w:w="0" w:type="auto"/>
            <w:tcBorders>
              <w:top w:val="nil"/>
              <w:left w:val="nil"/>
              <w:bottom w:val="single" w:sz="4" w:space="0" w:color="auto"/>
              <w:right w:val="single" w:sz="4" w:space="0" w:color="auto"/>
            </w:tcBorders>
            <w:shd w:val="clear" w:color="auto" w:fill="auto"/>
            <w:vAlign w:val="center"/>
            <w:hideMark/>
          </w:tcPr>
          <w:p w14:paraId="0420F1C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16:30:011430:1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7EE8EEC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w:t>
            </w:r>
            <w:r w:rsidRPr="003503B8">
              <w:rPr>
                <w:rFonts w:ascii="Times New Roman" w:eastAsia="Times New Roman" w:hAnsi="Times New Roman" w:cs="Times New Roman"/>
                <w:sz w:val="20"/>
                <w:szCs w:val="20"/>
                <w:lang w:bidi="ar-SA"/>
              </w:rPr>
              <w:lastRenderedPageBreak/>
              <w:t>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491C658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w:t>
            </w:r>
          </w:p>
        </w:tc>
        <w:tc>
          <w:tcPr>
            <w:tcW w:w="0" w:type="auto"/>
            <w:tcBorders>
              <w:top w:val="nil"/>
              <w:left w:val="nil"/>
              <w:bottom w:val="single" w:sz="4" w:space="0" w:color="auto"/>
              <w:right w:val="single" w:sz="4" w:space="0" w:color="auto"/>
            </w:tcBorders>
            <w:shd w:val="clear" w:color="auto" w:fill="auto"/>
            <w:vAlign w:val="center"/>
            <w:hideMark/>
          </w:tcPr>
          <w:p w14:paraId="617029A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26FC148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106,1</w:t>
            </w:r>
          </w:p>
        </w:tc>
        <w:tc>
          <w:tcPr>
            <w:tcW w:w="0" w:type="auto"/>
            <w:tcBorders>
              <w:top w:val="nil"/>
              <w:left w:val="nil"/>
              <w:bottom w:val="single" w:sz="4" w:space="0" w:color="auto"/>
              <w:right w:val="single" w:sz="4" w:space="0" w:color="auto"/>
            </w:tcBorders>
            <w:shd w:val="clear" w:color="auto" w:fill="auto"/>
            <w:vAlign w:val="center"/>
            <w:hideMark/>
          </w:tcPr>
          <w:p w14:paraId="2FABBBA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106,1</w:t>
            </w:r>
          </w:p>
        </w:tc>
        <w:tc>
          <w:tcPr>
            <w:tcW w:w="0" w:type="auto"/>
            <w:tcBorders>
              <w:top w:val="nil"/>
              <w:left w:val="nil"/>
              <w:bottom w:val="single" w:sz="4" w:space="0" w:color="auto"/>
              <w:right w:val="single" w:sz="4" w:space="0" w:color="auto"/>
            </w:tcBorders>
            <w:shd w:val="clear" w:color="auto" w:fill="auto"/>
            <w:vAlign w:val="center"/>
            <w:hideMark/>
          </w:tcPr>
          <w:p w14:paraId="6A4BF71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w:t>
            </w:r>
            <w:r w:rsidRPr="003503B8">
              <w:rPr>
                <w:rFonts w:ascii="Times New Roman" w:eastAsia="Times New Roman" w:hAnsi="Times New Roman" w:cs="Times New Roman"/>
                <w:sz w:val="20"/>
                <w:szCs w:val="20"/>
                <w:lang w:bidi="ar-SA"/>
              </w:rPr>
              <w:lastRenderedPageBreak/>
              <w:t>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7F5361B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Производственная деятельность</w:t>
            </w:r>
          </w:p>
        </w:tc>
      </w:tr>
      <w:tr w:rsidR="00686EF9" w:rsidRPr="003503B8" w14:paraId="537EEB5C"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E6C93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32</w:t>
            </w:r>
          </w:p>
        </w:tc>
        <w:tc>
          <w:tcPr>
            <w:tcW w:w="0" w:type="auto"/>
            <w:tcBorders>
              <w:top w:val="nil"/>
              <w:left w:val="nil"/>
              <w:bottom w:val="single" w:sz="4" w:space="0" w:color="auto"/>
              <w:right w:val="single" w:sz="4" w:space="0" w:color="auto"/>
            </w:tcBorders>
            <w:shd w:val="clear" w:color="auto" w:fill="auto"/>
            <w:vAlign w:val="center"/>
            <w:hideMark/>
          </w:tcPr>
          <w:p w14:paraId="06C1A44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16:30:011430:10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4DC7660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75A2ADA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7CEDC57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48BCB38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12,96</w:t>
            </w:r>
          </w:p>
        </w:tc>
        <w:tc>
          <w:tcPr>
            <w:tcW w:w="0" w:type="auto"/>
            <w:tcBorders>
              <w:top w:val="nil"/>
              <w:left w:val="nil"/>
              <w:bottom w:val="single" w:sz="4" w:space="0" w:color="auto"/>
              <w:right w:val="single" w:sz="4" w:space="0" w:color="auto"/>
            </w:tcBorders>
            <w:shd w:val="clear" w:color="auto" w:fill="auto"/>
            <w:vAlign w:val="center"/>
            <w:hideMark/>
          </w:tcPr>
          <w:p w14:paraId="0A3F36E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12,96</w:t>
            </w:r>
          </w:p>
        </w:tc>
        <w:tc>
          <w:tcPr>
            <w:tcW w:w="0" w:type="auto"/>
            <w:tcBorders>
              <w:top w:val="nil"/>
              <w:left w:val="nil"/>
              <w:bottom w:val="single" w:sz="4" w:space="0" w:color="auto"/>
              <w:right w:val="single" w:sz="4" w:space="0" w:color="auto"/>
            </w:tcBorders>
            <w:shd w:val="clear" w:color="auto" w:fill="auto"/>
            <w:vAlign w:val="center"/>
            <w:hideMark/>
          </w:tcPr>
          <w:p w14:paraId="362A09F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05CE397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4A695CF9"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18088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33</w:t>
            </w:r>
          </w:p>
        </w:tc>
        <w:tc>
          <w:tcPr>
            <w:tcW w:w="0" w:type="auto"/>
            <w:tcBorders>
              <w:top w:val="nil"/>
              <w:left w:val="nil"/>
              <w:bottom w:val="single" w:sz="4" w:space="0" w:color="auto"/>
              <w:right w:val="single" w:sz="4" w:space="0" w:color="auto"/>
            </w:tcBorders>
            <w:shd w:val="clear" w:color="auto" w:fill="auto"/>
            <w:vAlign w:val="center"/>
            <w:hideMark/>
          </w:tcPr>
          <w:p w14:paraId="000D0B2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16:30:011430:11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0F71894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w:t>
            </w:r>
            <w:r w:rsidRPr="003503B8">
              <w:rPr>
                <w:rFonts w:ascii="Times New Roman" w:eastAsia="Times New Roman" w:hAnsi="Times New Roman" w:cs="Times New Roman"/>
                <w:sz w:val="20"/>
                <w:szCs w:val="20"/>
                <w:lang w:bidi="ar-SA"/>
              </w:rPr>
              <w:lastRenderedPageBreak/>
              <w:t>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11ACEFF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w:t>
            </w:r>
          </w:p>
        </w:tc>
        <w:tc>
          <w:tcPr>
            <w:tcW w:w="0" w:type="auto"/>
            <w:tcBorders>
              <w:top w:val="nil"/>
              <w:left w:val="nil"/>
              <w:bottom w:val="single" w:sz="4" w:space="0" w:color="auto"/>
              <w:right w:val="single" w:sz="4" w:space="0" w:color="auto"/>
            </w:tcBorders>
            <w:shd w:val="clear" w:color="auto" w:fill="auto"/>
            <w:vAlign w:val="center"/>
            <w:hideMark/>
          </w:tcPr>
          <w:p w14:paraId="327DD50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2063159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12,96</w:t>
            </w:r>
          </w:p>
        </w:tc>
        <w:tc>
          <w:tcPr>
            <w:tcW w:w="0" w:type="auto"/>
            <w:tcBorders>
              <w:top w:val="nil"/>
              <w:left w:val="nil"/>
              <w:bottom w:val="single" w:sz="4" w:space="0" w:color="auto"/>
              <w:right w:val="single" w:sz="4" w:space="0" w:color="auto"/>
            </w:tcBorders>
            <w:shd w:val="clear" w:color="auto" w:fill="auto"/>
            <w:vAlign w:val="center"/>
            <w:hideMark/>
          </w:tcPr>
          <w:p w14:paraId="1440A05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12,96</w:t>
            </w:r>
          </w:p>
        </w:tc>
        <w:tc>
          <w:tcPr>
            <w:tcW w:w="0" w:type="auto"/>
            <w:tcBorders>
              <w:top w:val="nil"/>
              <w:left w:val="nil"/>
              <w:bottom w:val="single" w:sz="4" w:space="0" w:color="auto"/>
              <w:right w:val="single" w:sz="4" w:space="0" w:color="auto"/>
            </w:tcBorders>
            <w:shd w:val="clear" w:color="auto" w:fill="auto"/>
            <w:vAlign w:val="center"/>
            <w:hideMark/>
          </w:tcPr>
          <w:p w14:paraId="0E53286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w:t>
            </w:r>
            <w:r w:rsidRPr="003503B8">
              <w:rPr>
                <w:rFonts w:ascii="Times New Roman" w:eastAsia="Times New Roman" w:hAnsi="Times New Roman" w:cs="Times New Roman"/>
                <w:sz w:val="20"/>
                <w:szCs w:val="20"/>
                <w:lang w:bidi="ar-SA"/>
              </w:rPr>
              <w:lastRenderedPageBreak/>
              <w:t>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2742D81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Производственная деятельность</w:t>
            </w:r>
          </w:p>
        </w:tc>
      </w:tr>
      <w:tr w:rsidR="00686EF9" w:rsidRPr="003503B8" w14:paraId="5A4DAAC1"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209C2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34</w:t>
            </w:r>
          </w:p>
        </w:tc>
        <w:tc>
          <w:tcPr>
            <w:tcW w:w="0" w:type="auto"/>
            <w:tcBorders>
              <w:top w:val="nil"/>
              <w:left w:val="nil"/>
              <w:bottom w:val="single" w:sz="4" w:space="0" w:color="auto"/>
              <w:right w:val="single" w:sz="4" w:space="0" w:color="auto"/>
            </w:tcBorders>
            <w:shd w:val="clear" w:color="auto" w:fill="auto"/>
            <w:vAlign w:val="center"/>
            <w:hideMark/>
          </w:tcPr>
          <w:p w14:paraId="4912E93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16:30:011430:12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7588EE0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211FFAE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62E935A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27BD0BC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100</w:t>
            </w:r>
          </w:p>
        </w:tc>
        <w:tc>
          <w:tcPr>
            <w:tcW w:w="0" w:type="auto"/>
            <w:tcBorders>
              <w:top w:val="nil"/>
              <w:left w:val="nil"/>
              <w:bottom w:val="single" w:sz="4" w:space="0" w:color="auto"/>
              <w:right w:val="single" w:sz="4" w:space="0" w:color="auto"/>
            </w:tcBorders>
            <w:shd w:val="clear" w:color="auto" w:fill="auto"/>
            <w:vAlign w:val="center"/>
            <w:hideMark/>
          </w:tcPr>
          <w:p w14:paraId="1A7AD58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100</w:t>
            </w:r>
          </w:p>
        </w:tc>
        <w:tc>
          <w:tcPr>
            <w:tcW w:w="0" w:type="auto"/>
            <w:tcBorders>
              <w:top w:val="nil"/>
              <w:left w:val="nil"/>
              <w:bottom w:val="single" w:sz="4" w:space="0" w:color="auto"/>
              <w:right w:val="single" w:sz="4" w:space="0" w:color="auto"/>
            </w:tcBorders>
            <w:shd w:val="clear" w:color="auto" w:fill="auto"/>
            <w:vAlign w:val="center"/>
            <w:hideMark/>
          </w:tcPr>
          <w:p w14:paraId="755D460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16551D3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10987BBA"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9C92A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35</w:t>
            </w:r>
          </w:p>
        </w:tc>
        <w:tc>
          <w:tcPr>
            <w:tcW w:w="0" w:type="auto"/>
            <w:tcBorders>
              <w:top w:val="nil"/>
              <w:left w:val="nil"/>
              <w:bottom w:val="single" w:sz="4" w:space="0" w:color="auto"/>
              <w:right w:val="single" w:sz="4" w:space="0" w:color="auto"/>
            </w:tcBorders>
            <w:shd w:val="clear" w:color="auto" w:fill="auto"/>
            <w:vAlign w:val="center"/>
            <w:hideMark/>
          </w:tcPr>
          <w:p w14:paraId="41B37AD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16:30:011430:2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1D7B95E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w:t>
            </w:r>
            <w:r w:rsidRPr="003503B8">
              <w:rPr>
                <w:rFonts w:ascii="Times New Roman" w:eastAsia="Times New Roman" w:hAnsi="Times New Roman" w:cs="Times New Roman"/>
                <w:sz w:val="20"/>
                <w:szCs w:val="20"/>
                <w:lang w:bidi="ar-SA"/>
              </w:rPr>
              <w:lastRenderedPageBreak/>
              <w:t>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2932303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w:t>
            </w:r>
          </w:p>
        </w:tc>
        <w:tc>
          <w:tcPr>
            <w:tcW w:w="0" w:type="auto"/>
            <w:tcBorders>
              <w:top w:val="nil"/>
              <w:left w:val="nil"/>
              <w:bottom w:val="single" w:sz="4" w:space="0" w:color="auto"/>
              <w:right w:val="single" w:sz="4" w:space="0" w:color="auto"/>
            </w:tcBorders>
            <w:shd w:val="clear" w:color="auto" w:fill="auto"/>
            <w:vAlign w:val="center"/>
            <w:hideMark/>
          </w:tcPr>
          <w:p w14:paraId="0571309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6260B1B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84,53</w:t>
            </w:r>
          </w:p>
        </w:tc>
        <w:tc>
          <w:tcPr>
            <w:tcW w:w="0" w:type="auto"/>
            <w:tcBorders>
              <w:top w:val="nil"/>
              <w:left w:val="nil"/>
              <w:bottom w:val="single" w:sz="4" w:space="0" w:color="auto"/>
              <w:right w:val="single" w:sz="4" w:space="0" w:color="auto"/>
            </w:tcBorders>
            <w:shd w:val="clear" w:color="auto" w:fill="auto"/>
            <w:vAlign w:val="center"/>
            <w:hideMark/>
          </w:tcPr>
          <w:p w14:paraId="328EBC8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84,53</w:t>
            </w:r>
          </w:p>
        </w:tc>
        <w:tc>
          <w:tcPr>
            <w:tcW w:w="0" w:type="auto"/>
            <w:tcBorders>
              <w:top w:val="nil"/>
              <w:left w:val="nil"/>
              <w:bottom w:val="single" w:sz="4" w:space="0" w:color="auto"/>
              <w:right w:val="single" w:sz="4" w:space="0" w:color="auto"/>
            </w:tcBorders>
            <w:shd w:val="clear" w:color="auto" w:fill="auto"/>
            <w:vAlign w:val="center"/>
            <w:hideMark/>
          </w:tcPr>
          <w:p w14:paraId="28E37B5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w:t>
            </w:r>
            <w:r w:rsidRPr="003503B8">
              <w:rPr>
                <w:rFonts w:ascii="Times New Roman" w:eastAsia="Times New Roman" w:hAnsi="Times New Roman" w:cs="Times New Roman"/>
                <w:sz w:val="20"/>
                <w:szCs w:val="20"/>
                <w:lang w:bidi="ar-SA"/>
              </w:rPr>
              <w:lastRenderedPageBreak/>
              <w:t>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39FF421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Производственная деятельность</w:t>
            </w:r>
          </w:p>
        </w:tc>
      </w:tr>
      <w:tr w:rsidR="00686EF9" w:rsidRPr="003503B8" w14:paraId="7E06CC25"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CF479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36</w:t>
            </w:r>
          </w:p>
        </w:tc>
        <w:tc>
          <w:tcPr>
            <w:tcW w:w="0" w:type="auto"/>
            <w:tcBorders>
              <w:top w:val="nil"/>
              <w:left w:val="nil"/>
              <w:bottom w:val="single" w:sz="4" w:space="0" w:color="auto"/>
              <w:right w:val="single" w:sz="4" w:space="0" w:color="auto"/>
            </w:tcBorders>
            <w:shd w:val="clear" w:color="auto" w:fill="auto"/>
            <w:vAlign w:val="center"/>
            <w:hideMark/>
          </w:tcPr>
          <w:p w14:paraId="5EFA4E7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16:30:011430:3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43A0E03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0DC614D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031A4FC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2374413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83,68</w:t>
            </w:r>
          </w:p>
        </w:tc>
        <w:tc>
          <w:tcPr>
            <w:tcW w:w="0" w:type="auto"/>
            <w:tcBorders>
              <w:top w:val="nil"/>
              <w:left w:val="nil"/>
              <w:bottom w:val="single" w:sz="4" w:space="0" w:color="auto"/>
              <w:right w:val="single" w:sz="4" w:space="0" w:color="auto"/>
            </w:tcBorders>
            <w:shd w:val="clear" w:color="auto" w:fill="auto"/>
            <w:vAlign w:val="center"/>
            <w:hideMark/>
          </w:tcPr>
          <w:p w14:paraId="3DF5C6D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83,68</w:t>
            </w:r>
          </w:p>
        </w:tc>
        <w:tc>
          <w:tcPr>
            <w:tcW w:w="0" w:type="auto"/>
            <w:tcBorders>
              <w:top w:val="nil"/>
              <w:left w:val="nil"/>
              <w:bottom w:val="single" w:sz="4" w:space="0" w:color="auto"/>
              <w:right w:val="single" w:sz="4" w:space="0" w:color="auto"/>
            </w:tcBorders>
            <w:shd w:val="clear" w:color="auto" w:fill="auto"/>
            <w:vAlign w:val="center"/>
            <w:hideMark/>
          </w:tcPr>
          <w:p w14:paraId="18DA5FB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0C96535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72C376E1"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D2AE7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37</w:t>
            </w:r>
          </w:p>
        </w:tc>
        <w:tc>
          <w:tcPr>
            <w:tcW w:w="0" w:type="auto"/>
            <w:tcBorders>
              <w:top w:val="nil"/>
              <w:left w:val="nil"/>
              <w:bottom w:val="single" w:sz="4" w:space="0" w:color="auto"/>
              <w:right w:val="single" w:sz="4" w:space="0" w:color="auto"/>
            </w:tcBorders>
            <w:shd w:val="clear" w:color="auto" w:fill="auto"/>
            <w:vAlign w:val="center"/>
            <w:hideMark/>
          </w:tcPr>
          <w:p w14:paraId="5E7BCAF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16:30:011430:4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4E27623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w:t>
            </w:r>
            <w:r w:rsidRPr="003503B8">
              <w:rPr>
                <w:rFonts w:ascii="Times New Roman" w:eastAsia="Times New Roman" w:hAnsi="Times New Roman" w:cs="Times New Roman"/>
                <w:sz w:val="20"/>
                <w:szCs w:val="20"/>
                <w:lang w:bidi="ar-SA"/>
              </w:rPr>
              <w:lastRenderedPageBreak/>
              <w:t>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57EFC00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w:t>
            </w:r>
          </w:p>
        </w:tc>
        <w:tc>
          <w:tcPr>
            <w:tcW w:w="0" w:type="auto"/>
            <w:tcBorders>
              <w:top w:val="nil"/>
              <w:left w:val="nil"/>
              <w:bottom w:val="single" w:sz="4" w:space="0" w:color="auto"/>
              <w:right w:val="single" w:sz="4" w:space="0" w:color="auto"/>
            </w:tcBorders>
            <w:shd w:val="clear" w:color="auto" w:fill="auto"/>
            <w:vAlign w:val="center"/>
            <w:hideMark/>
          </w:tcPr>
          <w:p w14:paraId="23A7BE6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753FCBF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54,76</w:t>
            </w:r>
          </w:p>
        </w:tc>
        <w:tc>
          <w:tcPr>
            <w:tcW w:w="0" w:type="auto"/>
            <w:tcBorders>
              <w:top w:val="nil"/>
              <w:left w:val="nil"/>
              <w:bottom w:val="single" w:sz="4" w:space="0" w:color="auto"/>
              <w:right w:val="single" w:sz="4" w:space="0" w:color="auto"/>
            </w:tcBorders>
            <w:shd w:val="clear" w:color="auto" w:fill="auto"/>
            <w:vAlign w:val="center"/>
            <w:hideMark/>
          </w:tcPr>
          <w:p w14:paraId="2B814B3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54,76</w:t>
            </w:r>
          </w:p>
        </w:tc>
        <w:tc>
          <w:tcPr>
            <w:tcW w:w="0" w:type="auto"/>
            <w:tcBorders>
              <w:top w:val="nil"/>
              <w:left w:val="nil"/>
              <w:bottom w:val="single" w:sz="4" w:space="0" w:color="auto"/>
              <w:right w:val="single" w:sz="4" w:space="0" w:color="auto"/>
            </w:tcBorders>
            <w:shd w:val="clear" w:color="auto" w:fill="auto"/>
            <w:vAlign w:val="center"/>
            <w:hideMark/>
          </w:tcPr>
          <w:p w14:paraId="1A2FD16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w:t>
            </w:r>
            <w:r w:rsidRPr="003503B8">
              <w:rPr>
                <w:rFonts w:ascii="Times New Roman" w:eastAsia="Times New Roman" w:hAnsi="Times New Roman" w:cs="Times New Roman"/>
                <w:sz w:val="20"/>
                <w:szCs w:val="20"/>
                <w:lang w:bidi="ar-SA"/>
              </w:rPr>
              <w:lastRenderedPageBreak/>
              <w:t>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3781346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Производственная деятельность</w:t>
            </w:r>
          </w:p>
        </w:tc>
      </w:tr>
      <w:tr w:rsidR="00686EF9" w:rsidRPr="003503B8" w14:paraId="7D0B3FF4"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B4896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38</w:t>
            </w:r>
          </w:p>
        </w:tc>
        <w:tc>
          <w:tcPr>
            <w:tcW w:w="0" w:type="auto"/>
            <w:tcBorders>
              <w:top w:val="nil"/>
              <w:left w:val="nil"/>
              <w:bottom w:val="single" w:sz="4" w:space="0" w:color="auto"/>
              <w:right w:val="single" w:sz="4" w:space="0" w:color="auto"/>
            </w:tcBorders>
            <w:shd w:val="clear" w:color="auto" w:fill="auto"/>
            <w:vAlign w:val="center"/>
            <w:hideMark/>
          </w:tcPr>
          <w:p w14:paraId="5C0905D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16:30:011430:5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6131205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34B31F7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56CA30D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25C01BB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12,96</w:t>
            </w:r>
          </w:p>
        </w:tc>
        <w:tc>
          <w:tcPr>
            <w:tcW w:w="0" w:type="auto"/>
            <w:tcBorders>
              <w:top w:val="nil"/>
              <w:left w:val="nil"/>
              <w:bottom w:val="single" w:sz="4" w:space="0" w:color="auto"/>
              <w:right w:val="single" w:sz="4" w:space="0" w:color="auto"/>
            </w:tcBorders>
            <w:shd w:val="clear" w:color="auto" w:fill="auto"/>
            <w:vAlign w:val="center"/>
            <w:hideMark/>
          </w:tcPr>
          <w:p w14:paraId="55F522F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12,96</w:t>
            </w:r>
          </w:p>
        </w:tc>
        <w:tc>
          <w:tcPr>
            <w:tcW w:w="0" w:type="auto"/>
            <w:tcBorders>
              <w:top w:val="nil"/>
              <w:left w:val="nil"/>
              <w:bottom w:val="single" w:sz="4" w:space="0" w:color="auto"/>
              <w:right w:val="single" w:sz="4" w:space="0" w:color="auto"/>
            </w:tcBorders>
            <w:shd w:val="clear" w:color="auto" w:fill="auto"/>
            <w:vAlign w:val="center"/>
            <w:hideMark/>
          </w:tcPr>
          <w:p w14:paraId="384C0B0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584F80C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3F379305"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A17DA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39</w:t>
            </w:r>
          </w:p>
        </w:tc>
        <w:tc>
          <w:tcPr>
            <w:tcW w:w="0" w:type="auto"/>
            <w:tcBorders>
              <w:top w:val="nil"/>
              <w:left w:val="nil"/>
              <w:bottom w:val="single" w:sz="4" w:space="0" w:color="auto"/>
              <w:right w:val="single" w:sz="4" w:space="0" w:color="auto"/>
            </w:tcBorders>
            <w:shd w:val="clear" w:color="auto" w:fill="auto"/>
            <w:vAlign w:val="center"/>
            <w:hideMark/>
          </w:tcPr>
          <w:p w14:paraId="555E865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16:30:011430:6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2654E8E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w:t>
            </w:r>
            <w:r w:rsidRPr="003503B8">
              <w:rPr>
                <w:rFonts w:ascii="Times New Roman" w:eastAsia="Times New Roman" w:hAnsi="Times New Roman" w:cs="Times New Roman"/>
                <w:sz w:val="20"/>
                <w:szCs w:val="20"/>
                <w:lang w:bidi="ar-SA"/>
              </w:rPr>
              <w:lastRenderedPageBreak/>
              <w:t>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22771D2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w:t>
            </w:r>
          </w:p>
        </w:tc>
        <w:tc>
          <w:tcPr>
            <w:tcW w:w="0" w:type="auto"/>
            <w:tcBorders>
              <w:top w:val="nil"/>
              <w:left w:val="nil"/>
              <w:bottom w:val="single" w:sz="4" w:space="0" w:color="auto"/>
              <w:right w:val="single" w:sz="4" w:space="0" w:color="auto"/>
            </w:tcBorders>
            <w:shd w:val="clear" w:color="auto" w:fill="auto"/>
            <w:vAlign w:val="center"/>
            <w:hideMark/>
          </w:tcPr>
          <w:p w14:paraId="4EA69FC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694CBF7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12,96</w:t>
            </w:r>
          </w:p>
        </w:tc>
        <w:tc>
          <w:tcPr>
            <w:tcW w:w="0" w:type="auto"/>
            <w:tcBorders>
              <w:top w:val="nil"/>
              <w:left w:val="nil"/>
              <w:bottom w:val="single" w:sz="4" w:space="0" w:color="auto"/>
              <w:right w:val="single" w:sz="4" w:space="0" w:color="auto"/>
            </w:tcBorders>
            <w:shd w:val="clear" w:color="auto" w:fill="auto"/>
            <w:vAlign w:val="center"/>
            <w:hideMark/>
          </w:tcPr>
          <w:p w14:paraId="4059B26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12,96</w:t>
            </w:r>
          </w:p>
        </w:tc>
        <w:tc>
          <w:tcPr>
            <w:tcW w:w="0" w:type="auto"/>
            <w:tcBorders>
              <w:top w:val="nil"/>
              <w:left w:val="nil"/>
              <w:bottom w:val="single" w:sz="4" w:space="0" w:color="auto"/>
              <w:right w:val="single" w:sz="4" w:space="0" w:color="auto"/>
            </w:tcBorders>
            <w:shd w:val="clear" w:color="auto" w:fill="auto"/>
            <w:vAlign w:val="center"/>
            <w:hideMark/>
          </w:tcPr>
          <w:p w14:paraId="4C1D535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w:t>
            </w:r>
            <w:r w:rsidRPr="003503B8">
              <w:rPr>
                <w:rFonts w:ascii="Times New Roman" w:eastAsia="Times New Roman" w:hAnsi="Times New Roman" w:cs="Times New Roman"/>
                <w:sz w:val="20"/>
                <w:szCs w:val="20"/>
                <w:lang w:bidi="ar-SA"/>
              </w:rPr>
              <w:lastRenderedPageBreak/>
              <w:t>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1C13D0A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Производственная деятельность</w:t>
            </w:r>
          </w:p>
        </w:tc>
      </w:tr>
      <w:tr w:rsidR="00686EF9" w:rsidRPr="003503B8" w14:paraId="73DD1800"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0FFB2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40</w:t>
            </w:r>
          </w:p>
        </w:tc>
        <w:tc>
          <w:tcPr>
            <w:tcW w:w="0" w:type="auto"/>
            <w:tcBorders>
              <w:top w:val="nil"/>
              <w:left w:val="nil"/>
              <w:bottom w:val="single" w:sz="4" w:space="0" w:color="auto"/>
              <w:right w:val="single" w:sz="4" w:space="0" w:color="auto"/>
            </w:tcBorders>
            <w:shd w:val="clear" w:color="auto" w:fill="auto"/>
            <w:vAlign w:val="center"/>
            <w:hideMark/>
          </w:tcPr>
          <w:p w14:paraId="4A24282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16:30:011430:7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6824E6C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6AB5A01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54CB05E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0BAEDC5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12,96</w:t>
            </w:r>
          </w:p>
        </w:tc>
        <w:tc>
          <w:tcPr>
            <w:tcW w:w="0" w:type="auto"/>
            <w:tcBorders>
              <w:top w:val="nil"/>
              <w:left w:val="nil"/>
              <w:bottom w:val="single" w:sz="4" w:space="0" w:color="auto"/>
              <w:right w:val="single" w:sz="4" w:space="0" w:color="auto"/>
            </w:tcBorders>
            <w:shd w:val="clear" w:color="auto" w:fill="auto"/>
            <w:vAlign w:val="center"/>
            <w:hideMark/>
          </w:tcPr>
          <w:p w14:paraId="4E48CD6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12,96</w:t>
            </w:r>
          </w:p>
        </w:tc>
        <w:tc>
          <w:tcPr>
            <w:tcW w:w="0" w:type="auto"/>
            <w:tcBorders>
              <w:top w:val="nil"/>
              <w:left w:val="nil"/>
              <w:bottom w:val="single" w:sz="4" w:space="0" w:color="auto"/>
              <w:right w:val="single" w:sz="4" w:space="0" w:color="auto"/>
            </w:tcBorders>
            <w:shd w:val="clear" w:color="auto" w:fill="auto"/>
            <w:vAlign w:val="center"/>
            <w:hideMark/>
          </w:tcPr>
          <w:p w14:paraId="59FBC3C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2A9366D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783EC0C0"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EEA64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41</w:t>
            </w:r>
          </w:p>
        </w:tc>
        <w:tc>
          <w:tcPr>
            <w:tcW w:w="0" w:type="auto"/>
            <w:tcBorders>
              <w:top w:val="nil"/>
              <w:left w:val="nil"/>
              <w:bottom w:val="single" w:sz="4" w:space="0" w:color="auto"/>
              <w:right w:val="single" w:sz="4" w:space="0" w:color="auto"/>
            </w:tcBorders>
            <w:shd w:val="clear" w:color="auto" w:fill="auto"/>
            <w:vAlign w:val="center"/>
            <w:hideMark/>
          </w:tcPr>
          <w:p w14:paraId="756E737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16:30:011430:8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2950B5D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w:t>
            </w:r>
            <w:r w:rsidRPr="003503B8">
              <w:rPr>
                <w:rFonts w:ascii="Times New Roman" w:eastAsia="Times New Roman" w:hAnsi="Times New Roman" w:cs="Times New Roman"/>
                <w:sz w:val="20"/>
                <w:szCs w:val="20"/>
                <w:lang w:bidi="ar-SA"/>
              </w:rPr>
              <w:lastRenderedPageBreak/>
              <w:t>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185C944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w:t>
            </w:r>
          </w:p>
        </w:tc>
        <w:tc>
          <w:tcPr>
            <w:tcW w:w="0" w:type="auto"/>
            <w:tcBorders>
              <w:top w:val="nil"/>
              <w:left w:val="nil"/>
              <w:bottom w:val="single" w:sz="4" w:space="0" w:color="auto"/>
              <w:right w:val="single" w:sz="4" w:space="0" w:color="auto"/>
            </w:tcBorders>
            <w:shd w:val="clear" w:color="auto" w:fill="auto"/>
            <w:vAlign w:val="center"/>
            <w:hideMark/>
          </w:tcPr>
          <w:p w14:paraId="32B24BB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7D0F0A4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12,96</w:t>
            </w:r>
          </w:p>
        </w:tc>
        <w:tc>
          <w:tcPr>
            <w:tcW w:w="0" w:type="auto"/>
            <w:tcBorders>
              <w:top w:val="nil"/>
              <w:left w:val="nil"/>
              <w:bottom w:val="single" w:sz="4" w:space="0" w:color="auto"/>
              <w:right w:val="single" w:sz="4" w:space="0" w:color="auto"/>
            </w:tcBorders>
            <w:shd w:val="clear" w:color="auto" w:fill="auto"/>
            <w:vAlign w:val="center"/>
            <w:hideMark/>
          </w:tcPr>
          <w:p w14:paraId="450A80D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12,96</w:t>
            </w:r>
          </w:p>
        </w:tc>
        <w:tc>
          <w:tcPr>
            <w:tcW w:w="0" w:type="auto"/>
            <w:tcBorders>
              <w:top w:val="nil"/>
              <w:left w:val="nil"/>
              <w:bottom w:val="single" w:sz="4" w:space="0" w:color="auto"/>
              <w:right w:val="single" w:sz="4" w:space="0" w:color="auto"/>
            </w:tcBorders>
            <w:shd w:val="clear" w:color="auto" w:fill="auto"/>
            <w:vAlign w:val="center"/>
            <w:hideMark/>
          </w:tcPr>
          <w:p w14:paraId="3EFC93C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w:t>
            </w:r>
            <w:r w:rsidRPr="003503B8">
              <w:rPr>
                <w:rFonts w:ascii="Times New Roman" w:eastAsia="Times New Roman" w:hAnsi="Times New Roman" w:cs="Times New Roman"/>
                <w:sz w:val="20"/>
                <w:szCs w:val="20"/>
                <w:lang w:bidi="ar-SA"/>
              </w:rPr>
              <w:lastRenderedPageBreak/>
              <w:t>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7ABE794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Производственная деятельность</w:t>
            </w:r>
          </w:p>
        </w:tc>
      </w:tr>
      <w:tr w:rsidR="00686EF9" w:rsidRPr="003503B8" w14:paraId="0002B32F"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75759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42</w:t>
            </w:r>
          </w:p>
        </w:tc>
        <w:tc>
          <w:tcPr>
            <w:tcW w:w="0" w:type="auto"/>
            <w:tcBorders>
              <w:top w:val="nil"/>
              <w:left w:val="nil"/>
              <w:bottom w:val="single" w:sz="4" w:space="0" w:color="auto"/>
              <w:right w:val="single" w:sz="4" w:space="0" w:color="auto"/>
            </w:tcBorders>
            <w:shd w:val="clear" w:color="auto" w:fill="auto"/>
            <w:vAlign w:val="center"/>
            <w:hideMark/>
          </w:tcPr>
          <w:p w14:paraId="272E0F9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16:30:011430:9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2D18912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2285970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7A00C0A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09EC05A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12,96</w:t>
            </w:r>
          </w:p>
        </w:tc>
        <w:tc>
          <w:tcPr>
            <w:tcW w:w="0" w:type="auto"/>
            <w:tcBorders>
              <w:top w:val="nil"/>
              <w:left w:val="nil"/>
              <w:bottom w:val="single" w:sz="4" w:space="0" w:color="auto"/>
              <w:right w:val="single" w:sz="4" w:space="0" w:color="auto"/>
            </w:tcBorders>
            <w:shd w:val="clear" w:color="auto" w:fill="auto"/>
            <w:vAlign w:val="center"/>
            <w:hideMark/>
          </w:tcPr>
          <w:p w14:paraId="3EA1FE6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12,96</w:t>
            </w:r>
          </w:p>
        </w:tc>
        <w:tc>
          <w:tcPr>
            <w:tcW w:w="0" w:type="auto"/>
            <w:tcBorders>
              <w:top w:val="nil"/>
              <w:left w:val="nil"/>
              <w:bottom w:val="single" w:sz="4" w:space="0" w:color="auto"/>
              <w:right w:val="single" w:sz="4" w:space="0" w:color="auto"/>
            </w:tcBorders>
            <w:shd w:val="clear" w:color="auto" w:fill="auto"/>
            <w:vAlign w:val="center"/>
            <w:hideMark/>
          </w:tcPr>
          <w:p w14:paraId="67A8D53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530849C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144831CA"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A0B06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43</w:t>
            </w:r>
          </w:p>
        </w:tc>
        <w:tc>
          <w:tcPr>
            <w:tcW w:w="0" w:type="auto"/>
            <w:tcBorders>
              <w:top w:val="nil"/>
              <w:left w:val="nil"/>
              <w:bottom w:val="single" w:sz="4" w:space="0" w:color="auto"/>
              <w:right w:val="single" w:sz="4" w:space="0" w:color="auto"/>
            </w:tcBorders>
            <w:shd w:val="clear" w:color="auto" w:fill="auto"/>
            <w:vAlign w:val="center"/>
            <w:hideMark/>
          </w:tcPr>
          <w:p w14:paraId="699CE85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16:30:011431:1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438B2A4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w:t>
            </w:r>
            <w:r w:rsidRPr="003503B8">
              <w:rPr>
                <w:rFonts w:ascii="Times New Roman" w:eastAsia="Times New Roman" w:hAnsi="Times New Roman" w:cs="Times New Roman"/>
                <w:sz w:val="20"/>
                <w:szCs w:val="20"/>
                <w:lang w:bidi="ar-SA"/>
              </w:rPr>
              <w:lastRenderedPageBreak/>
              <w:t>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4CE0B14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w:t>
            </w:r>
          </w:p>
        </w:tc>
        <w:tc>
          <w:tcPr>
            <w:tcW w:w="0" w:type="auto"/>
            <w:tcBorders>
              <w:top w:val="nil"/>
              <w:left w:val="nil"/>
              <w:bottom w:val="single" w:sz="4" w:space="0" w:color="auto"/>
              <w:right w:val="single" w:sz="4" w:space="0" w:color="auto"/>
            </w:tcBorders>
            <w:shd w:val="clear" w:color="auto" w:fill="auto"/>
            <w:vAlign w:val="center"/>
            <w:hideMark/>
          </w:tcPr>
          <w:p w14:paraId="62FE4E2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5108378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12,96</w:t>
            </w:r>
          </w:p>
        </w:tc>
        <w:tc>
          <w:tcPr>
            <w:tcW w:w="0" w:type="auto"/>
            <w:tcBorders>
              <w:top w:val="nil"/>
              <w:left w:val="nil"/>
              <w:bottom w:val="single" w:sz="4" w:space="0" w:color="auto"/>
              <w:right w:val="single" w:sz="4" w:space="0" w:color="auto"/>
            </w:tcBorders>
            <w:shd w:val="clear" w:color="auto" w:fill="auto"/>
            <w:vAlign w:val="center"/>
            <w:hideMark/>
          </w:tcPr>
          <w:p w14:paraId="43482E2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12,96</w:t>
            </w:r>
          </w:p>
        </w:tc>
        <w:tc>
          <w:tcPr>
            <w:tcW w:w="0" w:type="auto"/>
            <w:tcBorders>
              <w:top w:val="nil"/>
              <w:left w:val="nil"/>
              <w:bottom w:val="single" w:sz="4" w:space="0" w:color="auto"/>
              <w:right w:val="single" w:sz="4" w:space="0" w:color="auto"/>
            </w:tcBorders>
            <w:shd w:val="clear" w:color="auto" w:fill="auto"/>
            <w:vAlign w:val="center"/>
            <w:hideMark/>
          </w:tcPr>
          <w:p w14:paraId="4320949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w:t>
            </w:r>
            <w:r w:rsidRPr="003503B8">
              <w:rPr>
                <w:rFonts w:ascii="Times New Roman" w:eastAsia="Times New Roman" w:hAnsi="Times New Roman" w:cs="Times New Roman"/>
                <w:sz w:val="20"/>
                <w:szCs w:val="20"/>
                <w:lang w:bidi="ar-SA"/>
              </w:rPr>
              <w:lastRenderedPageBreak/>
              <w:t>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53F25F8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Производственная деятельность</w:t>
            </w:r>
          </w:p>
        </w:tc>
      </w:tr>
      <w:tr w:rsidR="00686EF9" w:rsidRPr="003503B8" w14:paraId="655B1F04"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AAC12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44</w:t>
            </w:r>
          </w:p>
        </w:tc>
        <w:tc>
          <w:tcPr>
            <w:tcW w:w="0" w:type="auto"/>
            <w:tcBorders>
              <w:top w:val="nil"/>
              <w:left w:val="nil"/>
              <w:bottom w:val="single" w:sz="4" w:space="0" w:color="auto"/>
              <w:right w:val="single" w:sz="4" w:space="0" w:color="auto"/>
            </w:tcBorders>
            <w:shd w:val="clear" w:color="auto" w:fill="auto"/>
            <w:vAlign w:val="center"/>
            <w:hideMark/>
          </w:tcPr>
          <w:p w14:paraId="21C042B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16:30:011431:10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67CD437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48A33C1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39465B1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5B203A9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12,96</w:t>
            </w:r>
          </w:p>
        </w:tc>
        <w:tc>
          <w:tcPr>
            <w:tcW w:w="0" w:type="auto"/>
            <w:tcBorders>
              <w:top w:val="nil"/>
              <w:left w:val="nil"/>
              <w:bottom w:val="single" w:sz="4" w:space="0" w:color="auto"/>
              <w:right w:val="single" w:sz="4" w:space="0" w:color="auto"/>
            </w:tcBorders>
            <w:shd w:val="clear" w:color="auto" w:fill="auto"/>
            <w:vAlign w:val="center"/>
            <w:hideMark/>
          </w:tcPr>
          <w:p w14:paraId="7E73D0F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12,96</w:t>
            </w:r>
          </w:p>
        </w:tc>
        <w:tc>
          <w:tcPr>
            <w:tcW w:w="0" w:type="auto"/>
            <w:tcBorders>
              <w:top w:val="nil"/>
              <w:left w:val="nil"/>
              <w:bottom w:val="single" w:sz="4" w:space="0" w:color="auto"/>
              <w:right w:val="single" w:sz="4" w:space="0" w:color="auto"/>
            </w:tcBorders>
            <w:shd w:val="clear" w:color="auto" w:fill="auto"/>
            <w:vAlign w:val="center"/>
            <w:hideMark/>
          </w:tcPr>
          <w:p w14:paraId="3C25BE4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0F02469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371CDD73"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C1C89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45</w:t>
            </w:r>
          </w:p>
        </w:tc>
        <w:tc>
          <w:tcPr>
            <w:tcW w:w="0" w:type="auto"/>
            <w:tcBorders>
              <w:top w:val="nil"/>
              <w:left w:val="nil"/>
              <w:bottom w:val="single" w:sz="4" w:space="0" w:color="auto"/>
              <w:right w:val="single" w:sz="4" w:space="0" w:color="auto"/>
            </w:tcBorders>
            <w:shd w:val="clear" w:color="auto" w:fill="auto"/>
            <w:vAlign w:val="center"/>
            <w:hideMark/>
          </w:tcPr>
          <w:p w14:paraId="6C388D5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16:30:011431:11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5093FA3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w:t>
            </w:r>
            <w:r w:rsidRPr="003503B8">
              <w:rPr>
                <w:rFonts w:ascii="Times New Roman" w:eastAsia="Times New Roman" w:hAnsi="Times New Roman" w:cs="Times New Roman"/>
                <w:sz w:val="20"/>
                <w:szCs w:val="20"/>
                <w:lang w:bidi="ar-SA"/>
              </w:rPr>
              <w:lastRenderedPageBreak/>
              <w:t>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57F3945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w:t>
            </w:r>
          </w:p>
        </w:tc>
        <w:tc>
          <w:tcPr>
            <w:tcW w:w="0" w:type="auto"/>
            <w:tcBorders>
              <w:top w:val="nil"/>
              <w:left w:val="nil"/>
              <w:bottom w:val="single" w:sz="4" w:space="0" w:color="auto"/>
              <w:right w:val="single" w:sz="4" w:space="0" w:color="auto"/>
            </w:tcBorders>
            <w:shd w:val="clear" w:color="auto" w:fill="auto"/>
            <w:vAlign w:val="center"/>
            <w:hideMark/>
          </w:tcPr>
          <w:p w14:paraId="368F489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31E19BE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12,96</w:t>
            </w:r>
          </w:p>
        </w:tc>
        <w:tc>
          <w:tcPr>
            <w:tcW w:w="0" w:type="auto"/>
            <w:tcBorders>
              <w:top w:val="nil"/>
              <w:left w:val="nil"/>
              <w:bottom w:val="single" w:sz="4" w:space="0" w:color="auto"/>
              <w:right w:val="single" w:sz="4" w:space="0" w:color="auto"/>
            </w:tcBorders>
            <w:shd w:val="clear" w:color="auto" w:fill="auto"/>
            <w:vAlign w:val="center"/>
            <w:hideMark/>
          </w:tcPr>
          <w:p w14:paraId="3726EA3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12,96</w:t>
            </w:r>
          </w:p>
        </w:tc>
        <w:tc>
          <w:tcPr>
            <w:tcW w:w="0" w:type="auto"/>
            <w:tcBorders>
              <w:top w:val="nil"/>
              <w:left w:val="nil"/>
              <w:bottom w:val="single" w:sz="4" w:space="0" w:color="auto"/>
              <w:right w:val="single" w:sz="4" w:space="0" w:color="auto"/>
            </w:tcBorders>
            <w:shd w:val="clear" w:color="auto" w:fill="auto"/>
            <w:vAlign w:val="center"/>
            <w:hideMark/>
          </w:tcPr>
          <w:p w14:paraId="6AF374F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w:t>
            </w:r>
            <w:r w:rsidRPr="003503B8">
              <w:rPr>
                <w:rFonts w:ascii="Times New Roman" w:eastAsia="Times New Roman" w:hAnsi="Times New Roman" w:cs="Times New Roman"/>
                <w:sz w:val="20"/>
                <w:szCs w:val="20"/>
                <w:lang w:bidi="ar-SA"/>
              </w:rPr>
              <w:lastRenderedPageBreak/>
              <w:t>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18DB7B7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Производственная деятельность</w:t>
            </w:r>
          </w:p>
        </w:tc>
      </w:tr>
      <w:tr w:rsidR="00686EF9" w:rsidRPr="003503B8" w14:paraId="0D78D2B0"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684E5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46</w:t>
            </w:r>
          </w:p>
        </w:tc>
        <w:tc>
          <w:tcPr>
            <w:tcW w:w="0" w:type="auto"/>
            <w:tcBorders>
              <w:top w:val="nil"/>
              <w:left w:val="nil"/>
              <w:bottom w:val="single" w:sz="4" w:space="0" w:color="auto"/>
              <w:right w:val="single" w:sz="4" w:space="0" w:color="auto"/>
            </w:tcBorders>
            <w:shd w:val="clear" w:color="auto" w:fill="auto"/>
            <w:vAlign w:val="center"/>
            <w:hideMark/>
          </w:tcPr>
          <w:p w14:paraId="6192E12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16:30:011431:12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5AD3BAA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07AC88B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0104909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272CDE9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7F63C42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3169298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2A6C07E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1D10E844"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37574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47</w:t>
            </w:r>
          </w:p>
        </w:tc>
        <w:tc>
          <w:tcPr>
            <w:tcW w:w="0" w:type="auto"/>
            <w:tcBorders>
              <w:top w:val="nil"/>
              <w:left w:val="nil"/>
              <w:bottom w:val="single" w:sz="4" w:space="0" w:color="auto"/>
              <w:right w:val="single" w:sz="4" w:space="0" w:color="auto"/>
            </w:tcBorders>
            <w:shd w:val="clear" w:color="auto" w:fill="auto"/>
            <w:vAlign w:val="center"/>
            <w:hideMark/>
          </w:tcPr>
          <w:p w14:paraId="391BC7C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16:30:011431:13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79CC3C1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w:t>
            </w:r>
            <w:r w:rsidRPr="003503B8">
              <w:rPr>
                <w:rFonts w:ascii="Times New Roman" w:eastAsia="Times New Roman" w:hAnsi="Times New Roman" w:cs="Times New Roman"/>
                <w:sz w:val="20"/>
                <w:szCs w:val="20"/>
                <w:lang w:bidi="ar-SA"/>
              </w:rPr>
              <w:lastRenderedPageBreak/>
              <w:t>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2B292E0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w:t>
            </w:r>
          </w:p>
        </w:tc>
        <w:tc>
          <w:tcPr>
            <w:tcW w:w="0" w:type="auto"/>
            <w:tcBorders>
              <w:top w:val="nil"/>
              <w:left w:val="nil"/>
              <w:bottom w:val="single" w:sz="4" w:space="0" w:color="auto"/>
              <w:right w:val="single" w:sz="4" w:space="0" w:color="auto"/>
            </w:tcBorders>
            <w:shd w:val="clear" w:color="auto" w:fill="auto"/>
            <w:vAlign w:val="center"/>
            <w:hideMark/>
          </w:tcPr>
          <w:p w14:paraId="65D83C2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3387998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741A8EB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39E1C9D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w:t>
            </w:r>
            <w:r w:rsidRPr="003503B8">
              <w:rPr>
                <w:rFonts w:ascii="Times New Roman" w:eastAsia="Times New Roman" w:hAnsi="Times New Roman" w:cs="Times New Roman"/>
                <w:sz w:val="20"/>
                <w:szCs w:val="20"/>
                <w:lang w:bidi="ar-SA"/>
              </w:rPr>
              <w:lastRenderedPageBreak/>
              <w:t>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2608076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Производственная деятельность</w:t>
            </w:r>
          </w:p>
        </w:tc>
      </w:tr>
      <w:tr w:rsidR="00686EF9" w:rsidRPr="003503B8" w14:paraId="48093E70"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AB371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48</w:t>
            </w:r>
          </w:p>
        </w:tc>
        <w:tc>
          <w:tcPr>
            <w:tcW w:w="0" w:type="auto"/>
            <w:tcBorders>
              <w:top w:val="nil"/>
              <w:left w:val="nil"/>
              <w:bottom w:val="single" w:sz="4" w:space="0" w:color="auto"/>
              <w:right w:val="single" w:sz="4" w:space="0" w:color="auto"/>
            </w:tcBorders>
            <w:shd w:val="clear" w:color="auto" w:fill="auto"/>
            <w:vAlign w:val="center"/>
            <w:hideMark/>
          </w:tcPr>
          <w:p w14:paraId="3F6E5F8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16:30:011431:14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0852970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6378C61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2B54B62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6BDBCBE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6A2B4F4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1A8D9E0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45F44BB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567EB82C"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AD26C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49</w:t>
            </w:r>
          </w:p>
        </w:tc>
        <w:tc>
          <w:tcPr>
            <w:tcW w:w="0" w:type="auto"/>
            <w:tcBorders>
              <w:top w:val="nil"/>
              <w:left w:val="nil"/>
              <w:bottom w:val="single" w:sz="4" w:space="0" w:color="auto"/>
              <w:right w:val="single" w:sz="4" w:space="0" w:color="auto"/>
            </w:tcBorders>
            <w:shd w:val="clear" w:color="auto" w:fill="auto"/>
            <w:vAlign w:val="center"/>
            <w:hideMark/>
          </w:tcPr>
          <w:p w14:paraId="7EB677B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16:30:011431:15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391A866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w:t>
            </w:r>
            <w:r w:rsidRPr="003503B8">
              <w:rPr>
                <w:rFonts w:ascii="Times New Roman" w:eastAsia="Times New Roman" w:hAnsi="Times New Roman" w:cs="Times New Roman"/>
                <w:sz w:val="20"/>
                <w:szCs w:val="20"/>
                <w:lang w:bidi="ar-SA"/>
              </w:rPr>
              <w:lastRenderedPageBreak/>
              <w:t>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49A249B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w:t>
            </w:r>
          </w:p>
        </w:tc>
        <w:tc>
          <w:tcPr>
            <w:tcW w:w="0" w:type="auto"/>
            <w:tcBorders>
              <w:top w:val="nil"/>
              <w:left w:val="nil"/>
              <w:bottom w:val="single" w:sz="4" w:space="0" w:color="auto"/>
              <w:right w:val="single" w:sz="4" w:space="0" w:color="auto"/>
            </w:tcBorders>
            <w:shd w:val="clear" w:color="auto" w:fill="auto"/>
            <w:vAlign w:val="center"/>
            <w:hideMark/>
          </w:tcPr>
          <w:p w14:paraId="71F31C2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168C6EE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24880A5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12022ED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w:t>
            </w:r>
            <w:r w:rsidRPr="003503B8">
              <w:rPr>
                <w:rFonts w:ascii="Times New Roman" w:eastAsia="Times New Roman" w:hAnsi="Times New Roman" w:cs="Times New Roman"/>
                <w:sz w:val="20"/>
                <w:szCs w:val="20"/>
                <w:lang w:bidi="ar-SA"/>
              </w:rPr>
              <w:lastRenderedPageBreak/>
              <w:t>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78CC73A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Производственная деятельность</w:t>
            </w:r>
          </w:p>
        </w:tc>
      </w:tr>
      <w:tr w:rsidR="00686EF9" w:rsidRPr="003503B8" w14:paraId="6528DE9B"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6C416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50</w:t>
            </w:r>
          </w:p>
        </w:tc>
        <w:tc>
          <w:tcPr>
            <w:tcW w:w="0" w:type="auto"/>
            <w:tcBorders>
              <w:top w:val="nil"/>
              <w:left w:val="nil"/>
              <w:bottom w:val="single" w:sz="4" w:space="0" w:color="auto"/>
              <w:right w:val="single" w:sz="4" w:space="0" w:color="auto"/>
            </w:tcBorders>
            <w:shd w:val="clear" w:color="auto" w:fill="auto"/>
            <w:vAlign w:val="center"/>
            <w:hideMark/>
          </w:tcPr>
          <w:p w14:paraId="121703D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16:30:011431:16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17F9F6C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6B7D6E0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45F23FA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797FFBE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3DEF7C6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27851B5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3877C0B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4CE82023"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F0CE0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51</w:t>
            </w:r>
          </w:p>
        </w:tc>
        <w:tc>
          <w:tcPr>
            <w:tcW w:w="0" w:type="auto"/>
            <w:tcBorders>
              <w:top w:val="nil"/>
              <w:left w:val="nil"/>
              <w:bottom w:val="single" w:sz="4" w:space="0" w:color="auto"/>
              <w:right w:val="single" w:sz="4" w:space="0" w:color="auto"/>
            </w:tcBorders>
            <w:shd w:val="clear" w:color="auto" w:fill="auto"/>
            <w:vAlign w:val="center"/>
            <w:hideMark/>
          </w:tcPr>
          <w:p w14:paraId="101BD33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16:30:011431:2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16825FD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w:t>
            </w:r>
            <w:r w:rsidRPr="003503B8">
              <w:rPr>
                <w:rFonts w:ascii="Times New Roman" w:eastAsia="Times New Roman" w:hAnsi="Times New Roman" w:cs="Times New Roman"/>
                <w:sz w:val="20"/>
                <w:szCs w:val="20"/>
                <w:lang w:bidi="ar-SA"/>
              </w:rPr>
              <w:lastRenderedPageBreak/>
              <w:t>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22A273F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w:t>
            </w:r>
          </w:p>
        </w:tc>
        <w:tc>
          <w:tcPr>
            <w:tcW w:w="0" w:type="auto"/>
            <w:tcBorders>
              <w:top w:val="nil"/>
              <w:left w:val="nil"/>
              <w:bottom w:val="single" w:sz="4" w:space="0" w:color="auto"/>
              <w:right w:val="single" w:sz="4" w:space="0" w:color="auto"/>
            </w:tcBorders>
            <w:shd w:val="clear" w:color="auto" w:fill="auto"/>
            <w:vAlign w:val="center"/>
            <w:hideMark/>
          </w:tcPr>
          <w:p w14:paraId="4D46EC6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34E7C49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12,96</w:t>
            </w:r>
          </w:p>
        </w:tc>
        <w:tc>
          <w:tcPr>
            <w:tcW w:w="0" w:type="auto"/>
            <w:tcBorders>
              <w:top w:val="nil"/>
              <w:left w:val="nil"/>
              <w:bottom w:val="single" w:sz="4" w:space="0" w:color="auto"/>
              <w:right w:val="single" w:sz="4" w:space="0" w:color="auto"/>
            </w:tcBorders>
            <w:shd w:val="clear" w:color="auto" w:fill="auto"/>
            <w:vAlign w:val="center"/>
            <w:hideMark/>
          </w:tcPr>
          <w:p w14:paraId="3A6DD64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12,96</w:t>
            </w:r>
          </w:p>
        </w:tc>
        <w:tc>
          <w:tcPr>
            <w:tcW w:w="0" w:type="auto"/>
            <w:tcBorders>
              <w:top w:val="nil"/>
              <w:left w:val="nil"/>
              <w:bottom w:val="single" w:sz="4" w:space="0" w:color="auto"/>
              <w:right w:val="single" w:sz="4" w:space="0" w:color="auto"/>
            </w:tcBorders>
            <w:shd w:val="clear" w:color="auto" w:fill="auto"/>
            <w:vAlign w:val="center"/>
            <w:hideMark/>
          </w:tcPr>
          <w:p w14:paraId="22C1700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w:t>
            </w:r>
            <w:r w:rsidRPr="003503B8">
              <w:rPr>
                <w:rFonts w:ascii="Times New Roman" w:eastAsia="Times New Roman" w:hAnsi="Times New Roman" w:cs="Times New Roman"/>
                <w:sz w:val="20"/>
                <w:szCs w:val="20"/>
                <w:lang w:bidi="ar-SA"/>
              </w:rPr>
              <w:lastRenderedPageBreak/>
              <w:t>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71F486E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Производственная деятельность</w:t>
            </w:r>
          </w:p>
        </w:tc>
      </w:tr>
      <w:tr w:rsidR="00686EF9" w:rsidRPr="003503B8" w14:paraId="3066F79A"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25BED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52</w:t>
            </w:r>
          </w:p>
        </w:tc>
        <w:tc>
          <w:tcPr>
            <w:tcW w:w="0" w:type="auto"/>
            <w:tcBorders>
              <w:top w:val="nil"/>
              <w:left w:val="nil"/>
              <w:bottom w:val="single" w:sz="4" w:space="0" w:color="auto"/>
              <w:right w:val="single" w:sz="4" w:space="0" w:color="auto"/>
            </w:tcBorders>
            <w:shd w:val="clear" w:color="auto" w:fill="auto"/>
            <w:vAlign w:val="center"/>
            <w:hideMark/>
          </w:tcPr>
          <w:p w14:paraId="4317666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16:30:011431:3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73C0092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292D25C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440FAEC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28B1779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12,96</w:t>
            </w:r>
          </w:p>
        </w:tc>
        <w:tc>
          <w:tcPr>
            <w:tcW w:w="0" w:type="auto"/>
            <w:tcBorders>
              <w:top w:val="nil"/>
              <w:left w:val="nil"/>
              <w:bottom w:val="single" w:sz="4" w:space="0" w:color="auto"/>
              <w:right w:val="single" w:sz="4" w:space="0" w:color="auto"/>
            </w:tcBorders>
            <w:shd w:val="clear" w:color="auto" w:fill="auto"/>
            <w:vAlign w:val="center"/>
            <w:hideMark/>
          </w:tcPr>
          <w:p w14:paraId="3B46A20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12,96</w:t>
            </w:r>
          </w:p>
        </w:tc>
        <w:tc>
          <w:tcPr>
            <w:tcW w:w="0" w:type="auto"/>
            <w:tcBorders>
              <w:top w:val="nil"/>
              <w:left w:val="nil"/>
              <w:bottom w:val="single" w:sz="4" w:space="0" w:color="auto"/>
              <w:right w:val="single" w:sz="4" w:space="0" w:color="auto"/>
            </w:tcBorders>
            <w:shd w:val="clear" w:color="auto" w:fill="auto"/>
            <w:vAlign w:val="center"/>
            <w:hideMark/>
          </w:tcPr>
          <w:p w14:paraId="1FC2677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00073AC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4A79B149"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35ACD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53</w:t>
            </w:r>
          </w:p>
        </w:tc>
        <w:tc>
          <w:tcPr>
            <w:tcW w:w="0" w:type="auto"/>
            <w:tcBorders>
              <w:top w:val="nil"/>
              <w:left w:val="nil"/>
              <w:bottom w:val="single" w:sz="4" w:space="0" w:color="auto"/>
              <w:right w:val="single" w:sz="4" w:space="0" w:color="auto"/>
            </w:tcBorders>
            <w:shd w:val="clear" w:color="auto" w:fill="auto"/>
            <w:vAlign w:val="center"/>
            <w:hideMark/>
          </w:tcPr>
          <w:p w14:paraId="1B343F5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16:30:011431:4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3E6EF66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w:t>
            </w:r>
            <w:r w:rsidRPr="003503B8">
              <w:rPr>
                <w:rFonts w:ascii="Times New Roman" w:eastAsia="Times New Roman" w:hAnsi="Times New Roman" w:cs="Times New Roman"/>
                <w:sz w:val="20"/>
                <w:szCs w:val="20"/>
                <w:lang w:bidi="ar-SA"/>
              </w:rPr>
              <w:lastRenderedPageBreak/>
              <w:t>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41EF825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w:t>
            </w:r>
          </w:p>
        </w:tc>
        <w:tc>
          <w:tcPr>
            <w:tcW w:w="0" w:type="auto"/>
            <w:tcBorders>
              <w:top w:val="nil"/>
              <w:left w:val="nil"/>
              <w:bottom w:val="single" w:sz="4" w:space="0" w:color="auto"/>
              <w:right w:val="single" w:sz="4" w:space="0" w:color="auto"/>
            </w:tcBorders>
            <w:shd w:val="clear" w:color="auto" w:fill="auto"/>
            <w:vAlign w:val="center"/>
            <w:hideMark/>
          </w:tcPr>
          <w:p w14:paraId="1C67406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401EAD9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12,96</w:t>
            </w:r>
          </w:p>
        </w:tc>
        <w:tc>
          <w:tcPr>
            <w:tcW w:w="0" w:type="auto"/>
            <w:tcBorders>
              <w:top w:val="nil"/>
              <w:left w:val="nil"/>
              <w:bottom w:val="single" w:sz="4" w:space="0" w:color="auto"/>
              <w:right w:val="single" w:sz="4" w:space="0" w:color="auto"/>
            </w:tcBorders>
            <w:shd w:val="clear" w:color="auto" w:fill="auto"/>
            <w:vAlign w:val="center"/>
            <w:hideMark/>
          </w:tcPr>
          <w:p w14:paraId="73F69BE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12,96</w:t>
            </w:r>
          </w:p>
        </w:tc>
        <w:tc>
          <w:tcPr>
            <w:tcW w:w="0" w:type="auto"/>
            <w:tcBorders>
              <w:top w:val="nil"/>
              <w:left w:val="nil"/>
              <w:bottom w:val="single" w:sz="4" w:space="0" w:color="auto"/>
              <w:right w:val="single" w:sz="4" w:space="0" w:color="auto"/>
            </w:tcBorders>
            <w:shd w:val="clear" w:color="auto" w:fill="auto"/>
            <w:vAlign w:val="center"/>
            <w:hideMark/>
          </w:tcPr>
          <w:p w14:paraId="56C8A8A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w:t>
            </w:r>
            <w:r w:rsidRPr="003503B8">
              <w:rPr>
                <w:rFonts w:ascii="Times New Roman" w:eastAsia="Times New Roman" w:hAnsi="Times New Roman" w:cs="Times New Roman"/>
                <w:sz w:val="20"/>
                <w:szCs w:val="20"/>
                <w:lang w:bidi="ar-SA"/>
              </w:rPr>
              <w:lastRenderedPageBreak/>
              <w:t>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6AFB6C6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Производственная деятельность</w:t>
            </w:r>
          </w:p>
        </w:tc>
      </w:tr>
      <w:tr w:rsidR="00686EF9" w:rsidRPr="003503B8" w14:paraId="1E7E52BA"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9314A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54</w:t>
            </w:r>
          </w:p>
        </w:tc>
        <w:tc>
          <w:tcPr>
            <w:tcW w:w="0" w:type="auto"/>
            <w:tcBorders>
              <w:top w:val="nil"/>
              <w:left w:val="nil"/>
              <w:bottom w:val="single" w:sz="4" w:space="0" w:color="auto"/>
              <w:right w:val="single" w:sz="4" w:space="0" w:color="auto"/>
            </w:tcBorders>
            <w:shd w:val="clear" w:color="auto" w:fill="auto"/>
            <w:vAlign w:val="center"/>
            <w:hideMark/>
          </w:tcPr>
          <w:p w14:paraId="5A8C7AC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16:30:011431:40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5A4DEC0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7A65491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1AB21B8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3DD6BC9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720EEA8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4148949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187A14D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5038A7AD"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385C2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55</w:t>
            </w:r>
          </w:p>
        </w:tc>
        <w:tc>
          <w:tcPr>
            <w:tcW w:w="0" w:type="auto"/>
            <w:tcBorders>
              <w:top w:val="nil"/>
              <w:left w:val="nil"/>
              <w:bottom w:val="single" w:sz="4" w:space="0" w:color="auto"/>
              <w:right w:val="single" w:sz="4" w:space="0" w:color="auto"/>
            </w:tcBorders>
            <w:shd w:val="clear" w:color="auto" w:fill="auto"/>
            <w:vAlign w:val="center"/>
            <w:hideMark/>
          </w:tcPr>
          <w:p w14:paraId="6033E89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16:30:011431:41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426E80C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w:t>
            </w:r>
            <w:r w:rsidRPr="003503B8">
              <w:rPr>
                <w:rFonts w:ascii="Times New Roman" w:eastAsia="Times New Roman" w:hAnsi="Times New Roman" w:cs="Times New Roman"/>
                <w:sz w:val="20"/>
                <w:szCs w:val="20"/>
                <w:lang w:bidi="ar-SA"/>
              </w:rPr>
              <w:lastRenderedPageBreak/>
              <w:t>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244E6A2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w:t>
            </w:r>
          </w:p>
        </w:tc>
        <w:tc>
          <w:tcPr>
            <w:tcW w:w="0" w:type="auto"/>
            <w:tcBorders>
              <w:top w:val="nil"/>
              <w:left w:val="nil"/>
              <w:bottom w:val="single" w:sz="4" w:space="0" w:color="auto"/>
              <w:right w:val="single" w:sz="4" w:space="0" w:color="auto"/>
            </w:tcBorders>
            <w:shd w:val="clear" w:color="auto" w:fill="auto"/>
            <w:vAlign w:val="center"/>
            <w:hideMark/>
          </w:tcPr>
          <w:p w14:paraId="6F4AD4D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24D466A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03728B4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5C56EE2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w:t>
            </w:r>
            <w:r w:rsidRPr="003503B8">
              <w:rPr>
                <w:rFonts w:ascii="Times New Roman" w:eastAsia="Times New Roman" w:hAnsi="Times New Roman" w:cs="Times New Roman"/>
                <w:sz w:val="20"/>
                <w:szCs w:val="20"/>
                <w:lang w:bidi="ar-SA"/>
              </w:rPr>
              <w:lastRenderedPageBreak/>
              <w:t>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0DFA23B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Производственная деятельность</w:t>
            </w:r>
          </w:p>
        </w:tc>
      </w:tr>
      <w:tr w:rsidR="00686EF9" w:rsidRPr="003503B8" w14:paraId="638678D1"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85784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56</w:t>
            </w:r>
          </w:p>
        </w:tc>
        <w:tc>
          <w:tcPr>
            <w:tcW w:w="0" w:type="auto"/>
            <w:tcBorders>
              <w:top w:val="nil"/>
              <w:left w:val="nil"/>
              <w:bottom w:val="single" w:sz="4" w:space="0" w:color="auto"/>
              <w:right w:val="single" w:sz="4" w:space="0" w:color="auto"/>
            </w:tcBorders>
            <w:shd w:val="clear" w:color="auto" w:fill="auto"/>
            <w:vAlign w:val="center"/>
            <w:hideMark/>
          </w:tcPr>
          <w:p w14:paraId="2364333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16:30:011431:42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560E267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77E585E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3B4DF7D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392A74C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2CCF0FE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1EA1ABF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3B4F128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5A5C9F51"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D5D77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57</w:t>
            </w:r>
          </w:p>
        </w:tc>
        <w:tc>
          <w:tcPr>
            <w:tcW w:w="0" w:type="auto"/>
            <w:tcBorders>
              <w:top w:val="nil"/>
              <w:left w:val="nil"/>
              <w:bottom w:val="single" w:sz="4" w:space="0" w:color="auto"/>
              <w:right w:val="single" w:sz="4" w:space="0" w:color="auto"/>
            </w:tcBorders>
            <w:shd w:val="clear" w:color="auto" w:fill="auto"/>
            <w:vAlign w:val="center"/>
            <w:hideMark/>
          </w:tcPr>
          <w:p w14:paraId="7EB805D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16:30:011431:43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74C5BF0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w:t>
            </w:r>
            <w:r w:rsidRPr="003503B8">
              <w:rPr>
                <w:rFonts w:ascii="Times New Roman" w:eastAsia="Times New Roman" w:hAnsi="Times New Roman" w:cs="Times New Roman"/>
                <w:sz w:val="20"/>
                <w:szCs w:val="20"/>
                <w:lang w:bidi="ar-SA"/>
              </w:rPr>
              <w:lastRenderedPageBreak/>
              <w:t>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613D93C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w:t>
            </w:r>
          </w:p>
        </w:tc>
        <w:tc>
          <w:tcPr>
            <w:tcW w:w="0" w:type="auto"/>
            <w:tcBorders>
              <w:top w:val="nil"/>
              <w:left w:val="nil"/>
              <w:bottom w:val="single" w:sz="4" w:space="0" w:color="auto"/>
              <w:right w:val="single" w:sz="4" w:space="0" w:color="auto"/>
            </w:tcBorders>
            <w:shd w:val="clear" w:color="auto" w:fill="auto"/>
            <w:vAlign w:val="center"/>
            <w:hideMark/>
          </w:tcPr>
          <w:p w14:paraId="125A3FD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2B4FBDB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2D2E38E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6149AF7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w:t>
            </w:r>
            <w:r w:rsidRPr="003503B8">
              <w:rPr>
                <w:rFonts w:ascii="Times New Roman" w:eastAsia="Times New Roman" w:hAnsi="Times New Roman" w:cs="Times New Roman"/>
                <w:sz w:val="20"/>
                <w:szCs w:val="20"/>
                <w:lang w:bidi="ar-SA"/>
              </w:rPr>
              <w:lastRenderedPageBreak/>
              <w:t>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62DD2EE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Производственная деятельность</w:t>
            </w:r>
          </w:p>
        </w:tc>
      </w:tr>
      <w:tr w:rsidR="00686EF9" w:rsidRPr="003503B8" w14:paraId="26CF1C1A"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58D30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58</w:t>
            </w:r>
          </w:p>
        </w:tc>
        <w:tc>
          <w:tcPr>
            <w:tcW w:w="0" w:type="auto"/>
            <w:tcBorders>
              <w:top w:val="nil"/>
              <w:left w:val="nil"/>
              <w:bottom w:val="single" w:sz="4" w:space="0" w:color="auto"/>
              <w:right w:val="single" w:sz="4" w:space="0" w:color="auto"/>
            </w:tcBorders>
            <w:shd w:val="clear" w:color="auto" w:fill="auto"/>
            <w:vAlign w:val="center"/>
            <w:hideMark/>
          </w:tcPr>
          <w:p w14:paraId="20A3620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16:30:011431:44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36F51EE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74B06F9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2FB6F47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18CD3AA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6,71</w:t>
            </w:r>
          </w:p>
        </w:tc>
        <w:tc>
          <w:tcPr>
            <w:tcW w:w="0" w:type="auto"/>
            <w:tcBorders>
              <w:top w:val="nil"/>
              <w:left w:val="nil"/>
              <w:bottom w:val="single" w:sz="4" w:space="0" w:color="auto"/>
              <w:right w:val="single" w:sz="4" w:space="0" w:color="auto"/>
            </w:tcBorders>
            <w:shd w:val="clear" w:color="auto" w:fill="auto"/>
            <w:vAlign w:val="center"/>
            <w:hideMark/>
          </w:tcPr>
          <w:p w14:paraId="144F956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6,71</w:t>
            </w:r>
          </w:p>
        </w:tc>
        <w:tc>
          <w:tcPr>
            <w:tcW w:w="0" w:type="auto"/>
            <w:tcBorders>
              <w:top w:val="nil"/>
              <w:left w:val="nil"/>
              <w:bottom w:val="single" w:sz="4" w:space="0" w:color="auto"/>
              <w:right w:val="single" w:sz="4" w:space="0" w:color="auto"/>
            </w:tcBorders>
            <w:shd w:val="clear" w:color="auto" w:fill="auto"/>
            <w:vAlign w:val="center"/>
            <w:hideMark/>
          </w:tcPr>
          <w:p w14:paraId="4C2237A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57BDC8D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4B6F6810"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75E12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59</w:t>
            </w:r>
          </w:p>
        </w:tc>
        <w:tc>
          <w:tcPr>
            <w:tcW w:w="0" w:type="auto"/>
            <w:tcBorders>
              <w:top w:val="nil"/>
              <w:left w:val="nil"/>
              <w:bottom w:val="single" w:sz="4" w:space="0" w:color="auto"/>
              <w:right w:val="single" w:sz="4" w:space="0" w:color="auto"/>
            </w:tcBorders>
            <w:shd w:val="clear" w:color="auto" w:fill="auto"/>
            <w:vAlign w:val="center"/>
            <w:hideMark/>
          </w:tcPr>
          <w:p w14:paraId="2F4C12A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16:30:011431:45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1474570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w:t>
            </w:r>
            <w:r w:rsidRPr="003503B8">
              <w:rPr>
                <w:rFonts w:ascii="Times New Roman" w:eastAsia="Times New Roman" w:hAnsi="Times New Roman" w:cs="Times New Roman"/>
                <w:sz w:val="20"/>
                <w:szCs w:val="20"/>
                <w:lang w:bidi="ar-SA"/>
              </w:rPr>
              <w:lastRenderedPageBreak/>
              <w:t>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4E3B708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w:t>
            </w:r>
          </w:p>
        </w:tc>
        <w:tc>
          <w:tcPr>
            <w:tcW w:w="0" w:type="auto"/>
            <w:tcBorders>
              <w:top w:val="nil"/>
              <w:left w:val="nil"/>
              <w:bottom w:val="single" w:sz="4" w:space="0" w:color="auto"/>
              <w:right w:val="single" w:sz="4" w:space="0" w:color="auto"/>
            </w:tcBorders>
            <w:shd w:val="clear" w:color="auto" w:fill="auto"/>
            <w:vAlign w:val="center"/>
            <w:hideMark/>
          </w:tcPr>
          <w:p w14:paraId="59589B5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374D6B6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301ED4E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29DA13A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w:t>
            </w:r>
            <w:r w:rsidRPr="003503B8">
              <w:rPr>
                <w:rFonts w:ascii="Times New Roman" w:eastAsia="Times New Roman" w:hAnsi="Times New Roman" w:cs="Times New Roman"/>
                <w:sz w:val="20"/>
                <w:szCs w:val="20"/>
                <w:lang w:bidi="ar-SA"/>
              </w:rPr>
              <w:lastRenderedPageBreak/>
              <w:t>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2E31E6C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Производственная деятельность</w:t>
            </w:r>
          </w:p>
        </w:tc>
      </w:tr>
      <w:tr w:rsidR="00686EF9" w:rsidRPr="003503B8" w14:paraId="7FDAF36F"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F80CC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60</w:t>
            </w:r>
          </w:p>
        </w:tc>
        <w:tc>
          <w:tcPr>
            <w:tcW w:w="0" w:type="auto"/>
            <w:tcBorders>
              <w:top w:val="nil"/>
              <w:left w:val="nil"/>
              <w:bottom w:val="single" w:sz="4" w:space="0" w:color="auto"/>
              <w:right w:val="single" w:sz="4" w:space="0" w:color="auto"/>
            </w:tcBorders>
            <w:shd w:val="clear" w:color="auto" w:fill="auto"/>
            <w:vAlign w:val="center"/>
            <w:hideMark/>
          </w:tcPr>
          <w:p w14:paraId="460DDA8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16:30:011431:46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1C85FA9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5AEA27A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63FFF42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6D45743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1C89820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624F45F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163B669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414F6914"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B9E7F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61</w:t>
            </w:r>
          </w:p>
        </w:tc>
        <w:tc>
          <w:tcPr>
            <w:tcW w:w="0" w:type="auto"/>
            <w:tcBorders>
              <w:top w:val="nil"/>
              <w:left w:val="nil"/>
              <w:bottom w:val="single" w:sz="4" w:space="0" w:color="auto"/>
              <w:right w:val="single" w:sz="4" w:space="0" w:color="auto"/>
            </w:tcBorders>
            <w:shd w:val="clear" w:color="auto" w:fill="auto"/>
            <w:vAlign w:val="center"/>
            <w:hideMark/>
          </w:tcPr>
          <w:p w14:paraId="3004549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16:30:011431:47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312DA2E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w:t>
            </w:r>
            <w:r w:rsidRPr="003503B8">
              <w:rPr>
                <w:rFonts w:ascii="Times New Roman" w:eastAsia="Times New Roman" w:hAnsi="Times New Roman" w:cs="Times New Roman"/>
                <w:sz w:val="20"/>
                <w:szCs w:val="20"/>
                <w:lang w:bidi="ar-SA"/>
              </w:rPr>
              <w:lastRenderedPageBreak/>
              <w:t>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3ECF82C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w:t>
            </w:r>
          </w:p>
        </w:tc>
        <w:tc>
          <w:tcPr>
            <w:tcW w:w="0" w:type="auto"/>
            <w:tcBorders>
              <w:top w:val="nil"/>
              <w:left w:val="nil"/>
              <w:bottom w:val="single" w:sz="4" w:space="0" w:color="auto"/>
              <w:right w:val="single" w:sz="4" w:space="0" w:color="auto"/>
            </w:tcBorders>
            <w:shd w:val="clear" w:color="auto" w:fill="auto"/>
            <w:vAlign w:val="center"/>
            <w:hideMark/>
          </w:tcPr>
          <w:p w14:paraId="39D83C9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37987CB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6FF448F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09A14F6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w:t>
            </w:r>
            <w:r w:rsidRPr="003503B8">
              <w:rPr>
                <w:rFonts w:ascii="Times New Roman" w:eastAsia="Times New Roman" w:hAnsi="Times New Roman" w:cs="Times New Roman"/>
                <w:sz w:val="20"/>
                <w:szCs w:val="20"/>
                <w:lang w:bidi="ar-SA"/>
              </w:rPr>
              <w:lastRenderedPageBreak/>
              <w:t>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0C700A7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Производственная деятельность</w:t>
            </w:r>
          </w:p>
        </w:tc>
      </w:tr>
      <w:tr w:rsidR="00686EF9" w:rsidRPr="003503B8" w14:paraId="39F5002D"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7EEDE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62</w:t>
            </w:r>
          </w:p>
        </w:tc>
        <w:tc>
          <w:tcPr>
            <w:tcW w:w="0" w:type="auto"/>
            <w:tcBorders>
              <w:top w:val="nil"/>
              <w:left w:val="nil"/>
              <w:bottom w:val="single" w:sz="4" w:space="0" w:color="auto"/>
              <w:right w:val="single" w:sz="4" w:space="0" w:color="auto"/>
            </w:tcBorders>
            <w:shd w:val="clear" w:color="auto" w:fill="auto"/>
            <w:vAlign w:val="center"/>
            <w:hideMark/>
          </w:tcPr>
          <w:p w14:paraId="067A3F6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16:30:011431:48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1ADFA6B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110A9E5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5F68E80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569A943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0334A78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160B733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5050771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45EBAF47"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1483E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63</w:t>
            </w:r>
          </w:p>
        </w:tc>
        <w:tc>
          <w:tcPr>
            <w:tcW w:w="0" w:type="auto"/>
            <w:tcBorders>
              <w:top w:val="nil"/>
              <w:left w:val="nil"/>
              <w:bottom w:val="single" w:sz="4" w:space="0" w:color="auto"/>
              <w:right w:val="single" w:sz="4" w:space="0" w:color="auto"/>
            </w:tcBorders>
            <w:shd w:val="clear" w:color="auto" w:fill="auto"/>
            <w:vAlign w:val="center"/>
            <w:hideMark/>
          </w:tcPr>
          <w:p w14:paraId="39143E2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16:30:011431:49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58A1623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w:t>
            </w:r>
            <w:r w:rsidRPr="003503B8">
              <w:rPr>
                <w:rFonts w:ascii="Times New Roman" w:eastAsia="Times New Roman" w:hAnsi="Times New Roman" w:cs="Times New Roman"/>
                <w:sz w:val="20"/>
                <w:szCs w:val="20"/>
                <w:lang w:bidi="ar-SA"/>
              </w:rPr>
              <w:lastRenderedPageBreak/>
              <w:t>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4240CD9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w:t>
            </w:r>
          </w:p>
        </w:tc>
        <w:tc>
          <w:tcPr>
            <w:tcW w:w="0" w:type="auto"/>
            <w:tcBorders>
              <w:top w:val="nil"/>
              <w:left w:val="nil"/>
              <w:bottom w:val="single" w:sz="4" w:space="0" w:color="auto"/>
              <w:right w:val="single" w:sz="4" w:space="0" w:color="auto"/>
            </w:tcBorders>
            <w:shd w:val="clear" w:color="auto" w:fill="auto"/>
            <w:vAlign w:val="center"/>
            <w:hideMark/>
          </w:tcPr>
          <w:p w14:paraId="4B1BE0E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078F45C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9,48</w:t>
            </w:r>
          </w:p>
        </w:tc>
        <w:tc>
          <w:tcPr>
            <w:tcW w:w="0" w:type="auto"/>
            <w:tcBorders>
              <w:top w:val="nil"/>
              <w:left w:val="nil"/>
              <w:bottom w:val="single" w:sz="4" w:space="0" w:color="auto"/>
              <w:right w:val="single" w:sz="4" w:space="0" w:color="auto"/>
            </w:tcBorders>
            <w:shd w:val="clear" w:color="auto" w:fill="auto"/>
            <w:vAlign w:val="center"/>
            <w:hideMark/>
          </w:tcPr>
          <w:p w14:paraId="1E757B1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9,48</w:t>
            </w:r>
          </w:p>
        </w:tc>
        <w:tc>
          <w:tcPr>
            <w:tcW w:w="0" w:type="auto"/>
            <w:tcBorders>
              <w:top w:val="nil"/>
              <w:left w:val="nil"/>
              <w:bottom w:val="single" w:sz="4" w:space="0" w:color="auto"/>
              <w:right w:val="single" w:sz="4" w:space="0" w:color="auto"/>
            </w:tcBorders>
            <w:shd w:val="clear" w:color="auto" w:fill="auto"/>
            <w:vAlign w:val="center"/>
            <w:hideMark/>
          </w:tcPr>
          <w:p w14:paraId="1BFF6B2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w:t>
            </w:r>
            <w:r w:rsidRPr="003503B8">
              <w:rPr>
                <w:rFonts w:ascii="Times New Roman" w:eastAsia="Times New Roman" w:hAnsi="Times New Roman" w:cs="Times New Roman"/>
                <w:sz w:val="20"/>
                <w:szCs w:val="20"/>
                <w:lang w:bidi="ar-SA"/>
              </w:rPr>
              <w:lastRenderedPageBreak/>
              <w:t>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30BFB76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Производственная деятельность</w:t>
            </w:r>
          </w:p>
        </w:tc>
      </w:tr>
      <w:tr w:rsidR="00686EF9" w:rsidRPr="003503B8" w14:paraId="792D1B46"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B00DD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64</w:t>
            </w:r>
          </w:p>
        </w:tc>
        <w:tc>
          <w:tcPr>
            <w:tcW w:w="0" w:type="auto"/>
            <w:tcBorders>
              <w:top w:val="nil"/>
              <w:left w:val="nil"/>
              <w:bottom w:val="single" w:sz="4" w:space="0" w:color="auto"/>
              <w:right w:val="single" w:sz="4" w:space="0" w:color="auto"/>
            </w:tcBorders>
            <w:shd w:val="clear" w:color="auto" w:fill="auto"/>
            <w:vAlign w:val="center"/>
            <w:hideMark/>
          </w:tcPr>
          <w:p w14:paraId="66108D4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16:30:011431:5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2409E83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2B1D672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220A5A3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0232F7A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12,96</w:t>
            </w:r>
          </w:p>
        </w:tc>
        <w:tc>
          <w:tcPr>
            <w:tcW w:w="0" w:type="auto"/>
            <w:tcBorders>
              <w:top w:val="nil"/>
              <w:left w:val="nil"/>
              <w:bottom w:val="single" w:sz="4" w:space="0" w:color="auto"/>
              <w:right w:val="single" w:sz="4" w:space="0" w:color="auto"/>
            </w:tcBorders>
            <w:shd w:val="clear" w:color="auto" w:fill="auto"/>
            <w:vAlign w:val="center"/>
            <w:hideMark/>
          </w:tcPr>
          <w:p w14:paraId="785359B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12,96</w:t>
            </w:r>
          </w:p>
        </w:tc>
        <w:tc>
          <w:tcPr>
            <w:tcW w:w="0" w:type="auto"/>
            <w:tcBorders>
              <w:top w:val="nil"/>
              <w:left w:val="nil"/>
              <w:bottom w:val="single" w:sz="4" w:space="0" w:color="auto"/>
              <w:right w:val="single" w:sz="4" w:space="0" w:color="auto"/>
            </w:tcBorders>
            <w:shd w:val="clear" w:color="auto" w:fill="auto"/>
            <w:vAlign w:val="center"/>
            <w:hideMark/>
          </w:tcPr>
          <w:p w14:paraId="30A5CD7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63C78B0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11F840F6"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7C522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65</w:t>
            </w:r>
          </w:p>
        </w:tc>
        <w:tc>
          <w:tcPr>
            <w:tcW w:w="0" w:type="auto"/>
            <w:tcBorders>
              <w:top w:val="nil"/>
              <w:left w:val="nil"/>
              <w:bottom w:val="single" w:sz="4" w:space="0" w:color="auto"/>
              <w:right w:val="single" w:sz="4" w:space="0" w:color="auto"/>
            </w:tcBorders>
            <w:shd w:val="clear" w:color="auto" w:fill="auto"/>
            <w:vAlign w:val="center"/>
            <w:hideMark/>
          </w:tcPr>
          <w:p w14:paraId="06696B0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16:30:011431:50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153BCDD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w:t>
            </w:r>
            <w:r w:rsidRPr="003503B8">
              <w:rPr>
                <w:rFonts w:ascii="Times New Roman" w:eastAsia="Times New Roman" w:hAnsi="Times New Roman" w:cs="Times New Roman"/>
                <w:sz w:val="20"/>
                <w:szCs w:val="20"/>
                <w:lang w:bidi="ar-SA"/>
              </w:rPr>
              <w:lastRenderedPageBreak/>
              <w:t>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3254E3A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w:t>
            </w:r>
          </w:p>
        </w:tc>
        <w:tc>
          <w:tcPr>
            <w:tcW w:w="0" w:type="auto"/>
            <w:tcBorders>
              <w:top w:val="nil"/>
              <w:left w:val="nil"/>
              <w:bottom w:val="single" w:sz="4" w:space="0" w:color="auto"/>
              <w:right w:val="single" w:sz="4" w:space="0" w:color="auto"/>
            </w:tcBorders>
            <w:shd w:val="clear" w:color="auto" w:fill="auto"/>
            <w:vAlign w:val="center"/>
            <w:hideMark/>
          </w:tcPr>
          <w:p w14:paraId="7DAE9E7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2F020D6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7CC9F27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6A68110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w:t>
            </w:r>
            <w:r w:rsidRPr="003503B8">
              <w:rPr>
                <w:rFonts w:ascii="Times New Roman" w:eastAsia="Times New Roman" w:hAnsi="Times New Roman" w:cs="Times New Roman"/>
                <w:sz w:val="20"/>
                <w:szCs w:val="20"/>
                <w:lang w:bidi="ar-SA"/>
              </w:rPr>
              <w:lastRenderedPageBreak/>
              <w:t>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35622A2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Производственная деятельность</w:t>
            </w:r>
          </w:p>
        </w:tc>
      </w:tr>
      <w:tr w:rsidR="00686EF9" w:rsidRPr="003503B8" w14:paraId="2537171F"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E0DD9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66</w:t>
            </w:r>
          </w:p>
        </w:tc>
        <w:tc>
          <w:tcPr>
            <w:tcW w:w="0" w:type="auto"/>
            <w:tcBorders>
              <w:top w:val="nil"/>
              <w:left w:val="nil"/>
              <w:bottom w:val="single" w:sz="4" w:space="0" w:color="auto"/>
              <w:right w:val="single" w:sz="4" w:space="0" w:color="auto"/>
            </w:tcBorders>
            <w:shd w:val="clear" w:color="auto" w:fill="auto"/>
            <w:vAlign w:val="center"/>
            <w:hideMark/>
          </w:tcPr>
          <w:p w14:paraId="7CA16A2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16:30:011431:6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57724FE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576F525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64B79BA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72DAC4F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12,96</w:t>
            </w:r>
          </w:p>
        </w:tc>
        <w:tc>
          <w:tcPr>
            <w:tcW w:w="0" w:type="auto"/>
            <w:tcBorders>
              <w:top w:val="nil"/>
              <w:left w:val="nil"/>
              <w:bottom w:val="single" w:sz="4" w:space="0" w:color="auto"/>
              <w:right w:val="single" w:sz="4" w:space="0" w:color="auto"/>
            </w:tcBorders>
            <w:shd w:val="clear" w:color="auto" w:fill="auto"/>
            <w:vAlign w:val="center"/>
            <w:hideMark/>
          </w:tcPr>
          <w:p w14:paraId="4DC2D7C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12,96</w:t>
            </w:r>
          </w:p>
        </w:tc>
        <w:tc>
          <w:tcPr>
            <w:tcW w:w="0" w:type="auto"/>
            <w:tcBorders>
              <w:top w:val="nil"/>
              <w:left w:val="nil"/>
              <w:bottom w:val="single" w:sz="4" w:space="0" w:color="auto"/>
              <w:right w:val="single" w:sz="4" w:space="0" w:color="auto"/>
            </w:tcBorders>
            <w:shd w:val="clear" w:color="auto" w:fill="auto"/>
            <w:vAlign w:val="center"/>
            <w:hideMark/>
          </w:tcPr>
          <w:p w14:paraId="46DDA36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3FD338C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22053F53"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7EC36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w:t>
            </w:r>
          </w:p>
        </w:tc>
        <w:tc>
          <w:tcPr>
            <w:tcW w:w="0" w:type="auto"/>
            <w:tcBorders>
              <w:top w:val="nil"/>
              <w:left w:val="nil"/>
              <w:bottom w:val="single" w:sz="4" w:space="0" w:color="auto"/>
              <w:right w:val="single" w:sz="4" w:space="0" w:color="auto"/>
            </w:tcBorders>
            <w:shd w:val="clear" w:color="auto" w:fill="auto"/>
            <w:vAlign w:val="center"/>
            <w:hideMark/>
          </w:tcPr>
          <w:p w14:paraId="131AF04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16:30:011431:7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0B81A86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w:t>
            </w:r>
            <w:r w:rsidRPr="003503B8">
              <w:rPr>
                <w:rFonts w:ascii="Times New Roman" w:eastAsia="Times New Roman" w:hAnsi="Times New Roman" w:cs="Times New Roman"/>
                <w:sz w:val="20"/>
                <w:szCs w:val="20"/>
                <w:lang w:bidi="ar-SA"/>
              </w:rPr>
              <w:lastRenderedPageBreak/>
              <w:t>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0826E0A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w:t>
            </w:r>
          </w:p>
        </w:tc>
        <w:tc>
          <w:tcPr>
            <w:tcW w:w="0" w:type="auto"/>
            <w:tcBorders>
              <w:top w:val="nil"/>
              <w:left w:val="nil"/>
              <w:bottom w:val="single" w:sz="4" w:space="0" w:color="auto"/>
              <w:right w:val="single" w:sz="4" w:space="0" w:color="auto"/>
            </w:tcBorders>
            <w:shd w:val="clear" w:color="auto" w:fill="auto"/>
            <w:vAlign w:val="center"/>
            <w:hideMark/>
          </w:tcPr>
          <w:p w14:paraId="5685EB1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6A99C66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12,96</w:t>
            </w:r>
          </w:p>
        </w:tc>
        <w:tc>
          <w:tcPr>
            <w:tcW w:w="0" w:type="auto"/>
            <w:tcBorders>
              <w:top w:val="nil"/>
              <w:left w:val="nil"/>
              <w:bottom w:val="single" w:sz="4" w:space="0" w:color="auto"/>
              <w:right w:val="single" w:sz="4" w:space="0" w:color="auto"/>
            </w:tcBorders>
            <w:shd w:val="clear" w:color="auto" w:fill="auto"/>
            <w:vAlign w:val="center"/>
            <w:hideMark/>
          </w:tcPr>
          <w:p w14:paraId="285E05F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12,96</w:t>
            </w:r>
          </w:p>
        </w:tc>
        <w:tc>
          <w:tcPr>
            <w:tcW w:w="0" w:type="auto"/>
            <w:tcBorders>
              <w:top w:val="nil"/>
              <w:left w:val="nil"/>
              <w:bottom w:val="single" w:sz="4" w:space="0" w:color="auto"/>
              <w:right w:val="single" w:sz="4" w:space="0" w:color="auto"/>
            </w:tcBorders>
            <w:shd w:val="clear" w:color="auto" w:fill="auto"/>
            <w:vAlign w:val="center"/>
            <w:hideMark/>
          </w:tcPr>
          <w:p w14:paraId="3A186BD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w:t>
            </w:r>
            <w:r w:rsidRPr="003503B8">
              <w:rPr>
                <w:rFonts w:ascii="Times New Roman" w:eastAsia="Times New Roman" w:hAnsi="Times New Roman" w:cs="Times New Roman"/>
                <w:sz w:val="20"/>
                <w:szCs w:val="20"/>
                <w:lang w:bidi="ar-SA"/>
              </w:rPr>
              <w:lastRenderedPageBreak/>
              <w:t>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55EDE20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Производственная деятельность</w:t>
            </w:r>
          </w:p>
        </w:tc>
      </w:tr>
      <w:tr w:rsidR="00686EF9" w:rsidRPr="003503B8" w14:paraId="78B98656"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5B14A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68</w:t>
            </w:r>
          </w:p>
        </w:tc>
        <w:tc>
          <w:tcPr>
            <w:tcW w:w="0" w:type="auto"/>
            <w:tcBorders>
              <w:top w:val="nil"/>
              <w:left w:val="nil"/>
              <w:bottom w:val="single" w:sz="4" w:space="0" w:color="auto"/>
              <w:right w:val="single" w:sz="4" w:space="0" w:color="auto"/>
            </w:tcBorders>
            <w:shd w:val="clear" w:color="auto" w:fill="auto"/>
            <w:vAlign w:val="center"/>
            <w:hideMark/>
          </w:tcPr>
          <w:p w14:paraId="4733A7F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16:30:011431:8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23BFF7D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1693BAA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3C6CD12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35A0339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12,96</w:t>
            </w:r>
          </w:p>
        </w:tc>
        <w:tc>
          <w:tcPr>
            <w:tcW w:w="0" w:type="auto"/>
            <w:tcBorders>
              <w:top w:val="nil"/>
              <w:left w:val="nil"/>
              <w:bottom w:val="single" w:sz="4" w:space="0" w:color="auto"/>
              <w:right w:val="single" w:sz="4" w:space="0" w:color="auto"/>
            </w:tcBorders>
            <w:shd w:val="clear" w:color="auto" w:fill="auto"/>
            <w:vAlign w:val="center"/>
            <w:hideMark/>
          </w:tcPr>
          <w:p w14:paraId="5DE6DAD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12,96</w:t>
            </w:r>
          </w:p>
        </w:tc>
        <w:tc>
          <w:tcPr>
            <w:tcW w:w="0" w:type="auto"/>
            <w:tcBorders>
              <w:top w:val="nil"/>
              <w:left w:val="nil"/>
              <w:bottom w:val="single" w:sz="4" w:space="0" w:color="auto"/>
              <w:right w:val="single" w:sz="4" w:space="0" w:color="auto"/>
            </w:tcBorders>
            <w:shd w:val="clear" w:color="auto" w:fill="auto"/>
            <w:vAlign w:val="center"/>
            <w:hideMark/>
          </w:tcPr>
          <w:p w14:paraId="7C66B83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0BB6A3E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39F849ED"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6399C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69</w:t>
            </w:r>
          </w:p>
        </w:tc>
        <w:tc>
          <w:tcPr>
            <w:tcW w:w="0" w:type="auto"/>
            <w:tcBorders>
              <w:top w:val="nil"/>
              <w:left w:val="nil"/>
              <w:bottom w:val="single" w:sz="4" w:space="0" w:color="auto"/>
              <w:right w:val="single" w:sz="4" w:space="0" w:color="auto"/>
            </w:tcBorders>
            <w:shd w:val="clear" w:color="auto" w:fill="auto"/>
            <w:vAlign w:val="center"/>
            <w:hideMark/>
          </w:tcPr>
          <w:p w14:paraId="080EA5E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16:30:011431:9 (ЕЗП 16:30:000000:294)</w:t>
            </w:r>
          </w:p>
        </w:tc>
        <w:tc>
          <w:tcPr>
            <w:tcW w:w="0" w:type="auto"/>
            <w:tcBorders>
              <w:top w:val="nil"/>
              <w:left w:val="nil"/>
              <w:bottom w:val="single" w:sz="4" w:space="0" w:color="auto"/>
              <w:right w:val="single" w:sz="4" w:space="0" w:color="auto"/>
            </w:tcBorders>
            <w:shd w:val="clear" w:color="auto" w:fill="auto"/>
            <w:vAlign w:val="center"/>
            <w:hideMark/>
          </w:tcPr>
          <w:p w14:paraId="34FE92F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w:t>
            </w:r>
            <w:r w:rsidRPr="003503B8">
              <w:rPr>
                <w:rFonts w:ascii="Times New Roman" w:eastAsia="Times New Roman" w:hAnsi="Times New Roman" w:cs="Times New Roman"/>
                <w:sz w:val="20"/>
                <w:szCs w:val="20"/>
                <w:lang w:bidi="ar-SA"/>
              </w:rPr>
              <w:lastRenderedPageBreak/>
              <w:t>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2559CB7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w:t>
            </w:r>
          </w:p>
        </w:tc>
        <w:tc>
          <w:tcPr>
            <w:tcW w:w="0" w:type="auto"/>
            <w:tcBorders>
              <w:top w:val="nil"/>
              <w:left w:val="nil"/>
              <w:bottom w:val="single" w:sz="4" w:space="0" w:color="auto"/>
              <w:right w:val="single" w:sz="4" w:space="0" w:color="auto"/>
            </w:tcBorders>
            <w:shd w:val="clear" w:color="auto" w:fill="auto"/>
            <w:vAlign w:val="center"/>
            <w:hideMark/>
          </w:tcPr>
          <w:p w14:paraId="00E0785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3E74FEA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12,96</w:t>
            </w:r>
          </w:p>
        </w:tc>
        <w:tc>
          <w:tcPr>
            <w:tcW w:w="0" w:type="auto"/>
            <w:tcBorders>
              <w:top w:val="nil"/>
              <w:left w:val="nil"/>
              <w:bottom w:val="single" w:sz="4" w:space="0" w:color="auto"/>
              <w:right w:val="single" w:sz="4" w:space="0" w:color="auto"/>
            </w:tcBorders>
            <w:shd w:val="clear" w:color="auto" w:fill="auto"/>
            <w:vAlign w:val="center"/>
            <w:hideMark/>
          </w:tcPr>
          <w:p w14:paraId="295A1D7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12,96</w:t>
            </w:r>
          </w:p>
        </w:tc>
        <w:tc>
          <w:tcPr>
            <w:tcW w:w="0" w:type="auto"/>
            <w:tcBorders>
              <w:top w:val="nil"/>
              <w:left w:val="nil"/>
              <w:bottom w:val="single" w:sz="4" w:space="0" w:color="auto"/>
              <w:right w:val="single" w:sz="4" w:space="0" w:color="auto"/>
            </w:tcBorders>
            <w:shd w:val="clear" w:color="auto" w:fill="auto"/>
            <w:vAlign w:val="center"/>
            <w:hideMark/>
          </w:tcPr>
          <w:p w14:paraId="0129C5F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w:t>
            </w:r>
            <w:r w:rsidRPr="003503B8">
              <w:rPr>
                <w:rFonts w:ascii="Times New Roman" w:eastAsia="Times New Roman" w:hAnsi="Times New Roman" w:cs="Times New Roman"/>
                <w:sz w:val="20"/>
                <w:szCs w:val="20"/>
                <w:lang w:bidi="ar-SA"/>
              </w:rPr>
              <w:lastRenderedPageBreak/>
              <w:t>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3A9D274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Производственная деятельность</w:t>
            </w:r>
          </w:p>
        </w:tc>
      </w:tr>
      <w:tr w:rsidR="00686EF9" w:rsidRPr="003503B8" w14:paraId="3E38BB0F"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38CF7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70</w:t>
            </w:r>
          </w:p>
        </w:tc>
        <w:tc>
          <w:tcPr>
            <w:tcW w:w="0" w:type="auto"/>
            <w:tcBorders>
              <w:top w:val="nil"/>
              <w:left w:val="nil"/>
              <w:bottom w:val="single" w:sz="4" w:space="0" w:color="auto"/>
              <w:right w:val="single" w:sz="4" w:space="0" w:color="auto"/>
            </w:tcBorders>
            <w:shd w:val="clear" w:color="auto" w:fill="auto"/>
            <w:vAlign w:val="center"/>
            <w:hideMark/>
          </w:tcPr>
          <w:p w14:paraId="6F7B847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16:30:011431:31 (ЕЗП 16:30:000000:368)</w:t>
            </w:r>
          </w:p>
        </w:tc>
        <w:tc>
          <w:tcPr>
            <w:tcW w:w="0" w:type="auto"/>
            <w:tcBorders>
              <w:top w:val="nil"/>
              <w:left w:val="nil"/>
              <w:bottom w:val="single" w:sz="4" w:space="0" w:color="auto"/>
              <w:right w:val="single" w:sz="4" w:space="0" w:color="auto"/>
            </w:tcBorders>
            <w:shd w:val="clear" w:color="auto" w:fill="auto"/>
            <w:vAlign w:val="center"/>
            <w:hideMark/>
          </w:tcPr>
          <w:p w14:paraId="70965FB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53E3B5A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61BC48A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0F3BA34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7DF3C39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0BA462A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3C69B45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78CC0739"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6D0A8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71</w:t>
            </w:r>
          </w:p>
        </w:tc>
        <w:tc>
          <w:tcPr>
            <w:tcW w:w="0" w:type="auto"/>
            <w:tcBorders>
              <w:top w:val="nil"/>
              <w:left w:val="nil"/>
              <w:bottom w:val="single" w:sz="4" w:space="0" w:color="auto"/>
              <w:right w:val="single" w:sz="4" w:space="0" w:color="auto"/>
            </w:tcBorders>
            <w:shd w:val="clear" w:color="auto" w:fill="auto"/>
            <w:vAlign w:val="center"/>
            <w:hideMark/>
          </w:tcPr>
          <w:p w14:paraId="6F3A0CA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16:30:011431:32 (ЕЗП 16:30:000000:368)</w:t>
            </w:r>
          </w:p>
        </w:tc>
        <w:tc>
          <w:tcPr>
            <w:tcW w:w="0" w:type="auto"/>
            <w:tcBorders>
              <w:top w:val="nil"/>
              <w:left w:val="nil"/>
              <w:bottom w:val="single" w:sz="4" w:space="0" w:color="auto"/>
              <w:right w:val="single" w:sz="4" w:space="0" w:color="auto"/>
            </w:tcBorders>
            <w:shd w:val="clear" w:color="auto" w:fill="auto"/>
            <w:vAlign w:val="center"/>
            <w:hideMark/>
          </w:tcPr>
          <w:p w14:paraId="210519B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5BB79B3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2DC9F60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37F13A9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3C61CC4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0EE7CC8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w:t>
            </w:r>
            <w:r w:rsidRPr="003503B8">
              <w:rPr>
                <w:rFonts w:ascii="Times New Roman" w:eastAsia="Times New Roman" w:hAnsi="Times New Roman" w:cs="Times New Roman"/>
                <w:sz w:val="20"/>
                <w:szCs w:val="20"/>
                <w:lang w:bidi="ar-SA"/>
              </w:rPr>
              <w:lastRenderedPageBreak/>
              <w:t>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6D9E9BC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Производственная деятельность</w:t>
            </w:r>
          </w:p>
        </w:tc>
      </w:tr>
      <w:tr w:rsidR="00686EF9" w:rsidRPr="003503B8" w14:paraId="1E584408"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3E0A5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72</w:t>
            </w:r>
          </w:p>
        </w:tc>
        <w:tc>
          <w:tcPr>
            <w:tcW w:w="0" w:type="auto"/>
            <w:tcBorders>
              <w:top w:val="nil"/>
              <w:left w:val="nil"/>
              <w:bottom w:val="single" w:sz="4" w:space="0" w:color="auto"/>
              <w:right w:val="single" w:sz="4" w:space="0" w:color="auto"/>
            </w:tcBorders>
            <w:shd w:val="clear" w:color="auto" w:fill="auto"/>
            <w:vAlign w:val="center"/>
            <w:hideMark/>
          </w:tcPr>
          <w:p w14:paraId="5520B14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16:30:011431:33 (ЕЗП 16:30:000000:368)</w:t>
            </w:r>
          </w:p>
        </w:tc>
        <w:tc>
          <w:tcPr>
            <w:tcW w:w="0" w:type="auto"/>
            <w:tcBorders>
              <w:top w:val="nil"/>
              <w:left w:val="nil"/>
              <w:bottom w:val="single" w:sz="4" w:space="0" w:color="auto"/>
              <w:right w:val="single" w:sz="4" w:space="0" w:color="auto"/>
            </w:tcBorders>
            <w:shd w:val="clear" w:color="auto" w:fill="auto"/>
            <w:vAlign w:val="center"/>
            <w:hideMark/>
          </w:tcPr>
          <w:p w14:paraId="623EF28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23EADBD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03FFB24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0367F17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45A8271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5EF19A8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75C1940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28CB111F"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36B40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73</w:t>
            </w:r>
          </w:p>
        </w:tc>
        <w:tc>
          <w:tcPr>
            <w:tcW w:w="0" w:type="auto"/>
            <w:tcBorders>
              <w:top w:val="nil"/>
              <w:left w:val="nil"/>
              <w:bottom w:val="single" w:sz="4" w:space="0" w:color="auto"/>
              <w:right w:val="single" w:sz="4" w:space="0" w:color="auto"/>
            </w:tcBorders>
            <w:shd w:val="clear" w:color="auto" w:fill="auto"/>
            <w:vAlign w:val="center"/>
            <w:hideMark/>
          </w:tcPr>
          <w:p w14:paraId="3CA4870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16:30:011431:34 (ЕЗП 16:30:000000:368)</w:t>
            </w:r>
          </w:p>
        </w:tc>
        <w:tc>
          <w:tcPr>
            <w:tcW w:w="0" w:type="auto"/>
            <w:tcBorders>
              <w:top w:val="nil"/>
              <w:left w:val="nil"/>
              <w:bottom w:val="single" w:sz="4" w:space="0" w:color="auto"/>
              <w:right w:val="single" w:sz="4" w:space="0" w:color="auto"/>
            </w:tcBorders>
            <w:shd w:val="clear" w:color="auto" w:fill="auto"/>
            <w:vAlign w:val="center"/>
            <w:hideMark/>
          </w:tcPr>
          <w:p w14:paraId="0EDD946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6593F4D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78257EE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51823BB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0C3A70A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3900192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w:t>
            </w:r>
            <w:r w:rsidRPr="003503B8">
              <w:rPr>
                <w:rFonts w:ascii="Times New Roman" w:eastAsia="Times New Roman" w:hAnsi="Times New Roman" w:cs="Times New Roman"/>
                <w:sz w:val="20"/>
                <w:szCs w:val="20"/>
                <w:lang w:bidi="ar-SA"/>
              </w:rPr>
              <w:lastRenderedPageBreak/>
              <w:t>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53D18AE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Производственная деятельность</w:t>
            </w:r>
          </w:p>
        </w:tc>
      </w:tr>
      <w:tr w:rsidR="00686EF9" w:rsidRPr="003503B8" w14:paraId="56053390"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5C8B2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74</w:t>
            </w:r>
          </w:p>
        </w:tc>
        <w:tc>
          <w:tcPr>
            <w:tcW w:w="0" w:type="auto"/>
            <w:tcBorders>
              <w:top w:val="nil"/>
              <w:left w:val="nil"/>
              <w:bottom w:val="single" w:sz="4" w:space="0" w:color="auto"/>
              <w:right w:val="single" w:sz="4" w:space="0" w:color="auto"/>
            </w:tcBorders>
            <w:shd w:val="clear" w:color="auto" w:fill="auto"/>
            <w:vAlign w:val="center"/>
            <w:hideMark/>
          </w:tcPr>
          <w:p w14:paraId="26526C0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16:30:011431:35 (ЕЗП 16:30:000000:368)</w:t>
            </w:r>
          </w:p>
        </w:tc>
        <w:tc>
          <w:tcPr>
            <w:tcW w:w="0" w:type="auto"/>
            <w:tcBorders>
              <w:top w:val="nil"/>
              <w:left w:val="nil"/>
              <w:bottom w:val="single" w:sz="4" w:space="0" w:color="auto"/>
              <w:right w:val="single" w:sz="4" w:space="0" w:color="auto"/>
            </w:tcBorders>
            <w:shd w:val="clear" w:color="auto" w:fill="auto"/>
            <w:vAlign w:val="center"/>
            <w:hideMark/>
          </w:tcPr>
          <w:p w14:paraId="4306DF6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79B50EE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32091B9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2273625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3F8F92B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01FB854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293449F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634FCE98"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97EEB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75</w:t>
            </w:r>
          </w:p>
        </w:tc>
        <w:tc>
          <w:tcPr>
            <w:tcW w:w="0" w:type="auto"/>
            <w:tcBorders>
              <w:top w:val="nil"/>
              <w:left w:val="nil"/>
              <w:bottom w:val="single" w:sz="4" w:space="0" w:color="auto"/>
              <w:right w:val="single" w:sz="4" w:space="0" w:color="auto"/>
            </w:tcBorders>
            <w:shd w:val="clear" w:color="auto" w:fill="auto"/>
            <w:vAlign w:val="center"/>
            <w:hideMark/>
          </w:tcPr>
          <w:p w14:paraId="7FAD75F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16:30:011431:36 (ЕЗП 16:30:000000:368)</w:t>
            </w:r>
          </w:p>
        </w:tc>
        <w:tc>
          <w:tcPr>
            <w:tcW w:w="0" w:type="auto"/>
            <w:tcBorders>
              <w:top w:val="nil"/>
              <w:left w:val="nil"/>
              <w:bottom w:val="single" w:sz="4" w:space="0" w:color="auto"/>
              <w:right w:val="single" w:sz="4" w:space="0" w:color="auto"/>
            </w:tcBorders>
            <w:shd w:val="clear" w:color="auto" w:fill="auto"/>
            <w:vAlign w:val="center"/>
            <w:hideMark/>
          </w:tcPr>
          <w:p w14:paraId="3C9340E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782D8BF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0660AAA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45807E3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6D762BB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6977E65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w:t>
            </w:r>
            <w:r w:rsidRPr="003503B8">
              <w:rPr>
                <w:rFonts w:ascii="Times New Roman" w:eastAsia="Times New Roman" w:hAnsi="Times New Roman" w:cs="Times New Roman"/>
                <w:sz w:val="20"/>
                <w:szCs w:val="20"/>
                <w:lang w:bidi="ar-SA"/>
              </w:rPr>
              <w:lastRenderedPageBreak/>
              <w:t>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37CD8AB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Производственная деятельность</w:t>
            </w:r>
          </w:p>
        </w:tc>
      </w:tr>
      <w:tr w:rsidR="00686EF9" w:rsidRPr="003503B8" w14:paraId="0BB47FEE"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B592E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76</w:t>
            </w:r>
          </w:p>
        </w:tc>
        <w:tc>
          <w:tcPr>
            <w:tcW w:w="0" w:type="auto"/>
            <w:tcBorders>
              <w:top w:val="nil"/>
              <w:left w:val="nil"/>
              <w:bottom w:val="single" w:sz="4" w:space="0" w:color="auto"/>
              <w:right w:val="single" w:sz="4" w:space="0" w:color="auto"/>
            </w:tcBorders>
            <w:shd w:val="clear" w:color="auto" w:fill="auto"/>
            <w:vAlign w:val="center"/>
            <w:hideMark/>
          </w:tcPr>
          <w:p w14:paraId="5BD29C0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16:30:011431:37 (ЕЗП 16:30:000000:368)</w:t>
            </w:r>
          </w:p>
        </w:tc>
        <w:tc>
          <w:tcPr>
            <w:tcW w:w="0" w:type="auto"/>
            <w:tcBorders>
              <w:top w:val="nil"/>
              <w:left w:val="nil"/>
              <w:bottom w:val="single" w:sz="4" w:space="0" w:color="auto"/>
              <w:right w:val="single" w:sz="4" w:space="0" w:color="auto"/>
            </w:tcBorders>
            <w:shd w:val="clear" w:color="auto" w:fill="auto"/>
            <w:vAlign w:val="center"/>
            <w:hideMark/>
          </w:tcPr>
          <w:p w14:paraId="39B7F9F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61FDD25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617A803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33956B1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063A122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7CD7DA0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7FD439A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50E6ADDD"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9C933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77</w:t>
            </w:r>
          </w:p>
        </w:tc>
        <w:tc>
          <w:tcPr>
            <w:tcW w:w="0" w:type="auto"/>
            <w:tcBorders>
              <w:top w:val="nil"/>
              <w:left w:val="nil"/>
              <w:bottom w:val="single" w:sz="4" w:space="0" w:color="auto"/>
              <w:right w:val="single" w:sz="4" w:space="0" w:color="auto"/>
            </w:tcBorders>
            <w:shd w:val="clear" w:color="auto" w:fill="auto"/>
            <w:vAlign w:val="center"/>
            <w:hideMark/>
          </w:tcPr>
          <w:p w14:paraId="5FC8A94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16:30:011431:38 (ЕЗП 16:30:000000:368)</w:t>
            </w:r>
          </w:p>
        </w:tc>
        <w:tc>
          <w:tcPr>
            <w:tcW w:w="0" w:type="auto"/>
            <w:tcBorders>
              <w:top w:val="nil"/>
              <w:left w:val="nil"/>
              <w:bottom w:val="single" w:sz="4" w:space="0" w:color="auto"/>
              <w:right w:val="single" w:sz="4" w:space="0" w:color="auto"/>
            </w:tcBorders>
            <w:shd w:val="clear" w:color="auto" w:fill="auto"/>
            <w:vAlign w:val="center"/>
            <w:hideMark/>
          </w:tcPr>
          <w:p w14:paraId="3013E6A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0683B1C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054768A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1F87585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2655C55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4381A25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w:t>
            </w:r>
            <w:r w:rsidRPr="003503B8">
              <w:rPr>
                <w:rFonts w:ascii="Times New Roman" w:eastAsia="Times New Roman" w:hAnsi="Times New Roman" w:cs="Times New Roman"/>
                <w:sz w:val="20"/>
                <w:szCs w:val="20"/>
                <w:lang w:bidi="ar-SA"/>
              </w:rPr>
              <w:lastRenderedPageBreak/>
              <w:t>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5F3D620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Производственная деятельность</w:t>
            </w:r>
          </w:p>
        </w:tc>
      </w:tr>
      <w:tr w:rsidR="00686EF9" w:rsidRPr="003503B8" w14:paraId="00444D86"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A8D2C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78</w:t>
            </w:r>
          </w:p>
        </w:tc>
        <w:tc>
          <w:tcPr>
            <w:tcW w:w="0" w:type="auto"/>
            <w:tcBorders>
              <w:top w:val="nil"/>
              <w:left w:val="nil"/>
              <w:bottom w:val="single" w:sz="4" w:space="0" w:color="auto"/>
              <w:right w:val="single" w:sz="4" w:space="0" w:color="auto"/>
            </w:tcBorders>
            <w:shd w:val="clear" w:color="auto" w:fill="auto"/>
            <w:vAlign w:val="center"/>
            <w:hideMark/>
          </w:tcPr>
          <w:p w14:paraId="33AAC77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16:30:011431:39 (ЕЗП 16:30:000000:368)</w:t>
            </w:r>
          </w:p>
        </w:tc>
        <w:tc>
          <w:tcPr>
            <w:tcW w:w="0" w:type="auto"/>
            <w:tcBorders>
              <w:top w:val="nil"/>
              <w:left w:val="nil"/>
              <w:bottom w:val="single" w:sz="4" w:space="0" w:color="auto"/>
              <w:right w:val="single" w:sz="4" w:space="0" w:color="auto"/>
            </w:tcBorders>
            <w:shd w:val="clear" w:color="auto" w:fill="auto"/>
            <w:vAlign w:val="center"/>
            <w:hideMark/>
          </w:tcPr>
          <w:p w14:paraId="39B2789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0EC935B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581D6BF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7BC2CF9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7BA1F7C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0FAB116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30C7E90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35C4073E"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5ED13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79</w:t>
            </w:r>
          </w:p>
        </w:tc>
        <w:tc>
          <w:tcPr>
            <w:tcW w:w="0" w:type="auto"/>
            <w:tcBorders>
              <w:top w:val="nil"/>
              <w:left w:val="nil"/>
              <w:bottom w:val="single" w:sz="4" w:space="0" w:color="auto"/>
              <w:right w:val="single" w:sz="4" w:space="0" w:color="auto"/>
            </w:tcBorders>
            <w:shd w:val="clear" w:color="auto" w:fill="auto"/>
            <w:vAlign w:val="center"/>
            <w:hideMark/>
          </w:tcPr>
          <w:p w14:paraId="6B8C118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16:30:000000:3769</w:t>
            </w:r>
          </w:p>
        </w:tc>
        <w:tc>
          <w:tcPr>
            <w:tcW w:w="0" w:type="auto"/>
            <w:tcBorders>
              <w:top w:val="nil"/>
              <w:left w:val="nil"/>
              <w:bottom w:val="single" w:sz="4" w:space="0" w:color="auto"/>
              <w:right w:val="single" w:sz="4" w:space="0" w:color="auto"/>
            </w:tcBorders>
            <w:shd w:val="clear" w:color="auto" w:fill="auto"/>
            <w:vAlign w:val="center"/>
            <w:hideMark/>
          </w:tcPr>
          <w:p w14:paraId="7789504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лесного фонда</w:t>
            </w:r>
          </w:p>
        </w:tc>
        <w:tc>
          <w:tcPr>
            <w:tcW w:w="0" w:type="auto"/>
            <w:tcBorders>
              <w:top w:val="nil"/>
              <w:left w:val="nil"/>
              <w:bottom w:val="single" w:sz="4" w:space="0" w:color="auto"/>
              <w:right w:val="single" w:sz="4" w:space="0" w:color="auto"/>
            </w:tcBorders>
            <w:shd w:val="clear" w:color="auto" w:fill="auto"/>
            <w:vAlign w:val="center"/>
            <w:hideMark/>
          </w:tcPr>
          <w:p w14:paraId="69D9340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строительство, эксплуатация линейных объектов</w:t>
            </w:r>
          </w:p>
        </w:tc>
        <w:tc>
          <w:tcPr>
            <w:tcW w:w="0" w:type="auto"/>
            <w:tcBorders>
              <w:top w:val="nil"/>
              <w:left w:val="nil"/>
              <w:bottom w:val="single" w:sz="4" w:space="0" w:color="auto"/>
              <w:right w:val="single" w:sz="4" w:space="0" w:color="auto"/>
            </w:tcBorders>
            <w:shd w:val="clear" w:color="auto" w:fill="auto"/>
            <w:vAlign w:val="center"/>
            <w:hideMark/>
          </w:tcPr>
          <w:p w14:paraId="4CAD6C4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341F85B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601</w:t>
            </w:r>
          </w:p>
        </w:tc>
        <w:tc>
          <w:tcPr>
            <w:tcW w:w="0" w:type="auto"/>
            <w:tcBorders>
              <w:top w:val="nil"/>
              <w:left w:val="nil"/>
              <w:bottom w:val="single" w:sz="4" w:space="0" w:color="auto"/>
              <w:right w:val="single" w:sz="4" w:space="0" w:color="auto"/>
            </w:tcBorders>
            <w:shd w:val="clear" w:color="auto" w:fill="auto"/>
            <w:vAlign w:val="center"/>
            <w:hideMark/>
          </w:tcPr>
          <w:p w14:paraId="3859472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601</w:t>
            </w:r>
          </w:p>
        </w:tc>
        <w:tc>
          <w:tcPr>
            <w:tcW w:w="0" w:type="auto"/>
            <w:tcBorders>
              <w:top w:val="nil"/>
              <w:left w:val="nil"/>
              <w:bottom w:val="single" w:sz="4" w:space="0" w:color="auto"/>
              <w:right w:val="single" w:sz="4" w:space="0" w:color="auto"/>
            </w:tcBorders>
            <w:shd w:val="clear" w:color="auto" w:fill="auto"/>
            <w:vAlign w:val="center"/>
            <w:hideMark/>
          </w:tcPr>
          <w:p w14:paraId="540B40D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Земли промышленности, энергетики, транспорта, связи, радиовещания, телевидения, информатики, земли для обеспечения космической деятельности, </w:t>
            </w:r>
            <w:r w:rsidRPr="003503B8">
              <w:rPr>
                <w:rFonts w:ascii="Times New Roman" w:eastAsia="Times New Roman" w:hAnsi="Times New Roman" w:cs="Times New Roman"/>
                <w:sz w:val="20"/>
                <w:szCs w:val="20"/>
                <w:lang w:bidi="ar-SA"/>
              </w:rPr>
              <w:lastRenderedPageBreak/>
              <w:t>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4EC34F3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Производственная деятельность</w:t>
            </w:r>
          </w:p>
        </w:tc>
      </w:tr>
      <w:tr w:rsidR="00686EF9" w:rsidRPr="003503B8" w14:paraId="139397CC"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56A9D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80</w:t>
            </w:r>
          </w:p>
        </w:tc>
        <w:tc>
          <w:tcPr>
            <w:tcW w:w="0" w:type="auto"/>
            <w:tcBorders>
              <w:top w:val="nil"/>
              <w:left w:val="nil"/>
              <w:bottom w:val="single" w:sz="4" w:space="0" w:color="auto"/>
              <w:right w:val="single" w:sz="4" w:space="0" w:color="auto"/>
            </w:tcBorders>
            <w:shd w:val="clear" w:color="auto" w:fill="auto"/>
            <w:vAlign w:val="center"/>
          </w:tcPr>
          <w:p w14:paraId="63BD9E06" w14:textId="77777777" w:rsidR="00686EF9" w:rsidRPr="003503B8" w:rsidRDefault="00686EF9" w:rsidP="00B26F76">
            <w:pPr>
              <w:widowControl/>
              <w:jc w:val="center"/>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tcPr>
          <w:p w14:paraId="7C6449FB" w14:textId="77777777" w:rsidR="00686EF9" w:rsidRPr="003503B8" w:rsidRDefault="00686EF9" w:rsidP="00B26F76">
            <w:pPr>
              <w:widowControl/>
              <w:jc w:val="center"/>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tcPr>
          <w:p w14:paraId="2E77216A" w14:textId="77777777" w:rsidR="00686EF9" w:rsidRPr="003503B8" w:rsidRDefault="00686EF9" w:rsidP="00B26F76">
            <w:pPr>
              <w:widowControl/>
              <w:jc w:val="center"/>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2B49A37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tcPr>
          <w:p w14:paraId="431102C4" w14:textId="77777777" w:rsidR="00686EF9" w:rsidRPr="003503B8" w:rsidRDefault="00686EF9" w:rsidP="00B26F76">
            <w:pPr>
              <w:widowControl/>
              <w:jc w:val="center"/>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tcPr>
          <w:p w14:paraId="7EA400AD" w14:textId="77777777" w:rsidR="00686EF9" w:rsidRPr="003503B8" w:rsidRDefault="00686EF9" w:rsidP="00B26F76">
            <w:pPr>
              <w:widowControl/>
              <w:jc w:val="center"/>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tcPr>
          <w:p w14:paraId="74BAE721" w14:textId="77777777" w:rsidR="00686EF9" w:rsidRPr="003503B8" w:rsidRDefault="00686EF9" w:rsidP="00B26F76">
            <w:pPr>
              <w:widowControl/>
              <w:jc w:val="center"/>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tcPr>
          <w:p w14:paraId="4141C79D" w14:textId="77777777" w:rsidR="00686EF9" w:rsidRPr="003503B8" w:rsidRDefault="00686EF9" w:rsidP="00B26F76">
            <w:pPr>
              <w:widowControl/>
              <w:jc w:val="center"/>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w:t>
            </w:r>
          </w:p>
        </w:tc>
      </w:tr>
      <w:tr w:rsidR="00686EF9" w:rsidRPr="003503B8" w14:paraId="2FA7A363"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3324B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81</w:t>
            </w:r>
          </w:p>
        </w:tc>
        <w:tc>
          <w:tcPr>
            <w:tcW w:w="0" w:type="auto"/>
            <w:tcBorders>
              <w:top w:val="nil"/>
              <w:left w:val="nil"/>
              <w:bottom w:val="single" w:sz="4" w:space="0" w:color="auto"/>
              <w:right w:val="single" w:sz="4" w:space="0" w:color="auto"/>
            </w:tcBorders>
            <w:shd w:val="clear" w:color="auto" w:fill="auto"/>
            <w:vAlign w:val="center"/>
            <w:hideMark/>
          </w:tcPr>
          <w:p w14:paraId="6514050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16:30:011430:16</w:t>
            </w:r>
          </w:p>
        </w:tc>
        <w:tc>
          <w:tcPr>
            <w:tcW w:w="0" w:type="auto"/>
            <w:tcBorders>
              <w:top w:val="nil"/>
              <w:left w:val="nil"/>
              <w:bottom w:val="single" w:sz="4" w:space="0" w:color="auto"/>
              <w:right w:val="single" w:sz="4" w:space="0" w:color="auto"/>
            </w:tcBorders>
            <w:shd w:val="clear" w:color="auto" w:fill="auto"/>
            <w:vAlign w:val="center"/>
            <w:hideMark/>
          </w:tcPr>
          <w:p w14:paraId="4C12A0A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01A949B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в целях использования лесов для строительства, реконструкции и эксплуатации воздушных линий 110 </w:t>
            </w:r>
            <w:proofErr w:type="spellStart"/>
            <w:r w:rsidRPr="003503B8">
              <w:rPr>
                <w:rFonts w:ascii="Times New Roman" w:eastAsia="Times New Roman" w:hAnsi="Times New Roman" w:cs="Times New Roman"/>
                <w:sz w:val="20"/>
                <w:szCs w:val="20"/>
                <w:lang w:bidi="ar-SA"/>
              </w:rPr>
              <w:t>кВ</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67C887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028BA7B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35054</w:t>
            </w:r>
          </w:p>
        </w:tc>
        <w:tc>
          <w:tcPr>
            <w:tcW w:w="0" w:type="auto"/>
            <w:tcBorders>
              <w:top w:val="nil"/>
              <w:left w:val="nil"/>
              <w:bottom w:val="single" w:sz="4" w:space="0" w:color="auto"/>
              <w:right w:val="single" w:sz="4" w:space="0" w:color="auto"/>
            </w:tcBorders>
            <w:shd w:val="clear" w:color="auto" w:fill="auto"/>
            <w:vAlign w:val="center"/>
            <w:hideMark/>
          </w:tcPr>
          <w:p w14:paraId="42AE6AD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35054</w:t>
            </w:r>
          </w:p>
        </w:tc>
        <w:tc>
          <w:tcPr>
            <w:tcW w:w="0" w:type="auto"/>
            <w:tcBorders>
              <w:top w:val="nil"/>
              <w:left w:val="nil"/>
              <w:bottom w:val="single" w:sz="4" w:space="0" w:color="auto"/>
              <w:right w:val="single" w:sz="4" w:space="0" w:color="auto"/>
            </w:tcBorders>
            <w:shd w:val="clear" w:color="auto" w:fill="auto"/>
            <w:vAlign w:val="center"/>
            <w:hideMark/>
          </w:tcPr>
          <w:p w14:paraId="384616B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73E191E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15800B7C"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33DDA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82</w:t>
            </w:r>
          </w:p>
        </w:tc>
        <w:tc>
          <w:tcPr>
            <w:tcW w:w="0" w:type="auto"/>
            <w:tcBorders>
              <w:top w:val="nil"/>
              <w:left w:val="nil"/>
              <w:bottom w:val="single" w:sz="4" w:space="0" w:color="auto"/>
              <w:right w:val="single" w:sz="4" w:space="0" w:color="auto"/>
            </w:tcBorders>
            <w:shd w:val="clear" w:color="auto" w:fill="auto"/>
            <w:vAlign w:val="center"/>
            <w:hideMark/>
          </w:tcPr>
          <w:p w14:paraId="59CB8E4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16:30:011430:229</w:t>
            </w:r>
          </w:p>
        </w:tc>
        <w:tc>
          <w:tcPr>
            <w:tcW w:w="0" w:type="auto"/>
            <w:tcBorders>
              <w:top w:val="nil"/>
              <w:left w:val="nil"/>
              <w:bottom w:val="single" w:sz="4" w:space="0" w:color="auto"/>
              <w:right w:val="single" w:sz="4" w:space="0" w:color="auto"/>
            </w:tcBorders>
            <w:shd w:val="clear" w:color="auto" w:fill="auto"/>
            <w:vAlign w:val="center"/>
            <w:hideMark/>
          </w:tcPr>
          <w:p w14:paraId="711E63F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лесного фонда</w:t>
            </w:r>
          </w:p>
        </w:tc>
        <w:tc>
          <w:tcPr>
            <w:tcW w:w="0" w:type="auto"/>
            <w:tcBorders>
              <w:top w:val="nil"/>
              <w:left w:val="nil"/>
              <w:bottom w:val="single" w:sz="4" w:space="0" w:color="auto"/>
              <w:right w:val="single" w:sz="4" w:space="0" w:color="auto"/>
            </w:tcBorders>
            <w:shd w:val="clear" w:color="auto" w:fill="auto"/>
            <w:vAlign w:val="center"/>
            <w:hideMark/>
          </w:tcPr>
          <w:p w14:paraId="35ED74E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строительство, реконструкция, эксплуатация линейных объектов</w:t>
            </w:r>
          </w:p>
        </w:tc>
        <w:tc>
          <w:tcPr>
            <w:tcW w:w="0" w:type="auto"/>
            <w:tcBorders>
              <w:top w:val="nil"/>
              <w:left w:val="nil"/>
              <w:bottom w:val="single" w:sz="4" w:space="0" w:color="auto"/>
              <w:right w:val="single" w:sz="4" w:space="0" w:color="auto"/>
            </w:tcBorders>
            <w:shd w:val="clear" w:color="auto" w:fill="auto"/>
            <w:vAlign w:val="center"/>
            <w:hideMark/>
          </w:tcPr>
          <w:p w14:paraId="71A9FC0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2135C6E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135</w:t>
            </w:r>
          </w:p>
        </w:tc>
        <w:tc>
          <w:tcPr>
            <w:tcW w:w="0" w:type="auto"/>
            <w:tcBorders>
              <w:top w:val="nil"/>
              <w:left w:val="nil"/>
              <w:bottom w:val="single" w:sz="4" w:space="0" w:color="auto"/>
              <w:right w:val="single" w:sz="4" w:space="0" w:color="auto"/>
            </w:tcBorders>
            <w:shd w:val="clear" w:color="auto" w:fill="auto"/>
            <w:vAlign w:val="center"/>
            <w:hideMark/>
          </w:tcPr>
          <w:p w14:paraId="271B337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135</w:t>
            </w:r>
          </w:p>
        </w:tc>
        <w:tc>
          <w:tcPr>
            <w:tcW w:w="0" w:type="auto"/>
            <w:tcBorders>
              <w:top w:val="nil"/>
              <w:left w:val="nil"/>
              <w:bottom w:val="single" w:sz="4" w:space="0" w:color="auto"/>
              <w:right w:val="single" w:sz="4" w:space="0" w:color="auto"/>
            </w:tcBorders>
            <w:shd w:val="clear" w:color="auto" w:fill="auto"/>
            <w:vAlign w:val="center"/>
            <w:hideMark/>
          </w:tcPr>
          <w:p w14:paraId="5991A5D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4393BB2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776C0C1E"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4543A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83</w:t>
            </w:r>
          </w:p>
        </w:tc>
        <w:tc>
          <w:tcPr>
            <w:tcW w:w="0" w:type="auto"/>
            <w:tcBorders>
              <w:top w:val="nil"/>
              <w:left w:val="nil"/>
              <w:bottom w:val="single" w:sz="4" w:space="0" w:color="auto"/>
              <w:right w:val="single" w:sz="4" w:space="0" w:color="auto"/>
            </w:tcBorders>
            <w:shd w:val="clear" w:color="auto" w:fill="auto"/>
            <w:vAlign w:val="center"/>
            <w:hideMark/>
          </w:tcPr>
          <w:p w14:paraId="3840381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16:30:011430:230</w:t>
            </w:r>
          </w:p>
        </w:tc>
        <w:tc>
          <w:tcPr>
            <w:tcW w:w="0" w:type="auto"/>
            <w:tcBorders>
              <w:top w:val="nil"/>
              <w:left w:val="nil"/>
              <w:bottom w:val="single" w:sz="4" w:space="0" w:color="auto"/>
              <w:right w:val="single" w:sz="4" w:space="0" w:color="auto"/>
            </w:tcBorders>
            <w:shd w:val="clear" w:color="auto" w:fill="auto"/>
            <w:vAlign w:val="center"/>
            <w:hideMark/>
          </w:tcPr>
          <w:p w14:paraId="12B420E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лесного фонда</w:t>
            </w:r>
          </w:p>
        </w:tc>
        <w:tc>
          <w:tcPr>
            <w:tcW w:w="0" w:type="auto"/>
            <w:tcBorders>
              <w:top w:val="nil"/>
              <w:left w:val="nil"/>
              <w:bottom w:val="single" w:sz="4" w:space="0" w:color="auto"/>
              <w:right w:val="single" w:sz="4" w:space="0" w:color="auto"/>
            </w:tcBorders>
            <w:shd w:val="clear" w:color="auto" w:fill="auto"/>
            <w:vAlign w:val="center"/>
            <w:hideMark/>
          </w:tcPr>
          <w:p w14:paraId="235FC66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Строительство, реконструкция, эксплуатация линий электропередачи, линий связи, дорог, трубопроводов и других линейных объектов</w:t>
            </w:r>
          </w:p>
        </w:tc>
        <w:tc>
          <w:tcPr>
            <w:tcW w:w="0" w:type="auto"/>
            <w:tcBorders>
              <w:top w:val="nil"/>
              <w:left w:val="nil"/>
              <w:bottom w:val="single" w:sz="4" w:space="0" w:color="auto"/>
              <w:right w:val="single" w:sz="4" w:space="0" w:color="auto"/>
            </w:tcBorders>
            <w:shd w:val="clear" w:color="auto" w:fill="auto"/>
            <w:vAlign w:val="center"/>
            <w:hideMark/>
          </w:tcPr>
          <w:p w14:paraId="2C4BB1B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6EEC9D5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282</w:t>
            </w:r>
          </w:p>
        </w:tc>
        <w:tc>
          <w:tcPr>
            <w:tcW w:w="0" w:type="auto"/>
            <w:tcBorders>
              <w:top w:val="nil"/>
              <w:left w:val="nil"/>
              <w:bottom w:val="single" w:sz="4" w:space="0" w:color="auto"/>
              <w:right w:val="single" w:sz="4" w:space="0" w:color="auto"/>
            </w:tcBorders>
            <w:shd w:val="clear" w:color="auto" w:fill="auto"/>
            <w:vAlign w:val="center"/>
            <w:hideMark/>
          </w:tcPr>
          <w:p w14:paraId="065C8B0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282</w:t>
            </w:r>
          </w:p>
        </w:tc>
        <w:tc>
          <w:tcPr>
            <w:tcW w:w="0" w:type="auto"/>
            <w:tcBorders>
              <w:top w:val="nil"/>
              <w:left w:val="nil"/>
              <w:bottom w:val="single" w:sz="4" w:space="0" w:color="auto"/>
              <w:right w:val="single" w:sz="4" w:space="0" w:color="auto"/>
            </w:tcBorders>
            <w:shd w:val="clear" w:color="auto" w:fill="auto"/>
            <w:vAlign w:val="center"/>
            <w:hideMark/>
          </w:tcPr>
          <w:p w14:paraId="274ECB4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14D9826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004E4759"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19DA4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84</w:t>
            </w:r>
          </w:p>
        </w:tc>
        <w:tc>
          <w:tcPr>
            <w:tcW w:w="0" w:type="auto"/>
            <w:tcBorders>
              <w:top w:val="nil"/>
              <w:left w:val="nil"/>
              <w:bottom w:val="single" w:sz="4" w:space="0" w:color="auto"/>
              <w:right w:val="single" w:sz="4" w:space="0" w:color="auto"/>
            </w:tcBorders>
            <w:shd w:val="clear" w:color="auto" w:fill="auto"/>
            <w:vAlign w:val="center"/>
            <w:hideMark/>
          </w:tcPr>
          <w:p w14:paraId="05D7A78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16:30:011430:231</w:t>
            </w:r>
          </w:p>
        </w:tc>
        <w:tc>
          <w:tcPr>
            <w:tcW w:w="0" w:type="auto"/>
            <w:tcBorders>
              <w:top w:val="nil"/>
              <w:left w:val="nil"/>
              <w:bottom w:val="single" w:sz="4" w:space="0" w:color="auto"/>
              <w:right w:val="single" w:sz="4" w:space="0" w:color="auto"/>
            </w:tcBorders>
            <w:shd w:val="clear" w:color="auto" w:fill="auto"/>
            <w:vAlign w:val="center"/>
            <w:hideMark/>
          </w:tcPr>
          <w:p w14:paraId="3D43397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лесного фонда</w:t>
            </w:r>
          </w:p>
        </w:tc>
        <w:tc>
          <w:tcPr>
            <w:tcW w:w="0" w:type="auto"/>
            <w:tcBorders>
              <w:top w:val="nil"/>
              <w:left w:val="nil"/>
              <w:bottom w:val="single" w:sz="4" w:space="0" w:color="auto"/>
              <w:right w:val="single" w:sz="4" w:space="0" w:color="auto"/>
            </w:tcBorders>
            <w:shd w:val="clear" w:color="auto" w:fill="auto"/>
            <w:vAlign w:val="center"/>
            <w:hideMark/>
          </w:tcPr>
          <w:p w14:paraId="570160E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Строительство, реконструкция, эксплуатация линий электропередачи, линий связи, дорог, трубопроводов и других линейных объектов</w:t>
            </w:r>
          </w:p>
        </w:tc>
        <w:tc>
          <w:tcPr>
            <w:tcW w:w="0" w:type="auto"/>
            <w:tcBorders>
              <w:top w:val="nil"/>
              <w:left w:val="nil"/>
              <w:bottom w:val="single" w:sz="4" w:space="0" w:color="auto"/>
              <w:right w:val="single" w:sz="4" w:space="0" w:color="auto"/>
            </w:tcBorders>
            <w:shd w:val="clear" w:color="auto" w:fill="auto"/>
            <w:vAlign w:val="center"/>
            <w:hideMark/>
          </w:tcPr>
          <w:p w14:paraId="6AEE63D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567A041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244</w:t>
            </w:r>
          </w:p>
        </w:tc>
        <w:tc>
          <w:tcPr>
            <w:tcW w:w="0" w:type="auto"/>
            <w:tcBorders>
              <w:top w:val="nil"/>
              <w:left w:val="nil"/>
              <w:bottom w:val="single" w:sz="4" w:space="0" w:color="auto"/>
              <w:right w:val="single" w:sz="4" w:space="0" w:color="auto"/>
            </w:tcBorders>
            <w:shd w:val="clear" w:color="auto" w:fill="auto"/>
            <w:vAlign w:val="center"/>
            <w:hideMark/>
          </w:tcPr>
          <w:p w14:paraId="21FC4C2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244</w:t>
            </w:r>
          </w:p>
        </w:tc>
        <w:tc>
          <w:tcPr>
            <w:tcW w:w="0" w:type="auto"/>
            <w:tcBorders>
              <w:top w:val="nil"/>
              <w:left w:val="nil"/>
              <w:bottom w:val="single" w:sz="4" w:space="0" w:color="auto"/>
              <w:right w:val="single" w:sz="4" w:space="0" w:color="auto"/>
            </w:tcBorders>
            <w:shd w:val="clear" w:color="auto" w:fill="auto"/>
            <w:vAlign w:val="center"/>
            <w:hideMark/>
          </w:tcPr>
          <w:p w14:paraId="67029E4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6A7E09E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420526E9"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13DAC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85</w:t>
            </w:r>
          </w:p>
        </w:tc>
        <w:tc>
          <w:tcPr>
            <w:tcW w:w="0" w:type="auto"/>
            <w:tcBorders>
              <w:top w:val="nil"/>
              <w:left w:val="nil"/>
              <w:bottom w:val="single" w:sz="4" w:space="0" w:color="auto"/>
              <w:right w:val="single" w:sz="4" w:space="0" w:color="auto"/>
            </w:tcBorders>
            <w:shd w:val="clear" w:color="auto" w:fill="auto"/>
            <w:vAlign w:val="center"/>
            <w:hideMark/>
          </w:tcPr>
          <w:p w14:paraId="52BDD08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16:30:011430:232</w:t>
            </w:r>
          </w:p>
        </w:tc>
        <w:tc>
          <w:tcPr>
            <w:tcW w:w="0" w:type="auto"/>
            <w:tcBorders>
              <w:top w:val="nil"/>
              <w:left w:val="nil"/>
              <w:bottom w:val="single" w:sz="4" w:space="0" w:color="auto"/>
              <w:right w:val="single" w:sz="4" w:space="0" w:color="auto"/>
            </w:tcBorders>
            <w:shd w:val="clear" w:color="auto" w:fill="auto"/>
            <w:vAlign w:val="center"/>
            <w:hideMark/>
          </w:tcPr>
          <w:p w14:paraId="56F59C0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лесного фонда</w:t>
            </w:r>
          </w:p>
        </w:tc>
        <w:tc>
          <w:tcPr>
            <w:tcW w:w="0" w:type="auto"/>
            <w:tcBorders>
              <w:top w:val="nil"/>
              <w:left w:val="nil"/>
              <w:bottom w:val="single" w:sz="4" w:space="0" w:color="auto"/>
              <w:right w:val="single" w:sz="4" w:space="0" w:color="auto"/>
            </w:tcBorders>
            <w:shd w:val="clear" w:color="auto" w:fill="auto"/>
            <w:vAlign w:val="center"/>
            <w:hideMark/>
          </w:tcPr>
          <w:p w14:paraId="2770130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Строительство, реконструкция, эксплуатация   линейных объектов</w:t>
            </w:r>
          </w:p>
        </w:tc>
        <w:tc>
          <w:tcPr>
            <w:tcW w:w="0" w:type="auto"/>
            <w:tcBorders>
              <w:top w:val="nil"/>
              <w:left w:val="nil"/>
              <w:bottom w:val="single" w:sz="4" w:space="0" w:color="auto"/>
              <w:right w:val="single" w:sz="4" w:space="0" w:color="auto"/>
            </w:tcBorders>
            <w:shd w:val="clear" w:color="auto" w:fill="auto"/>
            <w:vAlign w:val="center"/>
            <w:hideMark/>
          </w:tcPr>
          <w:p w14:paraId="11970D3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6AE30C1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209</w:t>
            </w:r>
          </w:p>
        </w:tc>
        <w:tc>
          <w:tcPr>
            <w:tcW w:w="0" w:type="auto"/>
            <w:tcBorders>
              <w:top w:val="nil"/>
              <w:left w:val="nil"/>
              <w:bottom w:val="single" w:sz="4" w:space="0" w:color="auto"/>
              <w:right w:val="single" w:sz="4" w:space="0" w:color="auto"/>
            </w:tcBorders>
            <w:shd w:val="clear" w:color="auto" w:fill="auto"/>
            <w:vAlign w:val="center"/>
            <w:hideMark/>
          </w:tcPr>
          <w:p w14:paraId="235393A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209</w:t>
            </w:r>
          </w:p>
        </w:tc>
        <w:tc>
          <w:tcPr>
            <w:tcW w:w="0" w:type="auto"/>
            <w:tcBorders>
              <w:top w:val="nil"/>
              <w:left w:val="nil"/>
              <w:bottom w:val="single" w:sz="4" w:space="0" w:color="auto"/>
              <w:right w:val="single" w:sz="4" w:space="0" w:color="auto"/>
            </w:tcBorders>
            <w:shd w:val="clear" w:color="auto" w:fill="auto"/>
            <w:vAlign w:val="center"/>
            <w:hideMark/>
          </w:tcPr>
          <w:p w14:paraId="5854BB5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45A40FF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10C2ED83"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B28A9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86</w:t>
            </w:r>
          </w:p>
        </w:tc>
        <w:tc>
          <w:tcPr>
            <w:tcW w:w="0" w:type="auto"/>
            <w:tcBorders>
              <w:top w:val="nil"/>
              <w:left w:val="nil"/>
              <w:bottom w:val="single" w:sz="4" w:space="0" w:color="auto"/>
              <w:right w:val="single" w:sz="4" w:space="0" w:color="auto"/>
            </w:tcBorders>
            <w:shd w:val="clear" w:color="auto" w:fill="auto"/>
            <w:vAlign w:val="center"/>
            <w:hideMark/>
          </w:tcPr>
          <w:p w14:paraId="0E7C9E4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16:30:011430:233</w:t>
            </w:r>
          </w:p>
        </w:tc>
        <w:tc>
          <w:tcPr>
            <w:tcW w:w="0" w:type="auto"/>
            <w:tcBorders>
              <w:top w:val="nil"/>
              <w:left w:val="nil"/>
              <w:bottom w:val="single" w:sz="4" w:space="0" w:color="auto"/>
              <w:right w:val="single" w:sz="4" w:space="0" w:color="auto"/>
            </w:tcBorders>
            <w:shd w:val="clear" w:color="auto" w:fill="auto"/>
            <w:vAlign w:val="center"/>
            <w:hideMark/>
          </w:tcPr>
          <w:p w14:paraId="5DD1ADB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лесного фонда</w:t>
            </w:r>
          </w:p>
        </w:tc>
        <w:tc>
          <w:tcPr>
            <w:tcW w:w="0" w:type="auto"/>
            <w:tcBorders>
              <w:top w:val="nil"/>
              <w:left w:val="nil"/>
              <w:bottom w:val="single" w:sz="4" w:space="0" w:color="auto"/>
              <w:right w:val="single" w:sz="4" w:space="0" w:color="auto"/>
            </w:tcBorders>
            <w:shd w:val="clear" w:color="auto" w:fill="auto"/>
            <w:vAlign w:val="center"/>
            <w:hideMark/>
          </w:tcPr>
          <w:p w14:paraId="500212B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Строительство, реконструкция, эксплуатация   линейных объектов</w:t>
            </w:r>
          </w:p>
        </w:tc>
        <w:tc>
          <w:tcPr>
            <w:tcW w:w="0" w:type="auto"/>
            <w:tcBorders>
              <w:top w:val="nil"/>
              <w:left w:val="nil"/>
              <w:bottom w:val="single" w:sz="4" w:space="0" w:color="auto"/>
              <w:right w:val="single" w:sz="4" w:space="0" w:color="auto"/>
            </w:tcBorders>
            <w:shd w:val="clear" w:color="auto" w:fill="auto"/>
            <w:vAlign w:val="center"/>
            <w:hideMark/>
          </w:tcPr>
          <w:p w14:paraId="7A95742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529730A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10</w:t>
            </w:r>
          </w:p>
        </w:tc>
        <w:tc>
          <w:tcPr>
            <w:tcW w:w="0" w:type="auto"/>
            <w:tcBorders>
              <w:top w:val="nil"/>
              <w:left w:val="nil"/>
              <w:bottom w:val="single" w:sz="4" w:space="0" w:color="auto"/>
              <w:right w:val="single" w:sz="4" w:space="0" w:color="auto"/>
            </w:tcBorders>
            <w:shd w:val="clear" w:color="auto" w:fill="auto"/>
            <w:vAlign w:val="center"/>
            <w:hideMark/>
          </w:tcPr>
          <w:p w14:paraId="0D31463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10</w:t>
            </w:r>
          </w:p>
        </w:tc>
        <w:tc>
          <w:tcPr>
            <w:tcW w:w="0" w:type="auto"/>
            <w:tcBorders>
              <w:top w:val="nil"/>
              <w:left w:val="nil"/>
              <w:bottom w:val="single" w:sz="4" w:space="0" w:color="auto"/>
              <w:right w:val="single" w:sz="4" w:space="0" w:color="auto"/>
            </w:tcBorders>
            <w:shd w:val="clear" w:color="auto" w:fill="auto"/>
            <w:vAlign w:val="center"/>
            <w:hideMark/>
          </w:tcPr>
          <w:p w14:paraId="365F688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0539AD8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53347D05"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1E696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87</w:t>
            </w:r>
          </w:p>
        </w:tc>
        <w:tc>
          <w:tcPr>
            <w:tcW w:w="0" w:type="auto"/>
            <w:tcBorders>
              <w:top w:val="nil"/>
              <w:left w:val="nil"/>
              <w:bottom w:val="single" w:sz="4" w:space="0" w:color="auto"/>
              <w:right w:val="single" w:sz="4" w:space="0" w:color="auto"/>
            </w:tcBorders>
            <w:shd w:val="clear" w:color="auto" w:fill="auto"/>
            <w:vAlign w:val="center"/>
            <w:hideMark/>
          </w:tcPr>
          <w:p w14:paraId="26BF1BD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16:30:011430:234</w:t>
            </w:r>
          </w:p>
        </w:tc>
        <w:tc>
          <w:tcPr>
            <w:tcW w:w="0" w:type="auto"/>
            <w:tcBorders>
              <w:top w:val="nil"/>
              <w:left w:val="nil"/>
              <w:bottom w:val="single" w:sz="4" w:space="0" w:color="auto"/>
              <w:right w:val="single" w:sz="4" w:space="0" w:color="auto"/>
            </w:tcBorders>
            <w:shd w:val="clear" w:color="auto" w:fill="auto"/>
            <w:vAlign w:val="center"/>
            <w:hideMark/>
          </w:tcPr>
          <w:p w14:paraId="0C9CE00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794A3D5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Использование лесов</w:t>
            </w:r>
          </w:p>
        </w:tc>
        <w:tc>
          <w:tcPr>
            <w:tcW w:w="0" w:type="auto"/>
            <w:tcBorders>
              <w:top w:val="nil"/>
              <w:left w:val="nil"/>
              <w:bottom w:val="single" w:sz="4" w:space="0" w:color="auto"/>
              <w:right w:val="single" w:sz="4" w:space="0" w:color="auto"/>
            </w:tcBorders>
            <w:shd w:val="clear" w:color="auto" w:fill="auto"/>
            <w:vAlign w:val="center"/>
            <w:hideMark/>
          </w:tcPr>
          <w:p w14:paraId="3020D8B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7726229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202744</w:t>
            </w:r>
          </w:p>
        </w:tc>
        <w:tc>
          <w:tcPr>
            <w:tcW w:w="0" w:type="auto"/>
            <w:tcBorders>
              <w:top w:val="nil"/>
              <w:left w:val="nil"/>
              <w:bottom w:val="single" w:sz="4" w:space="0" w:color="auto"/>
              <w:right w:val="single" w:sz="4" w:space="0" w:color="auto"/>
            </w:tcBorders>
            <w:shd w:val="clear" w:color="auto" w:fill="auto"/>
            <w:vAlign w:val="center"/>
            <w:hideMark/>
          </w:tcPr>
          <w:p w14:paraId="0D0AEE3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202744</w:t>
            </w:r>
          </w:p>
        </w:tc>
        <w:tc>
          <w:tcPr>
            <w:tcW w:w="0" w:type="auto"/>
            <w:tcBorders>
              <w:top w:val="nil"/>
              <w:left w:val="nil"/>
              <w:bottom w:val="single" w:sz="4" w:space="0" w:color="auto"/>
              <w:right w:val="single" w:sz="4" w:space="0" w:color="auto"/>
            </w:tcBorders>
            <w:shd w:val="clear" w:color="auto" w:fill="auto"/>
            <w:vAlign w:val="center"/>
            <w:hideMark/>
          </w:tcPr>
          <w:p w14:paraId="7760FC7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5EC1FDD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33510F5E"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AD071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88</w:t>
            </w:r>
          </w:p>
        </w:tc>
        <w:tc>
          <w:tcPr>
            <w:tcW w:w="0" w:type="auto"/>
            <w:tcBorders>
              <w:top w:val="nil"/>
              <w:left w:val="nil"/>
              <w:bottom w:val="single" w:sz="4" w:space="0" w:color="auto"/>
              <w:right w:val="single" w:sz="4" w:space="0" w:color="auto"/>
            </w:tcBorders>
            <w:shd w:val="clear" w:color="auto" w:fill="auto"/>
            <w:vAlign w:val="center"/>
            <w:hideMark/>
          </w:tcPr>
          <w:p w14:paraId="4BF5511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16:30:011431:18</w:t>
            </w:r>
          </w:p>
        </w:tc>
        <w:tc>
          <w:tcPr>
            <w:tcW w:w="0" w:type="auto"/>
            <w:tcBorders>
              <w:top w:val="nil"/>
              <w:left w:val="nil"/>
              <w:bottom w:val="single" w:sz="4" w:space="0" w:color="auto"/>
              <w:right w:val="single" w:sz="4" w:space="0" w:color="auto"/>
            </w:tcBorders>
            <w:shd w:val="clear" w:color="auto" w:fill="auto"/>
            <w:vAlign w:val="center"/>
            <w:hideMark/>
          </w:tcPr>
          <w:p w14:paraId="1D34125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71B004D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в целях использования лесов для строительства, реконструкции и эксплуатации воздушных линий 110 </w:t>
            </w:r>
            <w:proofErr w:type="spellStart"/>
            <w:r w:rsidRPr="003503B8">
              <w:rPr>
                <w:rFonts w:ascii="Times New Roman" w:eastAsia="Times New Roman" w:hAnsi="Times New Roman" w:cs="Times New Roman"/>
                <w:sz w:val="20"/>
                <w:szCs w:val="20"/>
                <w:lang w:bidi="ar-SA"/>
              </w:rPr>
              <w:t>кВ</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08B6B4A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643C362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23881</w:t>
            </w:r>
          </w:p>
        </w:tc>
        <w:tc>
          <w:tcPr>
            <w:tcW w:w="0" w:type="auto"/>
            <w:tcBorders>
              <w:top w:val="nil"/>
              <w:left w:val="nil"/>
              <w:bottom w:val="single" w:sz="4" w:space="0" w:color="auto"/>
              <w:right w:val="single" w:sz="4" w:space="0" w:color="auto"/>
            </w:tcBorders>
            <w:shd w:val="clear" w:color="auto" w:fill="auto"/>
            <w:vAlign w:val="center"/>
            <w:hideMark/>
          </w:tcPr>
          <w:p w14:paraId="74F6D38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23881</w:t>
            </w:r>
          </w:p>
        </w:tc>
        <w:tc>
          <w:tcPr>
            <w:tcW w:w="0" w:type="auto"/>
            <w:tcBorders>
              <w:top w:val="nil"/>
              <w:left w:val="nil"/>
              <w:bottom w:val="single" w:sz="4" w:space="0" w:color="auto"/>
              <w:right w:val="single" w:sz="4" w:space="0" w:color="auto"/>
            </w:tcBorders>
            <w:shd w:val="clear" w:color="auto" w:fill="auto"/>
            <w:vAlign w:val="center"/>
            <w:hideMark/>
          </w:tcPr>
          <w:p w14:paraId="3C1CEB6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3C80C6A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7ABA7590"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C74CC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89</w:t>
            </w:r>
          </w:p>
        </w:tc>
        <w:tc>
          <w:tcPr>
            <w:tcW w:w="0" w:type="auto"/>
            <w:tcBorders>
              <w:top w:val="nil"/>
              <w:left w:val="nil"/>
              <w:bottom w:val="single" w:sz="4" w:space="0" w:color="auto"/>
              <w:right w:val="single" w:sz="4" w:space="0" w:color="auto"/>
            </w:tcBorders>
            <w:shd w:val="clear" w:color="auto" w:fill="auto"/>
            <w:vAlign w:val="center"/>
            <w:hideMark/>
          </w:tcPr>
          <w:p w14:paraId="43DA7BD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16:30:011431:19</w:t>
            </w:r>
          </w:p>
        </w:tc>
        <w:tc>
          <w:tcPr>
            <w:tcW w:w="0" w:type="auto"/>
            <w:tcBorders>
              <w:top w:val="nil"/>
              <w:left w:val="nil"/>
              <w:bottom w:val="single" w:sz="4" w:space="0" w:color="auto"/>
              <w:right w:val="single" w:sz="4" w:space="0" w:color="auto"/>
            </w:tcBorders>
            <w:shd w:val="clear" w:color="auto" w:fill="auto"/>
            <w:vAlign w:val="center"/>
            <w:hideMark/>
          </w:tcPr>
          <w:p w14:paraId="2FCE9EE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24B2168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в целях использования лесов для строительства, реконструкции и эксплуатации воздушных линий 110 </w:t>
            </w:r>
            <w:proofErr w:type="spellStart"/>
            <w:r w:rsidRPr="003503B8">
              <w:rPr>
                <w:rFonts w:ascii="Times New Roman" w:eastAsia="Times New Roman" w:hAnsi="Times New Roman" w:cs="Times New Roman"/>
                <w:sz w:val="20"/>
                <w:szCs w:val="20"/>
                <w:lang w:bidi="ar-SA"/>
              </w:rPr>
              <w:t>кВ</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F16E50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0C5D08E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12628</w:t>
            </w:r>
          </w:p>
        </w:tc>
        <w:tc>
          <w:tcPr>
            <w:tcW w:w="0" w:type="auto"/>
            <w:tcBorders>
              <w:top w:val="nil"/>
              <w:left w:val="nil"/>
              <w:bottom w:val="single" w:sz="4" w:space="0" w:color="auto"/>
              <w:right w:val="single" w:sz="4" w:space="0" w:color="auto"/>
            </w:tcBorders>
            <w:shd w:val="clear" w:color="auto" w:fill="auto"/>
            <w:vAlign w:val="center"/>
            <w:hideMark/>
          </w:tcPr>
          <w:p w14:paraId="682C153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12628</w:t>
            </w:r>
          </w:p>
        </w:tc>
        <w:tc>
          <w:tcPr>
            <w:tcW w:w="0" w:type="auto"/>
            <w:tcBorders>
              <w:top w:val="nil"/>
              <w:left w:val="nil"/>
              <w:bottom w:val="single" w:sz="4" w:space="0" w:color="auto"/>
              <w:right w:val="single" w:sz="4" w:space="0" w:color="auto"/>
            </w:tcBorders>
            <w:shd w:val="clear" w:color="auto" w:fill="auto"/>
            <w:vAlign w:val="center"/>
            <w:hideMark/>
          </w:tcPr>
          <w:p w14:paraId="7E376DE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2F80C96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7C9757BD"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3D01A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90</w:t>
            </w:r>
          </w:p>
        </w:tc>
        <w:tc>
          <w:tcPr>
            <w:tcW w:w="0" w:type="auto"/>
            <w:tcBorders>
              <w:top w:val="nil"/>
              <w:left w:val="nil"/>
              <w:bottom w:val="single" w:sz="4" w:space="0" w:color="auto"/>
              <w:right w:val="single" w:sz="4" w:space="0" w:color="auto"/>
            </w:tcBorders>
            <w:shd w:val="clear" w:color="auto" w:fill="auto"/>
            <w:vAlign w:val="center"/>
            <w:hideMark/>
          </w:tcPr>
          <w:p w14:paraId="65757D0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16:30:011431:269</w:t>
            </w:r>
          </w:p>
        </w:tc>
        <w:tc>
          <w:tcPr>
            <w:tcW w:w="0" w:type="auto"/>
            <w:tcBorders>
              <w:top w:val="nil"/>
              <w:left w:val="nil"/>
              <w:bottom w:val="single" w:sz="4" w:space="0" w:color="auto"/>
              <w:right w:val="single" w:sz="4" w:space="0" w:color="auto"/>
            </w:tcBorders>
            <w:shd w:val="clear" w:color="auto" w:fill="auto"/>
            <w:vAlign w:val="center"/>
            <w:hideMark/>
          </w:tcPr>
          <w:p w14:paraId="674B083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лесного фонда</w:t>
            </w:r>
          </w:p>
        </w:tc>
        <w:tc>
          <w:tcPr>
            <w:tcW w:w="0" w:type="auto"/>
            <w:tcBorders>
              <w:top w:val="nil"/>
              <w:left w:val="nil"/>
              <w:bottom w:val="single" w:sz="4" w:space="0" w:color="auto"/>
              <w:right w:val="single" w:sz="4" w:space="0" w:color="auto"/>
            </w:tcBorders>
            <w:shd w:val="clear" w:color="auto" w:fill="auto"/>
            <w:vAlign w:val="center"/>
            <w:hideMark/>
          </w:tcPr>
          <w:p w14:paraId="4487953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строительство, эксплуатация линейных объектов</w:t>
            </w:r>
          </w:p>
        </w:tc>
        <w:tc>
          <w:tcPr>
            <w:tcW w:w="0" w:type="auto"/>
            <w:tcBorders>
              <w:top w:val="nil"/>
              <w:left w:val="nil"/>
              <w:bottom w:val="single" w:sz="4" w:space="0" w:color="auto"/>
              <w:right w:val="single" w:sz="4" w:space="0" w:color="auto"/>
            </w:tcBorders>
            <w:shd w:val="clear" w:color="auto" w:fill="auto"/>
            <w:vAlign w:val="center"/>
            <w:hideMark/>
          </w:tcPr>
          <w:p w14:paraId="2074AB1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36D43CB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201</w:t>
            </w:r>
          </w:p>
        </w:tc>
        <w:tc>
          <w:tcPr>
            <w:tcW w:w="0" w:type="auto"/>
            <w:tcBorders>
              <w:top w:val="nil"/>
              <w:left w:val="nil"/>
              <w:bottom w:val="single" w:sz="4" w:space="0" w:color="auto"/>
              <w:right w:val="single" w:sz="4" w:space="0" w:color="auto"/>
            </w:tcBorders>
            <w:shd w:val="clear" w:color="auto" w:fill="auto"/>
            <w:vAlign w:val="center"/>
            <w:hideMark/>
          </w:tcPr>
          <w:p w14:paraId="072AFF0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201</w:t>
            </w:r>
          </w:p>
        </w:tc>
        <w:tc>
          <w:tcPr>
            <w:tcW w:w="0" w:type="auto"/>
            <w:tcBorders>
              <w:top w:val="nil"/>
              <w:left w:val="nil"/>
              <w:bottom w:val="single" w:sz="4" w:space="0" w:color="auto"/>
              <w:right w:val="single" w:sz="4" w:space="0" w:color="auto"/>
            </w:tcBorders>
            <w:shd w:val="clear" w:color="auto" w:fill="auto"/>
            <w:vAlign w:val="center"/>
            <w:hideMark/>
          </w:tcPr>
          <w:p w14:paraId="17862CE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117625D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0144BEEB"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0DE04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91</w:t>
            </w:r>
          </w:p>
        </w:tc>
        <w:tc>
          <w:tcPr>
            <w:tcW w:w="0" w:type="auto"/>
            <w:tcBorders>
              <w:top w:val="nil"/>
              <w:left w:val="nil"/>
              <w:bottom w:val="single" w:sz="4" w:space="0" w:color="auto"/>
              <w:right w:val="single" w:sz="4" w:space="0" w:color="auto"/>
            </w:tcBorders>
            <w:shd w:val="clear" w:color="auto" w:fill="auto"/>
            <w:vAlign w:val="center"/>
            <w:hideMark/>
          </w:tcPr>
          <w:p w14:paraId="1062C08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16:30:011431:52</w:t>
            </w:r>
          </w:p>
        </w:tc>
        <w:tc>
          <w:tcPr>
            <w:tcW w:w="0" w:type="auto"/>
            <w:tcBorders>
              <w:top w:val="nil"/>
              <w:left w:val="nil"/>
              <w:bottom w:val="single" w:sz="4" w:space="0" w:color="auto"/>
              <w:right w:val="single" w:sz="4" w:space="0" w:color="auto"/>
            </w:tcBorders>
            <w:shd w:val="clear" w:color="auto" w:fill="auto"/>
            <w:vAlign w:val="center"/>
            <w:hideMark/>
          </w:tcPr>
          <w:p w14:paraId="378059E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5206A7F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для трубопроводного транспорта</w:t>
            </w:r>
          </w:p>
        </w:tc>
        <w:tc>
          <w:tcPr>
            <w:tcW w:w="0" w:type="auto"/>
            <w:tcBorders>
              <w:top w:val="nil"/>
              <w:left w:val="nil"/>
              <w:bottom w:val="single" w:sz="4" w:space="0" w:color="auto"/>
              <w:right w:val="single" w:sz="4" w:space="0" w:color="auto"/>
            </w:tcBorders>
            <w:shd w:val="clear" w:color="auto" w:fill="auto"/>
            <w:vAlign w:val="center"/>
            <w:hideMark/>
          </w:tcPr>
          <w:p w14:paraId="6467C5B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7C19D74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26</w:t>
            </w:r>
          </w:p>
        </w:tc>
        <w:tc>
          <w:tcPr>
            <w:tcW w:w="0" w:type="auto"/>
            <w:tcBorders>
              <w:top w:val="nil"/>
              <w:left w:val="nil"/>
              <w:bottom w:val="single" w:sz="4" w:space="0" w:color="auto"/>
              <w:right w:val="single" w:sz="4" w:space="0" w:color="auto"/>
            </w:tcBorders>
            <w:shd w:val="clear" w:color="auto" w:fill="auto"/>
            <w:vAlign w:val="center"/>
            <w:hideMark/>
          </w:tcPr>
          <w:p w14:paraId="06647CB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26</w:t>
            </w:r>
          </w:p>
        </w:tc>
        <w:tc>
          <w:tcPr>
            <w:tcW w:w="0" w:type="auto"/>
            <w:tcBorders>
              <w:top w:val="nil"/>
              <w:left w:val="nil"/>
              <w:bottom w:val="single" w:sz="4" w:space="0" w:color="auto"/>
              <w:right w:val="single" w:sz="4" w:space="0" w:color="auto"/>
            </w:tcBorders>
            <w:shd w:val="clear" w:color="auto" w:fill="auto"/>
            <w:vAlign w:val="center"/>
            <w:hideMark/>
          </w:tcPr>
          <w:p w14:paraId="581020E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7DCB749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54951533" w14:textId="77777777" w:rsidTr="00B26F76">
        <w:trPr>
          <w:trHeight w:val="22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5CECC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92</w:t>
            </w:r>
          </w:p>
        </w:tc>
        <w:tc>
          <w:tcPr>
            <w:tcW w:w="0" w:type="auto"/>
            <w:tcBorders>
              <w:top w:val="nil"/>
              <w:left w:val="nil"/>
              <w:bottom w:val="single" w:sz="4" w:space="0" w:color="auto"/>
              <w:right w:val="single" w:sz="4" w:space="0" w:color="auto"/>
            </w:tcBorders>
            <w:shd w:val="clear" w:color="auto" w:fill="auto"/>
            <w:vAlign w:val="center"/>
            <w:hideMark/>
          </w:tcPr>
          <w:p w14:paraId="18F54D7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16:30:011431:53</w:t>
            </w:r>
          </w:p>
        </w:tc>
        <w:tc>
          <w:tcPr>
            <w:tcW w:w="0" w:type="auto"/>
            <w:tcBorders>
              <w:top w:val="nil"/>
              <w:left w:val="nil"/>
              <w:bottom w:val="single" w:sz="4" w:space="0" w:color="auto"/>
              <w:right w:val="single" w:sz="4" w:space="0" w:color="auto"/>
            </w:tcBorders>
            <w:shd w:val="clear" w:color="auto" w:fill="auto"/>
            <w:vAlign w:val="center"/>
            <w:hideMark/>
          </w:tcPr>
          <w:p w14:paraId="15AA91A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лесного фонда</w:t>
            </w:r>
          </w:p>
        </w:tc>
        <w:tc>
          <w:tcPr>
            <w:tcW w:w="0" w:type="auto"/>
            <w:tcBorders>
              <w:top w:val="nil"/>
              <w:left w:val="nil"/>
              <w:bottom w:val="single" w:sz="4" w:space="0" w:color="auto"/>
              <w:right w:val="single" w:sz="4" w:space="0" w:color="auto"/>
            </w:tcBorders>
            <w:shd w:val="clear" w:color="auto" w:fill="auto"/>
            <w:vAlign w:val="center"/>
            <w:hideMark/>
          </w:tcPr>
          <w:p w14:paraId="4BA1591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заготовка древесины; заготовка живицы; заготовка и сбор недревесных лесных ресурсов; заготовка пищевых лесных ресурсов и сбор лекарственных растений; осуществление видов деятельности в сфере охотничьего хозяйства; ведение сельского хозяйства;</w:t>
            </w:r>
          </w:p>
        </w:tc>
        <w:tc>
          <w:tcPr>
            <w:tcW w:w="0" w:type="auto"/>
            <w:tcBorders>
              <w:top w:val="nil"/>
              <w:left w:val="nil"/>
              <w:bottom w:val="single" w:sz="4" w:space="0" w:color="auto"/>
              <w:right w:val="single" w:sz="4" w:space="0" w:color="auto"/>
            </w:tcBorders>
            <w:shd w:val="clear" w:color="auto" w:fill="auto"/>
            <w:vAlign w:val="center"/>
            <w:hideMark/>
          </w:tcPr>
          <w:p w14:paraId="07E41A3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54CE1BF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2357</w:t>
            </w:r>
          </w:p>
        </w:tc>
        <w:tc>
          <w:tcPr>
            <w:tcW w:w="0" w:type="auto"/>
            <w:tcBorders>
              <w:top w:val="nil"/>
              <w:left w:val="nil"/>
              <w:bottom w:val="single" w:sz="4" w:space="0" w:color="auto"/>
              <w:right w:val="single" w:sz="4" w:space="0" w:color="auto"/>
            </w:tcBorders>
            <w:shd w:val="clear" w:color="auto" w:fill="auto"/>
            <w:vAlign w:val="center"/>
            <w:hideMark/>
          </w:tcPr>
          <w:p w14:paraId="02140C8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2357</w:t>
            </w:r>
          </w:p>
        </w:tc>
        <w:tc>
          <w:tcPr>
            <w:tcW w:w="0" w:type="auto"/>
            <w:tcBorders>
              <w:top w:val="nil"/>
              <w:left w:val="nil"/>
              <w:bottom w:val="single" w:sz="4" w:space="0" w:color="auto"/>
              <w:right w:val="single" w:sz="4" w:space="0" w:color="auto"/>
            </w:tcBorders>
            <w:shd w:val="clear" w:color="auto" w:fill="auto"/>
            <w:vAlign w:val="center"/>
            <w:hideMark/>
          </w:tcPr>
          <w:p w14:paraId="5632690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66F4B37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750FAF9E" w14:textId="77777777" w:rsidTr="00B26F76">
        <w:trPr>
          <w:trHeight w:val="22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5B17D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93</w:t>
            </w:r>
          </w:p>
        </w:tc>
        <w:tc>
          <w:tcPr>
            <w:tcW w:w="0" w:type="auto"/>
            <w:tcBorders>
              <w:top w:val="nil"/>
              <w:left w:val="nil"/>
              <w:bottom w:val="single" w:sz="4" w:space="0" w:color="auto"/>
              <w:right w:val="single" w:sz="4" w:space="0" w:color="auto"/>
            </w:tcBorders>
            <w:shd w:val="clear" w:color="auto" w:fill="auto"/>
            <w:vAlign w:val="center"/>
            <w:hideMark/>
          </w:tcPr>
          <w:p w14:paraId="1FAFB7C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16:30:011431:54</w:t>
            </w:r>
          </w:p>
        </w:tc>
        <w:tc>
          <w:tcPr>
            <w:tcW w:w="0" w:type="auto"/>
            <w:tcBorders>
              <w:top w:val="nil"/>
              <w:left w:val="nil"/>
              <w:bottom w:val="single" w:sz="4" w:space="0" w:color="auto"/>
              <w:right w:val="single" w:sz="4" w:space="0" w:color="auto"/>
            </w:tcBorders>
            <w:shd w:val="clear" w:color="auto" w:fill="auto"/>
            <w:vAlign w:val="center"/>
            <w:hideMark/>
          </w:tcPr>
          <w:p w14:paraId="332936C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лесного фонда</w:t>
            </w:r>
          </w:p>
        </w:tc>
        <w:tc>
          <w:tcPr>
            <w:tcW w:w="0" w:type="auto"/>
            <w:tcBorders>
              <w:top w:val="nil"/>
              <w:left w:val="nil"/>
              <w:bottom w:val="single" w:sz="4" w:space="0" w:color="auto"/>
              <w:right w:val="single" w:sz="4" w:space="0" w:color="auto"/>
            </w:tcBorders>
            <w:shd w:val="clear" w:color="auto" w:fill="auto"/>
            <w:vAlign w:val="center"/>
            <w:hideMark/>
          </w:tcPr>
          <w:p w14:paraId="4F26B3E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заготовка древесины; заготовка живицы; заготовка и сбор недревесных лесных ресурсов; заготовка пищевых лесных ресурсов и сбор лекарственных растений; осуществление видов деятельности в сфере охотничьего хозяйства; ведение сельского хозяйства;</w:t>
            </w:r>
          </w:p>
        </w:tc>
        <w:tc>
          <w:tcPr>
            <w:tcW w:w="0" w:type="auto"/>
            <w:tcBorders>
              <w:top w:val="nil"/>
              <w:left w:val="nil"/>
              <w:bottom w:val="single" w:sz="4" w:space="0" w:color="auto"/>
              <w:right w:val="single" w:sz="4" w:space="0" w:color="auto"/>
            </w:tcBorders>
            <w:shd w:val="clear" w:color="auto" w:fill="auto"/>
            <w:vAlign w:val="center"/>
            <w:hideMark/>
          </w:tcPr>
          <w:p w14:paraId="1AD06F5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494B84C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789</w:t>
            </w:r>
          </w:p>
        </w:tc>
        <w:tc>
          <w:tcPr>
            <w:tcW w:w="0" w:type="auto"/>
            <w:tcBorders>
              <w:top w:val="nil"/>
              <w:left w:val="nil"/>
              <w:bottom w:val="single" w:sz="4" w:space="0" w:color="auto"/>
              <w:right w:val="single" w:sz="4" w:space="0" w:color="auto"/>
            </w:tcBorders>
            <w:shd w:val="clear" w:color="auto" w:fill="auto"/>
            <w:vAlign w:val="center"/>
            <w:hideMark/>
          </w:tcPr>
          <w:p w14:paraId="713217B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789</w:t>
            </w:r>
          </w:p>
        </w:tc>
        <w:tc>
          <w:tcPr>
            <w:tcW w:w="0" w:type="auto"/>
            <w:tcBorders>
              <w:top w:val="nil"/>
              <w:left w:val="nil"/>
              <w:bottom w:val="single" w:sz="4" w:space="0" w:color="auto"/>
              <w:right w:val="single" w:sz="4" w:space="0" w:color="auto"/>
            </w:tcBorders>
            <w:shd w:val="clear" w:color="auto" w:fill="auto"/>
            <w:vAlign w:val="center"/>
            <w:hideMark/>
          </w:tcPr>
          <w:p w14:paraId="29C4BB9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7B5E8B3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39C02C91" w14:textId="77777777" w:rsidTr="00B26F76">
        <w:trPr>
          <w:trHeight w:val="22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D13D4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94</w:t>
            </w:r>
          </w:p>
        </w:tc>
        <w:tc>
          <w:tcPr>
            <w:tcW w:w="0" w:type="auto"/>
            <w:tcBorders>
              <w:top w:val="nil"/>
              <w:left w:val="nil"/>
              <w:bottom w:val="single" w:sz="4" w:space="0" w:color="auto"/>
              <w:right w:val="single" w:sz="4" w:space="0" w:color="auto"/>
            </w:tcBorders>
            <w:shd w:val="clear" w:color="auto" w:fill="auto"/>
            <w:vAlign w:val="center"/>
            <w:hideMark/>
          </w:tcPr>
          <w:p w14:paraId="7729AB6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16:30:011431:55</w:t>
            </w:r>
          </w:p>
        </w:tc>
        <w:tc>
          <w:tcPr>
            <w:tcW w:w="0" w:type="auto"/>
            <w:tcBorders>
              <w:top w:val="nil"/>
              <w:left w:val="nil"/>
              <w:bottom w:val="single" w:sz="4" w:space="0" w:color="auto"/>
              <w:right w:val="single" w:sz="4" w:space="0" w:color="auto"/>
            </w:tcBorders>
            <w:shd w:val="clear" w:color="auto" w:fill="auto"/>
            <w:vAlign w:val="center"/>
            <w:hideMark/>
          </w:tcPr>
          <w:p w14:paraId="14A0A48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лесного фонда</w:t>
            </w:r>
          </w:p>
        </w:tc>
        <w:tc>
          <w:tcPr>
            <w:tcW w:w="0" w:type="auto"/>
            <w:tcBorders>
              <w:top w:val="nil"/>
              <w:left w:val="nil"/>
              <w:bottom w:val="single" w:sz="4" w:space="0" w:color="auto"/>
              <w:right w:val="single" w:sz="4" w:space="0" w:color="auto"/>
            </w:tcBorders>
            <w:shd w:val="clear" w:color="auto" w:fill="auto"/>
            <w:vAlign w:val="center"/>
            <w:hideMark/>
          </w:tcPr>
          <w:p w14:paraId="71D54F8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заготовка древесины; заготовка живицы; заготовка и сбор недревесных лесных ресурсов; заготовка пищевых лесных ресурсов и сбор лекарственных растений; осуществление видов деятельности в сфере охотничьего хозяйства; ведение сельского хозяйства;</w:t>
            </w:r>
          </w:p>
        </w:tc>
        <w:tc>
          <w:tcPr>
            <w:tcW w:w="0" w:type="auto"/>
            <w:tcBorders>
              <w:top w:val="nil"/>
              <w:left w:val="nil"/>
              <w:bottom w:val="single" w:sz="4" w:space="0" w:color="auto"/>
              <w:right w:val="single" w:sz="4" w:space="0" w:color="auto"/>
            </w:tcBorders>
            <w:shd w:val="clear" w:color="auto" w:fill="auto"/>
            <w:vAlign w:val="center"/>
            <w:hideMark/>
          </w:tcPr>
          <w:p w14:paraId="1F58982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24D1ED4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1123</w:t>
            </w:r>
          </w:p>
        </w:tc>
        <w:tc>
          <w:tcPr>
            <w:tcW w:w="0" w:type="auto"/>
            <w:tcBorders>
              <w:top w:val="nil"/>
              <w:left w:val="nil"/>
              <w:bottom w:val="single" w:sz="4" w:space="0" w:color="auto"/>
              <w:right w:val="single" w:sz="4" w:space="0" w:color="auto"/>
            </w:tcBorders>
            <w:shd w:val="clear" w:color="auto" w:fill="auto"/>
            <w:vAlign w:val="center"/>
            <w:hideMark/>
          </w:tcPr>
          <w:p w14:paraId="24899AB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1123</w:t>
            </w:r>
          </w:p>
        </w:tc>
        <w:tc>
          <w:tcPr>
            <w:tcW w:w="0" w:type="auto"/>
            <w:tcBorders>
              <w:top w:val="nil"/>
              <w:left w:val="nil"/>
              <w:bottom w:val="single" w:sz="4" w:space="0" w:color="auto"/>
              <w:right w:val="single" w:sz="4" w:space="0" w:color="auto"/>
            </w:tcBorders>
            <w:shd w:val="clear" w:color="auto" w:fill="auto"/>
            <w:vAlign w:val="center"/>
            <w:hideMark/>
          </w:tcPr>
          <w:p w14:paraId="4E00F5A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15DC269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5492A97F" w14:textId="77777777" w:rsidTr="00B26F76">
        <w:trPr>
          <w:trHeight w:val="22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7A90B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95</w:t>
            </w:r>
          </w:p>
        </w:tc>
        <w:tc>
          <w:tcPr>
            <w:tcW w:w="0" w:type="auto"/>
            <w:tcBorders>
              <w:top w:val="nil"/>
              <w:left w:val="nil"/>
              <w:bottom w:val="single" w:sz="4" w:space="0" w:color="auto"/>
              <w:right w:val="single" w:sz="4" w:space="0" w:color="auto"/>
            </w:tcBorders>
            <w:shd w:val="clear" w:color="auto" w:fill="auto"/>
            <w:vAlign w:val="center"/>
            <w:hideMark/>
          </w:tcPr>
          <w:p w14:paraId="250F893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16:30:011431:56</w:t>
            </w:r>
          </w:p>
        </w:tc>
        <w:tc>
          <w:tcPr>
            <w:tcW w:w="0" w:type="auto"/>
            <w:tcBorders>
              <w:top w:val="nil"/>
              <w:left w:val="nil"/>
              <w:bottom w:val="single" w:sz="4" w:space="0" w:color="auto"/>
              <w:right w:val="single" w:sz="4" w:space="0" w:color="auto"/>
            </w:tcBorders>
            <w:shd w:val="clear" w:color="auto" w:fill="auto"/>
            <w:vAlign w:val="center"/>
            <w:hideMark/>
          </w:tcPr>
          <w:p w14:paraId="6010B62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лесного фонда</w:t>
            </w:r>
          </w:p>
        </w:tc>
        <w:tc>
          <w:tcPr>
            <w:tcW w:w="0" w:type="auto"/>
            <w:tcBorders>
              <w:top w:val="nil"/>
              <w:left w:val="nil"/>
              <w:bottom w:val="single" w:sz="4" w:space="0" w:color="auto"/>
              <w:right w:val="single" w:sz="4" w:space="0" w:color="auto"/>
            </w:tcBorders>
            <w:shd w:val="clear" w:color="auto" w:fill="auto"/>
            <w:vAlign w:val="center"/>
            <w:hideMark/>
          </w:tcPr>
          <w:p w14:paraId="7C2A1EC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заготовка древесины; заготовка живицы; заготовка и сбор недревесных лесных ресурсов; заготовка пищевых лесных ресурсов и сбор лекарственных растений; осуществление видов деятельности в сфере охотничьего хозяйства; ведение сельского хозяйства;</w:t>
            </w:r>
          </w:p>
        </w:tc>
        <w:tc>
          <w:tcPr>
            <w:tcW w:w="0" w:type="auto"/>
            <w:tcBorders>
              <w:top w:val="nil"/>
              <w:left w:val="nil"/>
              <w:bottom w:val="single" w:sz="4" w:space="0" w:color="auto"/>
              <w:right w:val="single" w:sz="4" w:space="0" w:color="auto"/>
            </w:tcBorders>
            <w:shd w:val="clear" w:color="auto" w:fill="auto"/>
            <w:vAlign w:val="center"/>
            <w:hideMark/>
          </w:tcPr>
          <w:p w14:paraId="76EBEC9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53DF781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349</w:t>
            </w:r>
          </w:p>
        </w:tc>
        <w:tc>
          <w:tcPr>
            <w:tcW w:w="0" w:type="auto"/>
            <w:tcBorders>
              <w:top w:val="nil"/>
              <w:left w:val="nil"/>
              <w:bottom w:val="single" w:sz="4" w:space="0" w:color="auto"/>
              <w:right w:val="single" w:sz="4" w:space="0" w:color="auto"/>
            </w:tcBorders>
            <w:shd w:val="clear" w:color="auto" w:fill="auto"/>
            <w:vAlign w:val="center"/>
            <w:hideMark/>
          </w:tcPr>
          <w:p w14:paraId="3F0E656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349</w:t>
            </w:r>
          </w:p>
        </w:tc>
        <w:tc>
          <w:tcPr>
            <w:tcW w:w="0" w:type="auto"/>
            <w:tcBorders>
              <w:top w:val="nil"/>
              <w:left w:val="nil"/>
              <w:bottom w:val="single" w:sz="4" w:space="0" w:color="auto"/>
              <w:right w:val="single" w:sz="4" w:space="0" w:color="auto"/>
            </w:tcBorders>
            <w:shd w:val="clear" w:color="auto" w:fill="auto"/>
            <w:vAlign w:val="center"/>
            <w:hideMark/>
          </w:tcPr>
          <w:p w14:paraId="26557EA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38E8C32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1326017E"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7D452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96</w:t>
            </w:r>
          </w:p>
        </w:tc>
        <w:tc>
          <w:tcPr>
            <w:tcW w:w="0" w:type="auto"/>
            <w:tcBorders>
              <w:top w:val="nil"/>
              <w:left w:val="nil"/>
              <w:bottom w:val="single" w:sz="4" w:space="0" w:color="auto"/>
              <w:right w:val="single" w:sz="4" w:space="0" w:color="auto"/>
            </w:tcBorders>
            <w:shd w:val="clear" w:color="auto" w:fill="auto"/>
            <w:vAlign w:val="center"/>
            <w:hideMark/>
          </w:tcPr>
          <w:p w14:paraId="75D3B99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16:30:011431:57</w:t>
            </w:r>
          </w:p>
        </w:tc>
        <w:tc>
          <w:tcPr>
            <w:tcW w:w="0" w:type="auto"/>
            <w:tcBorders>
              <w:top w:val="nil"/>
              <w:left w:val="nil"/>
              <w:bottom w:val="single" w:sz="4" w:space="0" w:color="auto"/>
              <w:right w:val="single" w:sz="4" w:space="0" w:color="auto"/>
            </w:tcBorders>
            <w:shd w:val="clear" w:color="auto" w:fill="auto"/>
            <w:vAlign w:val="center"/>
            <w:hideMark/>
          </w:tcPr>
          <w:p w14:paraId="5683EBC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1DF969B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объекты энергетики, теплоснабжения, связи</w:t>
            </w:r>
          </w:p>
        </w:tc>
        <w:tc>
          <w:tcPr>
            <w:tcW w:w="0" w:type="auto"/>
            <w:tcBorders>
              <w:top w:val="nil"/>
              <w:left w:val="nil"/>
              <w:bottom w:val="single" w:sz="4" w:space="0" w:color="auto"/>
              <w:right w:val="single" w:sz="4" w:space="0" w:color="auto"/>
            </w:tcBorders>
            <w:shd w:val="clear" w:color="auto" w:fill="auto"/>
            <w:vAlign w:val="center"/>
            <w:hideMark/>
          </w:tcPr>
          <w:p w14:paraId="045885D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5312669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9298</w:t>
            </w:r>
          </w:p>
        </w:tc>
        <w:tc>
          <w:tcPr>
            <w:tcW w:w="0" w:type="auto"/>
            <w:tcBorders>
              <w:top w:val="nil"/>
              <w:left w:val="nil"/>
              <w:bottom w:val="single" w:sz="4" w:space="0" w:color="auto"/>
              <w:right w:val="single" w:sz="4" w:space="0" w:color="auto"/>
            </w:tcBorders>
            <w:shd w:val="clear" w:color="auto" w:fill="auto"/>
            <w:vAlign w:val="center"/>
            <w:hideMark/>
          </w:tcPr>
          <w:p w14:paraId="03F6632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9298</w:t>
            </w:r>
          </w:p>
        </w:tc>
        <w:tc>
          <w:tcPr>
            <w:tcW w:w="0" w:type="auto"/>
            <w:tcBorders>
              <w:top w:val="nil"/>
              <w:left w:val="nil"/>
              <w:bottom w:val="single" w:sz="4" w:space="0" w:color="auto"/>
              <w:right w:val="single" w:sz="4" w:space="0" w:color="auto"/>
            </w:tcBorders>
            <w:shd w:val="clear" w:color="auto" w:fill="auto"/>
            <w:vAlign w:val="center"/>
            <w:hideMark/>
          </w:tcPr>
          <w:p w14:paraId="1E46C72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1C520F6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7B556994"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140A2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97</w:t>
            </w:r>
          </w:p>
        </w:tc>
        <w:tc>
          <w:tcPr>
            <w:tcW w:w="0" w:type="auto"/>
            <w:tcBorders>
              <w:top w:val="nil"/>
              <w:left w:val="nil"/>
              <w:bottom w:val="single" w:sz="4" w:space="0" w:color="auto"/>
              <w:right w:val="single" w:sz="4" w:space="0" w:color="auto"/>
            </w:tcBorders>
            <w:shd w:val="clear" w:color="auto" w:fill="auto"/>
            <w:vAlign w:val="center"/>
            <w:hideMark/>
          </w:tcPr>
          <w:p w14:paraId="7FD649A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16:30:011431:58</w:t>
            </w:r>
          </w:p>
        </w:tc>
        <w:tc>
          <w:tcPr>
            <w:tcW w:w="0" w:type="auto"/>
            <w:tcBorders>
              <w:top w:val="nil"/>
              <w:left w:val="nil"/>
              <w:bottom w:val="single" w:sz="4" w:space="0" w:color="auto"/>
              <w:right w:val="single" w:sz="4" w:space="0" w:color="auto"/>
            </w:tcBorders>
            <w:shd w:val="clear" w:color="auto" w:fill="auto"/>
            <w:vAlign w:val="center"/>
            <w:hideMark/>
          </w:tcPr>
          <w:p w14:paraId="5AD4F43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36AAE78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объекты энергетики, теплоснабжения, связи</w:t>
            </w:r>
          </w:p>
        </w:tc>
        <w:tc>
          <w:tcPr>
            <w:tcW w:w="0" w:type="auto"/>
            <w:tcBorders>
              <w:top w:val="nil"/>
              <w:left w:val="nil"/>
              <w:bottom w:val="single" w:sz="4" w:space="0" w:color="auto"/>
              <w:right w:val="single" w:sz="4" w:space="0" w:color="auto"/>
            </w:tcBorders>
            <w:shd w:val="clear" w:color="auto" w:fill="auto"/>
            <w:vAlign w:val="center"/>
            <w:hideMark/>
          </w:tcPr>
          <w:p w14:paraId="558133A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58A7996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5076</w:t>
            </w:r>
          </w:p>
        </w:tc>
        <w:tc>
          <w:tcPr>
            <w:tcW w:w="0" w:type="auto"/>
            <w:tcBorders>
              <w:top w:val="nil"/>
              <w:left w:val="nil"/>
              <w:bottom w:val="single" w:sz="4" w:space="0" w:color="auto"/>
              <w:right w:val="single" w:sz="4" w:space="0" w:color="auto"/>
            </w:tcBorders>
            <w:shd w:val="clear" w:color="auto" w:fill="auto"/>
            <w:vAlign w:val="center"/>
            <w:hideMark/>
          </w:tcPr>
          <w:p w14:paraId="30B521C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5076</w:t>
            </w:r>
          </w:p>
        </w:tc>
        <w:tc>
          <w:tcPr>
            <w:tcW w:w="0" w:type="auto"/>
            <w:tcBorders>
              <w:top w:val="nil"/>
              <w:left w:val="nil"/>
              <w:bottom w:val="single" w:sz="4" w:space="0" w:color="auto"/>
              <w:right w:val="single" w:sz="4" w:space="0" w:color="auto"/>
            </w:tcBorders>
            <w:shd w:val="clear" w:color="auto" w:fill="auto"/>
            <w:vAlign w:val="center"/>
            <w:hideMark/>
          </w:tcPr>
          <w:p w14:paraId="2FDD472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56FE782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7D9F7189" w14:textId="77777777" w:rsidTr="00B26F76">
        <w:trPr>
          <w:trHeight w:val="22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C0500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98</w:t>
            </w:r>
          </w:p>
        </w:tc>
        <w:tc>
          <w:tcPr>
            <w:tcW w:w="0" w:type="auto"/>
            <w:tcBorders>
              <w:top w:val="nil"/>
              <w:left w:val="nil"/>
              <w:bottom w:val="single" w:sz="4" w:space="0" w:color="auto"/>
              <w:right w:val="single" w:sz="4" w:space="0" w:color="auto"/>
            </w:tcBorders>
            <w:shd w:val="clear" w:color="auto" w:fill="auto"/>
            <w:vAlign w:val="center"/>
            <w:hideMark/>
          </w:tcPr>
          <w:p w14:paraId="6ACBAAC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16:30:011435:10</w:t>
            </w:r>
          </w:p>
        </w:tc>
        <w:tc>
          <w:tcPr>
            <w:tcW w:w="0" w:type="auto"/>
            <w:tcBorders>
              <w:top w:val="nil"/>
              <w:left w:val="nil"/>
              <w:bottom w:val="single" w:sz="4" w:space="0" w:color="auto"/>
              <w:right w:val="single" w:sz="4" w:space="0" w:color="auto"/>
            </w:tcBorders>
            <w:shd w:val="clear" w:color="auto" w:fill="auto"/>
            <w:vAlign w:val="center"/>
            <w:hideMark/>
          </w:tcPr>
          <w:p w14:paraId="2264A7D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лесного фонда</w:t>
            </w:r>
          </w:p>
        </w:tc>
        <w:tc>
          <w:tcPr>
            <w:tcW w:w="0" w:type="auto"/>
            <w:tcBorders>
              <w:top w:val="nil"/>
              <w:left w:val="nil"/>
              <w:bottom w:val="single" w:sz="4" w:space="0" w:color="auto"/>
              <w:right w:val="single" w:sz="4" w:space="0" w:color="auto"/>
            </w:tcBorders>
            <w:shd w:val="clear" w:color="auto" w:fill="auto"/>
            <w:vAlign w:val="center"/>
            <w:hideMark/>
          </w:tcPr>
          <w:p w14:paraId="0A8862B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заготовка древесины; заготовка живицы; заготовка и сбор недревесных лесных ресурсов; заготовка пищевых лесных ресурсов и сбор лекарственных растений; осуществление видов деятельности в сфере охотничьего хозяйства; ведение сельского хозяйства;</w:t>
            </w:r>
          </w:p>
        </w:tc>
        <w:tc>
          <w:tcPr>
            <w:tcW w:w="0" w:type="auto"/>
            <w:tcBorders>
              <w:top w:val="nil"/>
              <w:left w:val="nil"/>
              <w:bottom w:val="single" w:sz="4" w:space="0" w:color="auto"/>
              <w:right w:val="single" w:sz="4" w:space="0" w:color="auto"/>
            </w:tcBorders>
            <w:shd w:val="clear" w:color="auto" w:fill="auto"/>
            <w:vAlign w:val="center"/>
            <w:hideMark/>
          </w:tcPr>
          <w:p w14:paraId="2D3EC38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5BDF870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5158</w:t>
            </w:r>
          </w:p>
        </w:tc>
        <w:tc>
          <w:tcPr>
            <w:tcW w:w="0" w:type="auto"/>
            <w:tcBorders>
              <w:top w:val="nil"/>
              <w:left w:val="nil"/>
              <w:bottom w:val="single" w:sz="4" w:space="0" w:color="auto"/>
              <w:right w:val="single" w:sz="4" w:space="0" w:color="auto"/>
            </w:tcBorders>
            <w:shd w:val="clear" w:color="auto" w:fill="auto"/>
            <w:vAlign w:val="center"/>
            <w:hideMark/>
          </w:tcPr>
          <w:p w14:paraId="294BFCD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5158</w:t>
            </w:r>
          </w:p>
        </w:tc>
        <w:tc>
          <w:tcPr>
            <w:tcW w:w="0" w:type="auto"/>
            <w:tcBorders>
              <w:top w:val="nil"/>
              <w:left w:val="nil"/>
              <w:bottom w:val="single" w:sz="4" w:space="0" w:color="auto"/>
              <w:right w:val="single" w:sz="4" w:space="0" w:color="auto"/>
            </w:tcBorders>
            <w:shd w:val="clear" w:color="auto" w:fill="auto"/>
            <w:vAlign w:val="center"/>
            <w:hideMark/>
          </w:tcPr>
          <w:p w14:paraId="632FDA7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3DDDB61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51327C39"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D3852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99</w:t>
            </w:r>
          </w:p>
        </w:tc>
        <w:tc>
          <w:tcPr>
            <w:tcW w:w="0" w:type="auto"/>
            <w:tcBorders>
              <w:top w:val="nil"/>
              <w:left w:val="nil"/>
              <w:bottom w:val="single" w:sz="4" w:space="0" w:color="auto"/>
              <w:right w:val="single" w:sz="4" w:space="0" w:color="auto"/>
            </w:tcBorders>
            <w:shd w:val="clear" w:color="auto" w:fill="auto"/>
            <w:vAlign w:val="center"/>
            <w:hideMark/>
          </w:tcPr>
          <w:p w14:paraId="15A8616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16:30:011435:222</w:t>
            </w:r>
          </w:p>
        </w:tc>
        <w:tc>
          <w:tcPr>
            <w:tcW w:w="0" w:type="auto"/>
            <w:tcBorders>
              <w:top w:val="nil"/>
              <w:left w:val="nil"/>
              <w:bottom w:val="single" w:sz="4" w:space="0" w:color="auto"/>
              <w:right w:val="single" w:sz="4" w:space="0" w:color="auto"/>
            </w:tcBorders>
            <w:shd w:val="clear" w:color="auto" w:fill="auto"/>
            <w:vAlign w:val="center"/>
            <w:hideMark/>
          </w:tcPr>
          <w:p w14:paraId="77AE127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6C0691A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строительство, реконструкция, эксплуатация линейных объектов</w:t>
            </w:r>
          </w:p>
        </w:tc>
        <w:tc>
          <w:tcPr>
            <w:tcW w:w="0" w:type="auto"/>
            <w:tcBorders>
              <w:top w:val="nil"/>
              <w:left w:val="nil"/>
              <w:bottom w:val="single" w:sz="4" w:space="0" w:color="auto"/>
              <w:right w:val="single" w:sz="4" w:space="0" w:color="auto"/>
            </w:tcBorders>
            <w:shd w:val="clear" w:color="auto" w:fill="auto"/>
            <w:vAlign w:val="center"/>
            <w:hideMark/>
          </w:tcPr>
          <w:p w14:paraId="530F9A3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189B763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27</w:t>
            </w:r>
          </w:p>
        </w:tc>
        <w:tc>
          <w:tcPr>
            <w:tcW w:w="0" w:type="auto"/>
            <w:tcBorders>
              <w:top w:val="nil"/>
              <w:left w:val="nil"/>
              <w:bottom w:val="single" w:sz="4" w:space="0" w:color="auto"/>
              <w:right w:val="single" w:sz="4" w:space="0" w:color="auto"/>
            </w:tcBorders>
            <w:shd w:val="clear" w:color="auto" w:fill="auto"/>
            <w:vAlign w:val="center"/>
            <w:hideMark/>
          </w:tcPr>
          <w:p w14:paraId="1F12CDB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27</w:t>
            </w:r>
          </w:p>
        </w:tc>
        <w:tc>
          <w:tcPr>
            <w:tcW w:w="0" w:type="auto"/>
            <w:tcBorders>
              <w:top w:val="nil"/>
              <w:left w:val="nil"/>
              <w:bottom w:val="single" w:sz="4" w:space="0" w:color="auto"/>
              <w:right w:val="single" w:sz="4" w:space="0" w:color="auto"/>
            </w:tcBorders>
            <w:shd w:val="clear" w:color="auto" w:fill="auto"/>
            <w:vAlign w:val="center"/>
            <w:hideMark/>
          </w:tcPr>
          <w:p w14:paraId="2F6B702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47BA4D4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548A313C"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D466B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100</w:t>
            </w:r>
          </w:p>
        </w:tc>
        <w:tc>
          <w:tcPr>
            <w:tcW w:w="0" w:type="auto"/>
            <w:tcBorders>
              <w:top w:val="nil"/>
              <w:left w:val="nil"/>
              <w:bottom w:val="single" w:sz="4" w:space="0" w:color="auto"/>
              <w:right w:val="single" w:sz="4" w:space="0" w:color="auto"/>
            </w:tcBorders>
            <w:shd w:val="clear" w:color="auto" w:fill="auto"/>
            <w:vAlign w:val="center"/>
            <w:hideMark/>
          </w:tcPr>
          <w:p w14:paraId="2775ED7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16:30:011435:5</w:t>
            </w:r>
          </w:p>
        </w:tc>
        <w:tc>
          <w:tcPr>
            <w:tcW w:w="0" w:type="auto"/>
            <w:tcBorders>
              <w:top w:val="nil"/>
              <w:left w:val="nil"/>
              <w:bottom w:val="single" w:sz="4" w:space="0" w:color="auto"/>
              <w:right w:val="single" w:sz="4" w:space="0" w:color="auto"/>
            </w:tcBorders>
            <w:shd w:val="clear" w:color="auto" w:fill="auto"/>
            <w:vAlign w:val="center"/>
            <w:hideMark/>
          </w:tcPr>
          <w:p w14:paraId="7224171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6D97C3C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в целях использования лесов для строительства, реконструкции и эксплуатации воздушных линий 110 </w:t>
            </w:r>
            <w:proofErr w:type="spellStart"/>
            <w:r w:rsidRPr="003503B8">
              <w:rPr>
                <w:rFonts w:ascii="Times New Roman" w:eastAsia="Times New Roman" w:hAnsi="Times New Roman" w:cs="Times New Roman"/>
                <w:sz w:val="20"/>
                <w:szCs w:val="20"/>
                <w:lang w:bidi="ar-SA"/>
              </w:rPr>
              <w:t>кВ</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23E4FB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5B8599D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243</w:t>
            </w:r>
          </w:p>
        </w:tc>
        <w:tc>
          <w:tcPr>
            <w:tcW w:w="0" w:type="auto"/>
            <w:tcBorders>
              <w:top w:val="nil"/>
              <w:left w:val="nil"/>
              <w:bottom w:val="single" w:sz="4" w:space="0" w:color="auto"/>
              <w:right w:val="single" w:sz="4" w:space="0" w:color="auto"/>
            </w:tcBorders>
            <w:shd w:val="clear" w:color="auto" w:fill="auto"/>
            <w:vAlign w:val="center"/>
            <w:hideMark/>
          </w:tcPr>
          <w:p w14:paraId="2F6ABB8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243</w:t>
            </w:r>
          </w:p>
        </w:tc>
        <w:tc>
          <w:tcPr>
            <w:tcW w:w="0" w:type="auto"/>
            <w:tcBorders>
              <w:top w:val="nil"/>
              <w:left w:val="nil"/>
              <w:bottom w:val="single" w:sz="4" w:space="0" w:color="auto"/>
              <w:right w:val="single" w:sz="4" w:space="0" w:color="auto"/>
            </w:tcBorders>
            <w:shd w:val="clear" w:color="auto" w:fill="auto"/>
            <w:vAlign w:val="center"/>
            <w:hideMark/>
          </w:tcPr>
          <w:p w14:paraId="2CA8B9E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5FF1A66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54A92DC4"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8FA6E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101</w:t>
            </w:r>
          </w:p>
        </w:tc>
        <w:tc>
          <w:tcPr>
            <w:tcW w:w="0" w:type="auto"/>
            <w:tcBorders>
              <w:top w:val="nil"/>
              <w:left w:val="nil"/>
              <w:bottom w:val="single" w:sz="4" w:space="0" w:color="auto"/>
              <w:right w:val="single" w:sz="4" w:space="0" w:color="auto"/>
            </w:tcBorders>
            <w:shd w:val="clear" w:color="auto" w:fill="auto"/>
            <w:vAlign w:val="center"/>
            <w:hideMark/>
          </w:tcPr>
          <w:p w14:paraId="26020F0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16:30:011435:8</w:t>
            </w:r>
          </w:p>
        </w:tc>
        <w:tc>
          <w:tcPr>
            <w:tcW w:w="0" w:type="auto"/>
            <w:tcBorders>
              <w:top w:val="nil"/>
              <w:left w:val="nil"/>
              <w:bottom w:val="single" w:sz="4" w:space="0" w:color="auto"/>
              <w:right w:val="single" w:sz="4" w:space="0" w:color="auto"/>
            </w:tcBorders>
            <w:shd w:val="clear" w:color="auto" w:fill="auto"/>
            <w:vAlign w:val="center"/>
            <w:hideMark/>
          </w:tcPr>
          <w:p w14:paraId="3806909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6EE530D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трубопроводный транспорт</w:t>
            </w:r>
          </w:p>
        </w:tc>
        <w:tc>
          <w:tcPr>
            <w:tcW w:w="0" w:type="auto"/>
            <w:tcBorders>
              <w:top w:val="nil"/>
              <w:left w:val="nil"/>
              <w:bottom w:val="single" w:sz="4" w:space="0" w:color="auto"/>
              <w:right w:val="single" w:sz="4" w:space="0" w:color="auto"/>
            </w:tcBorders>
            <w:shd w:val="clear" w:color="auto" w:fill="auto"/>
            <w:vAlign w:val="center"/>
            <w:hideMark/>
          </w:tcPr>
          <w:p w14:paraId="699089D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6904EB2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4</w:t>
            </w:r>
          </w:p>
        </w:tc>
        <w:tc>
          <w:tcPr>
            <w:tcW w:w="0" w:type="auto"/>
            <w:tcBorders>
              <w:top w:val="nil"/>
              <w:left w:val="nil"/>
              <w:bottom w:val="single" w:sz="4" w:space="0" w:color="auto"/>
              <w:right w:val="single" w:sz="4" w:space="0" w:color="auto"/>
            </w:tcBorders>
            <w:shd w:val="clear" w:color="auto" w:fill="auto"/>
            <w:vAlign w:val="center"/>
            <w:hideMark/>
          </w:tcPr>
          <w:p w14:paraId="7CBEF0A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4</w:t>
            </w:r>
          </w:p>
        </w:tc>
        <w:tc>
          <w:tcPr>
            <w:tcW w:w="0" w:type="auto"/>
            <w:tcBorders>
              <w:top w:val="nil"/>
              <w:left w:val="nil"/>
              <w:bottom w:val="single" w:sz="4" w:space="0" w:color="auto"/>
              <w:right w:val="single" w:sz="4" w:space="0" w:color="auto"/>
            </w:tcBorders>
            <w:shd w:val="clear" w:color="auto" w:fill="auto"/>
            <w:vAlign w:val="center"/>
            <w:hideMark/>
          </w:tcPr>
          <w:p w14:paraId="4423A95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2725152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6C61709A" w14:textId="77777777" w:rsidTr="00B26F76">
        <w:trPr>
          <w:trHeight w:val="22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4DA5A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102</w:t>
            </w:r>
          </w:p>
        </w:tc>
        <w:tc>
          <w:tcPr>
            <w:tcW w:w="0" w:type="auto"/>
            <w:tcBorders>
              <w:top w:val="nil"/>
              <w:left w:val="nil"/>
              <w:bottom w:val="single" w:sz="4" w:space="0" w:color="auto"/>
              <w:right w:val="single" w:sz="4" w:space="0" w:color="auto"/>
            </w:tcBorders>
            <w:shd w:val="clear" w:color="auto" w:fill="auto"/>
            <w:vAlign w:val="center"/>
            <w:hideMark/>
          </w:tcPr>
          <w:p w14:paraId="32D99FC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16:30:011435:9</w:t>
            </w:r>
          </w:p>
        </w:tc>
        <w:tc>
          <w:tcPr>
            <w:tcW w:w="0" w:type="auto"/>
            <w:tcBorders>
              <w:top w:val="nil"/>
              <w:left w:val="nil"/>
              <w:bottom w:val="single" w:sz="4" w:space="0" w:color="auto"/>
              <w:right w:val="single" w:sz="4" w:space="0" w:color="auto"/>
            </w:tcBorders>
            <w:shd w:val="clear" w:color="auto" w:fill="auto"/>
            <w:vAlign w:val="center"/>
            <w:hideMark/>
          </w:tcPr>
          <w:p w14:paraId="61D3B5D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лесного фонда</w:t>
            </w:r>
          </w:p>
        </w:tc>
        <w:tc>
          <w:tcPr>
            <w:tcW w:w="0" w:type="auto"/>
            <w:tcBorders>
              <w:top w:val="nil"/>
              <w:left w:val="nil"/>
              <w:bottom w:val="single" w:sz="4" w:space="0" w:color="auto"/>
              <w:right w:val="single" w:sz="4" w:space="0" w:color="auto"/>
            </w:tcBorders>
            <w:shd w:val="clear" w:color="auto" w:fill="auto"/>
            <w:vAlign w:val="center"/>
            <w:hideMark/>
          </w:tcPr>
          <w:p w14:paraId="11F4C2F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заготовка древесины; заготовка живицы; заготовка и сбор недревесных лесных ресурсов; заготовка пищевых лесных ресурсов и сбор лекарственных растений; осуществление видов деятельности в сфере охотничьего хозяйства; ведение сельского хозяйства;</w:t>
            </w:r>
          </w:p>
        </w:tc>
        <w:tc>
          <w:tcPr>
            <w:tcW w:w="0" w:type="auto"/>
            <w:tcBorders>
              <w:top w:val="nil"/>
              <w:left w:val="nil"/>
              <w:bottom w:val="single" w:sz="4" w:space="0" w:color="auto"/>
              <w:right w:val="single" w:sz="4" w:space="0" w:color="auto"/>
            </w:tcBorders>
            <w:shd w:val="clear" w:color="auto" w:fill="auto"/>
            <w:vAlign w:val="center"/>
            <w:hideMark/>
          </w:tcPr>
          <w:p w14:paraId="75E7615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488EB6A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1691</w:t>
            </w:r>
          </w:p>
        </w:tc>
        <w:tc>
          <w:tcPr>
            <w:tcW w:w="0" w:type="auto"/>
            <w:tcBorders>
              <w:top w:val="nil"/>
              <w:left w:val="nil"/>
              <w:bottom w:val="single" w:sz="4" w:space="0" w:color="auto"/>
              <w:right w:val="single" w:sz="4" w:space="0" w:color="auto"/>
            </w:tcBorders>
            <w:shd w:val="clear" w:color="auto" w:fill="auto"/>
            <w:vAlign w:val="center"/>
            <w:hideMark/>
          </w:tcPr>
          <w:p w14:paraId="2602E3C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1691</w:t>
            </w:r>
          </w:p>
        </w:tc>
        <w:tc>
          <w:tcPr>
            <w:tcW w:w="0" w:type="auto"/>
            <w:tcBorders>
              <w:top w:val="nil"/>
              <w:left w:val="nil"/>
              <w:bottom w:val="single" w:sz="4" w:space="0" w:color="auto"/>
              <w:right w:val="single" w:sz="4" w:space="0" w:color="auto"/>
            </w:tcBorders>
            <w:shd w:val="clear" w:color="auto" w:fill="auto"/>
            <w:vAlign w:val="center"/>
            <w:hideMark/>
          </w:tcPr>
          <w:p w14:paraId="57E9872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34F3146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12C39D4C"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29B9F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103</w:t>
            </w:r>
          </w:p>
        </w:tc>
        <w:tc>
          <w:tcPr>
            <w:tcW w:w="0" w:type="auto"/>
            <w:tcBorders>
              <w:top w:val="nil"/>
              <w:left w:val="nil"/>
              <w:bottom w:val="single" w:sz="4" w:space="0" w:color="auto"/>
              <w:right w:val="single" w:sz="4" w:space="0" w:color="auto"/>
            </w:tcBorders>
            <w:shd w:val="clear" w:color="auto" w:fill="auto"/>
            <w:vAlign w:val="center"/>
            <w:hideMark/>
          </w:tcPr>
          <w:p w14:paraId="68CFC92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16:30:011448:14</w:t>
            </w:r>
          </w:p>
        </w:tc>
        <w:tc>
          <w:tcPr>
            <w:tcW w:w="0" w:type="auto"/>
            <w:tcBorders>
              <w:top w:val="nil"/>
              <w:left w:val="nil"/>
              <w:bottom w:val="single" w:sz="4" w:space="0" w:color="auto"/>
              <w:right w:val="single" w:sz="4" w:space="0" w:color="auto"/>
            </w:tcBorders>
            <w:shd w:val="clear" w:color="auto" w:fill="auto"/>
            <w:vAlign w:val="center"/>
            <w:hideMark/>
          </w:tcPr>
          <w:p w14:paraId="06643B8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4E4C6E8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лесной фонд</w:t>
            </w:r>
          </w:p>
        </w:tc>
        <w:tc>
          <w:tcPr>
            <w:tcW w:w="0" w:type="auto"/>
            <w:tcBorders>
              <w:top w:val="nil"/>
              <w:left w:val="nil"/>
              <w:bottom w:val="single" w:sz="4" w:space="0" w:color="auto"/>
              <w:right w:val="single" w:sz="4" w:space="0" w:color="auto"/>
            </w:tcBorders>
            <w:shd w:val="clear" w:color="auto" w:fill="auto"/>
            <w:vAlign w:val="center"/>
            <w:hideMark/>
          </w:tcPr>
          <w:p w14:paraId="65390BA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5880107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3384</w:t>
            </w:r>
          </w:p>
        </w:tc>
        <w:tc>
          <w:tcPr>
            <w:tcW w:w="0" w:type="auto"/>
            <w:tcBorders>
              <w:top w:val="nil"/>
              <w:left w:val="nil"/>
              <w:bottom w:val="single" w:sz="4" w:space="0" w:color="auto"/>
              <w:right w:val="single" w:sz="4" w:space="0" w:color="auto"/>
            </w:tcBorders>
            <w:shd w:val="clear" w:color="auto" w:fill="auto"/>
            <w:vAlign w:val="center"/>
            <w:hideMark/>
          </w:tcPr>
          <w:p w14:paraId="4405153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3384</w:t>
            </w:r>
          </w:p>
        </w:tc>
        <w:tc>
          <w:tcPr>
            <w:tcW w:w="0" w:type="auto"/>
            <w:tcBorders>
              <w:top w:val="nil"/>
              <w:left w:val="nil"/>
              <w:bottom w:val="single" w:sz="4" w:space="0" w:color="auto"/>
              <w:right w:val="single" w:sz="4" w:space="0" w:color="auto"/>
            </w:tcBorders>
            <w:shd w:val="clear" w:color="auto" w:fill="auto"/>
            <w:vAlign w:val="center"/>
            <w:hideMark/>
          </w:tcPr>
          <w:p w14:paraId="120C240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76CF88E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48C52CE1"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7639D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104</w:t>
            </w:r>
          </w:p>
        </w:tc>
        <w:tc>
          <w:tcPr>
            <w:tcW w:w="0" w:type="auto"/>
            <w:tcBorders>
              <w:top w:val="nil"/>
              <w:left w:val="nil"/>
              <w:bottom w:val="single" w:sz="4" w:space="0" w:color="auto"/>
              <w:right w:val="single" w:sz="4" w:space="0" w:color="auto"/>
            </w:tcBorders>
            <w:shd w:val="clear" w:color="auto" w:fill="auto"/>
            <w:vAlign w:val="center"/>
            <w:hideMark/>
          </w:tcPr>
          <w:p w14:paraId="5396912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16:30:011448:15</w:t>
            </w:r>
          </w:p>
        </w:tc>
        <w:tc>
          <w:tcPr>
            <w:tcW w:w="0" w:type="auto"/>
            <w:tcBorders>
              <w:top w:val="nil"/>
              <w:left w:val="nil"/>
              <w:bottom w:val="single" w:sz="4" w:space="0" w:color="auto"/>
              <w:right w:val="single" w:sz="4" w:space="0" w:color="auto"/>
            </w:tcBorders>
            <w:shd w:val="clear" w:color="auto" w:fill="auto"/>
            <w:vAlign w:val="center"/>
            <w:hideMark/>
          </w:tcPr>
          <w:p w14:paraId="524C46A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5340918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Для ведения лесного хозяйства</w:t>
            </w:r>
          </w:p>
        </w:tc>
        <w:tc>
          <w:tcPr>
            <w:tcW w:w="0" w:type="auto"/>
            <w:tcBorders>
              <w:top w:val="nil"/>
              <w:left w:val="nil"/>
              <w:bottom w:val="single" w:sz="4" w:space="0" w:color="auto"/>
              <w:right w:val="single" w:sz="4" w:space="0" w:color="auto"/>
            </w:tcBorders>
            <w:shd w:val="clear" w:color="auto" w:fill="auto"/>
            <w:vAlign w:val="center"/>
            <w:hideMark/>
          </w:tcPr>
          <w:p w14:paraId="6F1B955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103E599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28923</w:t>
            </w:r>
          </w:p>
        </w:tc>
        <w:tc>
          <w:tcPr>
            <w:tcW w:w="0" w:type="auto"/>
            <w:tcBorders>
              <w:top w:val="nil"/>
              <w:left w:val="nil"/>
              <w:bottom w:val="single" w:sz="4" w:space="0" w:color="auto"/>
              <w:right w:val="single" w:sz="4" w:space="0" w:color="auto"/>
            </w:tcBorders>
            <w:shd w:val="clear" w:color="auto" w:fill="auto"/>
            <w:vAlign w:val="center"/>
            <w:hideMark/>
          </w:tcPr>
          <w:p w14:paraId="42FFEE4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28923</w:t>
            </w:r>
          </w:p>
        </w:tc>
        <w:tc>
          <w:tcPr>
            <w:tcW w:w="0" w:type="auto"/>
            <w:tcBorders>
              <w:top w:val="nil"/>
              <w:left w:val="nil"/>
              <w:bottom w:val="single" w:sz="4" w:space="0" w:color="auto"/>
              <w:right w:val="single" w:sz="4" w:space="0" w:color="auto"/>
            </w:tcBorders>
            <w:shd w:val="clear" w:color="auto" w:fill="auto"/>
            <w:vAlign w:val="center"/>
            <w:hideMark/>
          </w:tcPr>
          <w:p w14:paraId="6F647C9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7D0BCD0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29148678"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579B8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105</w:t>
            </w:r>
          </w:p>
        </w:tc>
        <w:tc>
          <w:tcPr>
            <w:tcW w:w="0" w:type="auto"/>
            <w:tcBorders>
              <w:top w:val="nil"/>
              <w:left w:val="nil"/>
              <w:bottom w:val="single" w:sz="4" w:space="0" w:color="auto"/>
              <w:right w:val="single" w:sz="4" w:space="0" w:color="auto"/>
            </w:tcBorders>
            <w:shd w:val="clear" w:color="auto" w:fill="auto"/>
            <w:vAlign w:val="center"/>
            <w:hideMark/>
          </w:tcPr>
          <w:p w14:paraId="6EF5E06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16:30:011448:16</w:t>
            </w:r>
          </w:p>
        </w:tc>
        <w:tc>
          <w:tcPr>
            <w:tcW w:w="0" w:type="auto"/>
            <w:tcBorders>
              <w:top w:val="nil"/>
              <w:left w:val="nil"/>
              <w:bottom w:val="single" w:sz="4" w:space="0" w:color="auto"/>
              <w:right w:val="single" w:sz="4" w:space="0" w:color="auto"/>
            </w:tcBorders>
            <w:shd w:val="clear" w:color="auto" w:fill="auto"/>
            <w:vAlign w:val="center"/>
            <w:hideMark/>
          </w:tcPr>
          <w:p w14:paraId="69ADE9B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4FECE54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в целях использования лесов для строительства, реконструкции и эксплуатации воздушных линий 110 </w:t>
            </w:r>
            <w:proofErr w:type="spellStart"/>
            <w:r w:rsidRPr="003503B8">
              <w:rPr>
                <w:rFonts w:ascii="Times New Roman" w:eastAsia="Times New Roman" w:hAnsi="Times New Roman" w:cs="Times New Roman"/>
                <w:sz w:val="20"/>
                <w:szCs w:val="20"/>
                <w:lang w:bidi="ar-SA"/>
              </w:rPr>
              <w:t>кВ</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4E24CB0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748DBD8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7725</w:t>
            </w:r>
          </w:p>
        </w:tc>
        <w:tc>
          <w:tcPr>
            <w:tcW w:w="0" w:type="auto"/>
            <w:tcBorders>
              <w:top w:val="nil"/>
              <w:left w:val="nil"/>
              <w:bottom w:val="single" w:sz="4" w:space="0" w:color="auto"/>
              <w:right w:val="single" w:sz="4" w:space="0" w:color="auto"/>
            </w:tcBorders>
            <w:shd w:val="clear" w:color="auto" w:fill="auto"/>
            <w:vAlign w:val="center"/>
            <w:hideMark/>
          </w:tcPr>
          <w:p w14:paraId="7CAC08A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7725</w:t>
            </w:r>
          </w:p>
        </w:tc>
        <w:tc>
          <w:tcPr>
            <w:tcW w:w="0" w:type="auto"/>
            <w:tcBorders>
              <w:top w:val="nil"/>
              <w:left w:val="nil"/>
              <w:bottom w:val="single" w:sz="4" w:space="0" w:color="auto"/>
              <w:right w:val="single" w:sz="4" w:space="0" w:color="auto"/>
            </w:tcBorders>
            <w:shd w:val="clear" w:color="auto" w:fill="auto"/>
            <w:vAlign w:val="center"/>
            <w:hideMark/>
          </w:tcPr>
          <w:p w14:paraId="6ED3F19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53E8E7E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59517125"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777A5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106</w:t>
            </w:r>
          </w:p>
        </w:tc>
        <w:tc>
          <w:tcPr>
            <w:tcW w:w="0" w:type="auto"/>
            <w:tcBorders>
              <w:top w:val="nil"/>
              <w:left w:val="nil"/>
              <w:bottom w:val="single" w:sz="4" w:space="0" w:color="auto"/>
              <w:right w:val="single" w:sz="4" w:space="0" w:color="auto"/>
            </w:tcBorders>
            <w:shd w:val="clear" w:color="auto" w:fill="auto"/>
            <w:vAlign w:val="center"/>
            <w:hideMark/>
          </w:tcPr>
          <w:p w14:paraId="699E3AA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16:30:011448:17</w:t>
            </w:r>
          </w:p>
        </w:tc>
        <w:tc>
          <w:tcPr>
            <w:tcW w:w="0" w:type="auto"/>
            <w:tcBorders>
              <w:top w:val="nil"/>
              <w:left w:val="nil"/>
              <w:bottom w:val="single" w:sz="4" w:space="0" w:color="auto"/>
              <w:right w:val="single" w:sz="4" w:space="0" w:color="auto"/>
            </w:tcBorders>
            <w:shd w:val="clear" w:color="auto" w:fill="auto"/>
            <w:vAlign w:val="center"/>
            <w:hideMark/>
          </w:tcPr>
          <w:p w14:paraId="763CA54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0F9C9C3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в целях использования лесов для строительства, реконструкции и эксплуатации воздушных линий 110 </w:t>
            </w:r>
            <w:proofErr w:type="spellStart"/>
            <w:r w:rsidRPr="003503B8">
              <w:rPr>
                <w:rFonts w:ascii="Times New Roman" w:eastAsia="Times New Roman" w:hAnsi="Times New Roman" w:cs="Times New Roman"/>
                <w:sz w:val="20"/>
                <w:szCs w:val="20"/>
                <w:lang w:bidi="ar-SA"/>
              </w:rPr>
              <w:t>кВ</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062279C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73A566F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2189</w:t>
            </w:r>
          </w:p>
        </w:tc>
        <w:tc>
          <w:tcPr>
            <w:tcW w:w="0" w:type="auto"/>
            <w:tcBorders>
              <w:top w:val="nil"/>
              <w:left w:val="nil"/>
              <w:bottom w:val="single" w:sz="4" w:space="0" w:color="auto"/>
              <w:right w:val="single" w:sz="4" w:space="0" w:color="auto"/>
            </w:tcBorders>
            <w:shd w:val="clear" w:color="auto" w:fill="auto"/>
            <w:vAlign w:val="center"/>
            <w:hideMark/>
          </w:tcPr>
          <w:p w14:paraId="2B6BA54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2189</w:t>
            </w:r>
          </w:p>
        </w:tc>
        <w:tc>
          <w:tcPr>
            <w:tcW w:w="0" w:type="auto"/>
            <w:tcBorders>
              <w:top w:val="nil"/>
              <w:left w:val="nil"/>
              <w:bottom w:val="single" w:sz="4" w:space="0" w:color="auto"/>
              <w:right w:val="single" w:sz="4" w:space="0" w:color="auto"/>
            </w:tcBorders>
            <w:shd w:val="clear" w:color="auto" w:fill="auto"/>
            <w:vAlign w:val="center"/>
            <w:hideMark/>
          </w:tcPr>
          <w:p w14:paraId="5BB0CB1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286C2EF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58D5CBEA"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6E8EF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107</w:t>
            </w:r>
          </w:p>
        </w:tc>
        <w:tc>
          <w:tcPr>
            <w:tcW w:w="0" w:type="auto"/>
            <w:tcBorders>
              <w:top w:val="nil"/>
              <w:left w:val="nil"/>
              <w:bottom w:val="single" w:sz="4" w:space="0" w:color="auto"/>
              <w:right w:val="single" w:sz="4" w:space="0" w:color="auto"/>
            </w:tcBorders>
            <w:shd w:val="clear" w:color="auto" w:fill="auto"/>
            <w:vAlign w:val="center"/>
            <w:hideMark/>
          </w:tcPr>
          <w:p w14:paraId="406FF44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16:30:011448:18</w:t>
            </w:r>
          </w:p>
        </w:tc>
        <w:tc>
          <w:tcPr>
            <w:tcW w:w="0" w:type="auto"/>
            <w:tcBorders>
              <w:top w:val="nil"/>
              <w:left w:val="nil"/>
              <w:bottom w:val="single" w:sz="4" w:space="0" w:color="auto"/>
              <w:right w:val="single" w:sz="4" w:space="0" w:color="auto"/>
            </w:tcBorders>
            <w:shd w:val="clear" w:color="auto" w:fill="auto"/>
            <w:vAlign w:val="center"/>
            <w:hideMark/>
          </w:tcPr>
          <w:p w14:paraId="21FBDB8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5621B4A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общего пользования</w:t>
            </w:r>
          </w:p>
        </w:tc>
        <w:tc>
          <w:tcPr>
            <w:tcW w:w="0" w:type="auto"/>
            <w:tcBorders>
              <w:top w:val="nil"/>
              <w:left w:val="nil"/>
              <w:bottom w:val="single" w:sz="4" w:space="0" w:color="auto"/>
              <w:right w:val="single" w:sz="4" w:space="0" w:color="auto"/>
            </w:tcBorders>
            <w:shd w:val="clear" w:color="auto" w:fill="auto"/>
            <w:vAlign w:val="center"/>
            <w:hideMark/>
          </w:tcPr>
          <w:p w14:paraId="661CC9C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7976BAD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29739</w:t>
            </w:r>
          </w:p>
        </w:tc>
        <w:tc>
          <w:tcPr>
            <w:tcW w:w="0" w:type="auto"/>
            <w:tcBorders>
              <w:top w:val="nil"/>
              <w:left w:val="nil"/>
              <w:bottom w:val="single" w:sz="4" w:space="0" w:color="auto"/>
              <w:right w:val="single" w:sz="4" w:space="0" w:color="auto"/>
            </w:tcBorders>
            <w:shd w:val="clear" w:color="auto" w:fill="auto"/>
            <w:vAlign w:val="center"/>
            <w:hideMark/>
          </w:tcPr>
          <w:p w14:paraId="5AEA2C6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29739</w:t>
            </w:r>
          </w:p>
        </w:tc>
        <w:tc>
          <w:tcPr>
            <w:tcW w:w="0" w:type="auto"/>
            <w:tcBorders>
              <w:top w:val="nil"/>
              <w:left w:val="nil"/>
              <w:bottom w:val="single" w:sz="4" w:space="0" w:color="auto"/>
              <w:right w:val="single" w:sz="4" w:space="0" w:color="auto"/>
            </w:tcBorders>
            <w:shd w:val="clear" w:color="auto" w:fill="auto"/>
            <w:vAlign w:val="center"/>
            <w:hideMark/>
          </w:tcPr>
          <w:p w14:paraId="64B77AD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6DF1304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7EC19FBC"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FCABC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108</w:t>
            </w:r>
          </w:p>
        </w:tc>
        <w:tc>
          <w:tcPr>
            <w:tcW w:w="0" w:type="auto"/>
            <w:tcBorders>
              <w:top w:val="nil"/>
              <w:left w:val="nil"/>
              <w:bottom w:val="single" w:sz="4" w:space="0" w:color="auto"/>
              <w:right w:val="single" w:sz="4" w:space="0" w:color="auto"/>
            </w:tcBorders>
            <w:shd w:val="clear" w:color="auto" w:fill="auto"/>
            <w:vAlign w:val="center"/>
            <w:hideMark/>
          </w:tcPr>
          <w:p w14:paraId="2457782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16:30:011448:19</w:t>
            </w:r>
          </w:p>
        </w:tc>
        <w:tc>
          <w:tcPr>
            <w:tcW w:w="0" w:type="auto"/>
            <w:tcBorders>
              <w:top w:val="nil"/>
              <w:left w:val="nil"/>
              <w:bottom w:val="single" w:sz="4" w:space="0" w:color="auto"/>
              <w:right w:val="single" w:sz="4" w:space="0" w:color="auto"/>
            </w:tcBorders>
            <w:shd w:val="clear" w:color="auto" w:fill="auto"/>
            <w:vAlign w:val="center"/>
            <w:hideMark/>
          </w:tcPr>
          <w:p w14:paraId="4AA8DE6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4B693A1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общего пользования</w:t>
            </w:r>
          </w:p>
        </w:tc>
        <w:tc>
          <w:tcPr>
            <w:tcW w:w="0" w:type="auto"/>
            <w:tcBorders>
              <w:top w:val="nil"/>
              <w:left w:val="nil"/>
              <w:bottom w:val="single" w:sz="4" w:space="0" w:color="auto"/>
              <w:right w:val="single" w:sz="4" w:space="0" w:color="auto"/>
            </w:tcBorders>
            <w:shd w:val="clear" w:color="auto" w:fill="auto"/>
            <w:vAlign w:val="center"/>
            <w:hideMark/>
          </w:tcPr>
          <w:p w14:paraId="1EE7277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24E15A7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10267</w:t>
            </w:r>
          </w:p>
        </w:tc>
        <w:tc>
          <w:tcPr>
            <w:tcW w:w="0" w:type="auto"/>
            <w:tcBorders>
              <w:top w:val="nil"/>
              <w:left w:val="nil"/>
              <w:bottom w:val="single" w:sz="4" w:space="0" w:color="auto"/>
              <w:right w:val="single" w:sz="4" w:space="0" w:color="auto"/>
            </w:tcBorders>
            <w:shd w:val="clear" w:color="auto" w:fill="auto"/>
            <w:vAlign w:val="center"/>
            <w:hideMark/>
          </w:tcPr>
          <w:p w14:paraId="7458727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10267</w:t>
            </w:r>
          </w:p>
        </w:tc>
        <w:tc>
          <w:tcPr>
            <w:tcW w:w="0" w:type="auto"/>
            <w:tcBorders>
              <w:top w:val="nil"/>
              <w:left w:val="nil"/>
              <w:bottom w:val="single" w:sz="4" w:space="0" w:color="auto"/>
              <w:right w:val="single" w:sz="4" w:space="0" w:color="auto"/>
            </w:tcBorders>
            <w:shd w:val="clear" w:color="auto" w:fill="auto"/>
            <w:vAlign w:val="center"/>
            <w:hideMark/>
          </w:tcPr>
          <w:p w14:paraId="002BA33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252104C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51551951"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19DC2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109</w:t>
            </w:r>
          </w:p>
        </w:tc>
        <w:tc>
          <w:tcPr>
            <w:tcW w:w="0" w:type="auto"/>
            <w:tcBorders>
              <w:top w:val="nil"/>
              <w:left w:val="nil"/>
              <w:bottom w:val="single" w:sz="4" w:space="0" w:color="auto"/>
              <w:right w:val="single" w:sz="4" w:space="0" w:color="auto"/>
            </w:tcBorders>
            <w:shd w:val="clear" w:color="auto" w:fill="auto"/>
            <w:vAlign w:val="center"/>
            <w:hideMark/>
          </w:tcPr>
          <w:p w14:paraId="2C20349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16:30:011448:22</w:t>
            </w:r>
          </w:p>
        </w:tc>
        <w:tc>
          <w:tcPr>
            <w:tcW w:w="0" w:type="auto"/>
            <w:tcBorders>
              <w:top w:val="nil"/>
              <w:left w:val="nil"/>
              <w:bottom w:val="single" w:sz="4" w:space="0" w:color="auto"/>
              <w:right w:val="single" w:sz="4" w:space="0" w:color="auto"/>
            </w:tcBorders>
            <w:shd w:val="clear" w:color="auto" w:fill="auto"/>
            <w:vAlign w:val="center"/>
            <w:hideMark/>
          </w:tcPr>
          <w:p w14:paraId="6A8F407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14A87EA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трубопроводный транспорт</w:t>
            </w:r>
          </w:p>
        </w:tc>
        <w:tc>
          <w:tcPr>
            <w:tcW w:w="0" w:type="auto"/>
            <w:tcBorders>
              <w:top w:val="nil"/>
              <w:left w:val="nil"/>
              <w:bottom w:val="single" w:sz="4" w:space="0" w:color="auto"/>
              <w:right w:val="single" w:sz="4" w:space="0" w:color="auto"/>
            </w:tcBorders>
            <w:shd w:val="clear" w:color="auto" w:fill="auto"/>
            <w:vAlign w:val="center"/>
            <w:hideMark/>
          </w:tcPr>
          <w:p w14:paraId="1F10993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5AD2180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35</w:t>
            </w:r>
          </w:p>
        </w:tc>
        <w:tc>
          <w:tcPr>
            <w:tcW w:w="0" w:type="auto"/>
            <w:tcBorders>
              <w:top w:val="nil"/>
              <w:left w:val="nil"/>
              <w:bottom w:val="single" w:sz="4" w:space="0" w:color="auto"/>
              <w:right w:val="single" w:sz="4" w:space="0" w:color="auto"/>
            </w:tcBorders>
            <w:shd w:val="clear" w:color="auto" w:fill="auto"/>
            <w:vAlign w:val="center"/>
            <w:hideMark/>
          </w:tcPr>
          <w:p w14:paraId="48F006C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35</w:t>
            </w:r>
          </w:p>
        </w:tc>
        <w:tc>
          <w:tcPr>
            <w:tcW w:w="0" w:type="auto"/>
            <w:tcBorders>
              <w:top w:val="nil"/>
              <w:left w:val="nil"/>
              <w:bottom w:val="single" w:sz="4" w:space="0" w:color="auto"/>
              <w:right w:val="single" w:sz="4" w:space="0" w:color="auto"/>
            </w:tcBorders>
            <w:shd w:val="clear" w:color="auto" w:fill="auto"/>
            <w:vAlign w:val="center"/>
            <w:hideMark/>
          </w:tcPr>
          <w:p w14:paraId="3B41CCE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665E790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54CA8094"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B91F3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110</w:t>
            </w:r>
          </w:p>
        </w:tc>
        <w:tc>
          <w:tcPr>
            <w:tcW w:w="0" w:type="auto"/>
            <w:tcBorders>
              <w:top w:val="nil"/>
              <w:left w:val="nil"/>
              <w:bottom w:val="single" w:sz="4" w:space="0" w:color="auto"/>
              <w:right w:val="single" w:sz="4" w:space="0" w:color="auto"/>
            </w:tcBorders>
            <w:shd w:val="clear" w:color="auto" w:fill="auto"/>
            <w:vAlign w:val="center"/>
            <w:hideMark/>
          </w:tcPr>
          <w:p w14:paraId="00EFD60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16:30:011448:233</w:t>
            </w:r>
          </w:p>
        </w:tc>
        <w:tc>
          <w:tcPr>
            <w:tcW w:w="0" w:type="auto"/>
            <w:tcBorders>
              <w:top w:val="nil"/>
              <w:left w:val="nil"/>
              <w:bottom w:val="single" w:sz="4" w:space="0" w:color="auto"/>
              <w:right w:val="single" w:sz="4" w:space="0" w:color="auto"/>
            </w:tcBorders>
            <w:shd w:val="clear" w:color="auto" w:fill="auto"/>
            <w:vAlign w:val="center"/>
            <w:hideMark/>
          </w:tcPr>
          <w:p w14:paraId="0BF1A75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50ADEA0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железнодорожные пути</w:t>
            </w:r>
          </w:p>
        </w:tc>
        <w:tc>
          <w:tcPr>
            <w:tcW w:w="0" w:type="auto"/>
            <w:tcBorders>
              <w:top w:val="nil"/>
              <w:left w:val="nil"/>
              <w:bottom w:val="single" w:sz="4" w:space="0" w:color="auto"/>
              <w:right w:val="single" w:sz="4" w:space="0" w:color="auto"/>
            </w:tcBorders>
            <w:shd w:val="clear" w:color="auto" w:fill="auto"/>
            <w:vAlign w:val="center"/>
            <w:hideMark/>
          </w:tcPr>
          <w:p w14:paraId="3AF72A8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372840E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553</w:t>
            </w:r>
          </w:p>
        </w:tc>
        <w:tc>
          <w:tcPr>
            <w:tcW w:w="0" w:type="auto"/>
            <w:tcBorders>
              <w:top w:val="nil"/>
              <w:left w:val="nil"/>
              <w:bottom w:val="single" w:sz="4" w:space="0" w:color="auto"/>
              <w:right w:val="single" w:sz="4" w:space="0" w:color="auto"/>
            </w:tcBorders>
            <w:shd w:val="clear" w:color="auto" w:fill="auto"/>
            <w:vAlign w:val="center"/>
            <w:hideMark/>
          </w:tcPr>
          <w:p w14:paraId="1E4DF9E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553</w:t>
            </w:r>
          </w:p>
        </w:tc>
        <w:tc>
          <w:tcPr>
            <w:tcW w:w="0" w:type="auto"/>
            <w:tcBorders>
              <w:top w:val="nil"/>
              <w:left w:val="nil"/>
              <w:bottom w:val="single" w:sz="4" w:space="0" w:color="auto"/>
              <w:right w:val="single" w:sz="4" w:space="0" w:color="auto"/>
            </w:tcBorders>
            <w:shd w:val="clear" w:color="auto" w:fill="auto"/>
            <w:vAlign w:val="center"/>
            <w:hideMark/>
          </w:tcPr>
          <w:p w14:paraId="307866D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160EE74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6A633742"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B3910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111</w:t>
            </w:r>
          </w:p>
        </w:tc>
        <w:tc>
          <w:tcPr>
            <w:tcW w:w="0" w:type="auto"/>
            <w:tcBorders>
              <w:top w:val="nil"/>
              <w:left w:val="nil"/>
              <w:bottom w:val="single" w:sz="4" w:space="0" w:color="auto"/>
              <w:right w:val="single" w:sz="4" w:space="0" w:color="auto"/>
            </w:tcBorders>
            <w:shd w:val="clear" w:color="auto" w:fill="auto"/>
            <w:vAlign w:val="center"/>
            <w:hideMark/>
          </w:tcPr>
          <w:p w14:paraId="3ED046B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16:53:030112:143 (ЕЗП 16:53:000000:36)</w:t>
            </w:r>
          </w:p>
        </w:tc>
        <w:tc>
          <w:tcPr>
            <w:tcW w:w="0" w:type="auto"/>
            <w:tcBorders>
              <w:top w:val="nil"/>
              <w:left w:val="nil"/>
              <w:bottom w:val="single" w:sz="4" w:space="0" w:color="auto"/>
              <w:right w:val="single" w:sz="4" w:space="0" w:color="auto"/>
            </w:tcBorders>
            <w:shd w:val="clear" w:color="auto" w:fill="auto"/>
            <w:vAlign w:val="center"/>
            <w:hideMark/>
          </w:tcPr>
          <w:p w14:paraId="573492C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16F0732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217F61B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2ED541B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54,76</w:t>
            </w:r>
          </w:p>
        </w:tc>
        <w:tc>
          <w:tcPr>
            <w:tcW w:w="0" w:type="auto"/>
            <w:tcBorders>
              <w:top w:val="nil"/>
              <w:left w:val="nil"/>
              <w:bottom w:val="single" w:sz="4" w:space="0" w:color="auto"/>
              <w:right w:val="single" w:sz="4" w:space="0" w:color="auto"/>
            </w:tcBorders>
            <w:shd w:val="clear" w:color="auto" w:fill="auto"/>
            <w:vAlign w:val="center"/>
            <w:hideMark/>
          </w:tcPr>
          <w:p w14:paraId="4646C9D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54,76</w:t>
            </w:r>
          </w:p>
        </w:tc>
        <w:tc>
          <w:tcPr>
            <w:tcW w:w="0" w:type="auto"/>
            <w:tcBorders>
              <w:top w:val="nil"/>
              <w:left w:val="nil"/>
              <w:bottom w:val="single" w:sz="4" w:space="0" w:color="auto"/>
              <w:right w:val="single" w:sz="4" w:space="0" w:color="auto"/>
            </w:tcBorders>
            <w:shd w:val="clear" w:color="auto" w:fill="auto"/>
            <w:vAlign w:val="center"/>
            <w:hideMark/>
          </w:tcPr>
          <w:p w14:paraId="24BA3E6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17F9EF6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09BE9D30"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4BD92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112</w:t>
            </w:r>
          </w:p>
        </w:tc>
        <w:tc>
          <w:tcPr>
            <w:tcW w:w="0" w:type="auto"/>
            <w:tcBorders>
              <w:top w:val="nil"/>
              <w:left w:val="nil"/>
              <w:bottom w:val="single" w:sz="4" w:space="0" w:color="auto"/>
              <w:right w:val="single" w:sz="4" w:space="0" w:color="auto"/>
            </w:tcBorders>
            <w:shd w:val="clear" w:color="auto" w:fill="auto"/>
            <w:vAlign w:val="center"/>
            <w:hideMark/>
          </w:tcPr>
          <w:p w14:paraId="27D7C3B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16:53:030108:96 (ЕЗП 16:53:000000:36)</w:t>
            </w:r>
          </w:p>
        </w:tc>
        <w:tc>
          <w:tcPr>
            <w:tcW w:w="0" w:type="auto"/>
            <w:tcBorders>
              <w:top w:val="nil"/>
              <w:left w:val="nil"/>
              <w:bottom w:val="single" w:sz="4" w:space="0" w:color="auto"/>
              <w:right w:val="single" w:sz="4" w:space="0" w:color="auto"/>
            </w:tcBorders>
            <w:shd w:val="clear" w:color="auto" w:fill="auto"/>
            <w:vAlign w:val="center"/>
            <w:hideMark/>
          </w:tcPr>
          <w:p w14:paraId="1B7CA6E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181B370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671A8B8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0067127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2,76</w:t>
            </w:r>
          </w:p>
        </w:tc>
        <w:tc>
          <w:tcPr>
            <w:tcW w:w="0" w:type="auto"/>
            <w:tcBorders>
              <w:top w:val="nil"/>
              <w:left w:val="nil"/>
              <w:bottom w:val="single" w:sz="4" w:space="0" w:color="auto"/>
              <w:right w:val="single" w:sz="4" w:space="0" w:color="auto"/>
            </w:tcBorders>
            <w:shd w:val="clear" w:color="auto" w:fill="auto"/>
            <w:vAlign w:val="center"/>
            <w:hideMark/>
          </w:tcPr>
          <w:p w14:paraId="0D3CD61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2,76</w:t>
            </w:r>
          </w:p>
        </w:tc>
        <w:tc>
          <w:tcPr>
            <w:tcW w:w="0" w:type="auto"/>
            <w:tcBorders>
              <w:top w:val="nil"/>
              <w:left w:val="nil"/>
              <w:bottom w:val="single" w:sz="4" w:space="0" w:color="auto"/>
              <w:right w:val="single" w:sz="4" w:space="0" w:color="auto"/>
            </w:tcBorders>
            <w:shd w:val="clear" w:color="auto" w:fill="auto"/>
            <w:vAlign w:val="center"/>
            <w:hideMark/>
          </w:tcPr>
          <w:p w14:paraId="71EF2A2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7F30AF3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28073654"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A0E39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113</w:t>
            </w:r>
          </w:p>
        </w:tc>
        <w:tc>
          <w:tcPr>
            <w:tcW w:w="0" w:type="auto"/>
            <w:tcBorders>
              <w:top w:val="nil"/>
              <w:left w:val="nil"/>
              <w:bottom w:val="single" w:sz="4" w:space="0" w:color="auto"/>
              <w:right w:val="single" w:sz="4" w:space="0" w:color="auto"/>
            </w:tcBorders>
            <w:shd w:val="clear" w:color="auto" w:fill="auto"/>
            <w:vAlign w:val="center"/>
            <w:hideMark/>
          </w:tcPr>
          <w:p w14:paraId="67474D8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16:53:030105:492</w:t>
            </w:r>
          </w:p>
        </w:tc>
        <w:tc>
          <w:tcPr>
            <w:tcW w:w="0" w:type="auto"/>
            <w:tcBorders>
              <w:top w:val="nil"/>
              <w:left w:val="nil"/>
              <w:bottom w:val="single" w:sz="4" w:space="0" w:color="auto"/>
              <w:right w:val="single" w:sz="4" w:space="0" w:color="auto"/>
            </w:tcBorders>
            <w:shd w:val="clear" w:color="auto" w:fill="auto"/>
            <w:vAlign w:val="center"/>
            <w:hideMark/>
          </w:tcPr>
          <w:p w14:paraId="357606B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0BEB753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промышленные и коммунально-складские предприятия I-II класса опасности, требующие большегрузного или железнодорожного транспорта</w:t>
            </w:r>
          </w:p>
        </w:tc>
        <w:tc>
          <w:tcPr>
            <w:tcW w:w="0" w:type="auto"/>
            <w:tcBorders>
              <w:top w:val="nil"/>
              <w:left w:val="nil"/>
              <w:bottom w:val="single" w:sz="4" w:space="0" w:color="auto"/>
              <w:right w:val="single" w:sz="4" w:space="0" w:color="auto"/>
            </w:tcBorders>
            <w:shd w:val="clear" w:color="auto" w:fill="auto"/>
            <w:vAlign w:val="center"/>
            <w:hideMark/>
          </w:tcPr>
          <w:p w14:paraId="62FB97D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68FBFD8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7891</w:t>
            </w:r>
          </w:p>
        </w:tc>
        <w:tc>
          <w:tcPr>
            <w:tcW w:w="0" w:type="auto"/>
            <w:tcBorders>
              <w:top w:val="nil"/>
              <w:left w:val="nil"/>
              <w:bottom w:val="single" w:sz="4" w:space="0" w:color="auto"/>
              <w:right w:val="single" w:sz="4" w:space="0" w:color="auto"/>
            </w:tcBorders>
            <w:shd w:val="clear" w:color="auto" w:fill="auto"/>
            <w:vAlign w:val="center"/>
            <w:hideMark/>
          </w:tcPr>
          <w:p w14:paraId="263ACEC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7891</w:t>
            </w:r>
          </w:p>
        </w:tc>
        <w:tc>
          <w:tcPr>
            <w:tcW w:w="0" w:type="auto"/>
            <w:tcBorders>
              <w:top w:val="nil"/>
              <w:left w:val="nil"/>
              <w:bottom w:val="single" w:sz="4" w:space="0" w:color="auto"/>
              <w:right w:val="single" w:sz="4" w:space="0" w:color="auto"/>
            </w:tcBorders>
            <w:shd w:val="clear" w:color="auto" w:fill="auto"/>
            <w:vAlign w:val="center"/>
            <w:hideMark/>
          </w:tcPr>
          <w:p w14:paraId="391BB03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7643F47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4B4CA1FF"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BC02F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114</w:t>
            </w:r>
          </w:p>
        </w:tc>
        <w:tc>
          <w:tcPr>
            <w:tcW w:w="0" w:type="auto"/>
            <w:tcBorders>
              <w:top w:val="nil"/>
              <w:left w:val="nil"/>
              <w:bottom w:val="single" w:sz="4" w:space="0" w:color="auto"/>
              <w:right w:val="single" w:sz="4" w:space="0" w:color="auto"/>
            </w:tcBorders>
            <w:shd w:val="clear" w:color="auto" w:fill="auto"/>
            <w:vAlign w:val="center"/>
            <w:hideMark/>
          </w:tcPr>
          <w:p w14:paraId="42CA9E6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16:53:030105:493</w:t>
            </w:r>
          </w:p>
        </w:tc>
        <w:tc>
          <w:tcPr>
            <w:tcW w:w="0" w:type="auto"/>
            <w:tcBorders>
              <w:top w:val="nil"/>
              <w:left w:val="nil"/>
              <w:bottom w:val="single" w:sz="4" w:space="0" w:color="auto"/>
              <w:right w:val="single" w:sz="4" w:space="0" w:color="auto"/>
            </w:tcBorders>
            <w:shd w:val="clear" w:color="auto" w:fill="auto"/>
            <w:vAlign w:val="center"/>
            <w:hideMark/>
          </w:tcPr>
          <w:p w14:paraId="722B21F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7BC1FC8E" w14:textId="77777777" w:rsidR="00686EF9" w:rsidRPr="003503B8" w:rsidRDefault="00686EF9" w:rsidP="00B26F76">
            <w:pPr>
              <w:widowControl/>
              <w:jc w:val="center"/>
              <w:rPr>
                <w:rFonts w:ascii="Times New Roman" w:eastAsia="Times New Roman" w:hAnsi="Times New Roman" w:cs="Times New Roman"/>
                <w:sz w:val="20"/>
                <w:szCs w:val="20"/>
                <w:lang w:bidi="ar-SA"/>
              </w:rPr>
            </w:pPr>
            <w:proofErr w:type="spellStart"/>
            <w:r w:rsidRPr="003503B8">
              <w:rPr>
                <w:rFonts w:ascii="Times New Roman" w:eastAsia="Times New Roman" w:hAnsi="Times New Roman" w:cs="Times New Roman"/>
                <w:sz w:val="20"/>
                <w:szCs w:val="20"/>
                <w:lang w:bidi="ar-SA"/>
              </w:rPr>
              <w:t>промышленые</w:t>
            </w:r>
            <w:proofErr w:type="spellEnd"/>
            <w:r w:rsidRPr="003503B8">
              <w:rPr>
                <w:rFonts w:ascii="Times New Roman" w:eastAsia="Times New Roman" w:hAnsi="Times New Roman" w:cs="Times New Roman"/>
                <w:sz w:val="20"/>
                <w:szCs w:val="20"/>
                <w:lang w:bidi="ar-SA"/>
              </w:rPr>
              <w:t xml:space="preserve"> и коммунально-складские предприятия I-II класса опасности, требующие большегрузного или железнодорожного транспорта</w:t>
            </w:r>
          </w:p>
        </w:tc>
        <w:tc>
          <w:tcPr>
            <w:tcW w:w="0" w:type="auto"/>
            <w:tcBorders>
              <w:top w:val="nil"/>
              <w:left w:val="nil"/>
              <w:bottom w:val="single" w:sz="4" w:space="0" w:color="auto"/>
              <w:right w:val="single" w:sz="4" w:space="0" w:color="auto"/>
            </w:tcBorders>
            <w:shd w:val="clear" w:color="auto" w:fill="auto"/>
            <w:vAlign w:val="center"/>
            <w:hideMark/>
          </w:tcPr>
          <w:p w14:paraId="5C02C3E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7122598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308</w:t>
            </w:r>
          </w:p>
        </w:tc>
        <w:tc>
          <w:tcPr>
            <w:tcW w:w="0" w:type="auto"/>
            <w:tcBorders>
              <w:top w:val="nil"/>
              <w:left w:val="nil"/>
              <w:bottom w:val="single" w:sz="4" w:space="0" w:color="auto"/>
              <w:right w:val="single" w:sz="4" w:space="0" w:color="auto"/>
            </w:tcBorders>
            <w:shd w:val="clear" w:color="auto" w:fill="auto"/>
            <w:vAlign w:val="center"/>
            <w:hideMark/>
          </w:tcPr>
          <w:p w14:paraId="4DD2278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308</w:t>
            </w:r>
          </w:p>
        </w:tc>
        <w:tc>
          <w:tcPr>
            <w:tcW w:w="0" w:type="auto"/>
            <w:tcBorders>
              <w:top w:val="nil"/>
              <w:left w:val="nil"/>
              <w:bottom w:val="single" w:sz="4" w:space="0" w:color="auto"/>
              <w:right w:val="single" w:sz="4" w:space="0" w:color="auto"/>
            </w:tcBorders>
            <w:shd w:val="clear" w:color="auto" w:fill="auto"/>
            <w:vAlign w:val="center"/>
            <w:hideMark/>
          </w:tcPr>
          <w:p w14:paraId="12432D9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3639325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12E92CFE"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EF998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115</w:t>
            </w:r>
          </w:p>
        </w:tc>
        <w:tc>
          <w:tcPr>
            <w:tcW w:w="0" w:type="auto"/>
            <w:tcBorders>
              <w:top w:val="nil"/>
              <w:left w:val="nil"/>
              <w:bottom w:val="single" w:sz="4" w:space="0" w:color="auto"/>
              <w:right w:val="single" w:sz="4" w:space="0" w:color="auto"/>
            </w:tcBorders>
            <w:shd w:val="clear" w:color="auto" w:fill="auto"/>
            <w:vAlign w:val="center"/>
            <w:hideMark/>
          </w:tcPr>
          <w:p w14:paraId="63E21E2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16:53:030105:494</w:t>
            </w:r>
          </w:p>
        </w:tc>
        <w:tc>
          <w:tcPr>
            <w:tcW w:w="0" w:type="auto"/>
            <w:tcBorders>
              <w:top w:val="nil"/>
              <w:left w:val="nil"/>
              <w:bottom w:val="single" w:sz="4" w:space="0" w:color="auto"/>
              <w:right w:val="single" w:sz="4" w:space="0" w:color="auto"/>
            </w:tcBorders>
            <w:shd w:val="clear" w:color="auto" w:fill="auto"/>
            <w:vAlign w:val="center"/>
            <w:hideMark/>
          </w:tcPr>
          <w:p w14:paraId="74AC4C0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10EEBFA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размещение объектов производства синтетических каучуков и полимеров</w:t>
            </w:r>
          </w:p>
        </w:tc>
        <w:tc>
          <w:tcPr>
            <w:tcW w:w="0" w:type="auto"/>
            <w:tcBorders>
              <w:top w:val="nil"/>
              <w:left w:val="nil"/>
              <w:bottom w:val="single" w:sz="4" w:space="0" w:color="auto"/>
              <w:right w:val="single" w:sz="4" w:space="0" w:color="auto"/>
            </w:tcBorders>
            <w:shd w:val="clear" w:color="auto" w:fill="auto"/>
            <w:vAlign w:val="center"/>
            <w:hideMark/>
          </w:tcPr>
          <w:p w14:paraId="323A57C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03467AC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72</w:t>
            </w:r>
          </w:p>
        </w:tc>
        <w:tc>
          <w:tcPr>
            <w:tcW w:w="0" w:type="auto"/>
            <w:tcBorders>
              <w:top w:val="nil"/>
              <w:left w:val="nil"/>
              <w:bottom w:val="single" w:sz="4" w:space="0" w:color="auto"/>
              <w:right w:val="single" w:sz="4" w:space="0" w:color="auto"/>
            </w:tcBorders>
            <w:shd w:val="clear" w:color="auto" w:fill="auto"/>
            <w:vAlign w:val="center"/>
            <w:hideMark/>
          </w:tcPr>
          <w:p w14:paraId="41E03BE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72</w:t>
            </w:r>
          </w:p>
        </w:tc>
        <w:tc>
          <w:tcPr>
            <w:tcW w:w="0" w:type="auto"/>
            <w:tcBorders>
              <w:top w:val="nil"/>
              <w:left w:val="nil"/>
              <w:bottom w:val="single" w:sz="4" w:space="0" w:color="auto"/>
              <w:right w:val="single" w:sz="4" w:space="0" w:color="auto"/>
            </w:tcBorders>
            <w:shd w:val="clear" w:color="auto" w:fill="auto"/>
            <w:vAlign w:val="center"/>
            <w:hideMark/>
          </w:tcPr>
          <w:p w14:paraId="52677F3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678921F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3AF2D959"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6FD67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116</w:t>
            </w:r>
          </w:p>
        </w:tc>
        <w:tc>
          <w:tcPr>
            <w:tcW w:w="0" w:type="auto"/>
            <w:tcBorders>
              <w:top w:val="nil"/>
              <w:left w:val="nil"/>
              <w:bottom w:val="single" w:sz="4" w:space="0" w:color="auto"/>
              <w:right w:val="single" w:sz="4" w:space="0" w:color="auto"/>
            </w:tcBorders>
            <w:shd w:val="clear" w:color="auto" w:fill="auto"/>
            <w:vAlign w:val="center"/>
            <w:hideMark/>
          </w:tcPr>
          <w:p w14:paraId="5B82F33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16:53:030105:495</w:t>
            </w:r>
          </w:p>
        </w:tc>
        <w:tc>
          <w:tcPr>
            <w:tcW w:w="0" w:type="auto"/>
            <w:tcBorders>
              <w:top w:val="nil"/>
              <w:left w:val="nil"/>
              <w:bottom w:val="single" w:sz="4" w:space="0" w:color="auto"/>
              <w:right w:val="single" w:sz="4" w:space="0" w:color="auto"/>
            </w:tcBorders>
            <w:shd w:val="clear" w:color="auto" w:fill="auto"/>
            <w:vAlign w:val="center"/>
            <w:hideMark/>
          </w:tcPr>
          <w:p w14:paraId="49BA2F7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06BCE7C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размещение объектов производства синтетических каучуков и полимеров</w:t>
            </w:r>
          </w:p>
        </w:tc>
        <w:tc>
          <w:tcPr>
            <w:tcW w:w="0" w:type="auto"/>
            <w:tcBorders>
              <w:top w:val="nil"/>
              <w:left w:val="nil"/>
              <w:bottom w:val="single" w:sz="4" w:space="0" w:color="auto"/>
              <w:right w:val="single" w:sz="4" w:space="0" w:color="auto"/>
            </w:tcBorders>
            <w:shd w:val="clear" w:color="auto" w:fill="auto"/>
            <w:vAlign w:val="center"/>
            <w:hideMark/>
          </w:tcPr>
          <w:p w14:paraId="1815034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792AAA6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72</w:t>
            </w:r>
          </w:p>
        </w:tc>
        <w:tc>
          <w:tcPr>
            <w:tcW w:w="0" w:type="auto"/>
            <w:tcBorders>
              <w:top w:val="nil"/>
              <w:left w:val="nil"/>
              <w:bottom w:val="single" w:sz="4" w:space="0" w:color="auto"/>
              <w:right w:val="single" w:sz="4" w:space="0" w:color="auto"/>
            </w:tcBorders>
            <w:shd w:val="clear" w:color="auto" w:fill="auto"/>
            <w:vAlign w:val="center"/>
            <w:hideMark/>
          </w:tcPr>
          <w:p w14:paraId="74D830C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72</w:t>
            </w:r>
          </w:p>
        </w:tc>
        <w:tc>
          <w:tcPr>
            <w:tcW w:w="0" w:type="auto"/>
            <w:tcBorders>
              <w:top w:val="nil"/>
              <w:left w:val="nil"/>
              <w:bottom w:val="single" w:sz="4" w:space="0" w:color="auto"/>
              <w:right w:val="single" w:sz="4" w:space="0" w:color="auto"/>
            </w:tcBorders>
            <w:shd w:val="clear" w:color="auto" w:fill="auto"/>
            <w:vAlign w:val="center"/>
            <w:hideMark/>
          </w:tcPr>
          <w:p w14:paraId="24D4D3D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13D058F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40113F32"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88F35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117</w:t>
            </w:r>
          </w:p>
        </w:tc>
        <w:tc>
          <w:tcPr>
            <w:tcW w:w="0" w:type="auto"/>
            <w:tcBorders>
              <w:top w:val="nil"/>
              <w:left w:val="nil"/>
              <w:bottom w:val="single" w:sz="4" w:space="0" w:color="auto"/>
              <w:right w:val="single" w:sz="4" w:space="0" w:color="auto"/>
            </w:tcBorders>
            <w:shd w:val="clear" w:color="auto" w:fill="auto"/>
            <w:vAlign w:val="center"/>
            <w:hideMark/>
          </w:tcPr>
          <w:p w14:paraId="4DEC196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16:53:030105:56</w:t>
            </w:r>
          </w:p>
        </w:tc>
        <w:tc>
          <w:tcPr>
            <w:tcW w:w="0" w:type="auto"/>
            <w:tcBorders>
              <w:top w:val="nil"/>
              <w:left w:val="nil"/>
              <w:bottom w:val="single" w:sz="4" w:space="0" w:color="auto"/>
              <w:right w:val="single" w:sz="4" w:space="0" w:color="auto"/>
            </w:tcBorders>
            <w:shd w:val="clear" w:color="auto" w:fill="auto"/>
            <w:vAlign w:val="center"/>
            <w:hideMark/>
          </w:tcPr>
          <w:p w14:paraId="7598A67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7C36253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размещение объектов производства синтетических каучуков и полимеров</w:t>
            </w:r>
          </w:p>
        </w:tc>
        <w:tc>
          <w:tcPr>
            <w:tcW w:w="0" w:type="auto"/>
            <w:tcBorders>
              <w:top w:val="nil"/>
              <w:left w:val="nil"/>
              <w:bottom w:val="single" w:sz="4" w:space="0" w:color="auto"/>
              <w:right w:val="single" w:sz="4" w:space="0" w:color="auto"/>
            </w:tcBorders>
            <w:shd w:val="clear" w:color="auto" w:fill="auto"/>
            <w:vAlign w:val="center"/>
            <w:hideMark/>
          </w:tcPr>
          <w:p w14:paraId="443E01F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19DD9AD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234501,13</w:t>
            </w:r>
          </w:p>
        </w:tc>
        <w:tc>
          <w:tcPr>
            <w:tcW w:w="0" w:type="auto"/>
            <w:tcBorders>
              <w:top w:val="nil"/>
              <w:left w:val="nil"/>
              <w:bottom w:val="single" w:sz="4" w:space="0" w:color="auto"/>
              <w:right w:val="single" w:sz="4" w:space="0" w:color="auto"/>
            </w:tcBorders>
            <w:shd w:val="clear" w:color="auto" w:fill="auto"/>
            <w:vAlign w:val="center"/>
            <w:hideMark/>
          </w:tcPr>
          <w:p w14:paraId="6589586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234501,13</w:t>
            </w:r>
          </w:p>
        </w:tc>
        <w:tc>
          <w:tcPr>
            <w:tcW w:w="0" w:type="auto"/>
            <w:tcBorders>
              <w:top w:val="nil"/>
              <w:left w:val="nil"/>
              <w:bottom w:val="single" w:sz="4" w:space="0" w:color="auto"/>
              <w:right w:val="single" w:sz="4" w:space="0" w:color="auto"/>
            </w:tcBorders>
            <w:shd w:val="clear" w:color="auto" w:fill="auto"/>
            <w:vAlign w:val="center"/>
            <w:hideMark/>
          </w:tcPr>
          <w:p w14:paraId="6112749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1C10802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7F716D0F"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B231A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118</w:t>
            </w:r>
          </w:p>
        </w:tc>
        <w:tc>
          <w:tcPr>
            <w:tcW w:w="0" w:type="auto"/>
            <w:tcBorders>
              <w:top w:val="nil"/>
              <w:left w:val="nil"/>
              <w:bottom w:val="single" w:sz="4" w:space="0" w:color="auto"/>
              <w:right w:val="single" w:sz="4" w:space="0" w:color="auto"/>
            </w:tcBorders>
            <w:shd w:val="clear" w:color="auto" w:fill="auto"/>
            <w:vAlign w:val="center"/>
            <w:hideMark/>
          </w:tcPr>
          <w:p w14:paraId="7F27173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16:53:030105:840</w:t>
            </w:r>
          </w:p>
        </w:tc>
        <w:tc>
          <w:tcPr>
            <w:tcW w:w="0" w:type="auto"/>
            <w:tcBorders>
              <w:top w:val="nil"/>
              <w:left w:val="nil"/>
              <w:bottom w:val="single" w:sz="4" w:space="0" w:color="auto"/>
              <w:right w:val="single" w:sz="4" w:space="0" w:color="auto"/>
            </w:tcBorders>
            <w:shd w:val="clear" w:color="auto" w:fill="auto"/>
            <w:vAlign w:val="center"/>
            <w:hideMark/>
          </w:tcPr>
          <w:p w14:paraId="19B1E96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5953E13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промышленные и коммунально-складские предприятия I-II класса опасности, требующие большегрузного или железнодорожного транспорта</w:t>
            </w:r>
          </w:p>
        </w:tc>
        <w:tc>
          <w:tcPr>
            <w:tcW w:w="0" w:type="auto"/>
            <w:tcBorders>
              <w:top w:val="nil"/>
              <w:left w:val="nil"/>
              <w:bottom w:val="single" w:sz="4" w:space="0" w:color="auto"/>
              <w:right w:val="single" w:sz="4" w:space="0" w:color="auto"/>
            </w:tcBorders>
            <w:shd w:val="clear" w:color="auto" w:fill="auto"/>
            <w:vAlign w:val="center"/>
            <w:hideMark/>
          </w:tcPr>
          <w:p w14:paraId="01F4022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09035FB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70240</w:t>
            </w:r>
          </w:p>
        </w:tc>
        <w:tc>
          <w:tcPr>
            <w:tcW w:w="0" w:type="auto"/>
            <w:tcBorders>
              <w:top w:val="nil"/>
              <w:left w:val="nil"/>
              <w:bottom w:val="single" w:sz="4" w:space="0" w:color="auto"/>
              <w:right w:val="single" w:sz="4" w:space="0" w:color="auto"/>
            </w:tcBorders>
            <w:shd w:val="clear" w:color="auto" w:fill="auto"/>
            <w:vAlign w:val="center"/>
            <w:hideMark/>
          </w:tcPr>
          <w:p w14:paraId="617BEF9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70240</w:t>
            </w:r>
          </w:p>
        </w:tc>
        <w:tc>
          <w:tcPr>
            <w:tcW w:w="0" w:type="auto"/>
            <w:tcBorders>
              <w:top w:val="nil"/>
              <w:left w:val="nil"/>
              <w:bottom w:val="single" w:sz="4" w:space="0" w:color="auto"/>
              <w:right w:val="single" w:sz="4" w:space="0" w:color="auto"/>
            </w:tcBorders>
            <w:shd w:val="clear" w:color="auto" w:fill="auto"/>
            <w:vAlign w:val="center"/>
            <w:hideMark/>
          </w:tcPr>
          <w:p w14:paraId="6AA4155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33D4A2A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4D6F9B97"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71CAB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119</w:t>
            </w:r>
          </w:p>
        </w:tc>
        <w:tc>
          <w:tcPr>
            <w:tcW w:w="0" w:type="auto"/>
            <w:tcBorders>
              <w:top w:val="nil"/>
              <w:left w:val="nil"/>
              <w:bottom w:val="single" w:sz="4" w:space="0" w:color="auto"/>
              <w:right w:val="single" w:sz="4" w:space="0" w:color="auto"/>
            </w:tcBorders>
            <w:shd w:val="clear" w:color="auto" w:fill="auto"/>
            <w:vAlign w:val="center"/>
            <w:hideMark/>
          </w:tcPr>
          <w:p w14:paraId="517AA87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16:53:030105:841</w:t>
            </w:r>
          </w:p>
        </w:tc>
        <w:tc>
          <w:tcPr>
            <w:tcW w:w="0" w:type="auto"/>
            <w:tcBorders>
              <w:top w:val="nil"/>
              <w:left w:val="nil"/>
              <w:bottom w:val="single" w:sz="4" w:space="0" w:color="auto"/>
              <w:right w:val="single" w:sz="4" w:space="0" w:color="auto"/>
            </w:tcBorders>
            <w:shd w:val="clear" w:color="auto" w:fill="auto"/>
            <w:vAlign w:val="center"/>
            <w:hideMark/>
          </w:tcPr>
          <w:p w14:paraId="699DE33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6922130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промышленные и коммунально-складские предприятия I-II класса опасности, требующие большегрузного или железнодорожного транспорта</w:t>
            </w:r>
          </w:p>
        </w:tc>
        <w:tc>
          <w:tcPr>
            <w:tcW w:w="0" w:type="auto"/>
            <w:tcBorders>
              <w:top w:val="nil"/>
              <w:left w:val="nil"/>
              <w:bottom w:val="single" w:sz="4" w:space="0" w:color="auto"/>
              <w:right w:val="single" w:sz="4" w:space="0" w:color="auto"/>
            </w:tcBorders>
            <w:shd w:val="clear" w:color="auto" w:fill="auto"/>
            <w:vAlign w:val="center"/>
            <w:hideMark/>
          </w:tcPr>
          <w:p w14:paraId="5B41359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6FB2666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51378</w:t>
            </w:r>
          </w:p>
        </w:tc>
        <w:tc>
          <w:tcPr>
            <w:tcW w:w="0" w:type="auto"/>
            <w:tcBorders>
              <w:top w:val="nil"/>
              <w:left w:val="nil"/>
              <w:bottom w:val="single" w:sz="4" w:space="0" w:color="auto"/>
              <w:right w:val="single" w:sz="4" w:space="0" w:color="auto"/>
            </w:tcBorders>
            <w:shd w:val="clear" w:color="auto" w:fill="auto"/>
            <w:vAlign w:val="center"/>
            <w:hideMark/>
          </w:tcPr>
          <w:p w14:paraId="2A0E86B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51378</w:t>
            </w:r>
          </w:p>
        </w:tc>
        <w:tc>
          <w:tcPr>
            <w:tcW w:w="0" w:type="auto"/>
            <w:tcBorders>
              <w:top w:val="nil"/>
              <w:left w:val="nil"/>
              <w:bottom w:val="single" w:sz="4" w:space="0" w:color="auto"/>
              <w:right w:val="single" w:sz="4" w:space="0" w:color="auto"/>
            </w:tcBorders>
            <w:shd w:val="clear" w:color="auto" w:fill="auto"/>
            <w:vAlign w:val="center"/>
            <w:hideMark/>
          </w:tcPr>
          <w:p w14:paraId="0A53989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4410A3F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13D9ECCB"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B0CDA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120</w:t>
            </w:r>
          </w:p>
        </w:tc>
        <w:tc>
          <w:tcPr>
            <w:tcW w:w="0" w:type="auto"/>
            <w:tcBorders>
              <w:top w:val="nil"/>
              <w:left w:val="nil"/>
              <w:bottom w:val="single" w:sz="4" w:space="0" w:color="auto"/>
              <w:right w:val="single" w:sz="4" w:space="0" w:color="auto"/>
            </w:tcBorders>
            <w:shd w:val="clear" w:color="auto" w:fill="auto"/>
            <w:vAlign w:val="center"/>
            <w:hideMark/>
          </w:tcPr>
          <w:p w14:paraId="12CEDC7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16:53:030108:100</w:t>
            </w:r>
          </w:p>
        </w:tc>
        <w:tc>
          <w:tcPr>
            <w:tcW w:w="0" w:type="auto"/>
            <w:tcBorders>
              <w:top w:val="nil"/>
              <w:left w:val="nil"/>
              <w:bottom w:val="single" w:sz="4" w:space="0" w:color="auto"/>
              <w:right w:val="single" w:sz="4" w:space="0" w:color="auto"/>
            </w:tcBorders>
            <w:shd w:val="clear" w:color="auto" w:fill="auto"/>
            <w:vAlign w:val="center"/>
            <w:hideMark/>
          </w:tcPr>
          <w:p w14:paraId="24ED3FD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3CB6D6D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эксплуатация нефтехимического комплекса</w:t>
            </w:r>
          </w:p>
        </w:tc>
        <w:tc>
          <w:tcPr>
            <w:tcW w:w="0" w:type="auto"/>
            <w:tcBorders>
              <w:top w:val="nil"/>
              <w:left w:val="nil"/>
              <w:bottom w:val="single" w:sz="4" w:space="0" w:color="auto"/>
              <w:right w:val="single" w:sz="4" w:space="0" w:color="auto"/>
            </w:tcBorders>
            <w:shd w:val="clear" w:color="auto" w:fill="auto"/>
            <w:vAlign w:val="center"/>
            <w:hideMark/>
          </w:tcPr>
          <w:p w14:paraId="4D5C2D9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644D40D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35587</w:t>
            </w:r>
          </w:p>
        </w:tc>
        <w:tc>
          <w:tcPr>
            <w:tcW w:w="0" w:type="auto"/>
            <w:tcBorders>
              <w:top w:val="nil"/>
              <w:left w:val="nil"/>
              <w:bottom w:val="single" w:sz="4" w:space="0" w:color="auto"/>
              <w:right w:val="single" w:sz="4" w:space="0" w:color="auto"/>
            </w:tcBorders>
            <w:shd w:val="clear" w:color="auto" w:fill="auto"/>
            <w:vAlign w:val="center"/>
            <w:hideMark/>
          </w:tcPr>
          <w:p w14:paraId="02BD22D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35587</w:t>
            </w:r>
          </w:p>
        </w:tc>
        <w:tc>
          <w:tcPr>
            <w:tcW w:w="0" w:type="auto"/>
            <w:tcBorders>
              <w:top w:val="nil"/>
              <w:left w:val="nil"/>
              <w:bottom w:val="single" w:sz="4" w:space="0" w:color="auto"/>
              <w:right w:val="single" w:sz="4" w:space="0" w:color="auto"/>
            </w:tcBorders>
            <w:shd w:val="clear" w:color="auto" w:fill="auto"/>
            <w:vAlign w:val="center"/>
            <w:hideMark/>
          </w:tcPr>
          <w:p w14:paraId="2CED73E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2C8560A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687DE0F0"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5DE07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121</w:t>
            </w:r>
          </w:p>
        </w:tc>
        <w:tc>
          <w:tcPr>
            <w:tcW w:w="0" w:type="auto"/>
            <w:tcBorders>
              <w:top w:val="nil"/>
              <w:left w:val="nil"/>
              <w:bottom w:val="single" w:sz="4" w:space="0" w:color="auto"/>
              <w:right w:val="single" w:sz="4" w:space="0" w:color="auto"/>
            </w:tcBorders>
            <w:shd w:val="clear" w:color="auto" w:fill="auto"/>
            <w:vAlign w:val="center"/>
            <w:hideMark/>
          </w:tcPr>
          <w:p w14:paraId="6E79225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16:53:030108:152</w:t>
            </w:r>
          </w:p>
        </w:tc>
        <w:tc>
          <w:tcPr>
            <w:tcW w:w="0" w:type="auto"/>
            <w:tcBorders>
              <w:top w:val="nil"/>
              <w:left w:val="nil"/>
              <w:bottom w:val="single" w:sz="4" w:space="0" w:color="auto"/>
              <w:right w:val="single" w:sz="4" w:space="0" w:color="auto"/>
            </w:tcBorders>
            <w:shd w:val="clear" w:color="auto" w:fill="auto"/>
            <w:vAlign w:val="center"/>
            <w:hideMark/>
          </w:tcPr>
          <w:p w14:paraId="3826B5F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401FF9F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для эксплуатации производственной базы</w:t>
            </w:r>
          </w:p>
        </w:tc>
        <w:tc>
          <w:tcPr>
            <w:tcW w:w="0" w:type="auto"/>
            <w:tcBorders>
              <w:top w:val="nil"/>
              <w:left w:val="nil"/>
              <w:bottom w:val="single" w:sz="4" w:space="0" w:color="auto"/>
              <w:right w:val="single" w:sz="4" w:space="0" w:color="auto"/>
            </w:tcBorders>
            <w:shd w:val="clear" w:color="auto" w:fill="auto"/>
            <w:vAlign w:val="center"/>
            <w:hideMark/>
          </w:tcPr>
          <w:p w14:paraId="25C5FAE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37387A1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w:t>
            </w:r>
          </w:p>
        </w:tc>
        <w:tc>
          <w:tcPr>
            <w:tcW w:w="0" w:type="auto"/>
            <w:tcBorders>
              <w:top w:val="nil"/>
              <w:left w:val="nil"/>
              <w:bottom w:val="single" w:sz="4" w:space="0" w:color="auto"/>
              <w:right w:val="single" w:sz="4" w:space="0" w:color="auto"/>
            </w:tcBorders>
            <w:shd w:val="clear" w:color="auto" w:fill="auto"/>
            <w:vAlign w:val="center"/>
            <w:hideMark/>
          </w:tcPr>
          <w:p w14:paraId="0CB19BD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w:t>
            </w:r>
          </w:p>
        </w:tc>
        <w:tc>
          <w:tcPr>
            <w:tcW w:w="0" w:type="auto"/>
            <w:tcBorders>
              <w:top w:val="nil"/>
              <w:left w:val="nil"/>
              <w:bottom w:val="single" w:sz="4" w:space="0" w:color="auto"/>
              <w:right w:val="single" w:sz="4" w:space="0" w:color="auto"/>
            </w:tcBorders>
            <w:shd w:val="clear" w:color="auto" w:fill="auto"/>
            <w:vAlign w:val="center"/>
            <w:hideMark/>
          </w:tcPr>
          <w:p w14:paraId="14B3E01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53A7D40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0D783C67"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2B539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122</w:t>
            </w:r>
          </w:p>
        </w:tc>
        <w:tc>
          <w:tcPr>
            <w:tcW w:w="0" w:type="auto"/>
            <w:tcBorders>
              <w:top w:val="nil"/>
              <w:left w:val="nil"/>
              <w:bottom w:val="single" w:sz="4" w:space="0" w:color="auto"/>
              <w:right w:val="single" w:sz="4" w:space="0" w:color="auto"/>
            </w:tcBorders>
            <w:shd w:val="clear" w:color="auto" w:fill="auto"/>
            <w:vAlign w:val="center"/>
            <w:hideMark/>
          </w:tcPr>
          <w:p w14:paraId="5931CF9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16:53:030108:153</w:t>
            </w:r>
          </w:p>
        </w:tc>
        <w:tc>
          <w:tcPr>
            <w:tcW w:w="0" w:type="auto"/>
            <w:tcBorders>
              <w:top w:val="nil"/>
              <w:left w:val="nil"/>
              <w:bottom w:val="single" w:sz="4" w:space="0" w:color="auto"/>
              <w:right w:val="single" w:sz="4" w:space="0" w:color="auto"/>
            </w:tcBorders>
            <w:shd w:val="clear" w:color="auto" w:fill="auto"/>
            <w:vAlign w:val="center"/>
            <w:hideMark/>
          </w:tcPr>
          <w:p w14:paraId="66F5E5F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0284163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для эксплуатации производственной базы</w:t>
            </w:r>
          </w:p>
        </w:tc>
        <w:tc>
          <w:tcPr>
            <w:tcW w:w="0" w:type="auto"/>
            <w:tcBorders>
              <w:top w:val="nil"/>
              <w:left w:val="nil"/>
              <w:bottom w:val="single" w:sz="4" w:space="0" w:color="auto"/>
              <w:right w:val="single" w:sz="4" w:space="0" w:color="auto"/>
            </w:tcBorders>
            <w:shd w:val="clear" w:color="auto" w:fill="auto"/>
            <w:vAlign w:val="center"/>
            <w:hideMark/>
          </w:tcPr>
          <w:p w14:paraId="2054FB8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7741F85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4299</w:t>
            </w:r>
          </w:p>
        </w:tc>
        <w:tc>
          <w:tcPr>
            <w:tcW w:w="0" w:type="auto"/>
            <w:tcBorders>
              <w:top w:val="nil"/>
              <w:left w:val="nil"/>
              <w:bottom w:val="single" w:sz="4" w:space="0" w:color="auto"/>
              <w:right w:val="single" w:sz="4" w:space="0" w:color="auto"/>
            </w:tcBorders>
            <w:shd w:val="clear" w:color="auto" w:fill="auto"/>
            <w:vAlign w:val="center"/>
            <w:hideMark/>
          </w:tcPr>
          <w:p w14:paraId="38E1A02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4299</w:t>
            </w:r>
          </w:p>
        </w:tc>
        <w:tc>
          <w:tcPr>
            <w:tcW w:w="0" w:type="auto"/>
            <w:tcBorders>
              <w:top w:val="nil"/>
              <w:left w:val="nil"/>
              <w:bottom w:val="single" w:sz="4" w:space="0" w:color="auto"/>
              <w:right w:val="single" w:sz="4" w:space="0" w:color="auto"/>
            </w:tcBorders>
            <w:shd w:val="clear" w:color="auto" w:fill="auto"/>
            <w:vAlign w:val="center"/>
            <w:hideMark/>
          </w:tcPr>
          <w:p w14:paraId="42C939E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3CBF2EE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74A00796"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B1EA0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123</w:t>
            </w:r>
          </w:p>
        </w:tc>
        <w:tc>
          <w:tcPr>
            <w:tcW w:w="0" w:type="auto"/>
            <w:tcBorders>
              <w:top w:val="nil"/>
              <w:left w:val="nil"/>
              <w:bottom w:val="single" w:sz="4" w:space="0" w:color="auto"/>
              <w:right w:val="single" w:sz="4" w:space="0" w:color="auto"/>
            </w:tcBorders>
            <w:shd w:val="clear" w:color="auto" w:fill="auto"/>
            <w:vAlign w:val="center"/>
            <w:hideMark/>
          </w:tcPr>
          <w:p w14:paraId="3C6BC14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16:53:030108:154</w:t>
            </w:r>
          </w:p>
        </w:tc>
        <w:tc>
          <w:tcPr>
            <w:tcW w:w="0" w:type="auto"/>
            <w:tcBorders>
              <w:top w:val="nil"/>
              <w:left w:val="nil"/>
              <w:bottom w:val="single" w:sz="4" w:space="0" w:color="auto"/>
              <w:right w:val="single" w:sz="4" w:space="0" w:color="auto"/>
            </w:tcBorders>
            <w:shd w:val="clear" w:color="auto" w:fill="auto"/>
            <w:vAlign w:val="center"/>
            <w:hideMark/>
          </w:tcPr>
          <w:p w14:paraId="0CE24CC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60A870E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трубопроводный транспорт</w:t>
            </w:r>
          </w:p>
        </w:tc>
        <w:tc>
          <w:tcPr>
            <w:tcW w:w="0" w:type="auto"/>
            <w:tcBorders>
              <w:top w:val="nil"/>
              <w:left w:val="nil"/>
              <w:bottom w:val="single" w:sz="4" w:space="0" w:color="auto"/>
              <w:right w:val="single" w:sz="4" w:space="0" w:color="auto"/>
            </w:tcBorders>
            <w:shd w:val="clear" w:color="auto" w:fill="auto"/>
            <w:vAlign w:val="center"/>
            <w:hideMark/>
          </w:tcPr>
          <w:p w14:paraId="38FFCBA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48354E1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4</w:t>
            </w:r>
          </w:p>
        </w:tc>
        <w:tc>
          <w:tcPr>
            <w:tcW w:w="0" w:type="auto"/>
            <w:tcBorders>
              <w:top w:val="nil"/>
              <w:left w:val="nil"/>
              <w:bottom w:val="single" w:sz="4" w:space="0" w:color="auto"/>
              <w:right w:val="single" w:sz="4" w:space="0" w:color="auto"/>
            </w:tcBorders>
            <w:shd w:val="clear" w:color="auto" w:fill="auto"/>
            <w:vAlign w:val="center"/>
            <w:hideMark/>
          </w:tcPr>
          <w:p w14:paraId="4001A29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4</w:t>
            </w:r>
          </w:p>
        </w:tc>
        <w:tc>
          <w:tcPr>
            <w:tcW w:w="0" w:type="auto"/>
            <w:tcBorders>
              <w:top w:val="nil"/>
              <w:left w:val="nil"/>
              <w:bottom w:val="single" w:sz="4" w:space="0" w:color="auto"/>
              <w:right w:val="single" w:sz="4" w:space="0" w:color="auto"/>
            </w:tcBorders>
            <w:shd w:val="clear" w:color="auto" w:fill="auto"/>
            <w:vAlign w:val="center"/>
            <w:hideMark/>
          </w:tcPr>
          <w:p w14:paraId="19C6893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7089E19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045B952E"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500C7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124</w:t>
            </w:r>
          </w:p>
        </w:tc>
        <w:tc>
          <w:tcPr>
            <w:tcW w:w="0" w:type="auto"/>
            <w:tcBorders>
              <w:top w:val="nil"/>
              <w:left w:val="nil"/>
              <w:bottom w:val="single" w:sz="4" w:space="0" w:color="auto"/>
              <w:right w:val="single" w:sz="4" w:space="0" w:color="auto"/>
            </w:tcBorders>
            <w:shd w:val="clear" w:color="auto" w:fill="auto"/>
            <w:vAlign w:val="center"/>
            <w:hideMark/>
          </w:tcPr>
          <w:p w14:paraId="2BFA03C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16:53:030108:163</w:t>
            </w:r>
          </w:p>
        </w:tc>
        <w:tc>
          <w:tcPr>
            <w:tcW w:w="0" w:type="auto"/>
            <w:tcBorders>
              <w:top w:val="nil"/>
              <w:left w:val="nil"/>
              <w:bottom w:val="single" w:sz="4" w:space="0" w:color="auto"/>
              <w:right w:val="single" w:sz="4" w:space="0" w:color="auto"/>
            </w:tcBorders>
            <w:shd w:val="clear" w:color="auto" w:fill="auto"/>
            <w:vAlign w:val="center"/>
            <w:hideMark/>
          </w:tcPr>
          <w:p w14:paraId="316F89A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1F01043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объекты энергетики, теплоснабжения, связи</w:t>
            </w:r>
          </w:p>
        </w:tc>
        <w:tc>
          <w:tcPr>
            <w:tcW w:w="0" w:type="auto"/>
            <w:tcBorders>
              <w:top w:val="nil"/>
              <w:left w:val="nil"/>
              <w:bottom w:val="single" w:sz="4" w:space="0" w:color="auto"/>
              <w:right w:val="single" w:sz="4" w:space="0" w:color="auto"/>
            </w:tcBorders>
            <w:shd w:val="clear" w:color="auto" w:fill="auto"/>
            <w:vAlign w:val="center"/>
            <w:hideMark/>
          </w:tcPr>
          <w:p w14:paraId="050B9A6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29304FB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296</w:t>
            </w:r>
          </w:p>
        </w:tc>
        <w:tc>
          <w:tcPr>
            <w:tcW w:w="0" w:type="auto"/>
            <w:tcBorders>
              <w:top w:val="nil"/>
              <w:left w:val="nil"/>
              <w:bottom w:val="single" w:sz="4" w:space="0" w:color="auto"/>
              <w:right w:val="single" w:sz="4" w:space="0" w:color="auto"/>
            </w:tcBorders>
            <w:shd w:val="clear" w:color="auto" w:fill="auto"/>
            <w:vAlign w:val="center"/>
            <w:hideMark/>
          </w:tcPr>
          <w:p w14:paraId="3D70077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296</w:t>
            </w:r>
          </w:p>
        </w:tc>
        <w:tc>
          <w:tcPr>
            <w:tcW w:w="0" w:type="auto"/>
            <w:tcBorders>
              <w:top w:val="nil"/>
              <w:left w:val="nil"/>
              <w:bottom w:val="single" w:sz="4" w:space="0" w:color="auto"/>
              <w:right w:val="single" w:sz="4" w:space="0" w:color="auto"/>
            </w:tcBorders>
            <w:shd w:val="clear" w:color="auto" w:fill="auto"/>
            <w:vAlign w:val="center"/>
            <w:hideMark/>
          </w:tcPr>
          <w:p w14:paraId="0DDA1E3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03C7001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3F7CCB11"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76ADD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125</w:t>
            </w:r>
          </w:p>
        </w:tc>
        <w:tc>
          <w:tcPr>
            <w:tcW w:w="0" w:type="auto"/>
            <w:tcBorders>
              <w:top w:val="nil"/>
              <w:left w:val="nil"/>
              <w:bottom w:val="single" w:sz="4" w:space="0" w:color="auto"/>
              <w:right w:val="single" w:sz="4" w:space="0" w:color="auto"/>
            </w:tcBorders>
            <w:shd w:val="clear" w:color="auto" w:fill="auto"/>
            <w:vAlign w:val="center"/>
            <w:hideMark/>
          </w:tcPr>
          <w:p w14:paraId="0BF92BA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16:53:030108:164</w:t>
            </w:r>
          </w:p>
        </w:tc>
        <w:tc>
          <w:tcPr>
            <w:tcW w:w="0" w:type="auto"/>
            <w:tcBorders>
              <w:top w:val="nil"/>
              <w:left w:val="nil"/>
              <w:bottom w:val="single" w:sz="4" w:space="0" w:color="auto"/>
              <w:right w:val="single" w:sz="4" w:space="0" w:color="auto"/>
            </w:tcBorders>
            <w:shd w:val="clear" w:color="auto" w:fill="auto"/>
            <w:vAlign w:val="center"/>
            <w:hideMark/>
          </w:tcPr>
          <w:p w14:paraId="710BEE1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71B90AE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объекты энергетики, теплоснабжения, связи</w:t>
            </w:r>
          </w:p>
        </w:tc>
        <w:tc>
          <w:tcPr>
            <w:tcW w:w="0" w:type="auto"/>
            <w:tcBorders>
              <w:top w:val="nil"/>
              <w:left w:val="nil"/>
              <w:bottom w:val="single" w:sz="4" w:space="0" w:color="auto"/>
              <w:right w:val="single" w:sz="4" w:space="0" w:color="auto"/>
            </w:tcBorders>
            <w:shd w:val="clear" w:color="auto" w:fill="auto"/>
            <w:vAlign w:val="center"/>
            <w:hideMark/>
          </w:tcPr>
          <w:p w14:paraId="62E4C63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7D960F8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375</w:t>
            </w:r>
          </w:p>
        </w:tc>
        <w:tc>
          <w:tcPr>
            <w:tcW w:w="0" w:type="auto"/>
            <w:tcBorders>
              <w:top w:val="nil"/>
              <w:left w:val="nil"/>
              <w:bottom w:val="single" w:sz="4" w:space="0" w:color="auto"/>
              <w:right w:val="single" w:sz="4" w:space="0" w:color="auto"/>
            </w:tcBorders>
            <w:shd w:val="clear" w:color="auto" w:fill="auto"/>
            <w:vAlign w:val="center"/>
            <w:hideMark/>
          </w:tcPr>
          <w:p w14:paraId="00DE106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375</w:t>
            </w:r>
          </w:p>
        </w:tc>
        <w:tc>
          <w:tcPr>
            <w:tcW w:w="0" w:type="auto"/>
            <w:tcBorders>
              <w:top w:val="nil"/>
              <w:left w:val="nil"/>
              <w:bottom w:val="single" w:sz="4" w:space="0" w:color="auto"/>
              <w:right w:val="single" w:sz="4" w:space="0" w:color="auto"/>
            </w:tcBorders>
            <w:shd w:val="clear" w:color="auto" w:fill="auto"/>
            <w:vAlign w:val="center"/>
            <w:hideMark/>
          </w:tcPr>
          <w:p w14:paraId="6226E90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09C757B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4B20B289"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871ED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126</w:t>
            </w:r>
          </w:p>
        </w:tc>
        <w:tc>
          <w:tcPr>
            <w:tcW w:w="0" w:type="auto"/>
            <w:tcBorders>
              <w:top w:val="nil"/>
              <w:left w:val="nil"/>
              <w:bottom w:val="single" w:sz="4" w:space="0" w:color="auto"/>
              <w:right w:val="single" w:sz="4" w:space="0" w:color="auto"/>
            </w:tcBorders>
            <w:shd w:val="clear" w:color="auto" w:fill="auto"/>
            <w:vAlign w:val="center"/>
            <w:hideMark/>
          </w:tcPr>
          <w:p w14:paraId="27B826B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16:53:030108:375</w:t>
            </w:r>
          </w:p>
        </w:tc>
        <w:tc>
          <w:tcPr>
            <w:tcW w:w="0" w:type="auto"/>
            <w:tcBorders>
              <w:top w:val="nil"/>
              <w:left w:val="nil"/>
              <w:bottom w:val="single" w:sz="4" w:space="0" w:color="auto"/>
              <w:right w:val="single" w:sz="4" w:space="0" w:color="auto"/>
            </w:tcBorders>
            <w:shd w:val="clear" w:color="auto" w:fill="auto"/>
            <w:vAlign w:val="center"/>
            <w:hideMark/>
          </w:tcPr>
          <w:p w14:paraId="5EB2A5F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0696640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Коммунальное обслуживание</w:t>
            </w:r>
          </w:p>
        </w:tc>
        <w:tc>
          <w:tcPr>
            <w:tcW w:w="0" w:type="auto"/>
            <w:tcBorders>
              <w:top w:val="nil"/>
              <w:left w:val="nil"/>
              <w:bottom w:val="single" w:sz="4" w:space="0" w:color="auto"/>
              <w:right w:val="single" w:sz="4" w:space="0" w:color="auto"/>
            </w:tcBorders>
            <w:shd w:val="clear" w:color="auto" w:fill="auto"/>
            <w:vAlign w:val="center"/>
            <w:hideMark/>
          </w:tcPr>
          <w:p w14:paraId="528926B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729EBB6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89</w:t>
            </w:r>
          </w:p>
        </w:tc>
        <w:tc>
          <w:tcPr>
            <w:tcW w:w="0" w:type="auto"/>
            <w:tcBorders>
              <w:top w:val="nil"/>
              <w:left w:val="nil"/>
              <w:bottom w:val="single" w:sz="4" w:space="0" w:color="auto"/>
              <w:right w:val="single" w:sz="4" w:space="0" w:color="auto"/>
            </w:tcBorders>
            <w:shd w:val="clear" w:color="auto" w:fill="auto"/>
            <w:vAlign w:val="center"/>
            <w:hideMark/>
          </w:tcPr>
          <w:p w14:paraId="4E8758F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89</w:t>
            </w:r>
          </w:p>
        </w:tc>
        <w:tc>
          <w:tcPr>
            <w:tcW w:w="0" w:type="auto"/>
            <w:tcBorders>
              <w:top w:val="nil"/>
              <w:left w:val="nil"/>
              <w:bottom w:val="single" w:sz="4" w:space="0" w:color="auto"/>
              <w:right w:val="single" w:sz="4" w:space="0" w:color="auto"/>
            </w:tcBorders>
            <w:shd w:val="clear" w:color="auto" w:fill="auto"/>
            <w:vAlign w:val="center"/>
            <w:hideMark/>
          </w:tcPr>
          <w:p w14:paraId="396D0F1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27E9B06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14769C25"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6E132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127</w:t>
            </w:r>
          </w:p>
        </w:tc>
        <w:tc>
          <w:tcPr>
            <w:tcW w:w="0" w:type="auto"/>
            <w:tcBorders>
              <w:top w:val="nil"/>
              <w:left w:val="nil"/>
              <w:bottom w:val="single" w:sz="4" w:space="0" w:color="auto"/>
              <w:right w:val="single" w:sz="4" w:space="0" w:color="auto"/>
            </w:tcBorders>
            <w:shd w:val="clear" w:color="auto" w:fill="auto"/>
            <w:vAlign w:val="center"/>
            <w:hideMark/>
          </w:tcPr>
          <w:p w14:paraId="59E2844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16:53:030108:44</w:t>
            </w:r>
          </w:p>
        </w:tc>
        <w:tc>
          <w:tcPr>
            <w:tcW w:w="0" w:type="auto"/>
            <w:tcBorders>
              <w:top w:val="nil"/>
              <w:left w:val="nil"/>
              <w:bottom w:val="single" w:sz="4" w:space="0" w:color="auto"/>
              <w:right w:val="single" w:sz="4" w:space="0" w:color="auto"/>
            </w:tcBorders>
            <w:shd w:val="clear" w:color="auto" w:fill="auto"/>
            <w:vAlign w:val="center"/>
            <w:hideMark/>
          </w:tcPr>
          <w:p w14:paraId="61F99D5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4014FA2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Для зданий и сооружений производственного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7FCC855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6423A9F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99112</w:t>
            </w:r>
          </w:p>
        </w:tc>
        <w:tc>
          <w:tcPr>
            <w:tcW w:w="0" w:type="auto"/>
            <w:tcBorders>
              <w:top w:val="nil"/>
              <w:left w:val="nil"/>
              <w:bottom w:val="single" w:sz="4" w:space="0" w:color="auto"/>
              <w:right w:val="single" w:sz="4" w:space="0" w:color="auto"/>
            </w:tcBorders>
            <w:shd w:val="clear" w:color="auto" w:fill="auto"/>
            <w:vAlign w:val="center"/>
            <w:hideMark/>
          </w:tcPr>
          <w:p w14:paraId="473CBA2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99112</w:t>
            </w:r>
          </w:p>
        </w:tc>
        <w:tc>
          <w:tcPr>
            <w:tcW w:w="0" w:type="auto"/>
            <w:tcBorders>
              <w:top w:val="nil"/>
              <w:left w:val="nil"/>
              <w:bottom w:val="single" w:sz="4" w:space="0" w:color="auto"/>
              <w:right w:val="single" w:sz="4" w:space="0" w:color="auto"/>
            </w:tcBorders>
            <w:shd w:val="clear" w:color="auto" w:fill="auto"/>
            <w:vAlign w:val="center"/>
            <w:hideMark/>
          </w:tcPr>
          <w:p w14:paraId="7FBE5E4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4534C50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0B41F811"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50F6A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128</w:t>
            </w:r>
          </w:p>
        </w:tc>
        <w:tc>
          <w:tcPr>
            <w:tcW w:w="0" w:type="auto"/>
            <w:tcBorders>
              <w:top w:val="nil"/>
              <w:left w:val="nil"/>
              <w:bottom w:val="single" w:sz="4" w:space="0" w:color="auto"/>
              <w:right w:val="single" w:sz="4" w:space="0" w:color="auto"/>
            </w:tcBorders>
            <w:shd w:val="clear" w:color="auto" w:fill="auto"/>
            <w:vAlign w:val="center"/>
            <w:hideMark/>
          </w:tcPr>
          <w:p w14:paraId="2E1456B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16:53:030108:63</w:t>
            </w:r>
          </w:p>
        </w:tc>
        <w:tc>
          <w:tcPr>
            <w:tcW w:w="0" w:type="auto"/>
            <w:tcBorders>
              <w:top w:val="nil"/>
              <w:left w:val="nil"/>
              <w:bottom w:val="single" w:sz="4" w:space="0" w:color="auto"/>
              <w:right w:val="single" w:sz="4" w:space="0" w:color="auto"/>
            </w:tcBorders>
            <w:shd w:val="clear" w:color="auto" w:fill="auto"/>
            <w:vAlign w:val="center"/>
            <w:hideMark/>
          </w:tcPr>
          <w:p w14:paraId="5D506F3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71C79A0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для эксплуатации нефтехимического комплекса</w:t>
            </w:r>
          </w:p>
        </w:tc>
        <w:tc>
          <w:tcPr>
            <w:tcW w:w="0" w:type="auto"/>
            <w:tcBorders>
              <w:top w:val="nil"/>
              <w:left w:val="nil"/>
              <w:bottom w:val="single" w:sz="4" w:space="0" w:color="auto"/>
              <w:right w:val="single" w:sz="4" w:space="0" w:color="auto"/>
            </w:tcBorders>
            <w:shd w:val="clear" w:color="auto" w:fill="auto"/>
            <w:vAlign w:val="center"/>
            <w:hideMark/>
          </w:tcPr>
          <w:p w14:paraId="116CBA7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133B0CE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10679</w:t>
            </w:r>
          </w:p>
        </w:tc>
        <w:tc>
          <w:tcPr>
            <w:tcW w:w="0" w:type="auto"/>
            <w:tcBorders>
              <w:top w:val="nil"/>
              <w:left w:val="nil"/>
              <w:bottom w:val="single" w:sz="4" w:space="0" w:color="auto"/>
              <w:right w:val="single" w:sz="4" w:space="0" w:color="auto"/>
            </w:tcBorders>
            <w:shd w:val="clear" w:color="auto" w:fill="auto"/>
            <w:vAlign w:val="center"/>
            <w:hideMark/>
          </w:tcPr>
          <w:p w14:paraId="5B69C17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10679</w:t>
            </w:r>
          </w:p>
        </w:tc>
        <w:tc>
          <w:tcPr>
            <w:tcW w:w="0" w:type="auto"/>
            <w:tcBorders>
              <w:top w:val="nil"/>
              <w:left w:val="nil"/>
              <w:bottom w:val="single" w:sz="4" w:space="0" w:color="auto"/>
              <w:right w:val="single" w:sz="4" w:space="0" w:color="auto"/>
            </w:tcBorders>
            <w:shd w:val="clear" w:color="auto" w:fill="auto"/>
            <w:vAlign w:val="center"/>
            <w:hideMark/>
          </w:tcPr>
          <w:p w14:paraId="032F049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3DD0B87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29784A82"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D6633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129</w:t>
            </w:r>
          </w:p>
        </w:tc>
        <w:tc>
          <w:tcPr>
            <w:tcW w:w="0" w:type="auto"/>
            <w:tcBorders>
              <w:top w:val="nil"/>
              <w:left w:val="nil"/>
              <w:bottom w:val="single" w:sz="4" w:space="0" w:color="auto"/>
              <w:right w:val="single" w:sz="4" w:space="0" w:color="auto"/>
            </w:tcBorders>
            <w:shd w:val="clear" w:color="auto" w:fill="auto"/>
            <w:vAlign w:val="center"/>
            <w:hideMark/>
          </w:tcPr>
          <w:p w14:paraId="47A81F6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16:53:030108:64</w:t>
            </w:r>
          </w:p>
        </w:tc>
        <w:tc>
          <w:tcPr>
            <w:tcW w:w="0" w:type="auto"/>
            <w:tcBorders>
              <w:top w:val="nil"/>
              <w:left w:val="nil"/>
              <w:bottom w:val="single" w:sz="4" w:space="0" w:color="auto"/>
              <w:right w:val="single" w:sz="4" w:space="0" w:color="auto"/>
            </w:tcBorders>
            <w:shd w:val="clear" w:color="auto" w:fill="auto"/>
            <w:vAlign w:val="center"/>
            <w:hideMark/>
          </w:tcPr>
          <w:p w14:paraId="17CA5D2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4964A91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для нефтехимического производства</w:t>
            </w:r>
          </w:p>
        </w:tc>
        <w:tc>
          <w:tcPr>
            <w:tcW w:w="0" w:type="auto"/>
            <w:tcBorders>
              <w:top w:val="nil"/>
              <w:left w:val="nil"/>
              <w:bottom w:val="single" w:sz="4" w:space="0" w:color="auto"/>
              <w:right w:val="single" w:sz="4" w:space="0" w:color="auto"/>
            </w:tcBorders>
            <w:shd w:val="clear" w:color="auto" w:fill="auto"/>
            <w:vAlign w:val="center"/>
            <w:hideMark/>
          </w:tcPr>
          <w:p w14:paraId="35B79DD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602FFE3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11737</w:t>
            </w:r>
          </w:p>
        </w:tc>
        <w:tc>
          <w:tcPr>
            <w:tcW w:w="0" w:type="auto"/>
            <w:tcBorders>
              <w:top w:val="nil"/>
              <w:left w:val="nil"/>
              <w:bottom w:val="single" w:sz="4" w:space="0" w:color="auto"/>
              <w:right w:val="single" w:sz="4" w:space="0" w:color="auto"/>
            </w:tcBorders>
            <w:shd w:val="clear" w:color="auto" w:fill="auto"/>
            <w:vAlign w:val="center"/>
            <w:hideMark/>
          </w:tcPr>
          <w:p w14:paraId="2C37DF5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11737</w:t>
            </w:r>
          </w:p>
        </w:tc>
        <w:tc>
          <w:tcPr>
            <w:tcW w:w="0" w:type="auto"/>
            <w:tcBorders>
              <w:top w:val="nil"/>
              <w:left w:val="nil"/>
              <w:bottom w:val="single" w:sz="4" w:space="0" w:color="auto"/>
              <w:right w:val="single" w:sz="4" w:space="0" w:color="auto"/>
            </w:tcBorders>
            <w:shd w:val="clear" w:color="auto" w:fill="auto"/>
            <w:vAlign w:val="center"/>
            <w:hideMark/>
          </w:tcPr>
          <w:p w14:paraId="767FED4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24BE095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3517DB8B"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CF2E2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130</w:t>
            </w:r>
          </w:p>
        </w:tc>
        <w:tc>
          <w:tcPr>
            <w:tcW w:w="0" w:type="auto"/>
            <w:tcBorders>
              <w:top w:val="nil"/>
              <w:left w:val="nil"/>
              <w:bottom w:val="single" w:sz="4" w:space="0" w:color="auto"/>
              <w:right w:val="single" w:sz="4" w:space="0" w:color="auto"/>
            </w:tcBorders>
            <w:shd w:val="clear" w:color="auto" w:fill="auto"/>
            <w:vAlign w:val="center"/>
            <w:hideMark/>
          </w:tcPr>
          <w:p w14:paraId="552A483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16:53:030108:68</w:t>
            </w:r>
          </w:p>
        </w:tc>
        <w:tc>
          <w:tcPr>
            <w:tcW w:w="0" w:type="auto"/>
            <w:tcBorders>
              <w:top w:val="nil"/>
              <w:left w:val="nil"/>
              <w:bottom w:val="single" w:sz="4" w:space="0" w:color="auto"/>
              <w:right w:val="single" w:sz="4" w:space="0" w:color="auto"/>
            </w:tcBorders>
            <w:shd w:val="clear" w:color="auto" w:fill="auto"/>
            <w:vAlign w:val="center"/>
            <w:hideMark/>
          </w:tcPr>
          <w:p w14:paraId="52221D3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01C84EC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 xml:space="preserve">для эксплуатации эстакады </w:t>
            </w:r>
            <w:proofErr w:type="spellStart"/>
            <w:r w:rsidRPr="003503B8">
              <w:rPr>
                <w:rFonts w:ascii="Times New Roman" w:eastAsia="Times New Roman" w:hAnsi="Times New Roman" w:cs="Times New Roman"/>
                <w:sz w:val="20"/>
                <w:szCs w:val="20"/>
                <w:lang w:bidi="ar-SA"/>
              </w:rPr>
              <w:t>материалопроводов</w:t>
            </w:r>
            <w:proofErr w:type="spellEnd"/>
            <w:r w:rsidRPr="003503B8">
              <w:rPr>
                <w:rFonts w:ascii="Times New Roman" w:eastAsia="Times New Roman" w:hAnsi="Times New Roman" w:cs="Times New Roman"/>
                <w:sz w:val="20"/>
                <w:szCs w:val="20"/>
                <w:lang w:bidi="ar-SA"/>
              </w:rPr>
              <w:t xml:space="preserve"> к компрессорной станции этилена</w:t>
            </w:r>
          </w:p>
        </w:tc>
        <w:tc>
          <w:tcPr>
            <w:tcW w:w="0" w:type="auto"/>
            <w:tcBorders>
              <w:top w:val="nil"/>
              <w:left w:val="nil"/>
              <w:bottom w:val="single" w:sz="4" w:space="0" w:color="auto"/>
              <w:right w:val="single" w:sz="4" w:space="0" w:color="auto"/>
            </w:tcBorders>
            <w:shd w:val="clear" w:color="auto" w:fill="auto"/>
            <w:vAlign w:val="center"/>
            <w:hideMark/>
          </w:tcPr>
          <w:p w14:paraId="7C83FDA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6EA751E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23056</w:t>
            </w:r>
          </w:p>
        </w:tc>
        <w:tc>
          <w:tcPr>
            <w:tcW w:w="0" w:type="auto"/>
            <w:tcBorders>
              <w:top w:val="nil"/>
              <w:left w:val="nil"/>
              <w:bottom w:val="single" w:sz="4" w:space="0" w:color="auto"/>
              <w:right w:val="single" w:sz="4" w:space="0" w:color="auto"/>
            </w:tcBorders>
            <w:shd w:val="clear" w:color="auto" w:fill="auto"/>
            <w:vAlign w:val="center"/>
            <w:hideMark/>
          </w:tcPr>
          <w:p w14:paraId="23FCFD8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23056</w:t>
            </w:r>
          </w:p>
        </w:tc>
        <w:tc>
          <w:tcPr>
            <w:tcW w:w="0" w:type="auto"/>
            <w:tcBorders>
              <w:top w:val="nil"/>
              <w:left w:val="nil"/>
              <w:bottom w:val="single" w:sz="4" w:space="0" w:color="auto"/>
              <w:right w:val="single" w:sz="4" w:space="0" w:color="auto"/>
            </w:tcBorders>
            <w:shd w:val="clear" w:color="auto" w:fill="auto"/>
            <w:vAlign w:val="center"/>
            <w:hideMark/>
          </w:tcPr>
          <w:p w14:paraId="3B97075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2C00C87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4F80E0E4"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4E3A8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131</w:t>
            </w:r>
          </w:p>
        </w:tc>
        <w:tc>
          <w:tcPr>
            <w:tcW w:w="0" w:type="auto"/>
            <w:tcBorders>
              <w:top w:val="nil"/>
              <w:left w:val="nil"/>
              <w:bottom w:val="single" w:sz="4" w:space="0" w:color="auto"/>
              <w:right w:val="single" w:sz="4" w:space="0" w:color="auto"/>
            </w:tcBorders>
            <w:shd w:val="clear" w:color="auto" w:fill="auto"/>
            <w:vAlign w:val="center"/>
            <w:hideMark/>
          </w:tcPr>
          <w:p w14:paraId="272982B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16:53:030108:97</w:t>
            </w:r>
          </w:p>
        </w:tc>
        <w:tc>
          <w:tcPr>
            <w:tcW w:w="0" w:type="auto"/>
            <w:tcBorders>
              <w:top w:val="nil"/>
              <w:left w:val="nil"/>
              <w:bottom w:val="single" w:sz="4" w:space="0" w:color="auto"/>
              <w:right w:val="single" w:sz="4" w:space="0" w:color="auto"/>
            </w:tcBorders>
            <w:shd w:val="clear" w:color="auto" w:fill="auto"/>
            <w:vAlign w:val="center"/>
            <w:hideMark/>
          </w:tcPr>
          <w:p w14:paraId="7E87E58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3E7CE6A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эксплуатация нефтехимического комплекса</w:t>
            </w:r>
          </w:p>
        </w:tc>
        <w:tc>
          <w:tcPr>
            <w:tcW w:w="0" w:type="auto"/>
            <w:tcBorders>
              <w:top w:val="nil"/>
              <w:left w:val="nil"/>
              <w:bottom w:val="single" w:sz="4" w:space="0" w:color="auto"/>
              <w:right w:val="single" w:sz="4" w:space="0" w:color="auto"/>
            </w:tcBorders>
            <w:shd w:val="clear" w:color="auto" w:fill="auto"/>
            <w:vAlign w:val="center"/>
            <w:hideMark/>
          </w:tcPr>
          <w:p w14:paraId="58A9452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70CE8A4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24294</w:t>
            </w:r>
          </w:p>
        </w:tc>
        <w:tc>
          <w:tcPr>
            <w:tcW w:w="0" w:type="auto"/>
            <w:tcBorders>
              <w:top w:val="nil"/>
              <w:left w:val="nil"/>
              <w:bottom w:val="single" w:sz="4" w:space="0" w:color="auto"/>
              <w:right w:val="single" w:sz="4" w:space="0" w:color="auto"/>
            </w:tcBorders>
            <w:shd w:val="clear" w:color="auto" w:fill="auto"/>
            <w:vAlign w:val="center"/>
            <w:hideMark/>
          </w:tcPr>
          <w:p w14:paraId="3E9BF74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24294</w:t>
            </w:r>
          </w:p>
        </w:tc>
        <w:tc>
          <w:tcPr>
            <w:tcW w:w="0" w:type="auto"/>
            <w:tcBorders>
              <w:top w:val="nil"/>
              <w:left w:val="nil"/>
              <w:bottom w:val="single" w:sz="4" w:space="0" w:color="auto"/>
              <w:right w:val="single" w:sz="4" w:space="0" w:color="auto"/>
            </w:tcBorders>
            <w:shd w:val="clear" w:color="auto" w:fill="auto"/>
            <w:vAlign w:val="center"/>
            <w:hideMark/>
          </w:tcPr>
          <w:p w14:paraId="006B044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2490510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04A5EABB"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40796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132</w:t>
            </w:r>
          </w:p>
        </w:tc>
        <w:tc>
          <w:tcPr>
            <w:tcW w:w="0" w:type="auto"/>
            <w:tcBorders>
              <w:top w:val="nil"/>
              <w:left w:val="nil"/>
              <w:bottom w:val="single" w:sz="4" w:space="0" w:color="auto"/>
              <w:right w:val="single" w:sz="4" w:space="0" w:color="auto"/>
            </w:tcBorders>
            <w:shd w:val="clear" w:color="auto" w:fill="auto"/>
            <w:vAlign w:val="center"/>
            <w:hideMark/>
          </w:tcPr>
          <w:p w14:paraId="2A7D920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16:53:030108:98</w:t>
            </w:r>
          </w:p>
        </w:tc>
        <w:tc>
          <w:tcPr>
            <w:tcW w:w="0" w:type="auto"/>
            <w:tcBorders>
              <w:top w:val="nil"/>
              <w:left w:val="nil"/>
              <w:bottom w:val="single" w:sz="4" w:space="0" w:color="auto"/>
              <w:right w:val="single" w:sz="4" w:space="0" w:color="auto"/>
            </w:tcBorders>
            <w:shd w:val="clear" w:color="auto" w:fill="auto"/>
            <w:vAlign w:val="center"/>
            <w:hideMark/>
          </w:tcPr>
          <w:p w14:paraId="2E56C4F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51CF360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эксплуатация нефтехимического комплекса</w:t>
            </w:r>
          </w:p>
        </w:tc>
        <w:tc>
          <w:tcPr>
            <w:tcW w:w="0" w:type="auto"/>
            <w:tcBorders>
              <w:top w:val="nil"/>
              <w:left w:val="nil"/>
              <w:bottom w:val="single" w:sz="4" w:space="0" w:color="auto"/>
              <w:right w:val="single" w:sz="4" w:space="0" w:color="auto"/>
            </w:tcBorders>
            <w:shd w:val="clear" w:color="auto" w:fill="auto"/>
            <w:vAlign w:val="center"/>
            <w:hideMark/>
          </w:tcPr>
          <w:p w14:paraId="1559C0B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2F43934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4710</w:t>
            </w:r>
          </w:p>
        </w:tc>
        <w:tc>
          <w:tcPr>
            <w:tcW w:w="0" w:type="auto"/>
            <w:tcBorders>
              <w:top w:val="nil"/>
              <w:left w:val="nil"/>
              <w:bottom w:val="single" w:sz="4" w:space="0" w:color="auto"/>
              <w:right w:val="single" w:sz="4" w:space="0" w:color="auto"/>
            </w:tcBorders>
            <w:shd w:val="clear" w:color="auto" w:fill="auto"/>
            <w:vAlign w:val="center"/>
            <w:hideMark/>
          </w:tcPr>
          <w:p w14:paraId="4E75363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4710</w:t>
            </w:r>
          </w:p>
        </w:tc>
        <w:tc>
          <w:tcPr>
            <w:tcW w:w="0" w:type="auto"/>
            <w:tcBorders>
              <w:top w:val="nil"/>
              <w:left w:val="nil"/>
              <w:bottom w:val="single" w:sz="4" w:space="0" w:color="auto"/>
              <w:right w:val="single" w:sz="4" w:space="0" w:color="auto"/>
            </w:tcBorders>
            <w:shd w:val="clear" w:color="auto" w:fill="auto"/>
            <w:vAlign w:val="center"/>
            <w:hideMark/>
          </w:tcPr>
          <w:p w14:paraId="01AD199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68BBB89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073F802F"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2AB8E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133</w:t>
            </w:r>
          </w:p>
        </w:tc>
        <w:tc>
          <w:tcPr>
            <w:tcW w:w="0" w:type="auto"/>
            <w:tcBorders>
              <w:top w:val="nil"/>
              <w:left w:val="nil"/>
              <w:bottom w:val="single" w:sz="4" w:space="0" w:color="auto"/>
              <w:right w:val="single" w:sz="4" w:space="0" w:color="auto"/>
            </w:tcBorders>
            <w:shd w:val="clear" w:color="auto" w:fill="auto"/>
            <w:vAlign w:val="center"/>
            <w:hideMark/>
          </w:tcPr>
          <w:p w14:paraId="3E05A11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16:53:030108:99</w:t>
            </w:r>
          </w:p>
        </w:tc>
        <w:tc>
          <w:tcPr>
            <w:tcW w:w="0" w:type="auto"/>
            <w:tcBorders>
              <w:top w:val="nil"/>
              <w:left w:val="nil"/>
              <w:bottom w:val="single" w:sz="4" w:space="0" w:color="auto"/>
              <w:right w:val="single" w:sz="4" w:space="0" w:color="auto"/>
            </w:tcBorders>
            <w:shd w:val="clear" w:color="auto" w:fill="auto"/>
            <w:vAlign w:val="center"/>
            <w:hideMark/>
          </w:tcPr>
          <w:p w14:paraId="790190F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4C2475D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эксплуатация нефтехимического комплекса</w:t>
            </w:r>
          </w:p>
        </w:tc>
        <w:tc>
          <w:tcPr>
            <w:tcW w:w="0" w:type="auto"/>
            <w:tcBorders>
              <w:top w:val="nil"/>
              <w:left w:val="nil"/>
              <w:bottom w:val="single" w:sz="4" w:space="0" w:color="auto"/>
              <w:right w:val="single" w:sz="4" w:space="0" w:color="auto"/>
            </w:tcBorders>
            <w:shd w:val="clear" w:color="auto" w:fill="auto"/>
            <w:vAlign w:val="center"/>
            <w:hideMark/>
          </w:tcPr>
          <w:p w14:paraId="2DC9352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1B08418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6165</w:t>
            </w:r>
          </w:p>
        </w:tc>
        <w:tc>
          <w:tcPr>
            <w:tcW w:w="0" w:type="auto"/>
            <w:tcBorders>
              <w:top w:val="nil"/>
              <w:left w:val="nil"/>
              <w:bottom w:val="single" w:sz="4" w:space="0" w:color="auto"/>
              <w:right w:val="single" w:sz="4" w:space="0" w:color="auto"/>
            </w:tcBorders>
            <w:shd w:val="clear" w:color="auto" w:fill="auto"/>
            <w:vAlign w:val="center"/>
            <w:hideMark/>
          </w:tcPr>
          <w:p w14:paraId="26C5B7C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6165</w:t>
            </w:r>
          </w:p>
        </w:tc>
        <w:tc>
          <w:tcPr>
            <w:tcW w:w="0" w:type="auto"/>
            <w:tcBorders>
              <w:top w:val="nil"/>
              <w:left w:val="nil"/>
              <w:bottom w:val="single" w:sz="4" w:space="0" w:color="auto"/>
              <w:right w:val="single" w:sz="4" w:space="0" w:color="auto"/>
            </w:tcBorders>
            <w:shd w:val="clear" w:color="auto" w:fill="auto"/>
            <w:vAlign w:val="center"/>
            <w:hideMark/>
          </w:tcPr>
          <w:p w14:paraId="0A27EC7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38A75A4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65BD654F"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25408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134</w:t>
            </w:r>
          </w:p>
        </w:tc>
        <w:tc>
          <w:tcPr>
            <w:tcW w:w="0" w:type="auto"/>
            <w:tcBorders>
              <w:top w:val="nil"/>
              <w:left w:val="nil"/>
              <w:bottom w:val="single" w:sz="4" w:space="0" w:color="auto"/>
              <w:right w:val="single" w:sz="4" w:space="0" w:color="auto"/>
            </w:tcBorders>
            <w:shd w:val="clear" w:color="auto" w:fill="auto"/>
            <w:vAlign w:val="center"/>
            <w:hideMark/>
          </w:tcPr>
          <w:p w14:paraId="7228358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16:53:030111:27 (ЕЗП 16:53:030111:16)</w:t>
            </w:r>
          </w:p>
        </w:tc>
        <w:tc>
          <w:tcPr>
            <w:tcW w:w="0" w:type="auto"/>
            <w:tcBorders>
              <w:top w:val="nil"/>
              <w:left w:val="nil"/>
              <w:bottom w:val="single" w:sz="4" w:space="0" w:color="auto"/>
              <w:right w:val="single" w:sz="4" w:space="0" w:color="auto"/>
            </w:tcBorders>
            <w:shd w:val="clear" w:color="auto" w:fill="auto"/>
            <w:vAlign w:val="center"/>
            <w:hideMark/>
          </w:tcPr>
          <w:p w14:paraId="0B9A83B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41BCC1B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015FDA4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55459EF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84,64</w:t>
            </w:r>
          </w:p>
        </w:tc>
        <w:tc>
          <w:tcPr>
            <w:tcW w:w="0" w:type="auto"/>
            <w:tcBorders>
              <w:top w:val="nil"/>
              <w:left w:val="nil"/>
              <w:bottom w:val="single" w:sz="4" w:space="0" w:color="auto"/>
              <w:right w:val="single" w:sz="4" w:space="0" w:color="auto"/>
            </w:tcBorders>
            <w:shd w:val="clear" w:color="auto" w:fill="auto"/>
            <w:vAlign w:val="center"/>
            <w:hideMark/>
          </w:tcPr>
          <w:p w14:paraId="6AF1883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84,64</w:t>
            </w:r>
          </w:p>
        </w:tc>
        <w:tc>
          <w:tcPr>
            <w:tcW w:w="0" w:type="auto"/>
            <w:tcBorders>
              <w:top w:val="nil"/>
              <w:left w:val="nil"/>
              <w:bottom w:val="single" w:sz="4" w:space="0" w:color="auto"/>
              <w:right w:val="single" w:sz="4" w:space="0" w:color="auto"/>
            </w:tcBorders>
            <w:shd w:val="clear" w:color="auto" w:fill="auto"/>
            <w:vAlign w:val="center"/>
            <w:hideMark/>
          </w:tcPr>
          <w:p w14:paraId="4F0444C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71D078F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2E7417B5"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E46FE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135</w:t>
            </w:r>
          </w:p>
        </w:tc>
        <w:tc>
          <w:tcPr>
            <w:tcW w:w="0" w:type="auto"/>
            <w:tcBorders>
              <w:top w:val="nil"/>
              <w:left w:val="nil"/>
              <w:bottom w:val="single" w:sz="4" w:space="0" w:color="auto"/>
              <w:right w:val="single" w:sz="4" w:space="0" w:color="auto"/>
            </w:tcBorders>
            <w:shd w:val="clear" w:color="auto" w:fill="auto"/>
            <w:vAlign w:val="center"/>
            <w:hideMark/>
          </w:tcPr>
          <w:p w14:paraId="2FA6A3F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16:30:011431:21 (ЕЗП 16:53:030111:16)</w:t>
            </w:r>
          </w:p>
        </w:tc>
        <w:tc>
          <w:tcPr>
            <w:tcW w:w="0" w:type="auto"/>
            <w:tcBorders>
              <w:top w:val="nil"/>
              <w:left w:val="nil"/>
              <w:bottom w:val="single" w:sz="4" w:space="0" w:color="auto"/>
              <w:right w:val="single" w:sz="4" w:space="0" w:color="auto"/>
            </w:tcBorders>
            <w:shd w:val="clear" w:color="auto" w:fill="auto"/>
            <w:vAlign w:val="center"/>
            <w:hideMark/>
          </w:tcPr>
          <w:p w14:paraId="26ED6F3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7DD11A3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59E7FD3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33E9C7E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2AA5AC4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30CDDED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64EB359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04484CCE"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BE4E8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136</w:t>
            </w:r>
          </w:p>
        </w:tc>
        <w:tc>
          <w:tcPr>
            <w:tcW w:w="0" w:type="auto"/>
            <w:tcBorders>
              <w:top w:val="nil"/>
              <w:left w:val="nil"/>
              <w:bottom w:val="single" w:sz="4" w:space="0" w:color="auto"/>
              <w:right w:val="single" w:sz="4" w:space="0" w:color="auto"/>
            </w:tcBorders>
            <w:shd w:val="clear" w:color="auto" w:fill="auto"/>
            <w:vAlign w:val="center"/>
            <w:hideMark/>
          </w:tcPr>
          <w:p w14:paraId="3DD7475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16:30:011431:22 (ЕЗП 16:53:030111:16)</w:t>
            </w:r>
          </w:p>
        </w:tc>
        <w:tc>
          <w:tcPr>
            <w:tcW w:w="0" w:type="auto"/>
            <w:tcBorders>
              <w:top w:val="nil"/>
              <w:left w:val="nil"/>
              <w:bottom w:val="single" w:sz="4" w:space="0" w:color="auto"/>
              <w:right w:val="single" w:sz="4" w:space="0" w:color="auto"/>
            </w:tcBorders>
            <w:shd w:val="clear" w:color="auto" w:fill="auto"/>
            <w:vAlign w:val="center"/>
            <w:hideMark/>
          </w:tcPr>
          <w:p w14:paraId="06D9AF1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681E422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6BDC61E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00A4BA4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4A8BFEA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77B52EF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7CD7F7B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7DE99B1D"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B73C6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137</w:t>
            </w:r>
          </w:p>
        </w:tc>
        <w:tc>
          <w:tcPr>
            <w:tcW w:w="0" w:type="auto"/>
            <w:tcBorders>
              <w:top w:val="nil"/>
              <w:left w:val="nil"/>
              <w:bottom w:val="single" w:sz="4" w:space="0" w:color="auto"/>
              <w:right w:val="single" w:sz="4" w:space="0" w:color="auto"/>
            </w:tcBorders>
            <w:shd w:val="clear" w:color="auto" w:fill="auto"/>
            <w:vAlign w:val="center"/>
            <w:hideMark/>
          </w:tcPr>
          <w:p w14:paraId="6494EC6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16:30:011431:23 (ЕЗП 16:53:030111:16)</w:t>
            </w:r>
          </w:p>
        </w:tc>
        <w:tc>
          <w:tcPr>
            <w:tcW w:w="0" w:type="auto"/>
            <w:tcBorders>
              <w:top w:val="nil"/>
              <w:left w:val="nil"/>
              <w:bottom w:val="single" w:sz="4" w:space="0" w:color="auto"/>
              <w:right w:val="single" w:sz="4" w:space="0" w:color="auto"/>
            </w:tcBorders>
            <w:shd w:val="clear" w:color="auto" w:fill="auto"/>
            <w:vAlign w:val="center"/>
            <w:hideMark/>
          </w:tcPr>
          <w:p w14:paraId="403EBD2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41EA894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5DA1776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166DB77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0A24AB1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3BC4A78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025B26B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0730BEDC"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F096C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138</w:t>
            </w:r>
          </w:p>
        </w:tc>
        <w:tc>
          <w:tcPr>
            <w:tcW w:w="0" w:type="auto"/>
            <w:tcBorders>
              <w:top w:val="nil"/>
              <w:left w:val="nil"/>
              <w:bottom w:val="single" w:sz="4" w:space="0" w:color="auto"/>
              <w:right w:val="single" w:sz="4" w:space="0" w:color="auto"/>
            </w:tcBorders>
            <w:shd w:val="clear" w:color="auto" w:fill="auto"/>
            <w:vAlign w:val="center"/>
            <w:hideMark/>
          </w:tcPr>
          <w:p w14:paraId="79D6438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16:30:011431:24 (ЕЗП 16:53:030111:16)</w:t>
            </w:r>
          </w:p>
        </w:tc>
        <w:tc>
          <w:tcPr>
            <w:tcW w:w="0" w:type="auto"/>
            <w:tcBorders>
              <w:top w:val="nil"/>
              <w:left w:val="nil"/>
              <w:bottom w:val="single" w:sz="4" w:space="0" w:color="auto"/>
              <w:right w:val="single" w:sz="4" w:space="0" w:color="auto"/>
            </w:tcBorders>
            <w:shd w:val="clear" w:color="auto" w:fill="auto"/>
            <w:vAlign w:val="center"/>
            <w:hideMark/>
          </w:tcPr>
          <w:p w14:paraId="2BEAC64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68C5590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75F6179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7CF4142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3AB7338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2141986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6C800AF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49E40DF3"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16A26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139</w:t>
            </w:r>
          </w:p>
        </w:tc>
        <w:tc>
          <w:tcPr>
            <w:tcW w:w="0" w:type="auto"/>
            <w:tcBorders>
              <w:top w:val="nil"/>
              <w:left w:val="nil"/>
              <w:bottom w:val="single" w:sz="4" w:space="0" w:color="auto"/>
              <w:right w:val="single" w:sz="4" w:space="0" w:color="auto"/>
            </w:tcBorders>
            <w:shd w:val="clear" w:color="auto" w:fill="auto"/>
            <w:vAlign w:val="center"/>
            <w:hideMark/>
          </w:tcPr>
          <w:p w14:paraId="2361819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16:30:011431:25 (ЕЗП 16:53:030111:16)</w:t>
            </w:r>
          </w:p>
        </w:tc>
        <w:tc>
          <w:tcPr>
            <w:tcW w:w="0" w:type="auto"/>
            <w:tcBorders>
              <w:top w:val="nil"/>
              <w:left w:val="nil"/>
              <w:bottom w:val="single" w:sz="4" w:space="0" w:color="auto"/>
              <w:right w:val="single" w:sz="4" w:space="0" w:color="auto"/>
            </w:tcBorders>
            <w:shd w:val="clear" w:color="auto" w:fill="auto"/>
            <w:vAlign w:val="center"/>
            <w:hideMark/>
          </w:tcPr>
          <w:p w14:paraId="6EB569F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40AF79C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26DFBF1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70B3334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25C39ED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5CB1427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174EECE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26391D4B"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F7F28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140</w:t>
            </w:r>
          </w:p>
        </w:tc>
        <w:tc>
          <w:tcPr>
            <w:tcW w:w="0" w:type="auto"/>
            <w:tcBorders>
              <w:top w:val="nil"/>
              <w:left w:val="nil"/>
              <w:bottom w:val="single" w:sz="4" w:space="0" w:color="auto"/>
              <w:right w:val="single" w:sz="4" w:space="0" w:color="auto"/>
            </w:tcBorders>
            <w:shd w:val="clear" w:color="auto" w:fill="auto"/>
            <w:vAlign w:val="center"/>
            <w:hideMark/>
          </w:tcPr>
          <w:p w14:paraId="5F20EBC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16:30:011431:26 (ЕЗП 16:53:030111:16)</w:t>
            </w:r>
          </w:p>
        </w:tc>
        <w:tc>
          <w:tcPr>
            <w:tcW w:w="0" w:type="auto"/>
            <w:tcBorders>
              <w:top w:val="nil"/>
              <w:left w:val="nil"/>
              <w:bottom w:val="single" w:sz="4" w:space="0" w:color="auto"/>
              <w:right w:val="single" w:sz="4" w:space="0" w:color="auto"/>
            </w:tcBorders>
            <w:shd w:val="clear" w:color="auto" w:fill="auto"/>
            <w:vAlign w:val="center"/>
            <w:hideMark/>
          </w:tcPr>
          <w:p w14:paraId="0D031CD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4B76709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19CA672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04E477F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4BDB4A6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36C1F4B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49D5B2C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498E4423"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25904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141</w:t>
            </w:r>
          </w:p>
        </w:tc>
        <w:tc>
          <w:tcPr>
            <w:tcW w:w="0" w:type="auto"/>
            <w:tcBorders>
              <w:top w:val="nil"/>
              <w:left w:val="nil"/>
              <w:bottom w:val="single" w:sz="4" w:space="0" w:color="auto"/>
              <w:right w:val="single" w:sz="4" w:space="0" w:color="auto"/>
            </w:tcBorders>
            <w:shd w:val="clear" w:color="auto" w:fill="auto"/>
            <w:vAlign w:val="center"/>
            <w:hideMark/>
          </w:tcPr>
          <w:p w14:paraId="541CB8F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16:30:011431:27 (ЕЗП 16:53:030111:16)</w:t>
            </w:r>
          </w:p>
        </w:tc>
        <w:tc>
          <w:tcPr>
            <w:tcW w:w="0" w:type="auto"/>
            <w:tcBorders>
              <w:top w:val="nil"/>
              <w:left w:val="nil"/>
              <w:bottom w:val="single" w:sz="4" w:space="0" w:color="auto"/>
              <w:right w:val="single" w:sz="4" w:space="0" w:color="auto"/>
            </w:tcBorders>
            <w:shd w:val="clear" w:color="auto" w:fill="auto"/>
            <w:vAlign w:val="center"/>
            <w:hideMark/>
          </w:tcPr>
          <w:p w14:paraId="6CF0354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5639511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6FE9C1D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75BE3C0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1E12D51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5386359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5EC1BD7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6ED03752"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D8DE9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142</w:t>
            </w:r>
          </w:p>
        </w:tc>
        <w:tc>
          <w:tcPr>
            <w:tcW w:w="0" w:type="auto"/>
            <w:tcBorders>
              <w:top w:val="nil"/>
              <w:left w:val="nil"/>
              <w:bottom w:val="single" w:sz="4" w:space="0" w:color="auto"/>
              <w:right w:val="single" w:sz="4" w:space="0" w:color="auto"/>
            </w:tcBorders>
            <w:shd w:val="clear" w:color="auto" w:fill="auto"/>
            <w:vAlign w:val="center"/>
            <w:hideMark/>
          </w:tcPr>
          <w:p w14:paraId="27E0F61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16:30:011431:28 (ЕЗП 16:53:030111:16)</w:t>
            </w:r>
          </w:p>
        </w:tc>
        <w:tc>
          <w:tcPr>
            <w:tcW w:w="0" w:type="auto"/>
            <w:tcBorders>
              <w:top w:val="nil"/>
              <w:left w:val="nil"/>
              <w:bottom w:val="single" w:sz="4" w:space="0" w:color="auto"/>
              <w:right w:val="single" w:sz="4" w:space="0" w:color="auto"/>
            </w:tcBorders>
            <w:shd w:val="clear" w:color="auto" w:fill="auto"/>
            <w:vAlign w:val="center"/>
            <w:hideMark/>
          </w:tcPr>
          <w:p w14:paraId="7C4DAE1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4B1C8B1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21119A9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3B64A8D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1FAEF27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159974D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3B23FDE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2794C1F6"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E72BA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143</w:t>
            </w:r>
          </w:p>
        </w:tc>
        <w:tc>
          <w:tcPr>
            <w:tcW w:w="0" w:type="auto"/>
            <w:tcBorders>
              <w:top w:val="nil"/>
              <w:left w:val="nil"/>
              <w:bottom w:val="single" w:sz="4" w:space="0" w:color="auto"/>
              <w:right w:val="single" w:sz="4" w:space="0" w:color="auto"/>
            </w:tcBorders>
            <w:shd w:val="clear" w:color="auto" w:fill="auto"/>
            <w:vAlign w:val="center"/>
            <w:hideMark/>
          </w:tcPr>
          <w:p w14:paraId="738301B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16:30:011431:29 (ЕЗП 16:53:030111:16)</w:t>
            </w:r>
          </w:p>
        </w:tc>
        <w:tc>
          <w:tcPr>
            <w:tcW w:w="0" w:type="auto"/>
            <w:tcBorders>
              <w:top w:val="nil"/>
              <w:left w:val="nil"/>
              <w:bottom w:val="single" w:sz="4" w:space="0" w:color="auto"/>
              <w:right w:val="single" w:sz="4" w:space="0" w:color="auto"/>
            </w:tcBorders>
            <w:shd w:val="clear" w:color="auto" w:fill="auto"/>
            <w:vAlign w:val="center"/>
            <w:hideMark/>
          </w:tcPr>
          <w:p w14:paraId="03E64F2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357689E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1F95C98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5061DD2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556DB3C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6C95A86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4469BD6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047612EF"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E1B92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144</w:t>
            </w:r>
          </w:p>
        </w:tc>
        <w:tc>
          <w:tcPr>
            <w:tcW w:w="0" w:type="auto"/>
            <w:tcBorders>
              <w:top w:val="nil"/>
              <w:left w:val="nil"/>
              <w:bottom w:val="single" w:sz="4" w:space="0" w:color="auto"/>
              <w:right w:val="single" w:sz="4" w:space="0" w:color="auto"/>
            </w:tcBorders>
            <w:shd w:val="clear" w:color="auto" w:fill="auto"/>
            <w:vAlign w:val="center"/>
            <w:hideMark/>
          </w:tcPr>
          <w:p w14:paraId="3E89159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16:30:011431:30 (ЕЗП 16:53:030111:16)</w:t>
            </w:r>
          </w:p>
        </w:tc>
        <w:tc>
          <w:tcPr>
            <w:tcW w:w="0" w:type="auto"/>
            <w:tcBorders>
              <w:top w:val="nil"/>
              <w:left w:val="nil"/>
              <w:bottom w:val="single" w:sz="4" w:space="0" w:color="auto"/>
              <w:right w:val="single" w:sz="4" w:space="0" w:color="auto"/>
            </w:tcBorders>
            <w:shd w:val="clear" w:color="auto" w:fill="auto"/>
            <w:vAlign w:val="center"/>
            <w:hideMark/>
          </w:tcPr>
          <w:p w14:paraId="2C0EF8F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5571AF7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05642CC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6F15FCD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3991D9A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6,76</w:t>
            </w:r>
          </w:p>
        </w:tc>
        <w:tc>
          <w:tcPr>
            <w:tcW w:w="0" w:type="auto"/>
            <w:tcBorders>
              <w:top w:val="nil"/>
              <w:left w:val="nil"/>
              <w:bottom w:val="single" w:sz="4" w:space="0" w:color="auto"/>
              <w:right w:val="single" w:sz="4" w:space="0" w:color="auto"/>
            </w:tcBorders>
            <w:shd w:val="clear" w:color="auto" w:fill="auto"/>
            <w:vAlign w:val="center"/>
            <w:hideMark/>
          </w:tcPr>
          <w:p w14:paraId="2B58178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6D8AE4B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555A0A90"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C1206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145</w:t>
            </w:r>
          </w:p>
        </w:tc>
        <w:tc>
          <w:tcPr>
            <w:tcW w:w="0" w:type="auto"/>
            <w:tcBorders>
              <w:top w:val="nil"/>
              <w:left w:val="nil"/>
              <w:bottom w:val="single" w:sz="4" w:space="0" w:color="auto"/>
              <w:right w:val="single" w:sz="4" w:space="0" w:color="auto"/>
            </w:tcBorders>
            <w:shd w:val="clear" w:color="auto" w:fill="auto"/>
            <w:vAlign w:val="center"/>
            <w:hideMark/>
          </w:tcPr>
          <w:p w14:paraId="4C06125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16:53:030112:102</w:t>
            </w:r>
          </w:p>
        </w:tc>
        <w:tc>
          <w:tcPr>
            <w:tcW w:w="0" w:type="auto"/>
            <w:tcBorders>
              <w:top w:val="nil"/>
              <w:left w:val="nil"/>
              <w:bottom w:val="single" w:sz="4" w:space="0" w:color="auto"/>
              <w:right w:val="single" w:sz="4" w:space="0" w:color="auto"/>
            </w:tcBorders>
            <w:shd w:val="clear" w:color="auto" w:fill="auto"/>
            <w:vAlign w:val="center"/>
            <w:hideMark/>
          </w:tcPr>
          <w:p w14:paraId="1FFAB9E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70B97C2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16DD8DD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4C97FDB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30,28</w:t>
            </w:r>
          </w:p>
        </w:tc>
        <w:tc>
          <w:tcPr>
            <w:tcW w:w="0" w:type="auto"/>
            <w:tcBorders>
              <w:top w:val="nil"/>
              <w:left w:val="nil"/>
              <w:bottom w:val="single" w:sz="4" w:space="0" w:color="auto"/>
              <w:right w:val="single" w:sz="4" w:space="0" w:color="auto"/>
            </w:tcBorders>
            <w:shd w:val="clear" w:color="auto" w:fill="auto"/>
            <w:vAlign w:val="center"/>
            <w:hideMark/>
          </w:tcPr>
          <w:p w14:paraId="7DED830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30,28</w:t>
            </w:r>
          </w:p>
        </w:tc>
        <w:tc>
          <w:tcPr>
            <w:tcW w:w="0" w:type="auto"/>
            <w:tcBorders>
              <w:top w:val="nil"/>
              <w:left w:val="nil"/>
              <w:bottom w:val="single" w:sz="4" w:space="0" w:color="auto"/>
              <w:right w:val="single" w:sz="4" w:space="0" w:color="auto"/>
            </w:tcBorders>
            <w:shd w:val="clear" w:color="auto" w:fill="auto"/>
            <w:vAlign w:val="center"/>
            <w:hideMark/>
          </w:tcPr>
          <w:p w14:paraId="1BC7FE0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6268463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002877B4"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540FB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146</w:t>
            </w:r>
          </w:p>
        </w:tc>
        <w:tc>
          <w:tcPr>
            <w:tcW w:w="0" w:type="auto"/>
            <w:tcBorders>
              <w:top w:val="nil"/>
              <w:left w:val="nil"/>
              <w:bottom w:val="single" w:sz="4" w:space="0" w:color="auto"/>
              <w:right w:val="single" w:sz="4" w:space="0" w:color="auto"/>
            </w:tcBorders>
            <w:shd w:val="clear" w:color="auto" w:fill="auto"/>
            <w:vAlign w:val="center"/>
            <w:hideMark/>
          </w:tcPr>
          <w:p w14:paraId="05EB3A9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16:53:030112:103</w:t>
            </w:r>
          </w:p>
        </w:tc>
        <w:tc>
          <w:tcPr>
            <w:tcW w:w="0" w:type="auto"/>
            <w:tcBorders>
              <w:top w:val="nil"/>
              <w:left w:val="nil"/>
              <w:bottom w:val="single" w:sz="4" w:space="0" w:color="auto"/>
              <w:right w:val="single" w:sz="4" w:space="0" w:color="auto"/>
            </w:tcBorders>
            <w:shd w:val="clear" w:color="auto" w:fill="auto"/>
            <w:vAlign w:val="center"/>
            <w:hideMark/>
          </w:tcPr>
          <w:p w14:paraId="2C348B2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76CB232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для размещения железной дороги</w:t>
            </w:r>
          </w:p>
        </w:tc>
        <w:tc>
          <w:tcPr>
            <w:tcW w:w="0" w:type="auto"/>
            <w:tcBorders>
              <w:top w:val="nil"/>
              <w:left w:val="nil"/>
              <w:bottom w:val="single" w:sz="4" w:space="0" w:color="auto"/>
              <w:right w:val="single" w:sz="4" w:space="0" w:color="auto"/>
            </w:tcBorders>
            <w:shd w:val="clear" w:color="auto" w:fill="auto"/>
            <w:vAlign w:val="center"/>
            <w:hideMark/>
          </w:tcPr>
          <w:p w14:paraId="6A10235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0827FBC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7600</w:t>
            </w:r>
          </w:p>
        </w:tc>
        <w:tc>
          <w:tcPr>
            <w:tcW w:w="0" w:type="auto"/>
            <w:tcBorders>
              <w:top w:val="nil"/>
              <w:left w:val="nil"/>
              <w:bottom w:val="single" w:sz="4" w:space="0" w:color="auto"/>
              <w:right w:val="single" w:sz="4" w:space="0" w:color="auto"/>
            </w:tcBorders>
            <w:shd w:val="clear" w:color="auto" w:fill="auto"/>
            <w:vAlign w:val="center"/>
            <w:hideMark/>
          </w:tcPr>
          <w:p w14:paraId="00F1AB0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7600</w:t>
            </w:r>
          </w:p>
        </w:tc>
        <w:tc>
          <w:tcPr>
            <w:tcW w:w="0" w:type="auto"/>
            <w:tcBorders>
              <w:top w:val="nil"/>
              <w:left w:val="nil"/>
              <w:bottom w:val="single" w:sz="4" w:space="0" w:color="auto"/>
              <w:right w:val="single" w:sz="4" w:space="0" w:color="auto"/>
            </w:tcBorders>
            <w:shd w:val="clear" w:color="auto" w:fill="auto"/>
            <w:vAlign w:val="center"/>
            <w:hideMark/>
          </w:tcPr>
          <w:p w14:paraId="5239E5F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1237C25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7BE5622E"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84E8E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147</w:t>
            </w:r>
          </w:p>
        </w:tc>
        <w:tc>
          <w:tcPr>
            <w:tcW w:w="0" w:type="auto"/>
            <w:tcBorders>
              <w:top w:val="nil"/>
              <w:left w:val="nil"/>
              <w:bottom w:val="single" w:sz="4" w:space="0" w:color="auto"/>
              <w:right w:val="single" w:sz="4" w:space="0" w:color="auto"/>
            </w:tcBorders>
            <w:shd w:val="clear" w:color="auto" w:fill="auto"/>
            <w:vAlign w:val="center"/>
            <w:hideMark/>
          </w:tcPr>
          <w:p w14:paraId="24E83F8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16:53:030112:116</w:t>
            </w:r>
          </w:p>
        </w:tc>
        <w:tc>
          <w:tcPr>
            <w:tcW w:w="0" w:type="auto"/>
            <w:tcBorders>
              <w:top w:val="nil"/>
              <w:left w:val="nil"/>
              <w:bottom w:val="single" w:sz="4" w:space="0" w:color="auto"/>
              <w:right w:val="single" w:sz="4" w:space="0" w:color="auto"/>
            </w:tcBorders>
            <w:shd w:val="clear" w:color="auto" w:fill="auto"/>
            <w:vAlign w:val="center"/>
            <w:hideMark/>
          </w:tcPr>
          <w:p w14:paraId="7CD9590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39397CF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для эксплуатации подъездных путей</w:t>
            </w:r>
          </w:p>
        </w:tc>
        <w:tc>
          <w:tcPr>
            <w:tcW w:w="0" w:type="auto"/>
            <w:tcBorders>
              <w:top w:val="nil"/>
              <w:left w:val="nil"/>
              <w:bottom w:val="single" w:sz="4" w:space="0" w:color="auto"/>
              <w:right w:val="single" w:sz="4" w:space="0" w:color="auto"/>
            </w:tcBorders>
            <w:shd w:val="clear" w:color="auto" w:fill="auto"/>
            <w:vAlign w:val="center"/>
            <w:hideMark/>
          </w:tcPr>
          <w:p w14:paraId="6D7B1F4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276B34E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3993</w:t>
            </w:r>
          </w:p>
        </w:tc>
        <w:tc>
          <w:tcPr>
            <w:tcW w:w="0" w:type="auto"/>
            <w:tcBorders>
              <w:top w:val="nil"/>
              <w:left w:val="nil"/>
              <w:bottom w:val="single" w:sz="4" w:space="0" w:color="auto"/>
              <w:right w:val="single" w:sz="4" w:space="0" w:color="auto"/>
            </w:tcBorders>
            <w:shd w:val="clear" w:color="auto" w:fill="auto"/>
            <w:vAlign w:val="center"/>
            <w:hideMark/>
          </w:tcPr>
          <w:p w14:paraId="56D8E9D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3993</w:t>
            </w:r>
          </w:p>
        </w:tc>
        <w:tc>
          <w:tcPr>
            <w:tcW w:w="0" w:type="auto"/>
            <w:tcBorders>
              <w:top w:val="nil"/>
              <w:left w:val="nil"/>
              <w:bottom w:val="single" w:sz="4" w:space="0" w:color="auto"/>
              <w:right w:val="single" w:sz="4" w:space="0" w:color="auto"/>
            </w:tcBorders>
            <w:shd w:val="clear" w:color="auto" w:fill="auto"/>
            <w:vAlign w:val="center"/>
            <w:hideMark/>
          </w:tcPr>
          <w:p w14:paraId="5A90B7B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7CE5186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6FE81A89"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F4853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148</w:t>
            </w:r>
          </w:p>
        </w:tc>
        <w:tc>
          <w:tcPr>
            <w:tcW w:w="0" w:type="auto"/>
            <w:tcBorders>
              <w:top w:val="nil"/>
              <w:left w:val="nil"/>
              <w:bottom w:val="single" w:sz="4" w:space="0" w:color="auto"/>
              <w:right w:val="single" w:sz="4" w:space="0" w:color="auto"/>
            </w:tcBorders>
            <w:shd w:val="clear" w:color="auto" w:fill="auto"/>
            <w:vAlign w:val="center"/>
            <w:hideMark/>
          </w:tcPr>
          <w:p w14:paraId="24A71DE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16:53:030112:118</w:t>
            </w:r>
          </w:p>
        </w:tc>
        <w:tc>
          <w:tcPr>
            <w:tcW w:w="0" w:type="auto"/>
            <w:tcBorders>
              <w:top w:val="nil"/>
              <w:left w:val="nil"/>
              <w:bottom w:val="single" w:sz="4" w:space="0" w:color="auto"/>
              <w:right w:val="single" w:sz="4" w:space="0" w:color="auto"/>
            </w:tcBorders>
            <w:shd w:val="clear" w:color="auto" w:fill="auto"/>
            <w:vAlign w:val="center"/>
            <w:hideMark/>
          </w:tcPr>
          <w:p w14:paraId="3A32934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4149411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Под объекты энергетики</w:t>
            </w:r>
          </w:p>
        </w:tc>
        <w:tc>
          <w:tcPr>
            <w:tcW w:w="0" w:type="auto"/>
            <w:tcBorders>
              <w:top w:val="nil"/>
              <w:left w:val="nil"/>
              <w:bottom w:val="single" w:sz="4" w:space="0" w:color="auto"/>
              <w:right w:val="single" w:sz="4" w:space="0" w:color="auto"/>
            </w:tcBorders>
            <w:shd w:val="clear" w:color="auto" w:fill="auto"/>
            <w:vAlign w:val="center"/>
            <w:hideMark/>
          </w:tcPr>
          <w:p w14:paraId="32530CF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3724172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70,56</w:t>
            </w:r>
          </w:p>
        </w:tc>
        <w:tc>
          <w:tcPr>
            <w:tcW w:w="0" w:type="auto"/>
            <w:tcBorders>
              <w:top w:val="nil"/>
              <w:left w:val="nil"/>
              <w:bottom w:val="single" w:sz="4" w:space="0" w:color="auto"/>
              <w:right w:val="single" w:sz="4" w:space="0" w:color="auto"/>
            </w:tcBorders>
            <w:shd w:val="clear" w:color="auto" w:fill="auto"/>
            <w:vAlign w:val="center"/>
            <w:hideMark/>
          </w:tcPr>
          <w:p w14:paraId="7E98DCF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70,56</w:t>
            </w:r>
          </w:p>
        </w:tc>
        <w:tc>
          <w:tcPr>
            <w:tcW w:w="0" w:type="auto"/>
            <w:tcBorders>
              <w:top w:val="nil"/>
              <w:left w:val="nil"/>
              <w:bottom w:val="single" w:sz="4" w:space="0" w:color="auto"/>
              <w:right w:val="single" w:sz="4" w:space="0" w:color="auto"/>
            </w:tcBorders>
            <w:shd w:val="clear" w:color="auto" w:fill="auto"/>
            <w:vAlign w:val="center"/>
            <w:hideMark/>
          </w:tcPr>
          <w:p w14:paraId="49624A4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5AC9199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7A0D66F7"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4EE1B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149</w:t>
            </w:r>
          </w:p>
        </w:tc>
        <w:tc>
          <w:tcPr>
            <w:tcW w:w="0" w:type="auto"/>
            <w:tcBorders>
              <w:top w:val="nil"/>
              <w:left w:val="nil"/>
              <w:bottom w:val="single" w:sz="4" w:space="0" w:color="auto"/>
              <w:right w:val="single" w:sz="4" w:space="0" w:color="auto"/>
            </w:tcBorders>
            <w:shd w:val="clear" w:color="auto" w:fill="auto"/>
            <w:vAlign w:val="center"/>
            <w:hideMark/>
          </w:tcPr>
          <w:p w14:paraId="0B35411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16:53:030112:303</w:t>
            </w:r>
          </w:p>
        </w:tc>
        <w:tc>
          <w:tcPr>
            <w:tcW w:w="0" w:type="auto"/>
            <w:tcBorders>
              <w:top w:val="nil"/>
              <w:left w:val="nil"/>
              <w:bottom w:val="single" w:sz="4" w:space="0" w:color="auto"/>
              <w:right w:val="single" w:sz="4" w:space="0" w:color="auto"/>
            </w:tcBorders>
            <w:shd w:val="clear" w:color="auto" w:fill="auto"/>
            <w:vAlign w:val="center"/>
            <w:hideMark/>
          </w:tcPr>
          <w:p w14:paraId="150F81A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0EEE8DA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коммунальное обслуживание (объекты энергетики, теплоснабжения, связи)</w:t>
            </w:r>
          </w:p>
        </w:tc>
        <w:tc>
          <w:tcPr>
            <w:tcW w:w="0" w:type="auto"/>
            <w:tcBorders>
              <w:top w:val="nil"/>
              <w:left w:val="nil"/>
              <w:bottom w:val="single" w:sz="4" w:space="0" w:color="auto"/>
              <w:right w:val="single" w:sz="4" w:space="0" w:color="auto"/>
            </w:tcBorders>
            <w:shd w:val="clear" w:color="auto" w:fill="auto"/>
            <w:vAlign w:val="center"/>
            <w:hideMark/>
          </w:tcPr>
          <w:p w14:paraId="70BD4EA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297E663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3009</w:t>
            </w:r>
          </w:p>
        </w:tc>
        <w:tc>
          <w:tcPr>
            <w:tcW w:w="0" w:type="auto"/>
            <w:tcBorders>
              <w:top w:val="nil"/>
              <w:left w:val="nil"/>
              <w:bottom w:val="single" w:sz="4" w:space="0" w:color="auto"/>
              <w:right w:val="single" w:sz="4" w:space="0" w:color="auto"/>
            </w:tcBorders>
            <w:shd w:val="clear" w:color="auto" w:fill="auto"/>
            <w:vAlign w:val="center"/>
            <w:hideMark/>
          </w:tcPr>
          <w:p w14:paraId="7123D27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3009</w:t>
            </w:r>
          </w:p>
        </w:tc>
        <w:tc>
          <w:tcPr>
            <w:tcW w:w="0" w:type="auto"/>
            <w:tcBorders>
              <w:top w:val="nil"/>
              <w:left w:val="nil"/>
              <w:bottom w:val="single" w:sz="4" w:space="0" w:color="auto"/>
              <w:right w:val="single" w:sz="4" w:space="0" w:color="auto"/>
            </w:tcBorders>
            <w:shd w:val="clear" w:color="auto" w:fill="auto"/>
            <w:vAlign w:val="center"/>
            <w:hideMark/>
          </w:tcPr>
          <w:p w14:paraId="064F4AC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2AF4527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0F4B2DC1"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33FE9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150</w:t>
            </w:r>
          </w:p>
        </w:tc>
        <w:tc>
          <w:tcPr>
            <w:tcW w:w="0" w:type="auto"/>
            <w:tcBorders>
              <w:top w:val="nil"/>
              <w:left w:val="nil"/>
              <w:bottom w:val="single" w:sz="4" w:space="0" w:color="auto"/>
              <w:right w:val="single" w:sz="4" w:space="0" w:color="auto"/>
            </w:tcBorders>
            <w:shd w:val="clear" w:color="auto" w:fill="auto"/>
            <w:vAlign w:val="center"/>
            <w:hideMark/>
          </w:tcPr>
          <w:p w14:paraId="38BB30F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16:53:030112:304</w:t>
            </w:r>
          </w:p>
        </w:tc>
        <w:tc>
          <w:tcPr>
            <w:tcW w:w="0" w:type="auto"/>
            <w:tcBorders>
              <w:top w:val="nil"/>
              <w:left w:val="nil"/>
              <w:bottom w:val="single" w:sz="4" w:space="0" w:color="auto"/>
              <w:right w:val="single" w:sz="4" w:space="0" w:color="auto"/>
            </w:tcBorders>
            <w:shd w:val="clear" w:color="auto" w:fill="auto"/>
            <w:vAlign w:val="center"/>
            <w:hideMark/>
          </w:tcPr>
          <w:p w14:paraId="00513CA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4791C2B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коммунальное обслуживание (объекты энергетики, теплоснабжения, связи)</w:t>
            </w:r>
          </w:p>
        </w:tc>
        <w:tc>
          <w:tcPr>
            <w:tcW w:w="0" w:type="auto"/>
            <w:tcBorders>
              <w:top w:val="nil"/>
              <w:left w:val="nil"/>
              <w:bottom w:val="single" w:sz="4" w:space="0" w:color="auto"/>
              <w:right w:val="single" w:sz="4" w:space="0" w:color="auto"/>
            </w:tcBorders>
            <w:shd w:val="clear" w:color="auto" w:fill="auto"/>
            <w:vAlign w:val="center"/>
            <w:hideMark/>
          </w:tcPr>
          <w:p w14:paraId="3DE7C8B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000BDB5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3140</w:t>
            </w:r>
          </w:p>
        </w:tc>
        <w:tc>
          <w:tcPr>
            <w:tcW w:w="0" w:type="auto"/>
            <w:tcBorders>
              <w:top w:val="nil"/>
              <w:left w:val="nil"/>
              <w:bottom w:val="single" w:sz="4" w:space="0" w:color="auto"/>
              <w:right w:val="single" w:sz="4" w:space="0" w:color="auto"/>
            </w:tcBorders>
            <w:shd w:val="clear" w:color="auto" w:fill="auto"/>
            <w:vAlign w:val="center"/>
            <w:hideMark/>
          </w:tcPr>
          <w:p w14:paraId="61EB522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3140</w:t>
            </w:r>
          </w:p>
        </w:tc>
        <w:tc>
          <w:tcPr>
            <w:tcW w:w="0" w:type="auto"/>
            <w:tcBorders>
              <w:top w:val="nil"/>
              <w:left w:val="nil"/>
              <w:bottom w:val="single" w:sz="4" w:space="0" w:color="auto"/>
              <w:right w:val="single" w:sz="4" w:space="0" w:color="auto"/>
            </w:tcBorders>
            <w:shd w:val="clear" w:color="auto" w:fill="auto"/>
            <w:vAlign w:val="center"/>
            <w:hideMark/>
          </w:tcPr>
          <w:p w14:paraId="1BBC8EE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2BC3BD8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6D753297" w14:textId="77777777" w:rsidTr="00B26F76">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26F7B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151</w:t>
            </w:r>
          </w:p>
        </w:tc>
        <w:tc>
          <w:tcPr>
            <w:tcW w:w="0" w:type="auto"/>
            <w:tcBorders>
              <w:top w:val="nil"/>
              <w:left w:val="nil"/>
              <w:bottom w:val="single" w:sz="4" w:space="0" w:color="auto"/>
              <w:right w:val="single" w:sz="4" w:space="0" w:color="auto"/>
            </w:tcBorders>
            <w:shd w:val="clear" w:color="auto" w:fill="auto"/>
            <w:vAlign w:val="center"/>
            <w:hideMark/>
          </w:tcPr>
          <w:p w14:paraId="3BF90C1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16:53:030120:3</w:t>
            </w:r>
          </w:p>
        </w:tc>
        <w:tc>
          <w:tcPr>
            <w:tcW w:w="0" w:type="auto"/>
            <w:tcBorders>
              <w:top w:val="nil"/>
              <w:left w:val="nil"/>
              <w:bottom w:val="single" w:sz="4" w:space="0" w:color="auto"/>
              <w:right w:val="single" w:sz="4" w:space="0" w:color="auto"/>
            </w:tcBorders>
            <w:shd w:val="clear" w:color="auto" w:fill="auto"/>
            <w:vAlign w:val="center"/>
            <w:hideMark/>
          </w:tcPr>
          <w:p w14:paraId="5C513FB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населённых пунктов</w:t>
            </w:r>
          </w:p>
        </w:tc>
        <w:tc>
          <w:tcPr>
            <w:tcW w:w="0" w:type="auto"/>
            <w:tcBorders>
              <w:top w:val="nil"/>
              <w:left w:val="nil"/>
              <w:bottom w:val="single" w:sz="4" w:space="0" w:color="auto"/>
              <w:right w:val="single" w:sz="4" w:space="0" w:color="auto"/>
            </w:tcBorders>
            <w:shd w:val="clear" w:color="auto" w:fill="auto"/>
            <w:vAlign w:val="center"/>
            <w:hideMark/>
          </w:tcPr>
          <w:p w14:paraId="34074C1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для эксплуатации железной дороги</w:t>
            </w:r>
          </w:p>
        </w:tc>
        <w:tc>
          <w:tcPr>
            <w:tcW w:w="0" w:type="auto"/>
            <w:tcBorders>
              <w:top w:val="nil"/>
              <w:left w:val="nil"/>
              <w:bottom w:val="single" w:sz="4" w:space="0" w:color="auto"/>
              <w:right w:val="single" w:sz="4" w:space="0" w:color="auto"/>
            </w:tcBorders>
            <w:shd w:val="clear" w:color="auto" w:fill="auto"/>
            <w:vAlign w:val="center"/>
            <w:hideMark/>
          </w:tcPr>
          <w:p w14:paraId="16FFEA8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72D5D9E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106714,8</w:t>
            </w:r>
          </w:p>
        </w:tc>
        <w:tc>
          <w:tcPr>
            <w:tcW w:w="0" w:type="auto"/>
            <w:tcBorders>
              <w:top w:val="nil"/>
              <w:left w:val="nil"/>
              <w:bottom w:val="single" w:sz="4" w:space="0" w:color="auto"/>
              <w:right w:val="single" w:sz="4" w:space="0" w:color="auto"/>
            </w:tcBorders>
            <w:shd w:val="clear" w:color="auto" w:fill="auto"/>
            <w:vAlign w:val="center"/>
            <w:hideMark/>
          </w:tcPr>
          <w:p w14:paraId="1115FD2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106714,8</w:t>
            </w:r>
          </w:p>
        </w:tc>
        <w:tc>
          <w:tcPr>
            <w:tcW w:w="0" w:type="auto"/>
            <w:tcBorders>
              <w:top w:val="nil"/>
              <w:left w:val="nil"/>
              <w:bottom w:val="single" w:sz="4" w:space="0" w:color="auto"/>
              <w:right w:val="single" w:sz="4" w:space="0" w:color="auto"/>
            </w:tcBorders>
            <w:shd w:val="clear" w:color="auto" w:fill="auto"/>
            <w:vAlign w:val="center"/>
            <w:hideMark/>
          </w:tcPr>
          <w:p w14:paraId="139D0FC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0" w:type="auto"/>
            <w:tcBorders>
              <w:top w:val="nil"/>
              <w:left w:val="nil"/>
              <w:bottom w:val="single" w:sz="4" w:space="0" w:color="auto"/>
              <w:right w:val="single" w:sz="4" w:space="0" w:color="auto"/>
            </w:tcBorders>
            <w:shd w:val="clear" w:color="auto" w:fill="auto"/>
            <w:vAlign w:val="center"/>
            <w:hideMark/>
          </w:tcPr>
          <w:p w14:paraId="0B739DB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Производственная деятельность</w:t>
            </w:r>
          </w:p>
        </w:tc>
      </w:tr>
      <w:tr w:rsidR="00686EF9" w:rsidRPr="003503B8" w14:paraId="674F8200" w14:textId="77777777" w:rsidTr="00B26F7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22B9E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lastRenderedPageBreak/>
              <w:t>152</w:t>
            </w:r>
          </w:p>
        </w:tc>
        <w:tc>
          <w:tcPr>
            <w:tcW w:w="0" w:type="auto"/>
            <w:tcBorders>
              <w:top w:val="nil"/>
              <w:left w:val="nil"/>
              <w:bottom w:val="single" w:sz="4" w:space="0" w:color="auto"/>
              <w:right w:val="single" w:sz="4" w:space="0" w:color="auto"/>
            </w:tcBorders>
            <w:shd w:val="clear" w:color="auto" w:fill="auto"/>
            <w:vAlign w:val="center"/>
          </w:tcPr>
          <w:p w14:paraId="03428DE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12CC1">
              <w:rPr>
                <w:rFonts w:ascii="Times New Roman" w:eastAsia="Times New Roman" w:hAnsi="Times New Roman" w:cs="Times New Roman"/>
                <w:sz w:val="20"/>
                <w:szCs w:val="20"/>
                <w:lang w:bidi="ar-SA"/>
              </w:rPr>
              <w:t>16:53:020101:498</w:t>
            </w:r>
          </w:p>
        </w:tc>
        <w:tc>
          <w:tcPr>
            <w:tcW w:w="0" w:type="auto"/>
            <w:tcBorders>
              <w:top w:val="nil"/>
              <w:left w:val="nil"/>
              <w:bottom w:val="single" w:sz="4" w:space="0" w:color="auto"/>
              <w:right w:val="single" w:sz="4" w:space="0" w:color="auto"/>
            </w:tcBorders>
            <w:shd w:val="clear" w:color="auto" w:fill="auto"/>
            <w:noWrap/>
            <w:vAlign w:val="center"/>
          </w:tcPr>
          <w:p w14:paraId="2B4A156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12CC1">
              <w:rPr>
                <w:rFonts w:ascii="Times New Roman" w:eastAsia="Times New Roman" w:hAnsi="Times New Roman" w:cs="Times New Roman"/>
                <w:sz w:val="20"/>
                <w:szCs w:val="20"/>
                <w:lang w:bidi="ar-SA"/>
              </w:rPr>
              <w:t xml:space="preserve">Земли населённых </w:t>
            </w:r>
            <w:r>
              <w:rPr>
                <w:rFonts w:ascii="Times New Roman" w:eastAsia="Times New Roman" w:hAnsi="Times New Roman" w:cs="Times New Roman"/>
                <w:sz w:val="20"/>
                <w:szCs w:val="20"/>
                <w:lang w:bidi="ar-SA"/>
              </w:rPr>
              <w:t>п</w:t>
            </w:r>
            <w:r w:rsidRPr="00312CC1">
              <w:rPr>
                <w:rFonts w:ascii="Times New Roman" w:eastAsia="Times New Roman" w:hAnsi="Times New Roman" w:cs="Times New Roman"/>
                <w:sz w:val="20"/>
                <w:szCs w:val="20"/>
                <w:lang w:bidi="ar-SA"/>
              </w:rPr>
              <w:t>унктов</w:t>
            </w:r>
          </w:p>
        </w:tc>
        <w:tc>
          <w:tcPr>
            <w:tcW w:w="0" w:type="auto"/>
            <w:tcBorders>
              <w:top w:val="nil"/>
              <w:left w:val="nil"/>
              <w:bottom w:val="single" w:sz="4" w:space="0" w:color="auto"/>
              <w:right w:val="single" w:sz="4" w:space="0" w:color="auto"/>
            </w:tcBorders>
            <w:shd w:val="clear" w:color="auto" w:fill="auto"/>
            <w:noWrap/>
            <w:vAlign w:val="center"/>
          </w:tcPr>
          <w:p w14:paraId="5425003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12CC1">
              <w:rPr>
                <w:rFonts w:ascii="Times New Roman" w:eastAsia="Times New Roman" w:hAnsi="Times New Roman" w:cs="Times New Roman"/>
                <w:sz w:val="20"/>
                <w:szCs w:val="20"/>
                <w:lang w:bidi="ar-SA"/>
              </w:rPr>
              <w:t>для эксплуатации Учреждения УЭ-48/4</w:t>
            </w:r>
          </w:p>
        </w:tc>
        <w:tc>
          <w:tcPr>
            <w:tcW w:w="0" w:type="auto"/>
            <w:tcBorders>
              <w:top w:val="nil"/>
              <w:left w:val="nil"/>
              <w:bottom w:val="single" w:sz="4" w:space="0" w:color="auto"/>
              <w:right w:val="single" w:sz="4" w:space="0" w:color="auto"/>
            </w:tcBorders>
            <w:shd w:val="clear" w:color="auto" w:fill="auto"/>
            <w:noWrap/>
            <w:vAlign w:val="center"/>
          </w:tcPr>
          <w:p w14:paraId="2A872EDB" w14:textId="77777777" w:rsidR="00686EF9" w:rsidRPr="003503B8" w:rsidRDefault="00686EF9" w:rsidP="00B26F76">
            <w:pPr>
              <w:widowControl/>
              <w:jc w:val="center"/>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noWrap/>
            <w:vAlign w:val="center"/>
          </w:tcPr>
          <w:p w14:paraId="1F1D435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12CC1">
              <w:rPr>
                <w:rFonts w:ascii="Times New Roman" w:eastAsia="Times New Roman" w:hAnsi="Times New Roman" w:cs="Times New Roman"/>
                <w:sz w:val="20"/>
                <w:szCs w:val="20"/>
                <w:lang w:bidi="ar-SA"/>
              </w:rPr>
              <w:t>5 626</w:t>
            </w:r>
          </w:p>
        </w:tc>
        <w:tc>
          <w:tcPr>
            <w:tcW w:w="0" w:type="auto"/>
            <w:tcBorders>
              <w:top w:val="nil"/>
              <w:left w:val="nil"/>
              <w:bottom w:val="single" w:sz="4" w:space="0" w:color="auto"/>
              <w:right w:val="single" w:sz="4" w:space="0" w:color="auto"/>
            </w:tcBorders>
            <w:shd w:val="clear" w:color="auto" w:fill="auto"/>
            <w:vAlign w:val="center"/>
          </w:tcPr>
          <w:p w14:paraId="40ADAB96" w14:textId="77777777" w:rsidR="00686EF9" w:rsidRPr="003503B8" w:rsidRDefault="00686EF9" w:rsidP="00B26F76">
            <w:pPr>
              <w:widowControl/>
              <w:jc w:val="center"/>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5 626</w:t>
            </w:r>
          </w:p>
        </w:tc>
        <w:tc>
          <w:tcPr>
            <w:tcW w:w="0" w:type="auto"/>
            <w:tcBorders>
              <w:top w:val="nil"/>
              <w:left w:val="nil"/>
              <w:bottom w:val="single" w:sz="4" w:space="0" w:color="auto"/>
              <w:right w:val="single" w:sz="4" w:space="0" w:color="auto"/>
            </w:tcBorders>
            <w:shd w:val="clear" w:color="auto" w:fill="auto"/>
            <w:noWrap/>
            <w:vAlign w:val="center"/>
          </w:tcPr>
          <w:p w14:paraId="619C75CD" w14:textId="77777777" w:rsidR="00686EF9" w:rsidRPr="003503B8" w:rsidRDefault="00686EF9" w:rsidP="00B26F76">
            <w:pPr>
              <w:widowControl/>
              <w:jc w:val="center"/>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Земли лесного фонда</w:t>
            </w:r>
          </w:p>
        </w:tc>
        <w:tc>
          <w:tcPr>
            <w:tcW w:w="0" w:type="auto"/>
            <w:tcBorders>
              <w:top w:val="nil"/>
              <w:left w:val="nil"/>
              <w:bottom w:val="single" w:sz="4" w:space="0" w:color="auto"/>
              <w:right w:val="single" w:sz="4" w:space="0" w:color="auto"/>
            </w:tcBorders>
            <w:shd w:val="clear" w:color="auto" w:fill="auto"/>
            <w:noWrap/>
            <w:vAlign w:val="center"/>
          </w:tcPr>
          <w:p w14:paraId="4A603148" w14:textId="77777777" w:rsidR="00686EF9" w:rsidRPr="003503B8" w:rsidRDefault="00686EF9" w:rsidP="00B26F76">
            <w:pPr>
              <w:widowControl/>
              <w:jc w:val="center"/>
              <w:rPr>
                <w:rFonts w:ascii="Times New Roman" w:eastAsia="Times New Roman" w:hAnsi="Times New Roman" w:cs="Times New Roman"/>
                <w:sz w:val="20"/>
                <w:szCs w:val="20"/>
                <w:lang w:bidi="ar-SA"/>
              </w:rPr>
            </w:pPr>
          </w:p>
        </w:tc>
      </w:tr>
      <w:tr w:rsidR="00686EF9" w:rsidRPr="003503B8" w14:paraId="583722A2" w14:textId="77777777" w:rsidTr="00B26F7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3B3AF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153</w:t>
            </w:r>
          </w:p>
        </w:tc>
        <w:tc>
          <w:tcPr>
            <w:tcW w:w="0" w:type="auto"/>
            <w:tcBorders>
              <w:top w:val="nil"/>
              <w:left w:val="nil"/>
              <w:bottom w:val="single" w:sz="4" w:space="0" w:color="auto"/>
              <w:right w:val="single" w:sz="4" w:space="0" w:color="auto"/>
            </w:tcBorders>
            <w:shd w:val="clear" w:color="auto" w:fill="auto"/>
            <w:vAlign w:val="center"/>
          </w:tcPr>
          <w:p w14:paraId="2B516D4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16:53:030105</w:t>
            </w:r>
          </w:p>
        </w:tc>
        <w:tc>
          <w:tcPr>
            <w:tcW w:w="0" w:type="auto"/>
            <w:tcBorders>
              <w:top w:val="nil"/>
              <w:left w:val="nil"/>
              <w:bottom w:val="single" w:sz="4" w:space="0" w:color="auto"/>
              <w:right w:val="single" w:sz="4" w:space="0" w:color="auto"/>
            </w:tcBorders>
            <w:shd w:val="clear" w:color="auto" w:fill="auto"/>
            <w:noWrap/>
            <w:vAlign w:val="center"/>
          </w:tcPr>
          <w:p w14:paraId="6DD9C69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noWrap/>
            <w:vAlign w:val="center"/>
          </w:tcPr>
          <w:p w14:paraId="56A520A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noWrap/>
            <w:vAlign w:val="center"/>
          </w:tcPr>
          <w:p w14:paraId="17E228F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noWrap/>
            <w:vAlign w:val="center"/>
          </w:tcPr>
          <w:p w14:paraId="5A4B63F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noWrap/>
            <w:vAlign w:val="center"/>
          </w:tcPr>
          <w:p w14:paraId="19464CA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118982,53</w:t>
            </w:r>
          </w:p>
        </w:tc>
        <w:tc>
          <w:tcPr>
            <w:tcW w:w="0" w:type="auto"/>
            <w:tcBorders>
              <w:top w:val="nil"/>
              <w:left w:val="nil"/>
              <w:bottom w:val="single" w:sz="4" w:space="0" w:color="auto"/>
              <w:right w:val="single" w:sz="4" w:space="0" w:color="auto"/>
            </w:tcBorders>
            <w:shd w:val="clear" w:color="auto" w:fill="auto"/>
            <w:noWrap/>
            <w:vAlign w:val="center"/>
          </w:tcPr>
          <w:p w14:paraId="38F7614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noWrap/>
            <w:vAlign w:val="center"/>
          </w:tcPr>
          <w:p w14:paraId="055CE7D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r>
      <w:tr w:rsidR="00686EF9" w:rsidRPr="003503B8" w14:paraId="70DEA22E" w14:textId="77777777" w:rsidTr="00B26F7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38808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154</w:t>
            </w:r>
          </w:p>
        </w:tc>
        <w:tc>
          <w:tcPr>
            <w:tcW w:w="0" w:type="auto"/>
            <w:tcBorders>
              <w:top w:val="nil"/>
              <w:left w:val="nil"/>
              <w:bottom w:val="single" w:sz="4" w:space="0" w:color="auto"/>
              <w:right w:val="single" w:sz="4" w:space="0" w:color="auto"/>
            </w:tcBorders>
            <w:shd w:val="clear" w:color="auto" w:fill="auto"/>
            <w:vAlign w:val="center"/>
          </w:tcPr>
          <w:p w14:paraId="50A7DFE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16:30:011430</w:t>
            </w:r>
          </w:p>
        </w:tc>
        <w:tc>
          <w:tcPr>
            <w:tcW w:w="0" w:type="auto"/>
            <w:tcBorders>
              <w:top w:val="nil"/>
              <w:left w:val="nil"/>
              <w:bottom w:val="single" w:sz="4" w:space="0" w:color="auto"/>
              <w:right w:val="single" w:sz="4" w:space="0" w:color="auto"/>
            </w:tcBorders>
            <w:shd w:val="clear" w:color="auto" w:fill="auto"/>
            <w:noWrap/>
            <w:vAlign w:val="center"/>
          </w:tcPr>
          <w:p w14:paraId="5344D25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noWrap/>
            <w:vAlign w:val="center"/>
          </w:tcPr>
          <w:p w14:paraId="124558E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noWrap/>
            <w:vAlign w:val="center"/>
          </w:tcPr>
          <w:p w14:paraId="096F4EF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noWrap/>
            <w:vAlign w:val="center"/>
          </w:tcPr>
          <w:p w14:paraId="0E35E99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tcPr>
          <w:p w14:paraId="454E5F94"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26114,2</w:t>
            </w:r>
          </w:p>
        </w:tc>
        <w:tc>
          <w:tcPr>
            <w:tcW w:w="0" w:type="auto"/>
            <w:tcBorders>
              <w:top w:val="nil"/>
              <w:left w:val="nil"/>
              <w:bottom w:val="single" w:sz="4" w:space="0" w:color="auto"/>
              <w:right w:val="single" w:sz="4" w:space="0" w:color="auto"/>
            </w:tcBorders>
            <w:shd w:val="clear" w:color="auto" w:fill="auto"/>
            <w:noWrap/>
            <w:vAlign w:val="center"/>
          </w:tcPr>
          <w:p w14:paraId="6AB58CE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noWrap/>
            <w:vAlign w:val="center"/>
          </w:tcPr>
          <w:p w14:paraId="51EC49F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r>
      <w:tr w:rsidR="00686EF9" w:rsidRPr="003503B8" w14:paraId="3DC162BB" w14:textId="77777777" w:rsidTr="00B26F7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00BEE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155</w:t>
            </w:r>
          </w:p>
        </w:tc>
        <w:tc>
          <w:tcPr>
            <w:tcW w:w="0" w:type="auto"/>
            <w:tcBorders>
              <w:top w:val="nil"/>
              <w:left w:val="nil"/>
              <w:bottom w:val="single" w:sz="4" w:space="0" w:color="auto"/>
              <w:right w:val="single" w:sz="4" w:space="0" w:color="auto"/>
            </w:tcBorders>
            <w:shd w:val="clear" w:color="auto" w:fill="auto"/>
            <w:vAlign w:val="center"/>
          </w:tcPr>
          <w:p w14:paraId="3FA8E8C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16:30:011431</w:t>
            </w:r>
          </w:p>
        </w:tc>
        <w:tc>
          <w:tcPr>
            <w:tcW w:w="0" w:type="auto"/>
            <w:tcBorders>
              <w:top w:val="nil"/>
              <w:left w:val="nil"/>
              <w:bottom w:val="single" w:sz="4" w:space="0" w:color="auto"/>
              <w:right w:val="single" w:sz="4" w:space="0" w:color="auto"/>
            </w:tcBorders>
            <w:shd w:val="clear" w:color="auto" w:fill="auto"/>
            <w:noWrap/>
            <w:vAlign w:val="center"/>
          </w:tcPr>
          <w:p w14:paraId="4DF6147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noWrap/>
            <w:vAlign w:val="center"/>
          </w:tcPr>
          <w:p w14:paraId="747C300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noWrap/>
            <w:vAlign w:val="center"/>
          </w:tcPr>
          <w:p w14:paraId="5B4CA1F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noWrap/>
            <w:vAlign w:val="center"/>
          </w:tcPr>
          <w:p w14:paraId="25ED630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noWrap/>
            <w:vAlign w:val="center"/>
          </w:tcPr>
          <w:p w14:paraId="1EFC100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56126,57</w:t>
            </w:r>
          </w:p>
        </w:tc>
        <w:tc>
          <w:tcPr>
            <w:tcW w:w="0" w:type="auto"/>
            <w:tcBorders>
              <w:top w:val="nil"/>
              <w:left w:val="nil"/>
              <w:bottom w:val="single" w:sz="4" w:space="0" w:color="auto"/>
              <w:right w:val="single" w:sz="4" w:space="0" w:color="auto"/>
            </w:tcBorders>
            <w:shd w:val="clear" w:color="auto" w:fill="auto"/>
            <w:noWrap/>
            <w:vAlign w:val="center"/>
          </w:tcPr>
          <w:p w14:paraId="46FECCC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noWrap/>
            <w:vAlign w:val="center"/>
          </w:tcPr>
          <w:p w14:paraId="3801F283"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r>
      <w:tr w:rsidR="00686EF9" w:rsidRPr="003503B8" w14:paraId="64BB0DA3" w14:textId="77777777" w:rsidTr="00B26F7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F5834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156</w:t>
            </w:r>
          </w:p>
        </w:tc>
        <w:tc>
          <w:tcPr>
            <w:tcW w:w="0" w:type="auto"/>
            <w:tcBorders>
              <w:top w:val="nil"/>
              <w:left w:val="nil"/>
              <w:bottom w:val="single" w:sz="4" w:space="0" w:color="auto"/>
              <w:right w:val="single" w:sz="4" w:space="0" w:color="auto"/>
            </w:tcBorders>
            <w:shd w:val="clear" w:color="auto" w:fill="auto"/>
            <w:noWrap/>
            <w:vAlign w:val="center"/>
          </w:tcPr>
          <w:p w14:paraId="6BBA822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16:53:030112</w:t>
            </w:r>
          </w:p>
        </w:tc>
        <w:tc>
          <w:tcPr>
            <w:tcW w:w="0" w:type="auto"/>
            <w:tcBorders>
              <w:top w:val="nil"/>
              <w:left w:val="nil"/>
              <w:bottom w:val="single" w:sz="4" w:space="0" w:color="auto"/>
              <w:right w:val="single" w:sz="4" w:space="0" w:color="auto"/>
            </w:tcBorders>
            <w:shd w:val="clear" w:color="auto" w:fill="auto"/>
            <w:noWrap/>
            <w:vAlign w:val="center"/>
          </w:tcPr>
          <w:p w14:paraId="6D20DF7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noWrap/>
            <w:vAlign w:val="center"/>
          </w:tcPr>
          <w:p w14:paraId="2129163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noWrap/>
            <w:vAlign w:val="center"/>
          </w:tcPr>
          <w:p w14:paraId="40463B4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noWrap/>
            <w:vAlign w:val="center"/>
          </w:tcPr>
          <w:p w14:paraId="615D2A4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noWrap/>
            <w:vAlign w:val="center"/>
          </w:tcPr>
          <w:p w14:paraId="4E2C8A1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10677,92</w:t>
            </w:r>
          </w:p>
        </w:tc>
        <w:tc>
          <w:tcPr>
            <w:tcW w:w="0" w:type="auto"/>
            <w:tcBorders>
              <w:top w:val="nil"/>
              <w:left w:val="nil"/>
              <w:bottom w:val="single" w:sz="4" w:space="0" w:color="auto"/>
              <w:right w:val="single" w:sz="4" w:space="0" w:color="auto"/>
            </w:tcBorders>
            <w:shd w:val="clear" w:color="auto" w:fill="auto"/>
            <w:noWrap/>
            <w:vAlign w:val="center"/>
          </w:tcPr>
          <w:p w14:paraId="1DBA5E1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noWrap/>
            <w:vAlign w:val="center"/>
          </w:tcPr>
          <w:p w14:paraId="11B841A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r>
      <w:tr w:rsidR="00686EF9" w:rsidRPr="003503B8" w14:paraId="7A6614FC" w14:textId="77777777" w:rsidTr="00B26F7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0716F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157</w:t>
            </w:r>
          </w:p>
        </w:tc>
        <w:tc>
          <w:tcPr>
            <w:tcW w:w="0" w:type="auto"/>
            <w:tcBorders>
              <w:top w:val="nil"/>
              <w:left w:val="nil"/>
              <w:bottom w:val="single" w:sz="4" w:space="0" w:color="auto"/>
              <w:right w:val="single" w:sz="4" w:space="0" w:color="auto"/>
            </w:tcBorders>
            <w:shd w:val="clear" w:color="auto" w:fill="auto"/>
            <w:noWrap/>
            <w:vAlign w:val="center"/>
          </w:tcPr>
          <w:p w14:paraId="6609832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16:30:011435</w:t>
            </w:r>
          </w:p>
        </w:tc>
        <w:tc>
          <w:tcPr>
            <w:tcW w:w="0" w:type="auto"/>
            <w:tcBorders>
              <w:top w:val="nil"/>
              <w:left w:val="nil"/>
              <w:bottom w:val="single" w:sz="4" w:space="0" w:color="auto"/>
              <w:right w:val="single" w:sz="4" w:space="0" w:color="auto"/>
            </w:tcBorders>
            <w:shd w:val="clear" w:color="auto" w:fill="auto"/>
            <w:noWrap/>
            <w:vAlign w:val="center"/>
          </w:tcPr>
          <w:p w14:paraId="15FA806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noWrap/>
            <w:vAlign w:val="center"/>
          </w:tcPr>
          <w:p w14:paraId="461D09EC"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noWrap/>
            <w:vAlign w:val="center"/>
          </w:tcPr>
          <w:p w14:paraId="63126B0A"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noWrap/>
            <w:vAlign w:val="center"/>
          </w:tcPr>
          <w:p w14:paraId="54A1435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noWrap/>
            <w:vAlign w:val="center"/>
          </w:tcPr>
          <w:p w14:paraId="49A118E0"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60443,81</w:t>
            </w:r>
          </w:p>
        </w:tc>
        <w:tc>
          <w:tcPr>
            <w:tcW w:w="0" w:type="auto"/>
            <w:tcBorders>
              <w:top w:val="nil"/>
              <w:left w:val="nil"/>
              <w:bottom w:val="single" w:sz="4" w:space="0" w:color="auto"/>
              <w:right w:val="single" w:sz="4" w:space="0" w:color="auto"/>
            </w:tcBorders>
            <w:shd w:val="clear" w:color="auto" w:fill="auto"/>
            <w:noWrap/>
            <w:vAlign w:val="center"/>
          </w:tcPr>
          <w:p w14:paraId="44443306"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noWrap/>
            <w:vAlign w:val="center"/>
          </w:tcPr>
          <w:p w14:paraId="07664B5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r>
      <w:tr w:rsidR="00686EF9" w:rsidRPr="003503B8" w14:paraId="4624D825" w14:textId="77777777" w:rsidTr="00B26F7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3FFE7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158</w:t>
            </w:r>
          </w:p>
        </w:tc>
        <w:tc>
          <w:tcPr>
            <w:tcW w:w="0" w:type="auto"/>
            <w:tcBorders>
              <w:top w:val="nil"/>
              <w:left w:val="nil"/>
              <w:bottom w:val="single" w:sz="4" w:space="0" w:color="auto"/>
              <w:right w:val="single" w:sz="4" w:space="0" w:color="auto"/>
            </w:tcBorders>
            <w:shd w:val="clear" w:color="auto" w:fill="auto"/>
            <w:noWrap/>
            <w:vAlign w:val="center"/>
          </w:tcPr>
          <w:p w14:paraId="6711B288"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16:30:011448</w:t>
            </w:r>
          </w:p>
        </w:tc>
        <w:tc>
          <w:tcPr>
            <w:tcW w:w="0" w:type="auto"/>
            <w:tcBorders>
              <w:top w:val="nil"/>
              <w:left w:val="nil"/>
              <w:bottom w:val="single" w:sz="4" w:space="0" w:color="auto"/>
              <w:right w:val="single" w:sz="4" w:space="0" w:color="auto"/>
            </w:tcBorders>
            <w:shd w:val="clear" w:color="auto" w:fill="auto"/>
            <w:noWrap/>
            <w:vAlign w:val="center"/>
          </w:tcPr>
          <w:p w14:paraId="2CFAF80E"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noWrap/>
            <w:vAlign w:val="center"/>
          </w:tcPr>
          <w:p w14:paraId="330AF31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noWrap/>
            <w:vAlign w:val="center"/>
          </w:tcPr>
          <w:p w14:paraId="461CE0E5"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noWrap/>
            <w:vAlign w:val="center"/>
          </w:tcPr>
          <w:p w14:paraId="5CEC90B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noWrap/>
            <w:vAlign w:val="center"/>
          </w:tcPr>
          <w:p w14:paraId="7A78F9B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19065,85</w:t>
            </w:r>
          </w:p>
        </w:tc>
        <w:tc>
          <w:tcPr>
            <w:tcW w:w="0" w:type="auto"/>
            <w:tcBorders>
              <w:top w:val="nil"/>
              <w:left w:val="nil"/>
              <w:bottom w:val="single" w:sz="4" w:space="0" w:color="auto"/>
              <w:right w:val="single" w:sz="4" w:space="0" w:color="auto"/>
            </w:tcBorders>
            <w:shd w:val="clear" w:color="auto" w:fill="auto"/>
            <w:noWrap/>
            <w:vAlign w:val="center"/>
          </w:tcPr>
          <w:p w14:paraId="0E120DD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noWrap/>
            <w:vAlign w:val="center"/>
          </w:tcPr>
          <w:p w14:paraId="65AA023D"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r>
      <w:tr w:rsidR="00686EF9" w:rsidRPr="003503B8" w14:paraId="6D66EA78" w14:textId="77777777" w:rsidTr="00B26F7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84D23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159</w:t>
            </w:r>
          </w:p>
        </w:tc>
        <w:tc>
          <w:tcPr>
            <w:tcW w:w="0" w:type="auto"/>
            <w:tcBorders>
              <w:top w:val="nil"/>
              <w:left w:val="nil"/>
              <w:bottom w:val="single" w:sz="4" w:space="0" w:color="auto"/>
              <w:right w:val="single" w:sz="4" w:space="0" w:color="auto"/>
            </w:tcBorders>
            <w:shd w:val="clear" w:color="auto" w:fill="auto"/>
            <w:noWrap/>
            <w:vAlign w:val="center"/>
          </w:tcPr>
          <w:p w14:paraId="188077F9"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16:53:030108</w:t>
            </w:r>
          </w:p>
        </w:tc>
        <w:tc>
          <w:tcPr>
            <w:tcW w:w="0" w:type="auto"/>
            <w:tcBorders>
              <w:top w:val="nil"/>
              <w:left w:val="nil"/>
              <w:bottom w:val="single" w:sz="4" w:space="0" w:color="auto"/>
              <w:right w:val="single" w:sz="4" w:space="0" w:color="auto"/>
            </w:tcBorders>
            <w:shd w:val="clear" w:color="auto" w:fill="auto"/>
            <w:noWrap/>
            <w:vAlign w:val="center"/>
          </w:tcPr>
          <w:p w14:paraId="13873A97"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noWrap/>
            <w:vAlign w:val="center"/>
          </w:tcPr>
          <w:p w14:paraId="45DF6FF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noWrap/>
            <w:vAlign w:val="center"/>
          </w:tcPr>
          <w:p w14:paraId="27D86BDF"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noWrap/>
            <w:vAlign w:val="center"/>
          </w:tcPr>
          <w:p w14:paraId="34AF0282"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noWrap/>
            <w:vAlign w:val="center"/>
          </w:tcPr>
          <w:p w14:paraId="39000D6B"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18993,77</w:t>
            </w:r>
          </w:p>
        </w:tc>
        <w:tc>
          <w:tcPr>
            <w:tcW w:w="0" w:type="auto"/>
            <w:tcBorders>
              <w:top w:val="nil"/>
              <w:left w:val="nil"/>
              <w:bottom w:val="single" w:sz="4" w:space="0" w:color="auto"/>
              <w:right w:val="single" w:sz="4" w:space="0" w:color="auto"/>
            </w:tcBorders>
            <w:shd w:val="clear" w:color="auto" w:fill="auto"/>
            <w:noWrap/>
            <w:vAlign w:val="center"/>
          </w:tcPr>
          <w:p w14:paraId="520F93B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noWrap/>
            <w:vAlign w:val="center"/>
          </w:tcPr>
          <w:p w14:paraId="3AA1D4A1" w14:textId="77777777" w:rsidR="00686EF9" w:rsidRPr="003503B8" w:rsidRDefault="00686EF9" w:rsidP="00B26F76">
            <w:pPr>
              <w:widowControl/>
              <w:jc w:val="center"/>
              <w:rPr>
                <w:rFonts w:ascii="Times New Roman" w:eastAsia="Times New Roman" w:hAnsi="Times New Roman" w:cs="Times New Roman"/>
                <w:sz w:val="20"/>
                <w:szCs w:val="20"/>
                <w:lang w:bidi="ar-SA"/>
              </w:rPr>
            </w:pPr>
            <w:r w:rsidRPr="003503B8">
              <w:rPr>
                <w:rFonts w:ascii="Times New Roman" w:eastAsia="Times New Roman" w:hAnsi="Times New Roman" w:cs="Times New Roman"/>
                <w:sz w:val="20"/>
                <w:szCs w:val="20"/>
                <w:lang w:bidi="ar-SA"/>
              </w:rPr>
              <w:t>-</w:t>
            </w:r>
          </w:p>
        </w:tc>
      </w:tr>
      <w:tr w:rsidR="00686EF9" w:rsidRPr="003503B8" w14:paraId="640356CF" w14:textId="77777777" w:rsidTr="00B26F7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tcPr>
          <w:p w14:paraId="203DF076" w14:textId="77777777" w:rsidR="00686EF9" w:rsidRPr="003503B8" w:rsidRDefault="00686EF9" w:rsidP="00B26F76">
            <w:pPr>
              <w:widowControl/>
              <w:jc w:val="center"/>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160</w:t>
            </w:r>
          </w:p>
        </w:tc>
        <w:tc>
          <w:tcPr>
            <w:tcW w:w="0" w:type="auto"/>
            <w:tcBorders>
              <w:top w:val="nil"/>
              <w:left w:val="nil"/>
              <w:bottom w:val="single" w:sz="4" w:space="0" w:color="auto"/>
              <w:right w:val="single" w:sz="4" w:space="0" w:color="auto"/>
            </w:tcBorders>
            <w:shd w:val="clear" w:color="auto" w:fill="auto"/>
            <w:vAlign w:val="center"/>
          </w:tcPr>
          <w:p w14:paraId="033EA3E1" w14:textId="77777777" w:rsidR="00686EF9" w:rsidRPr="003503B8" w:rsidRDefault="00686EF9" w:rsidP="00B26F76">
            <w:pPr>
              <w:widowControl/>
              <w:jc w:val="center"/>
              <w:rPr>
                <w:rFonts w:ascii="Times New Roman" w:eastAsia="Times New Roman" w:hAnsi="Times New Roman" w:cs="Times New Roman"/>
                <w:b/>
                <w:bCs/>
                <w:sz w:val="20"/>
                <w:szCs w:val="20"/>
                <w:lang w:bidi="ar-SA"/>
              </w:rPr>
            </w:pPr>
            <w:r w:rsidRPr="003503B8">
              <w:rPr>
                <w:rFonts w:ascii="Times New Roman" w:eastAsia="Times New Roman" w:hAnsi="Times New Roman" w:cs="Times New Roman"/>
                <w:sz w:val="20"/>
                <w:szCs w:val="20"/>
                <w:lang w:bidi="ar-SA"/>
              </w:rPr>
              <w:t>16:30:011801</w:t>
            </w:r>
          </w:p>
        </w:tc>
        <w:tc>
          <w:tcPr>
            <w:tcW w:w="0" w:type="auto"/>
            <w:tcBorders>
              <w:top w:val="nil"/>
              <w:left w:val="nil"/>
              <w:bottom w:val="single" w:sz="4" w:space="0" w:color="auto"/>
              <w:right w:val="single" w:sz="4" w:space="0" w:color="auto"/>
            </w:tcBorders>
            <w:shd w:val="clear" w:color="auto" w:fill="auto"/>
            <w:vAlign w:val="center"/>
          </w:tcPr>
          <w:p w14:paraId="1521AD62" w14:textId="77777777" w:rsidR="00686EF9" w:rsidRPr="003503B8" w:rsidRDefault="00686EF9" w:rsidP="00B26F76">
            <w:pPr>
              <w:widowControl/>
              <w:jc w:val="center"/>
              <w:rPr>
                <w:rFonts w:ascii="Times New Roman" w:eastAsia="Times New Roman" w:hAnsi="Times New Roman" w:cs="Times New Roman"/>
                <w:b/>
                <w:bCs/>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tcPr>
          <w:p w14:paraId="48053663" w14:textId="77777777" w:rsidR="00686EF9" w:rsidRPr="003503B8" w:rsidRDefault="00686EF9" w:rsidP="00B26F76">
            <w:pPr>
              <w:widowControl/>
              <w:jc w:val="center"/>
              <w:rPr>
                <w:rFonts w:ascii="Times New Roman" w:eastAsia="Times New Roman" w:hAnsi="Times New Roman" w:cs="Times New Roman"/>
                <w:b/>
                <w:bCs/>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tcPr>
          <w:p w14:paraId="0B043DC6" w14:textId="77777777" w:rsidR="00686EF9" w:rsidRPr="003503B8" w:rsidRDefault="00686EF9" w:rsidP="00B26F76">
            <w:pPr>
              <w:widowControl/>
              <w:jc w:val="center"/>
              <w:rPr>
                <w:rFonts w:ascii="Times New Roman" w:eastAsia="Times New Roman" w:hAnsi="Times New Roman" w:cs="Times New Roman"/>
                <w:b/>
                <w:bCs/>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tcPr>
          <w:p w14:paraId="3CC2852F" w14:textId="77777777" w:rsidR="00686EF9" w:rsidRPr="003503B8" w:rsidRDefault="00686EF9" w:rsidP="00B26F76">
            <w:pPr>
              <w:widowControl/>
              <w:jc w:val="center"/>
              <w:rPr>
                <w:rFonts w:ascii="Times New Roman" w:eastAsia="Times New Roman" w:hAnsi="Times New Roman" w:cs="Times New Roman"/>
                <w:b/>
                <w:bCs/>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tcPr>
          <w:p w14:paraId="0D7C3504" w14:textId="77777777" w:rsidR="00686EF9" w:rsidRPr="003503B8" w:rsidRDefault="00686EF9" w:rsidP="00B26F76">
            <w:pPr>
              <w:widowControl/>
              <w:jc w:val="center"/>
              <w:rPr>
                <w:rFonts w:ascii="Times New Roman" w:eastAsia="Times New Roman" w:hAnsi="Times New Roman" w:cs="Times New Roman"/>
                <w:b/>
                <w:bCs/>
                <w:sz w:val="20"/>
                <w:szCs w:val="20"/>
                <w:lang w:bidi="ar-SA"/>
              </w:rPr>
            </w:pPr>
            <w:r w:rsidRPr="003503B8">
              <w:rPr>
                <w:rFonts w:ascii="Times New Roman" w:eastAsia="Times New Roman" w:hAnsi="Times New Roman" w:cs="Times New Roman"/>
                <w:sz w:val="20"/>
                <w:szCs w:val="20"/>
                <w:lang w:bidi="ar-SA"/>
              </w:rPr>
              <w:t>484,17</w:t>
            </w:r>
          </w:p>
        </w:tc>
        <w:tc>
          <w:tcPr>
            <w:tcW w:w="0" w:type="auto"/>
            <w:tcBorders>
              <w:top w:val="nil"/>
              <w:left w:val="nil"/>
              <w:bottom w:val="single" w:sz="4" w:space="0" w:color="auto"/>
              <w:right w:val="single" w:sz="4" w:space="0" w:color="auto"/>
            </w:tcBorders>
            <w:shd w:val="clear" w:color="auto" w:fill="auto"/>
            <w:vAlign w:val="center"/>
          </w:tcPr>
          <w:p w14:paraId="710AA53B" w14:textId="77777777" w:rsidR="00686EF9" w:rsidRPr="003503B8" w:rsidRDefault="00686EF9" w:rsidP="00B26F76">
            <w:pPr>
              <w:widowControl/>
              <w:jc w:val="center"/>
              <w:rPr>
                <w:rFonts w:ascii="Times New Roman" w:eastAsia="Times New Roman" w:hAnsi="Times New Roman" w:cs="Times New Roman"/>
                <w:b/>
                <w:bCs/>
                <w:sz w:val="20"/>
                <w:szCs w:val="20"/>
                <w:lang w:bidi="ar-SA"/>
              </w:rPr>
            </w:pPr>
            <w:r w:rsidRPr="003503B8">
              <w:rPr>
                <w:rFonts w:ascii="Times New Roman" w:eastAsia="Times New Roman" w:hAnsi="Times New Roman" w:cs="Times New Roman"/>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tcPr>
          <w:p w14:paraId="4071ACEA" w14:textId="77777777" w:rsidR="00686EF9" w:rsidRPr="003503B8" w:rsidRDefault="00686EF9" w:rsidP="00B26F76">
            <w:pPr>
              <w:widowControl/>
              <w:jc w:val="center"/>
              <w:rPr>
                <w:rFonts w:ascii="Times New Roman" w:eastAsia="Times New Roman" w:hAnsi="Times New Roman" w:cs="Times New Roman"/>
                <w:b/>
                <w:bCs/>
                <w:sz w:val="20"/>
                <w:szCs w:val="20"/>
                <w:lang w:bidi="ar-SA"/>
              </w:rPr>
            </w:pPr>
            <w:r w:rsidRPr="003503B8">
              <w:rPr>
                <w:rFonts w:ascii="Times New Roman" w:eastAsia="Times New Roman" w:hAnsi="Times New Roman" w:cs="Times New Roman"/>
                <w:sz w:val="20"/>
                <w:szCs w:val="20"/>
                <w:lang w:bidi="ar-SA"/>
              </w:rPr>
              <w:t>-</w:t>
            </w:r>
          </w:p>
        </w:tc>
      </w:tr>
      <w:tr w:rsidR="00686EF9" w:rsidRPr="003503B8" w14:paraId="52A3BA73" w14:textId="77777777" w:rsidTr="00B26F7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26402D" w14:textId="77777777" w:rsidR="00686EF9" w:rsidRPr="003503B8" w:rsidRDefault="00686EF9" w:rsidP="00B26F76">
            <w:pPr>
              <w:widowControl/>
              <w:jc w:val="center"/>
              <w:rPr>
                <w:rFonts w:ascii="Times New Roman" w:eastAsia="Times New Roman" w:hAnsi="Times New Roman" w:cs="Times New Roman"/>
                <w:sz w:val="20"/>
                <w:szCs w:val="20"/>
                <w:lang w:bidi="ar-SA"/>
              </w:rPr>
            </w:pPr>
          </w:p>
        </w:tc>
        <w:tc>
          <w:tcPr>
            <w:tcW w:w="0" w:type="auto"/>
            <w:tcBorders>
              <w:top w:val="nil"/>
              <w:left w:val="nil"/>
              <w:bottom w:val="single" w:sz="4" w:space="0" w:color="auto"/>
              <w:right w:val="single" w:sz="4" w:space="0" w:color="auto"/>
            </w:tcBorders>
            <w:shd w:val="clear" w:color="auto" w:fill="auto"/>
            <w:vAlign w:val="center"/>
            <w:hideMark/>
          </w:tcPr>
          <w:p w14:paraId="2978FDA7" w14:textId="77777777" w:rsidR="00686EF9" w:rsidRPr="003503B8" w:rsidRDefault="00686EF9" w:rsidP="00B26F76">
            <w:pPr>
              <w:widowControl/>
              <w:jc w:val="center"/>
              <w:rPr>
                <w:rFonts w:ascii="Times New Roman" w:eastAsia="Times New Roman" w:hAnsi="Times New Roman" w:cs="Times New Roman"/>
                <w:b/>
                <w:bCs/>
                <w:sz w:val="20"/>
                <w:szCs w:val="20"/>
                <w:lang w:bidi="ar-SA"/>
              </w:rPr>
            </w:pPr>
            <w:r w:rsidRPr="003503B8">
              <w:rPr>
                <w:rFonts w:ascii="Times New Roman" w:eastAsia="Times New Roman" w:hAnsi="Times New Roman" w:cs="Times New Roman"/>
                <w:b/>
                <w:bCs/>
                <w:sz w:val="20"/>
                <w:szCs w:val="20"/>
                <w:lang w:bidi="ar-SA"/>
              </w:rPr>
              <w:t>Сумма</w:t>
            </w:r>
          </w:p>
        </w:tc>
        <w:tc>
          <w:tcPr>
            <w:tcW w:w="0" w:type="auto"/>
            <w:tcBorders>
              <w:top w:val="nil"/>
              <w:left w:val="nil"/>
              <w:bottom w:val="single" w:sz="4" w:space="0" w:color="auto"/>
              <w:right w:val="single" w:sz="4" w:space="0" w:color="auto"/>
            </w:tcBorders>
            <w:shd w:val="clear" w:color="auto" w:fill="auto"/>
            <w:vAlign w:val="center"/>
            <w:hideMark/>
          </w:tcPr>
          <w:p w14:paraId="21A7BA86" w14:textId="77777777" w:rsidR="00686EF9" w:rsidRPr="003503B8" w:rsidRDefault="00686EF9" w:rsidP="00B26F76">
            <w:pPr>
              <w:widowControl/>
              <w:jc w:val="center"/>
              <w:rPr>
                <w:rFonts w:ascii="Times New Roman" w:eastAsia="Times New Roman" w:hAnsi="Times New Roman" w:cs="Times New Roman"/>
                <w:b/>
                <w:bCs/>
                <w:sz w:val="20"/>
                <w:szCs w:val="20"/>
                <w:lang w:bidi="ar-SA"/>
              </w:rPr>
            </w:pPr>
            <w:r w:rsidRPr="003503B8">
              <w:rPr>
                <w:rFonts w:ascii="Times New Roman" w:eastAsia="Times New Roman" w:hAnsi="Times New Roman" w:cs="Times New Roman"/>
                <w:b/>
                <w:bCs/>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3AAB6BC4" w14:textId="77777777" w:rsidR="00686EF9" w:rsidRPr="003503B8" w:rsidRDefault="00686EF9" w:rsidP="00B26F76">
            <w:pPr>
              <w:widowControl/>
              <w:jc w:val="center"/>
              <w:rPr>
                <w:rFonts w:ascii="Times New Roman" w:eastAsia="Times New Roman" w:hAnsi="Times New Roman" w:cs="Times New Roman"/>
                <w:b/>
                <w:bCs/>
                <w:sz w:val="20"/>
                <w:szCs w:val="20"/>
                <w:lang w:bidi="ar-SA"/>
              </w:rPr>
            </w:pPr>
            <w:r w:rsidRPr="003503B8">
              <w:rPr>
                <w:rFonts w:ascii="Times New Roman" w:eastAsia="Times New Roman" w:hAnsi="Times New Roman" w:cs="Times New Roman"/>
                <w:b/>
                <w:bCs/>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5D5203CF" w14:textId="77777777" w:rsidR="00686EF9" w:rsidRPr="003503B8" w:rsidRDefault="00686EF9" w:rsidP="00B26F76">
            <w:pPr>
              <w:widowControl/>
              <w:jc w:val="center"/>
              <w:rPr>
                <w:rFonts w:ascii="Times New Roman" w:eastAsia="Times New Roman" w:hAnsi="Times New Roman" w:cs="Times New Roman"/>
                <w:b/>
                <w:bCs/>
                <w:sz w:val="20"/>
                <w:szCs w:val="20"/>
                <w:lang w:bidi="ar-SA"/>
              </w:rPr>
            </w:pPr>
            <w:r w:rsidRPr="003503B8">
              <w:rPr>
                <w:rFonts w:ascii="Times New Roman" w:eastAsia="Times New Roman" w:hAnsi="Times New Roman" w:cs="Times New Roman"/>
                <w:b/>
                <w:bCs/>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2E691296" w14:textId="77777777" w:rsidR="00686EF9" w:rsidRPr="003503B8" w:rsidRDefault="00686EF9" w:rsidP="00B26F76">
            <w:pPr>
              <w:widowControl/>
              <w:jc w:val="center"/>
              <w:rPr>
                <w:rFonts w:ascii="Times New Roman" w:eastAsia="Times New Roman" w:hAnsi="Times New Roman" w:cs="Times New Roman"/>
                <w:b/>
                <w:bCs/>
                <w:sz w:val="20"/>
                <w:szCs w:val="20"/>
                <w:lang w:bidi="ar-SA"/>
              </w:rPr>
            </w:pPr>
            <w:r w:rsidRPr="003503B8">
              <w:rPr>
                <w:rFonts w:ascii="Times New Roman" w:eastAsia="Times New Roman" w:hAnsi="Times New Roman" w:cs="Times New Roman"/>
                <w:b/>
                <w:bCs/>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0FFADE09" w14:textId="77777777" w:rsidR="00686EF9" w:rsidRPr="003503B8" w:rsidRDefault="00686EF9" w:rsidP="00B26F76">
            <w:pPr>
              <w:widowControl/>
              <w:jc w:val="center"/>
              <w:rPr>
                <w:rFonts w:ascii="Times New Roman" w:eastAsia="Times New Roman" w:hAnsi="Times New Roman" w:cs="Times New Roman"/>
                <w:b/>
                <w:bCs/>
                <w:sz w:val="20"/>
                <w:szCs w:val="20"/>
                <w:lang w:bidi="ar-SA"/>
              </w:rPr>
            </w:pPr>
            <w:r w:rsidRPr="003503B8">
              <w:rPr>
                <w:rFonts w:ascii="Times New Roman" w:eastAsia="Times New Roman" w:hAnsi="Times New Roman" w:cs="Times New Roman"/>
                <w:b/>
                <w:bCs/>
                <w:sz w:val="20"/>
                <w:szCs w:val="20"/>
                <w:lang w:bidi="ar-SA"/>
              </w:rPr>
              <w:t>(-)</w:t>
            </w:r>
            <w:r>
              <w:rPr>
                <w:rFonts w:ascii="Times New Roman" w:eastAsia="Times New Roman" w:hAnsi="Times New Roman" w:cs="Times New Roman"/>
                <w:b/>
                <w:bCs/>
                <w:sz w:val="20"/>
                <w:szCs w:val="20"/>
                <w:lang w:bidi="ar-SA"/>
              </w:rPr>
              <w:t xml:space="preserve"> 2 010 927</w:t>
            </w:r>
          </w:p>
        </w:tc>
        <w:tc>
          <w:tcPr>
            <w:tcW w:w="0" w:type="auto"/>
            <w:tcBorders>
              <w:top w:val="nil"/>
              <w:left w:val="nil"/>
              <w:bottom w:val="single" w:sz="4" w:space="0" w:color="auto"/>
              <w:right w:val="single" w:sz="4" w:space="0" w:color="auto"/>
            </w:tcBorders>
            <w:shd w:val="clear" w:color="auto" w:fill="auto"/>
            <w:vAlign w:val="center"/>
            <w:hideMark/>
          </w:tcPr>
          <w:p w14:paraId="2624B512" w14:textId="77777777" w:rsidR="00686EF9" w:rsidRPr="003503B8" w:rsidRDefault="00686EF9" w:rsidP="00B26F76">
            <w:pPr>
              <w:widowControl/>
              <w:jc w:val="center"/>
              <w:rPr>
                <w:rFonts w:ascii="Times New Roman" w:eastAsia="Times New Roman" w:hAnsi="Times New Roman" w:cs="Times New Roman"/>
                <w:b/>
                <w:bCs/>
                <w:sz w:val="20"/>
                <w:szCs w:val="20"/>
                <w:lang w:bidi="ar-SA"/>
              </w:rPr>
            </w:pPr>
            <w:r w:rsidRPr="003503B8">
              <w:rPr>
                <w:rFonts w:ascii="Times New Roman" w:eastAsia="Times New Roman" w:hAnsi="Times New Roman" w:cs="Times New Roman"/>
                <w:b/>
                <w:bCs/>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6943370C" w14:textId="77777777" w:rsidR="00686EF9" w:rsidRPr="003503B8" w:rsidRDefault="00686EF9" w:rsidP="00B26F76">
            <w:pPr>
              <w:widowControl/>
              <w:jc w:val="center"/>
              <w:rPr>
                <w:rFonts w:ascii="Times New Roman" w:eastAsia="Times New Roman" w:hAnsi="Times New Roman" w:cs="Times New Roman"/>
                <w:b/>
                <w:bCs/>
                <w:sz w:val="20"/>
                <w:szCs w:val="20"/>
                <w:lang w:bidi="ar-SA"/>
              </w:rPr>
            </w:pPr>
            <w:r w:rsidRPr="003503B8">
              <w:rPr>
                <w:rFonts w:ascii="Times New Roman" w:eastAsia="Times New Roman" w:hAnsi="Times New Roman" w:cs="Times New Roman"/>
                <w:b/>
                <w:bCs/>
                <w:sz w:val="20"/>
                <w:szCs w:val="20"/>
                <w:lang w:bidi="ar-SA"/>
              </w:rPr>
              <w:t>-</w:t>
            </w:r>
          </w:p>
        </w:tc>
      </w:tr>
      <w:tr w:rsidR="00686EF9" w:rsidRPr="003503B8" w14:paraId="6AD816D3" w14:textId="77777777" w:rsidTr="00B26F7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34A79D" w14:textId="77777777" w:rsidR="00686EF9" w:rsidRPr="003503B8" w:rsidRDefault="00686EF9" w:rsidP="00B26F76">
            <w:pPr>
              <w:widowControl/>
              <w:jc w:val="center"/>
              <w:rPr>
                <w:rFonts w:ascii="Times New Roman" w:eastAsia="Times New Roman" w:hAnsi="Times New Roman" w:cs="Times New Roman"/>
                <w:sz w:val="20"/>
                <w:szCs w:val="20"/>
                <w:lang w:bidi="ar-SA"/>
              </w:rPr>
            </w:pPr>
          </w:p>
        </w:tc>
        <w:tc>
          <w:tcPr>
            <w:tcW w:w="0" w:type="auto"/>
            <w:tcBorders>
              <w:top w:val="nil"/>
              <w:left w:val="nil"/>
              <w:bottom w:val="single" w:sz="4" w:space="0" w:color="auto"/>
              <w:right w:val="single" w:sz="4" w:space="0" w:color="auto"/>
            </w:tcBorders>
            <w:shd w:val="clear" w:color="auto" w:fill="auto"/>
            <w:vAlign w:val="center"/>
            <w:hideMark/>
          </w:tcPr>
          <w:p w14:paraId="750F2A11" w14:textId="77777777" w:rsidR="00686EF9" w:rsidRPr="003503B8" w:rsidRDefault="00686EF9" w:rsidP="00B26F76">
            <w:pPr>
              <w:widowControl/>
              <w:jc w:val="center"/>
              <w:rPr>
                <w:rFonts w:ascii="Times New Roman" w:eastAsia="Times New Roman" w:hAnsi="Times New Roman" w:cs="Times New Roman"/>
                <w:b/>
                <w:bCs/>
                <w:sz w:val="20"/>
                <w:szCs w:val="20"/>
                <w:lang w:bidi="ar-SA"/>
              </w:rPr>
            </w:pPr>
            <w:r w:rsidRPr="003503B8">
              <w:rPr>
                <w:rFonts w:ascii="Times New Roman" w:eastAsia="Times New Roman" w:hAnsi="Times New Roman" w:cs="Times New Roman"/>
                <w:b/>
                <w:bCs/>
                <w:sz w:val="20"/>
                <w:szCs w:val="20"/>
                <w:lang w:bidi="ar-SA"/>
              </w:rPr>
              <w:t>ИТОГО (САЛЬДО)</w:t>
            </w:r>
          </w:p>
        </w:tc>
        <w:tc>
          <w:tcPr>
            <w:tcW w:w="0" w:type="auto"/>
            <w:tcBorders>
              <w:top w:val="nil"/>
              <w:left w:val="nil"/>
              <w:bottom w:val="single" w:sz="4" w:space="0" w:color="auto"/>
              <w:right w:val="single" w:sz="4" w:space="0" w:color="auto"/>
            </w:tcBorders>
            <w:shd w:val="clear" w:color="auto" w:fill="auto"/>
            <w:vAlign w:val="center"/>
            <w:hideMark/>
          </w:tcPr>
          <w:p w14:paraId="61CDCE14" w14:textId="77777777" w:rsidR="00686EF9" w:rsidRPr="003503B8" w:rsidRDefault="00686EF9" w:rsidP="00B26F76">
            <w:pPr>
              <w:widowControl/>
              <w:jc w:val="center"/>
              <w:rPr>
                <w:rFonts w:ascii="Times New Roman" w:eastAsia="Times New Roman" w:hAnsi="Times New Roman" w:cs="Times New Roman"/>
                <w:b/>
                <w:bCs/>
                <w:sz w:val="20"/>
                <w:szCs w:val="20"/>
                <w:lang w:bidi="ar-SA"/>
              </w:rPr>
            </w:pPr>
            <w:r w:rsidRPr="003503B8">
              <w:rPr>
                <w:rFonts w:ascii="Times New Roman" w:eastAsia="Times New Roman" w:hAnsi="Times New Roman" w:cs="Times New Roman"/>
                <w:b/>
                <w:bCs/>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2F67B181" w14:textId="77777777" w:rsidR="00686EF9" w:rsidRPr="003503B8" w:rsidRDefault="00686EF9" w:rsidP="00B26F76">
            <w:pPr>
              <w:widowControl/>
              <w:jc w:val="center"/>
              <w:rPr>
                <w:rFonts w:ascii="Times New Roman" w:eastAsia="Times New Roman" w:hAnsi="Times New Roman" w:cs="Times New Roman"/>
                <w:b/>
                <w:bCs/>
                <w:sz w:val="20"/>
                <w:szCs w:val="20"/>
                <w:lang w:bidi="ar-SA"/>
              </w:rPr>
            </w:pPr>
            <w:r w:rsidRPr="003503B8">
              <w:rPr>
                <w:rFonts w:ascii="Times New Roman" w:eastAsia="Times New Roman" w:hAnsi="Times New Roman" w:cs="Times New Roman"/>
                <w:b/>
                <w:bCs/>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38116C58" w14:textId="77777777" w:rsidR="00686EF9" w:rsidRPr="003503B8" w:rsidRDefault="00686EF9" w:rsidP="00B26F76">
            <w:pPr>
              <w:widowControl/>
              <w:jc w:val="center"/>
              <w:rPr>
                <w:rFonts w:ascii="Times New Roman" w:eastAsia="Times New Roman" w:hAnsi="Times New Roman" w:cs="Times New Roman"/>
                <w:b/>
                <w:bCs/>
                <w:sz w:val="20"/>
                <w:szCs w:val="20"/>
                <w:lang w:bidi="ar-SA"/>
              </w:rPr>
            </w:pPr>
            <w:r w:rsidRPr="003503B8">
              <w:rPr>
                <w:rFonts w:ascii="Times New Roman" w:eastAsia="Times New Roman" w:hAnsi="Times New Roman" w:cs="Times New Roman"/>
                <w:b/>
                <w:bCs/>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0F763494" w14:textId="77777777" w:rsidR="00686EF9" w:rsidRPr="003503B8" w:rsidRDefault="00686EF9" w:rsidP="00B26F76">
            <w:pPr>
              <w:widowControl/>
              <w:jc w:val="center"/>
              <w:rPr>
                <w:rFonts w:ascii="Times New Roman" w:eastAsia="Times New Roman" w:hAnsi="Times New Roman" w:cs="Times New Roman"/>
                <w:b/>
                <w:bCs/>
                <w:sz w:val="20"/>
                <w:szCs w:val="20"/>
                <w:lang w:bidi="ar-SA"/>
              </w:rPr>
            </w:pPr>
            <w:r w:rsidRPr="003503B8">
              <w:rPr>
                <w:rFonts w:ascii="Times New Roman" w:eastAsia="Times New Roman" w:hAnsi="Times New Roman" w:cs="Times New Roman"/>
                <w:b/>
                <w:bCs/>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44CBC59E" w14:textId="77777777" w:rsidR="00686EF9" w:rsidRPr="003503B8" w:rsidRDefault="00686EF9" w:rsidP="00B26F76">
            <w:pPr>
              <w:widowControl/>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- 1 347 099</w:t>
            </w:r>
          </w:p>
        </w:tc>
        <w:tc>
          <w:tcPr>
            <w:tcW w:w="0" w:type="auto"/>
            <w:tcBorders>
              <w:top w:val="nil"/>
              <w:left w:val="nil"/>
              <w:bottom w:val="single" w:sz="4" w:space="0" w:color="auto"/>
              <w:right w:val="single" w:sz="4" w:space="0" w:color="auto"/>
            </w:tcBorders>
            <w:shd w:val="clear" w:color="auto" w:fill="auto"/>
            <w:vAlign w:val="center"/>
            <w:hideMark/>
          </w:tcPr>
          <w:p w14:paraId="58690C8C" w14:textId="77777777" w:rsidR="00686EF9" w:rsidRPr="003503B8" w:rsidRDefault="00686EF9" w:rsidP="00B26F76">
            <w:pPr>
              <w:widowControl/>
              <w:jc w:val="center"/>
              <w:rPr>
                <w:rFonts w:ascii="Times New Roman" w:eastAsia="Times New Roman" w:hAnsi="Times New Roman" w:cs="Times New Roman"/>
                <w:b/>
                <w:bCs/>
                <w:sz w:val="20"/>
                <w:szCs w:val="20"/>
                <w:lang w:bidi="ar-SA"/>
              </w:rPr>
            </w:pPr>
            <w:r w:rsidRPr="003503B8">
              <w:rPr>
                <w:rFonts w:ascii="Times New Roman" w:eastAsia="Times New Roman" w:hAnsi="Times New Roman" w:cs="Times New Roman"/>
                <w:b/>
                <w:bCs/>
                <w:sz w:val="20"/>
                <w:szCs w:val="20"/>
                <w:lang w:bidi="ar-SA"/>
              </w:rPr>
              <w:t>-</w:t>
            </w:r>
          </w:p>
        </w:tc>
        <w:tc>
          <w:tcPr>
            <w:tcW w:w="0" w:type="auto"/>
            <w:tcBorders>
              <w:top w:val="nil"/>
              <w:left w:val="nil"/>
              <w:bottom w:val="single" w:sz="4" w:space="0" w:color="auto"/>
              <w:right w:val="single" w:sz="4" w:space="0" w:color="auto"/>
            </w:tcBorders>
            <w:shd w:val="clear" w:color="auto" w:fill="auto"/>
            <w:vAlign w:val="center"/>
            <w:hideMark/>
          </w:tcPr>
          <w:p w14:paraId="51134202" w14:textId="77777777" w:rsidR="00686EF9" w:rsidRPr="003503B8" w:rsidRDefault="00686EF9" w:rsidP="00B26F76">
            <w:pPr>
              <w:widowControl/>
              <w:jc w:val="center"/>
              <w:rPr>
                <w:rFonts w:ascii="Times New Roman" w:eastAsia="Times New Roman" w:hAnsi="Times New Roman" w:cs="Times New Roman"/>
                <w:b/>
                <w:bCs/>
                <w:sz w:val="20"/>
                <w:szCs w:val="20"/>
                <w:lang w:bidi="ar-SA"/>
              </w:rPr>
            </w:pPr>
            <w:r w:rsidRPr="003503B8">
              <w:rPr>
                <w:rFonts w:ascii="Times New Roman" w:eastAsia="Times New Roman" w:hAnsi="Times New Roman" w:cs="Times New Roman"/>
                <w:b/>
                <w:bCs/>
                <w:sz w:val="20"/>
                <w:szCs w:val="20"/>
                <w:lang w:bidi="ar-SA"/>
              </w:rPr>
              <w:t>-</w:t>
            </w:r>
          </w:p>
        </w:tc>
      </w:tr>
    </w:tbl>
    <w:p w14:paraId="7EF07D28" w14:textId="77777777" w:rsidR="00C06B27" w:rsidRDefault="00C06B27" w:rsidP="00C06B27">
      <w:pPr>
        <w:pStyle w:val="11"/>
        <w:ind w:firstLine="709"/>
        <w:jc w:val="both"/>
      </w:pPr>
    </w:p>
    <w:p w14:paraId="6AFE65EF" w14:textId="77777777" w:rsidR="00B63345" w:rsidRDefault="00B63345" w:rsidP="00B63345">
      <w:pPr>
        <w:ind w:firstLine="708"/>
        <w:rPr>
          <w:rFonts w:ascii="Times New Roman" w:hAnsi="Times New Roman" w:cs="Times New Roman"/>
          <w:sz w:val="20"/>
          <w:szCs w:val="20"/>
          <w:lang w:val="x-none" w:eastAsia="x-none"/>
        </w:rPr>
      </w:pPr>
      <w:r w:rsidRPr="003F18DC">
        <w:rPr>
          <w:rFonts w:ascii="Times New Roman" w:hAnsi="Times New Roman" w:cs="Times New Roman"/>
          <w:sz w:val="20"/>
          <w:szCs w:val="20"/>
          <w:lang w:val="x-none" w:eastAsia="x-none"/>
        </w:rPr>
        <w:t xml:space="preserve">* в соответствие с Приказом </w:t>
      </w:r>
      <w:r w:rsidRPr="003F18DC">
        <w:rPr>
          <w:rFonts w:ascii="Times New Roman" w:hAnsi="Times New Roman" w:cs="Times New Roman"/>
          <w:sz w:val="20"/>
          <w:szCs w:val="20"/>
          <w:lang w:eastAsia="x-none"/>
        </w:rPr>
        <w:t>Федеральной службы государственной регистрации, кадастра и картографии от 10 ноября 2020 г</w:t>
      </w:r>
      <w:r w:rsidRPr="003F18DC">
        <w:rPr>
          <w:rFonts w:ascii="Times New Roman" w:hAnsi="Times New Roman" w:cs="Times New Roman"/>
          <w:sz w:val="20"/>
          <w:szCs w:val="20"/>
          <w:lang w:val="x-none" w:eastAsia="x-none"/>
        </w:rPr>
        <w:t>. №</w:t>
      </w:r>
      <w:r w:rsidRPr="003F18DC">
        <w:rPr>
          <w:rFonts w:ascii="Times New Roman" w:hAnsi="Times New Roman" w:cs="Times New Roman"/>
          <w:sz w:val="20"/>
          <w:szCs w:val="20"/>
          <w:lang w:eastAsia="x-none"/>
        </w:rPr>
        <w:t xml:space="preserve"> П/0412</w:t>
      </w:r>
      <w:r w:rsidRPr="003F18DC">
        <w:rPr>
          <w:rFonts w:ascii="Times New Roman" w:hAnsi="Times New Roman" w:cs="Times New Roman"/>
          <w:sz w:val="20"/>
          <w:szCs w:val="20"/>
          <w:lang w:val="x-none" w:eastAsia="x-none"/>
        </w:rPr>
        <w:t xml:space="preserve"> «Об утверждении классификатора видов разрешенного использования земельных участков» (с изменениями</w:t>
      </w:r>
      <w:r w:rsidRPr="003F18DC">
        <w:rPr>
          <w:rFonts w:ascii="Times New Roman" w:hAnsi="Times New Roman" w:cs="Times New Roman"/>
          <w:sz w:val="20"/>
          <w:szCs w:val="20"/>
          <w:lang w:eastAsia="x-none"/>
        </w:rPr>
        <w:t xml:space="preserve"> и дополнениями</w:t>
      </w:r>
      <w:r w:rsidRPr="003F18DC">
        <w:rPr>
          <w:rFonts w:ascii="Times New Roman" w:hAnsi="Times New Roman" w:cs="Times New Roman"/>
          <w:sz w:val="20"/>
          <w:szCs w:val="20"/>
          <w:lang w:val="x-none" w:eastAsia="x-none"/>
        </w:rPr>
        <w:t>).</w:t>
      </w:r>
    </w:p>
    <w:p w14:paraId="3C996C26" w14:textId="77777777" w:rsidR="00B63345" w:rsidRPr="00B63345" w:rsidRDefault="00B63345" w:rsidP="00B63345">
      <w:pPr>
        <w:ind w:firstLine="708"/>
        <w:rPr>
          <w:rFonts w:ascii="Times New Roman" w:hAnsi="Times New Roman" w:cs="Times New Roman"/>
          <w:sz w:val="20"/>
          <w:szCs w:val="20"/>
          <w:lang w:eastAsia="x-none"/>
        </w:rPr>
      </w:pPr>
    </w:p>
    <w:p w14:paraId="64D6BE0D" w14:textId="77777777" w:rsidR="00902265" w:rsidRDefault="00902265" w:rsidP="00856F94">
      <w:pPr>
        <w:pStyle w:val="11"/>
        <w:ind w:firstLine="0"/>
        <w:jc w:val="both"/>
        <w:sectPr w:rsidR="00902265" w:rsidSect="00C412F2">
          <w:pgSz w:w="16840" w:h="11900" w:orient="landscape"/>
          <w:pgMar w:top="1134" w:right="1134" w:bottom="1134" w:left="1134" w:header="2" w:footer="3" w:gutter="0"/>
          <w:cols w:space="720"/>
          <w:noEndnote/>
          <w:docGrid w:linePitch="360"/>
        </w:sectPr>
      </w:pPr>
    </w:p>
    <w:p w14:paraId="1D45E72B" w14:textId="77777777" w:rsidR="00902265" w:rsidRPr="00BA6C1B" w:rsidRDefault="00902265" w:rsidP="00902265">
      <w:pPr>
        <w:widowControl/>
        <w:jc w:val="right"/>
        <w:rPr>
          <w:rFonts w:ascii="Times New Roman" w:eastAsia="Times New Roman" w:hAnsi="Times New Roman" w:cs="Times New Roman"/>
          <w:color w:val="auto"/>
          <w:sz w:val="28"/>
          <w:szCs w:val="28"/>
          <w:lang w:bidi="ar-SA"/>
        </w:rPr>
      </w:pPr>
      <w:r w:rsidRPr="00BA6C1B">
        <w:rPr>
          <w:rFonts w:ascii="Times New Roman" w:eastAsia="Times New Roman" w:hAnsi="Times New Roman" w:cs="Times New Roman"/>
          <w:color w:val="auto"/>
          <w:sz w:val="28"/>
          <w:szCs w:val="28"/>
          <w:lang w:bidi="ar-SA"/>
        </w:rPr>
        <w:lastRenderedPageBreak/>
        <w:t xml:space="preserve">Таблица </w:t>
      </w:r>
      <w:r>
        <w:rPr>
          <w:rFonts w:ascii="Times New Roman" w:eastAsia="Times New Roman" w:hAnsi="Times New Roman" w:cs="Times New Roman"/>
          <w:color w:val="auto"/>
          <w:sz w:val="28"/>
          <w:szCs w:val="28"/>
          <w:lang w:bidi="ar-SA"/>
        </w:rPr>
        <w:t>1.</w:t>
      </w:r>
      <w:r w:rsidRPr="00BA6C1B">
        <w:rPr>
          <w:rFonts w:ascii="Times New Roman" w:eastAsia="Times New Roman" w:hAnsi="Times New Roman" w:cs="Times New Roman"/>
          <w:color w:val="auto"/>
          <w:sz w:val="28"/>
          <w:szCs w:val="28"/>
          <w:lang w:bidi="ar-SA"/>
        </w:rPr>
        <w:t>11.</w:t>
      </w:r>
      <w:r>
        <w:rPr>
          <w:rFonts w:ascii="Times New Roman" w:eastAsia="Times New Roman" w:hAnsi="Times New Roman" w:cs="Times New Roman"/>
          <w:color w:val="auto"/>
          <w:sz w:val="28"/>
          <w:szCs w:val="28"/>
          <w:lang w:bidi="ar-SA"/>
        </w:rPr>
        <w:t>2</w:t>
      </w:r>
    </w:p>
    <w:p w14:paraId="1DC22C6C" w14:textId="77777777" w:rsidR="00902265" w:rsidRPr="00BA6C1B" w:rsidRDefault="00902265" w:rsidP="00902265">
      <w:pPr>
        <w:widowControl/>
        <w:jc w:val="center"/>
        <w:rPr>
          <w:rFonts w:ascii="Times New Roman" w:eastAsia="Times New Roman" w:hAnsi="Times New Roman" w:cs="Times New Roman"/>
          <w:iCs/>
          <w:color w:val="auto"/>
          <w:sz w:val="28"/>
          <w:szCs w:val="28"/>
          <w:lang w:val="x-none" w:eastAsia="x-none" w:bidi="ar-SA"/>
        </w:rPr>
      </w:pPr>
      <w:r w:rsidRPr="00BA6C1B">
        <w:rPr>
          <w:rFonts w:ascii="Times New Roman" w:eastAsia="Times New Roman" w:hAnsi="Times New Roman" w:cs="Times New Roman"/>
          <w:iCs/>
          <w:color w:val="auto"/>
          <w:sz w:val="28"/>
          <w:szCs w:val="28"/>
          <w:lang w:val="x-none" w:eastAsia="x-none" w:bidi="ar-SA"/>
        </w:rPr>
        <w:t>Перечень мероприятий по установлению границ</w:t>
      </w:r>
      <w:r>
        <w:rPr>
          <w:rFonts w:ascii="Times New Roman" w:eastAsia="Times New Roman" w:hAnsi="Times New Roman" w:cs="Times New Roman"/>
          <w:iCs/>
          <w:color w:val="auto"/>
          <w:sz w:val="28"/>
          <w:szCs w:val="28"/>
          <w:lang w:eastAsia="x-none" w:bidi="ar-SA"/>
        </w:rPr>
        <w:t>ы</w:t>
      </w:r>
      <w:r w:rsidRPr="00BA6C1B">
        <w:rPr>
          <w:rFonts w:ascii="Times New Roman" w:eastAsia="Times New Roman" w:hAnsi="Times New Roman" w:cs="Times New Roman"/>
          <w:iCs/>
          <w:color w:val="auto"/>
          <w:sz w:val="28"/>
          <w:szCs w:val="28"/>
          <w:lang w:val="x-none" w:eastAsia="x-none" w:bidi="ar-SA"/>
        </w:rPr>
        <w:t xml:space="preserve"> населенн</w:t>
      </w:r>
      <w:r>
        <w:rPr>
          <w:rFonts w:ascii="Times New Roman" w:eastAsia="Times New Roman" w:hAnsi="Times New Roman" w:cs="Times New Roman"/>
          <w:iCs/>
          <w:color w:val="auto"/>
          <w:sz w:val="28"/>
          <w:szCs w:val="28"/>
          <w:lang w:eastAsia="x-none" w:bidi="ar-SA"/>
        </w:rPr>
        <w:t>ого</w:t>
      </w:r>
      <w:r w:rsidRPr="00BA6C1B">
        <w:rPr>
          <w:rFonts w:ascii="Times New Roman" w:eastAsia="Times New Roman" w:hAnsi="Times New Roman" w:cs="Times New Roman"/>
          <w:iCs/>
          <w:color w:val="auto"/>
          <w:sz w:val="28"/>
          <w:szCs w:val="28"/>
          <w:lang w:val="x-none" w:eastAsia="x-none" w:bidi="ar-SA"/>
        </w:rPr>
        <w:t xml:space="preserve"> пункт</w:t>
      </w:r>
      <w:r>
        <w:rPr>
          <w:rFonts w:ascii="Times New Roman" w:eastAsia="Times New Roman" w:hAnsi="Times New Roman" w:cs="Times New Roman"/>
          <w:iCs/>
          <w:color w:val="auto"/>
          <w:sz w:val="28"/>
          <w:szCs w:val="28"/>
          <w:lang w:eastAsia="x-none" w:bidi="ar-SA"/>
        </w:rPr>
        <w:t>а «г. Нижнекамск»</w:t>
      </w:r>
      <w:r w:rsidRPr="00BA6C1B">
        <w:rPr>
          <w:rFonts w:ascii="Times New Roman" w:eastAsia="Times New Roman" w:hAnsi="Times New Roman" w:cs="Times New Roman"/>
          <w:iCs/>
          <w:color w:val="auto"/>
          <w:sz w:val="28"/>
          <w:szCs w:val="28"/>
          <w:lang w:val="x-none" w:eastAsia="x-none" w:bidi="ar-SA"/>
        </w:rPr>
        <w:t>, входящ</w:t>
      </w:r>
      <w:r>
        <w:rPr>
          <w:rFonts w:ascii="Times New Roman" w:eastAsia="Times New Roman" w:hAnsi="Times New Roman" w:cs="Times New Roman"/>
          <w:iCs/>
          <w:color w:val="auto"/>
          <w:sz w:val="28"/>
          <w:szCs w:val="28"/>
          <w:lang w:eastAsia="x-none" w:bidi="ar-SA"/>
        </w:rPr>
        <w:t>его</w:t>
      </w:r>
      <w:r w:rsidRPr="00BA6C1B">
        <w:rPr>
          <w:rFonts w:ascii="Times New Roman" w:eastAsia="Times New Roman" w:hAnsi="Times New Roman" w:cs="Times New Roman"/>
          <w:iCs/>
          <w:color w:val="auto"/>
          <w:sz w:val="28"/>
          <w:szCs w:val="28"/>
          <w:lang w:val="x-none" w:eastAsia="x-none" w:bidi="ar-SA"/>
        </w:rPr>
        <w:t xml:space="preserve"> в состав </w:t>
      </w:r>
    </w:p>
    <w:p w14:paraId="3D2EEFDF" w14:textId="77777777" w:rsidR="00902265" w:rsidRPr="00BA6C1B" w:rsidRDefault="00902265" w:rsidP="00902265">
      <w:pPr>
        <w:widowControl/>
        <w:jc w:val="center"/>
        <w:rPr>
          <w:rFonts w:ascii="Times New Roman" w:eastAsia="Times New Roman" w:hAnsi="Times New Roman" w:cs="Times New Roman"/>
          <w:iCs/>
          <w:color w:val="auto"/>
          <w:sz w:val="28"/>
          <w:szCs w:val="28"/>
          <w:lang w:val="x-none" w:eastAsia="x-none" w:bidi="ar-SA"/>
        </w:rPr>
      </w:pPr>
      <w:r>
        <w:rPr>
          <w:rFonts w:ascii="Times New Roman" w:eastAsia="Times New Roman" w:hAnsi="Times New Roman" w:cs="Times New Roman"/>
          <w:iCs/>
          <w:color w:val="auto"/>
          <w:sz w:val="28"/>
          <w:szCs w:val="28"/>
          <w:lang w:eastAsia="x-none" w:bidi="ar-SA"/>
        </w:rPr>
        <w:t>муниципального образования «г. Нижнекамск»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639"/>
        <w:gridCol w:w="4636"/>
        <w:gridCol w:w="1113"/>
        <w:gridCol w:w="1547"/>
        <w:gridCol w:w="1629"/>
        <w:gridCol w:w="888"/>
        <w:gridCol w:w="1130"/>
        <w:gridCol w:w="1494"/>
      </w:tblGrid>
      <w:tr w:rsidR="00877496" w:rsidRPr="00BA6C1B" w14:paraId="36CDF497" w14:textId="77777777" w:rsidTr="008D12C1">
        <w:trPr>
          <w:cantSplit/>
          <w:trHeight w:val="342"/>
          <w:tblHeader/>
          <w:jc w:val="center"/>
        </w:trPr>
        <w:tc>
          <w:tcPr>
            <w:tcW w:w="167" w:type="pct"/>
            <w:vMerge w:val="restart"/>
            <w:tcBorders>
              <w:top w:val="single" w:sz="4" w:space="0" w:color="auto"/>
              <w:left w:val="single" w:sz="4" w:space="0" w:color="auto"/>
              <w:bottom w:val="single" w:sz="4" w:space="0" w:color="auto"/>
              <w:right w:val="single" w:sz="4" w:space="0" w:color="auto"/>
            </w:tcBorders>
            <w:vAlign w:val="center"/>
            <w:hideMark/>
          </w:tcPr>
          <w:p w14:paraId="4CB5002C" w14:textId="77777777" w:rsidR="00877496" w:rsidRPr="00BA6C1B" w:rsidRDefault="00877496" w:rsidP="008D12C1">
            <w:pPr>
              <w:widowControl/>
              <w:jc w:val="center"/>
              <w:rPr>
                <w:rFonts w:ascii="Times New Roman" w:eastAsia="Times New Roman" w:hAnsi="Times New Roman" w:cs="Times New Roman"/>
                <w:color w:val="auto"/>
                <w:sz w:val="20"/>
                <w:szCs w:val="20"/>
                <w:lang w:bidi="ar-SA"/>
              </w:rPr>
            </w:pPr>
            <w:r w:rsidRPr="00BA6C1B">
              <w:rPr>
                <w:rFonts w:ascii="Times New Roman" w:eastAsia="Times New Roman" w:hAnsi="Times New Roman" w:cs="Times New Roman"/>
                <w:color w:val="auto"/>
                <w:sz w:val="20"/>
                <w:szCs w:val="20"/>
                <w:lang w:bidi="ar-SA"/>
              </w:rPr>
              <w:t>№ п/п</w:t>
            </w:r>
          </w:p>
        </w:tc>
        <w:tc>
          <w:tcPr>
            <w:tcW w:w="544" w:type="pct"/>
            <w:vMerge w:val="restart"/>
            <w:tcBorders>
              <w:top w:val="single" w:sz="4" w:space="0" w:color="auto"/>
              <w:left w:val="single" w:sz="4" w:space="0" w:color="auto"/>
              <w:bottom w:val="single" w:sz="4" w:space="0" w:color="auto"/>
              <w:right w:val="single" w:sz="4" w:space="0" w:color="auto"/>
            </w:tcBorders>
            <w:vAlign w:val="center"/>
            <w:hideMark/>
          </w:tcPr>
          <w:p w14:paraId="56D480BC" w14:textId="77777777" w:rsidR="00877496" w:rsidRPr="00BA6C1B" w:rsidRDefault="00877496" w:rsidP="008D12C1">
            <w:pPr>
              <w:widowControl/>
              <w:jc w:val="center"/>
              <w:rPr>
                <w:rFonts w:ascii="Times New Roman" w:eastAsia="Times New Roman" w:hAnsi="Times New Roman" w:cs="Times New Roman"/>
                <w:color w:val="auto"/>
                <w:sz w:val="20"/>
                <w:szCs w:val="20"/>
                <w:lang w:bidi="ar-SA"/>
              </w:rPr>
            </w:pPr>
            <w:r w:rsidRPr="00BA6C1B">
              <w:rPr>
                <w:rFonts w:ascii="Times New Roman" w:eastAsia="Times New Roman" w:hAnsi="Times New Roman" w:cs="Times New Roman"/>
                <w:color w:val="auto"/>
                <w:sz w:val="20"/>
                <w:szCs w:val="20"/>
                <w:lang w:bidi="ar-SA"/>
              </w:rPr>
              <w:t>Наименование объекта</w:t>
            </w:r>
          </w:p>
        </w:tc>
        <w:tc>
          <w:tcPr>
            <w:tcW w:w="1611" w:type="pct"/>
            <w:vMerge w:val="restart"/>
            <w:tcBorders>
              <w:top w:val="single" w:sz="4" w:space="0" w:color="auto"/>
              <w:left w:val="single" w:sz="4" w:space="0" w:color="auto"/>
              <w:bottom w:val="single" w:sz="4" w:space="0" w:color="auto"/>
              <w:right w:val="single" w:sz="4" w:space="0" w:color="auto"/>
            </w:tcBorders>
            <w:vAlign w:val="center"/>
            <w:hideMark/>
          </w:tcPr>
          <w:p w14:paraId="315B8397" w14:textId="77777777" w:rsidR="00877496" w:rsidRPr="00BA6C1B" w:rsidRDefault="00877496" w:rsidP="008D12C1">
            <w:pPr>
              <w:widowControl/>
              <w:jc w:val="center"/>
              <w:rPr>
                <w:rFonts w:ascii="Times New Roman" w:eastAsia="Times New Roman" w:hAnsi="Times New Roman" w:cs="Times New Roman"/>
                <w:color w:val="auto"/>
                <w:sz w:val="20"/>
                <w:szCs w:val="20"/>
                <w:lang w:bidi="ar-SA"/>
              </w:rPr>
            </w:pPr>
            <w:r w:rsidRPr="00BA6C1B">
              <w:rPr>
                <w:rFonts w:ascii="Times New Roman" w:eastAsia="Times New Roman" w:hAnsi="Times New Roman" w:cs="Times New Roman"/>
                <w:color w:val="auto"/>
                <w:sz w:val="20"/>
                <w:szCs w:val="20"/>
                <w:lang w:bidi="ar-SA"/>
              </w:rPr>
              <w:t>Вид мероприятия</w:t>
            </w:r>
          </w:p>
        </w:tc>
        <w:tc>
          <w:tcPr>
            <w:tcW w:w="382" w:type="pct"/>
            <w:vMerge w:val="restart"/>
            <w:tcBorders>
              <w:top w:val="single" w:sz="4" w:space="0" w:color="auto"/>
              <w:left w:val="single" w:sz="4" w:space="0" w:color="auto"/>
              <w:bottom w:val="single" w:sz="4" w:space="0" w:color="auto"/>
              <w:right w:val="single" w:sz="4" w:space="0" w:color="auto"/>
            </w:tcBorders>
            <w:vAlign w:val="center"/>
            <w:hideMark/>
          </w:tcPr>
          <w:p w14:paraId="1ED402C9" w14:textId="77777777" w:rsidR="00877496" w:rsidRPr="00BA6C1B" w:rsidRDefault="00877496" w:rsidP="008D12C1">
            <w:pPr>
              <w:widowControl/>
              <w:jc w:val="center"/>
              <w:rPr>
                <w:rFonts w:ascii="Times New Roman" w:eastAsia="Times New Roman" w:hAnsi="Times New Roman" w:cs="Times New Roman"/>
                <w:color w:val="auto"/>
                <w:sz w:val="20"/>
                <w:szCs w:val="20"/>
                <w:lang w:bidi="ar-SA"/>
              </w:rPr>
            </w:pPr>
            <w:r w:rsidRPr="00BA6C1B">
              <w:rPr>
                <w:rFonts w:ascii="Times New Roman" w:eastAsia="Times New Roman" w:hAnsi="Times New Roman" w:cs="Times New Roman"/>
                <w:color w:val="auto"/>
                <w:sz w:val="20"/>
                <w:szCs w:val="20"/>
                <w:lang w:bidi="ar-SA"/>
              </w:rPr>
              <w:t>Единица измерения</w:t>
            </w:r>
          </w:p>
        </w:tc>
        <w:tc>
          <w:tcPr>
            <w:tcW w:w="1091" w:type="pct"/>
            <w:gridSpan w:val="2"/>
            <w:tcBorders>
              <w:top w:val="single" w:sz="4" w:space="0" w:color="auto"/>
              <w:left w:val="single" w:sz="4" w:space="0" w:color="auto"/>
              <w:bottom w:val="single" w:sz="4" w:space="0" w:color="auto"/>
              <w:right w:val="single" w:sz="4" w:space="0" w:color="auto"/>
            </w:tcBorders>
            <w:vAlign w:val="center"/>
            <w:hideMark/>
          </w:tcPr>
          <w:p w14:paraId="467BA512" w14:textId="77777777" w:rsidR="00877496" w:rsidRPr="00BA6C1B" w:rsidRDefault="00877496" w:rsidP="008D12C1">
            <w:pPr>
              <w:widowControl/>
              <w:jc w:val="center"/>
              <w:rPr>
                <w:rFonts w:ascii="Times New Roman" w:eastAsia="Times New Roman" w:hAnsi="Times New Roman" w:cs="Times New Roman"/>
                <w:color w:val="auto"/>
                <w:sz w:val="20"/>
                <w:szCs w:val="20"/>
                <w:lang w:bidi="ar-SA"/>
              </w:rPr>
            </w:pPr>
            <w:r w:rsidRPr="00BA6C1B">
              <w:rPr>
                <w:rFonts w:ascii="Times New Roman" w:eastAsia="Times New Roman" w:hAnsi="Times New Roman" w:cs="Times New Roman"/>
                <w:color w:val="auto"/>
                <w:sz w:val="20"/>
                <w:szCs w:val="20"/>
                <w:lang w:bidi="ar-SA"/>
              </w:rPr>
              <w:t>Мощность</w:t>
            </w:r>
          </w:p>
        </w:tc>
        <w:tc>
          <w:tcPr>
            <w:tcW w:w="693" w:type="pct"/>
            <w:gridSpan w:val="2"/>
            <w:tcBorders>
              <w:top w:val="single" w:sz="4" w:space="0" w:color="auto"/>
              <w:left w:val="single" w:sz="4" w:space="0" w:color="auto"/>
              <w:bottom w:val="single" w:sz="4" w:space="0" w:color="auto"/>
              <w:right w:val="single" w:sz="4" w:space="0" w:color="auto"/>
            </w:tcBorders>
            <w:vAlign w:val="center"/>
            <w:hideMark/>
          </w:tcPr>
          <w:p w14:paraId="10788B65" w14:textId="77777777" w:rsidR="00877496" w:rsidRPr="00BA6C1B" w:rsidRDefault="00877496" w:rsidP="008D12C1">
            <w:pPr>
              <w:widowControl/>
              <w:jc w:val="center"/>
              <w:rPr>
                <w:rFonts w:ascii="Times New Roman" w:eastAsia="Times New Roman" w:hAnsi="Times New Roman" w:cs="Times New Roman"/>
                <w:color w:val="auto"/>
                <w:sz w:val="20"/>
                <w:szCs w:val="20"/>
                <w:lang w:bidi="ar-SA"/>
              </w:rPr>
            </w:pPr>
            <w:r w:rsidRPr="00BA6C1B">
              <w:rPr>
                <w:rFonts w:ascii="Times New Roman" w:eastAsia="Times New Roman" w:hAnsi="Times New Roman" w:cs="Times New Roman"/>
                <w:color w:val="auto"/>
                <w:sz w:val="20"/>
                <w:szCs w:val="20"/>
                <w:lang w:bidi="ar-SA"/>
              </w:rPr>
              <w:t>Сроки реализации</w:t>
            </w:r>
          </w:p>
        </w:tc>
        <w:tc>
          <w:tcPr>
            <w:tcW w:w="513" w:type="pct"/>
            <w:vMerge w:val="restart"/>
            <w:tcBorders>
              <w:top w:val="single" w:sz="4" w:space="0" w:color="auto"/>
              <w:left w:val="single" w:sz="4" w:space="0" w:color="auto"/>
              <w:bottom w:val="single" w:sz="4" w:space="0" w:color="auto"/>
              <w:right w:val="single" w:sz="4" w:space="0" w:color="auto"/>
            </w:tcBorders>
            <w:vAlign w:val="center"/>
            <w:hideMark/>
          </w:tcPr>
          <w:p w14:paraId="7B884BB9" w14:textId="77777777" w:rsidR="00877496" w:rsidRPr="00BA6C1B" w:rsidRDefault="00877496" w:rsidP="008D12C1">
            <w:pPr>
              <w:widowControl/>
              <w:jc w:val="center"/>
              <w:rPr>
                <w:rFonts w:ascii="Times New Roman" w:eastAsia="Times New Roman" w:hAnsi="Times New Roman" w:cs="Times New Roman"/>
                <w:color w:val="auto"/>
                <w:sz w:val="20"/>
                <w:szCs w:val="20"/>
                <w:lang w:bidi="ar-SA"/>
              </w:rPr>
            </w:pPr>
            <w:r w:rsidRPr="00BA6C1B">
              <w:rPr>
                <w:rFonts w:ascii="Times New Roman" w:eastAsia="Times New Roman" w:hAnsi="Times New Roman" w:cs="Times New Roman"/>
                <w:color w:val="auto"/>
                <w:sz w:val="20"/>
                <w:szCs w:val="20"/>
                <w:lang w:bidi="ar-SA"/>
              </w:rPr>
              <w:t>Источник мероприятия (наименование документа)</w:t>
            </w:r>
          </w:p>
        </w:tc>
      </w:tr>
      <w:tr w:rsidR="00877496" w:rsidRPr="00BA6C1B" w14:paraId="1EA57DBD" w14:textId="77777777" w:rsidTr="008D12C1">
        <w:trPr>
          <w:cantSplit/>
          <w:trHeight w:val="342"/>
          <w:tblHeader/>
          <w:jc w:val="center"/>
        </w:trPr>
        <w:tc>
          <w:tcPr>
            <w:tcW w:w="167" w:type="pct"/>
            <w:vMerge/>
            <w:tcBorders>
              <w:top w:val="single" w:sz="4" w:space="0" w:color="auto"/>
              <w:left w:val="single" w:sz="4" w:space="0" w:color="auto"/>
              <w:bottom w:val="single" w:sz="4" w:space="0" w:color="auto"/>
              <w:right w:val="single" w:sz="4" w:space="0" w:color="auto"/>
            </w:tcBorders>
            <w:vAlign w:val="center"/>
            <w:hideMark/>
          </w:tcPr>
          <w:p w14:paraId="162D0C6A" w14:textId="77777777" w:rsidR="00877496" w:rsidRPr="00BA6C1B" w:rsidRDefault="00877496" w:rsidP="008D12C1">
            <w:pPr>
              <w:widowControl/>
              <w:rPr>
                <w:rFonts w:ascii="Times New Roman" w:eastAsia="Times New Roman" w:hAnsi="Times New Roman" w:cs="Times New Roman"/>
                <w:color w:val="FF0066"/>
                <w:sz w:val="20"/>
                <w:szCs w:val="20"/>
                <w:lang w:bidi="ar-SA"/>
              </w:rPr>
            </w:pPr>
          </w:p>
        </w:tc>
        <w:tc>
          <w:tcPr>
            <w:tcW w:w="544" w:type="pct"/>
            <w:vMerge/>
            <w:tcBorders>
              <w:top w:val="single" w:sz="4" w:space="0" w:color="auto"/>
              <w:left w:val="single" w:sz="4" w:space="0" w:color="auto"/>
              <w:bottom w:val="single" w:sz="4" w:space="0" w:color="auto"/>
              <w:right w:val="single" w:sz="4" w:space="0" w:color="auto"/>
            </w:tcBorders>
            <w:vAlign w:val="center"/>
            <w:hideMark/>
          </w:tcPr>
          <w:p w14:paraId="594203E4" w14:textId="77777777" w:rsidR="00877496" w:rsidRPr="00BA6C1B" w:rsidRDefault="00877496" w:rsidP="008D12C1">
            <w:pPr>
              <w:widowControl/>
              <w:rPr>
                <w:rFonts w:ascii="Times New Roman" w:eastAsia="Times New Roman" w:hAnsi="Times New Roman" w:cs="Times New Roman"/>
                <w:color w:val="FF0066"/>
                <w:sz w:val="20"/>
                <w:szCs w:val="20"/>
                <w:lang w:bidi="ar-SA"/>
              </w:rPr>
            </w:pPr>
          </w:p>
        </w:tc>
        <w:tc>
          <w:tcPr>
            <w:tcW w:w="1611" w:type="pct"/>
            <w:vMerge/>
            <w:tcBorders>
              <w:top w:val="single" w:sz="4" w:space="0" w:color="auto"/>
              <w:left w:val="single" w:sz="4" w:space="0" w:color="auto"/>
              <w:bottom w:val="single" w:sz="4" w:space="0" w:color="auto"/>
              <w:right w:val="single" w:sz="4" w:space="0" w:color="auto"/>
            </w:tcBorders>
            <w:vAlign w:val="center"/>
            <w:hideMark/>
          </w:tcPr>
          <w:p w14:paraId="549C234F" w14:textId="77777777" w:rsidR="00877496" w:rsidRPr="00BA6C1B" w:rsidRDefault="00877496" w:rsidP="008D12C1">
            <w:pPr>
              <w:widowControl/>
              <w:rPr>
                <w:rFonts w:ascii="Times New Roman" w:eastAsia="Times New Roman" w:hAnsi="Times New Roman" w:cs="Times New Roman"/>
                <w:color w:val="FF0066"/>
                <w:sz w:val="20"/>
                <w:szCs w:val="20"/>
                <w:lang w:bidi="ar-SA"/>
              </w:rPr>
            </w:pPr>
          </w:p>
        </w:tc>
        <w:tc>
          <w:tcPr>
            <w:tcW w:w="382" w:type="pct"/>
            <w:vMerge/>
            <w:tcBorders>
              <w:top w:val="single" w:sz="4" w:space="0" w:color="auto"/>
              <w:left w:val="single" w:sz="4" w:space="0" w:color="auto"/>
              <w:bottom w:val="single" w:sz="4" w:space="0" w:color="auto"/>
              <w:right w:val="single" w:sz="4" w:space="0" w:color="auto"/>
            </w:tcBorders>
            <w:vAlign w:val="center"/>
            <w:hideMark/>
          </w:tcPr>
          <w:p w14:paraId="0503739B" w14:textId="77777777" w:rsidR="00877496" w:rsidRPr="00BA6C1B" w:rsidRDefault="00877496" w:rsidP="008D12C1">
            <w:pPr>
              <w:widowControl/>
              <w:rPr>
                <w:rFonts w:ascii="Times New Roman" w:eastAsia="Times New Roman" w:hAnsi="Times New Roman" w:cs="Times New Roman"/>
                <w:color w:val="FF0066"/>
                <w:sz w:val="20"/>
                <w:szCs w:val="20"/>
                <w:lang w:bidi="ar-SA"/>
              </w:rPr>
            </w:pPr>
          </w:p>
        </w:tc>
        <w:tc>
          <w:tcPr>
            <w:tcW w:w="531" w:type="pct"/>
            <w:tcBorders>
              <w:top w:val="single" w:sz="4" w:space="0" w:color="auto"/>
              <w:left w:val="single" w:sz="4" w:space="0" w:color="auto"/>
              <w:bottom w:val="single" w:sz="4" w:space="0" w:color="auto"/>
              <w:right w:val="single" w:sz="4" w:space="0" w:color="auto"/>
            </w:tcBorders>
            <w:vAlign w:val="center"/>
            <w:hideMark/>
          </w:tcPr>
          <w:p w14:paraId="7076B5FB" w14:textId="77777777" w:rsidR="00877496" w:rsidRPr="00BA6C1B" w:rsidRDefault="00877496" w:rsidP="008D12C1">
            <w:pPr>
              <w:widowControl/>
              <w:jc w:val="center"/>
              <w:rPr>
                <w:rFonts w:ascii="Times New Roman" w:eastAsia="Times New Roman" w:hAnsi="Times New Roman" w:cs="Times New Roman"/>
                <w:color w:val="auto"/>
                <w:sz w:val="20"/>
                <w:szCs w:val="20"/>
                <w:lang w:val="en-US" w:bidi="ar-SA"/>
              </w:rPr>
            </w:pPr>
            <w:proofErr w:type="spellStart"/>
            <w:r w:rsidRPr="00BA6C1B">
              <w:rPr>
                <w:rFonts w:ascii="Times New Roman" w:eastAsia="Times New Roman" w:hAnsi="Times New Roman" w:cs="Times New Roman"/>
                <w:color w:val="auto"/>
                <w:sz w:val="20"/>
                <w:szCs w:val="20"/>
                <w:lang w:val="en-US" w:bidi="ar-SA"/>
              </w:rPr>
              <w:t>Существующая</w:t>
            </w:r>
            <w:proofErr w:type="spellEnd"/>
          </w:p>
        </w:tc>
        <w:tc>
          <w:tcPr>
            <w:tcW w:w="560" w:type="pct"/>
            <w:tcBorders>
              <w:top w:val="single" w:sz="4" w:space="0" w:color="auto"/>
              <w:left w:val="single" w:sz="4" w:space="0" w:color="auto"/>
              <w:bottom w:val="single" w:sz="4" w:space="0" w:color="auto"/>
              <w:right w:val="single" w:sz="4" w:space="0" w:color="auto"/>
            </w:tcBorders>
            <w:vAlign w:val="center"/>
            <w:hideMark/>
          </w:tcPr>
          <w:p w14:paraId="153052A0" w14:textId="77777777" w:rsidR="00877496" w:rsidRPr="00BA6C1B" w:rsidRDefault="00877496" w:rsidP="008D12C1">
            <w:pPr>
              <w:widowControl/>
              <w:jc w:val="center"/>
              <w:rPr>
                <w:rFonts w:ascii="Times New Roman" w:eastAsia="Times New Roman" w:hAnsi="Times New Roman" w:cs="Times New Roman"/>
                <w:color w:val="auto"/>
                <w:sz w:val="20"/>
                <w:szCs w:val="20"/>
                <w:lang w:val="en-US" w:bidi="ar-SA"/>
              </w:rPr>
            </w:pPr>
            <w:proofErr w:type="spellStart"/>
            <w:r w:rsidRPr="00BA6C1B">
              <w:rPr>
                <w:rFonts w:ascii="Times New Roman" w:eastAsia="Times New Roman" w:hAnsi="Times New Roman" w:cs="Times New Roman"/>
                <w:color w:val="auto"/>
                <w:sz w:val="20"/>
                <w:szCs w:val="20"/>
                <w:lang w:val="en-US" w:bidi="ar-SA"/>
              </w:rPr>
              <w:t>Дополнительная</w:t>
            </w:r>
            <w:proofErr w:type="spellEnd"/>
          </w:p>
        </w:tc>
        <w:tc>
          <w:tcPr>
            <w:tcW w:w="305" w:type="pct"/>
            <w:tcBorders>
              <w:top w:val="single" w:sz="4" w:space="0" w:color="auto"/>
              <w:left w:val="single" w:sz="4" w:space="0" w:color="auto"/>
              <w:bottom w:val="single" w:sz="4" w:space="0" w:color="auto"/>
              <w:right w:val="single" w:sz="4" w:space="0" w:color="auto"/>
            </w:tcBorders>
            <w:vAlign w:val="center"/>
            <w:hideMark/>
          </w:tcPr>
          <w:p w14:paraId="79DE8216" w14:textId="77777777" w:rsidR="00877496" w:rsidRPr="00BA6C1B" w:rsidRDefault="00877496" w:rsidP="008D12C1">
            <w:pPr>
              <w:widowControl/>
              <w:jc w:val="center"/>
              <w:rPr>
                <w:rFonts w:ascii="Times New Roman" w:eastAsia="Times New Roman" w:hAnsi="Times New Roman" w:cs="Times New Roman"/>
                <w:color w:val="auto"/>
                <w:sz w:val="20"/>
                <w:szCs w:val="20"/>
                <w:lang w:bidi="ar-SA"/>
              </w:rPr>
            </w:pPr>
            <w:r w:rsidRPr="00BA6C1B">
              <w:rPr>
                <w:rFonts w:ascii="Times New Roman" w:eastAsia="Times New Roman" w:hAnsi="Times New Roman" w:cs="Times New Roman"/>
                <w:color w:val="auto"/>
                <w:sz w:val="20"/>
                <w:szCs w:val="20"/>
                <w:lang w:bidi="ar-SA"/>
              </w:rPr>
              <w:t>Первая очередь</w:t>
            </w:r>
          </w:p>
        </w:tc>
        <w:tc>
          <w:tcPr>
            <w:tcW w:w="388" w:type="pct"/>
            <w:tcBorders>
              <w:top w:val="single" w:sz="4" w:space="0" w:color="auto"/>
              <w:left w:val="single" w:sz="4" w:space="0" w:color="auto"/>
              <w:bottom w:val="single" w:sz="4" w:space="0" w:color="auto"/>
              <w:right w:val="single" w:sz="4" w:space="0" w:color="auto"/>
            </w:tcBorders>
            <w:vAlign w:val="center"/>
            <w:hideMark/>
          </w:tcPr>
          <w:p w14:paraId="68318E82" w14:textId="77777777" w:rsidR="00877496" w:rsidRPr="00BA6C1B" w:rsidRDefault="00877496" w:rsidP="008D12C1">
            <w:pPr>
              <w:widowControl/>
              <w:jc w:val="center"/>
              <w:rPr>
                <w:rFonts w:ascii="Times New Roman" w:eastAsia="Times New Roman" w:hAnsi="Times New Roman" w:cs="Times New Roman"/>
                <w:color w:val="auto"/>
                <w:sz w:val="20"/>
                <w:szCs w:val="20"/>
                <w:lang w:bidi="ar-SA"/>
              </w:rPr>
            </w:pPr>
            <w:r w:rsidRPr="00BA6C1B">
              <w:rPr>
                <w:rFonts w:ascii="Times New Roman" w:eastAsia="Times New Roman" w:hAnsi="Times New Roman" w:cs="Times New Roman"/>
                <w:color w:val="auto"/>
                <w:sz w:val="20"/>
                <w:szCs w:val="20"/>
                <w:lang w:bidi="ar-SA"/>
              </w:rPr>
              <w:t>Расчетный срок</w:t>
            </w:r>
          </w:p>
        </w:tc>
        <w:tc>
          <w:tcPr>
            <w:tcW w:w="513" w:type="pct"/>
            <w:vMerge/>
            <w:tcBorders>
              <w:top w:val="single" w:sz="4" w:space="0" w:color="auto"/>
              <w:left w:val="single" w:sz="4" w:space="0" w:color="auto"/>
              <w:bottom w:val="single" w:sz="4" w:space="0" w:color="auto"/>
              <w:right w:val="single" w:sz="4" w:space="0" w:color="auto"/>
            </w:tcBorders>
            <w:vAlign w:val="center"/>
            <w:hideMark/>
          </w:tcPr>
          <w:p w14:paraId="50350FA1" w14:textId="77777777" w:rsidR="00877496" w:rsidRPr="00BA6C1B" w:rsidRDefault="00877496" w:rsidP="008D12C1">
            <w:pPr>
              <w:widowControl/>
              <w:rPr>
                <w:rFonts w:ascii="Times New Roman" w:eastAsia="Times New Roman" w:hAnsi="Times New Roman" w:cs="Times New Roman"/>
                <w:color w:val="FF0066"/>
                <w:sz w:val="20"/>
                <w:szCs w:val="20"/>
                <w:lang w:bidi="ar-SA"/>
              </w:rPr>
            </w:pPr>
          </w:p>
        </w:tc>
      </w:tr>
      <w:tr w:rsidR="00877496" w:rsidRPr="00BA6C1B" w14:paraId="741102A2" w14:textId="77777777" w:rsidTr="008D12C1">
        <w:trPr>
          <w:cantSplit/>
          <w:trHeight w:val="1611"/>
          <w:jc w:val="center"/>
        </w:trPr>
        <w:tc>
          <w:tcPr>
            <w:tcW w:w="167" w:type="pct"/>
            <w:tcBorders>
              <w:top w:val="single" w:sz="4" w:space="0" w:color="auto"/>
              <w:left w:val="single" w:sz="4" w:space="0" w:color="auto"/>
              <w:bottom w:val="single" w:sz="4" w:space="0" w:color="auto"/>
              <w:right w:val="single" w:sz="4" w:space="0" w:color="auto"/>
            </w:tcBorders>
            <w:vAlign w:val="center"/>
            <w:hideMark/>
          </w:tcPr>
          <w:p w14:paraId="4DD584DD" w14:textId="77777777" w:rsidR="00877496" w:rsidRPr="00BA6C1B" w:rsidRDefault="00877496" w:rsidP="008D12C1">
            <w:pPr>
              <w:widowControl/>
              <w:jc w:val="center"/>
              <w:rPr>
                <w:rFonts w:ascii="Times New Roman" w:eastAsia="Times New Roman" w:hAnsi="Times New Roman" w:cs="Times New Roman"/>
                <w:color w:val="auto"/>
                <w:sz w:val="20"/>
                <w:szCs w:val="20"/>
                <w:lang w:bidi="ar-SA"/>
              </w:rPr>
            </w:pPr>
            <w:r w:rsidRPr="00BA6C1B">
              <w:rPr>
                <w:rFonts w:ascii="Times New Roman" w:eastAsia="Times New Roman" w:hAnsi="Times New Roman" w:cs="Times New Roman"/>
                <w:color w:val="auto"/>
                <w:sz w:val="20"/>
                <w:szCs w:val="20"/>
                <w:lang w:bidi="ar-SA"/>
              </w:rPr>
              <w:t>1</w:t>
            </w:r>
          </w:p>
        </w:tc>
        <w:tc>
          <w:tcPr>
            <w:tcW w:w="544" w:type="pct"/>
            <w:tcBorders>
              <w:top w:val="single" w:sz="4" w:space="0" w:color="auto"/>
              <w:left w:val="single" w:sz="4" w:space="0" w:color="auto"/>
              <w:bottom w:val="single" w:sz="4" w:space="0" w:color="auto"/>
              <w:right w:val="single" w:sz="4" w:space="0" w:color="auto"/>
            </w:tcBorders>
            <w:vAlign w:val="center"/>
            <w:hideMark/>
          </w:tcPr>
          <w:p w14:paraId="1356FDE3" w14:textId="77777777" w:rsidR="00877496" w:rsidRPr="00BA6C1B" w:rsidRDefault="00877496" w:rsidP="008D12C1">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Санаторий «Корабельная роща»</w:t>
            </w:r>
          </w:p>
        </w:tc>
        <w:tc>
          <w:tcPr>
            <w:tcW w:w="1611" w:type="pct"/>
            <w:tcBorders>
              <w:top w:val="single" w:sz="4" w:space="0" w:color="auto"/>
              <w:left w:val="single" w:sz="4" w:space="0" w:color="auto"/>
              <w:bottom w:val="single" w:sz="4" w:space="0" w:color="auto"/>
              <w:right w:val="single" w:sz="4" w:space="0" w:color="auto"/>
            </w:tcBorders>
            <w:vAlign w:val="center"/>
            <w:hideMark/>
          </w:tcPr>
          <w:p w14:paraId="0B569AA6" w14:textId="77777777" w:rsidR="00877496" w:rsidRPr="00BA6C1B" w:rsidRDefault="00877496" w:rsidP="008D12C1">
            <w:pPr>
              <w:widowControl/>
              <w:jc w:val="center"/>
              <w:rPr>
                <w:rFonts w:ascii="Times New Roman" w:eastAsia="Times New Roman" w:hAnsi="Times New Roman" w:cs="Times New Roman"/>
                <w:color w:val="auto"/>
                <w:sz w:val="20"/>
                <w:szCs w:val="20"/>
                <w:lang w:bidi="ar-SA"/>
              </w:rPr>
            </w:pPr>
            <w:r w:rsidRPr="00BA6C1B">
              <w:rPr>
                <w:rFonts w:ascii="Times New Roman" w:eastAsia="Times New Roman" w:hAnsi="Times New Roman" w:cs="Times New Roman"/>
                <w:color w:val="auto"/>
                <w:sz w:val="20"/>
                <w:szCs w:val="20"/>
                <w:lang w:bidi="ar-SA"/>
              </w:rPr>
              <w:t>включение в границу населенного пункта земельн</w:t>
            </w:r>
            <w:r>
              <w:rPr>
                <w:rFonts w:ascii="Times New Roman" w:eastAsia="Times New Roman" w:hAnsi="Times New Roman" w:cs="Times New Roman"/>
                <w:color w:val="auto"/>
                <w:sz w:val="20"/>
                <w:szCs w:val="20"/>
                <w:lang w:bidi="ar-SA"/>
              </w:rPr>
              <w:t>ых</w:t>
            </w:r>
            <w:r w:rsidRPr="00BA6C1B">
              <w:rPr>
                <w:rFonts w:ascii="Times New Roman" w:eastAsia="Times New Roman" w:hAnsi="Times New Roman" w:cs="Times New Roman"/>
                <w:color w:val="auto"/>
                <w:sz w:val="20"/>
                <w:szCs w:val="20"/>
                <w:lang w:bidi="ar-SA"/>
              </w:rPr>
              <w:t xml:space="preserve"> участ</w:t>
            </w:r>
            <w:r>
              <w:rPr>
                <w:rFonts w:ascii="Times New Roman" w:eastAsia="Times New Roman" w:hAnsi="Times New Roman" w:cs="Times New Roman"/>
                <w:color w:val="auto"/>
                <w:sz w:val="20"/>
                <w:szCs w:val="20"/>
                <w:lang w:bidi="ar-SA"/>
              </w:rPr>
              <w:t>ков</w:t>
            </w:r>
            <w:r w:rsidRPr="00BA6C1B">
              <w:rPr>
                <w:rFonts w:ascii="Times New Roman" w:eastAsia="Times New Roman" w:hAnsi="Times New Roman" w:cs="Times New Roman"/>
                <w:color w:val="auto"/>
                <w:sz w:val="20"/>
                <w:szCs w:val="20"/>
                <w:lang w:bidi="ar-SA"/>
              </w:rPr>
              <w:t xml:space="preserve"> с категори</w:t>
            </w:r>
            <w:r>
              <w:rPr>
                <w:rFonts w:ascii="Times New Roman" w:eastAsia="Times New Roman" w:hAnsi="Times New Roman" w:cs="Times New Roman"/>
                <w:color w:val="auto"/>
                <w:sz w:val="20"/>
                <w:szCs w:val="20"/>
                <w:lang w:bidi="ar-SA"/>
              </w:rPr>
              <w:t>ями</w:t>
            </w:r>
            <w:r w:rsidRPr="00BA6C1B">
              <w:rPr>
                <w:rFonts w:ascii="Times New Roman" w:eastAsia="Times New Roman" w:hAnsi="Times New Roman" w:cs="Times New Roman"/>
                <w:color w:val="auto"/>
                <w:sz w:val="20"/>
                <w:szCs w:val="20"/>
                <w:lang w:bidi="ar-SA"/>
              </w:rPr>
              <w:t xml:space="preserve"> «</w:t>
            </w:r>
            <w:r>
              <w:rPr>
                <w:rFonts w:ascii="Times New Roman" w:eastAsia="Times New Roman" w:hAnsi="Times New Roman" w:cs="Times New Roman"/>
                <w:color w:val="auto"/>
                <w:sz w:val="20"/>
                <w:szCs w:val="20"/>
                <w:lang w:bidi="ar-SA"/>
              </w:rPr>
              <w:t>з</w:t>
            </w:r>
            <w:r w:rsidRPr="009D3057">
              <w:rPr>
                <w:rFonts w:ascii="Times New Roman" w:eastAsia="Times New Roman" w:hAnsi="Times New Roman" w:cs="Times New Roman"/>
                <w:color w:val="auto"/>
                <w:sz w:val="20"/>
                <w:szCs w:val="20"/>
                <w:lang w:bidi="ar-SA"/>
              </w:rPr>
              <w:t>емли лесного фонда</w:t>
            </w:r>
            <w:r w:rsidRPr="00BA6C1B">
              <w:rPr>
                <w:rFonts w:ascii="Times New Roman" w:eastAsia="Times New Roman" w:hAnsi="Times New Roman" w:cs="Times New Roman"/>
                <w:color w:val="auto"/>
                <w:sz w:val="20"/>
                <w:szCs w:val="20"/>
                <w:lang w:bidi="ar-SA"/>
              </w:rPr>
              <w:t>»</w:t>
            </w:r>
            <w:r>
              <w:rPr>
                <w:rFonts w:ascii="Times New Roman" w:eastAsia="Times New Roman" w:hAnsi="Times New Roman" w:cs="Times New Roman"/>
                <w:color w:val="auto"/>
                <w:sz w:val="20"/>
                <w:szCs w:val="20"/>
                <w:lang w:bidi="ar-SA"/>
              </w:rPr>
              <w:t>, «з</w:t>
            </w:r>
            <w:r w:rsidRPr="009D3057">
              <w:rPr>
                <w:rFonts w:ascii="Times New Roman" w:eastAsia="Times New Roman" w:hAnsi="Times New Roman" w:cs="Times New Roman"/>
                <w:color w:val="auto"/>
                <w:sz w:val="20"/>
                <w:szCs w:val="20"/>
                <w:lang w:bidi="ar-SA"/>
              </w:rPr>
              <w:t>емли особо охраняемых территорий и объектов</w:t>
            </w:r>
            <w:r>
              <w:rPr>
                <w:rFonts w:ascii="Times New Roman" w:eastAsia="Times New Roman" w:hAnsi="Times New Roman" w:cs="Times New Roman"/>
                <w:color w:val="auto"/>
                <w:sz w:val="20"/>
                <w:szCs w:val="20"/>
                <w:lang w:bidi="ar-SA"/>
              </w:rPr>
              <w:t>»</w:t>
            </w:r>
            <w:r w:rsidRPr="00BA6C1B">
              <w:rPr>
                <w:rFonts w:ascii="Times New Roman" w:eastAsia="Times New Roman" w:hAnsi="Times New Roman" w:cs="Times New Roman"/>
                <w:color w:val="auto"/>
                <w:sz w:val="20"/>
                <w:szCs w:val="20"/>
                <w:lang w:bidi="ar-SA"/>
              </w:rPr>
              <w:t xml:space="preserve"> и перевод данного земельного участка в категорию «земли населенных пунктов»</w:t>
            </w:r>
          </w:p>
        </w:tc>
        <w:tc>
          <w:tcPr>
            <w:tcW w:w="382" w:type="pct"/>
            <w:tcBorders>
              <w:top w:val="single" w:sz="4" w:space="0" w:color="auto"/>
              <w:left w:val="single" w:sz="4" w:space="0" w:color="auto"/>
              <w:bottom w:val="single" w:sz="4" w:space="0" w:color="auto"/>
              <w:right w:val="single" w:sz="4" w:space="0" w:color="auto"/>
            </w:tcBorders>
            <w:vAlign w:val="center"/>
            <w:hideMark/>
          </w:tcPr>
          <w:p w14:paraId="14779A17" w14:textId="77777777" w:rsidR="00877496" w:rsidRPr="00BA6C1B" w:rsidRDefault="00877496" w:rsidP="008D12C1">
            <w:pPr>
              <w:widowControl/>
              <w:jc w:val="center"/>
              <w:rPr>
                <w:rFonts w:ascii="Times New Roman" w:eastAsia="Times New Roman" w:hAnsi="Times New Roman" w:cs="Times New Roman"/>
                <w:color w:val="auto"/>
                <w:sz w:val="20"/>
                <w:szCs w:val="20"/>
                <w:lang w:bidi="ar-SA"/>
              </w:rPr>
            </w:pPr>
            <w:r w:rsidRPr="00BA6C1B">
              <w:rPr>
                <w:rFonts w:ascii="Times New Roman" w:eastAsia="Times New Roman" w:hAnsi="Times New Roman" w:cs="Times New Roman"/>
                <w:color w:val="auto"/>
                <w:sz w:val="20"/>
                <w:szCs w:val="20"/>
                <w:lang w:bidi="ar-SA"/>
              </w:rPr>
              <w:t>га</w:t>
            </w:r>
          </w:p>
        </w:tc>
        <w:tc>
          <w:tcPr>
            <w:tcW w:w="531" w:type="pct"/>
            <w:tcBorders>
              <w:top w:val="single" w:sz="4" w:space="0" w:color="auto"/>
              <w:left w:val="single" w:sz="4" w:space="0" w:color="auto"/>
              <w:bottom w:val="single" w:sz="4" w:space="0" w:color="auto"/>
              <w:right w:val="single" w:sz="4" w:space="0" w:color="auto"/>
            </w:tcBorders>
            <w:vAlign w:val="center"/>
          </w:tcPr>
          <w:p w14:paraId="4B5F1848" w14:textId="77777777" w:rsidR="00877496" w:rsidRPr="00BA6C1B" w:rsidRDefault="00877496" w:rsidP="008D12C1">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64,6835</w:t>
            </w:r>
          </w:p>
        </w:tc>
        <w:tc>
          <w:tcPr>
            <w:tcW w:w="560" w:type="pct"/>
            <w:tcBorders>
              <w:top w:val="single" w:sz="4" w:space="0" w:color="auto"/>
              <w:left w:val="single" w:sz="4" w:space="0" w:color="auto"/>
              <w:bottom w:val="single" w:sz="4" w:space="0" w:color="auto"/>
              <w:right w:val="single" w:sz="4" w:space="0" w:color="auto"/>
            </w:tcBorders>
            <w:vAlign w:val="center"/>
            <w:hideMark/>
          </w:tcPr>
          <w:p w14:paraId="1A335747" w14:textId="77777777" w:rsidR="00877496" w:rsidRPr="00BA6C1B" w:rsidRDefault="00877496" w:rsidP="008D12C1">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05" w:type="pct"/>
            <w:tcBorders>
              <w:top w:val="single" w:sz="4" w:space="0" w:color="auto"/>
              <w:left w:val="single" w:sz="4" w:space="0" w:color="auto"/>
              <w:bottom w:val="single" w:sz="4" w:space="0" w:color="auto"/>
              <w:right w:val="single" w:sz="4" w:space="0" w:color="auto"/>
            </w:tcBorders>
            <w:vAlign w:val="center"/>
            <w:hideMark/>
          </w:tcPr>
          <w:p w14:paraId="3EA7FF75" w14:textId="77777777" w:rsidR="00877496" w:rsidRPr="00BA6C1B" w:rsidRDefault="00877496" w:rsidP="008D12C1">
            <w:pPr>
              <w:widowControl/>
              <w:jc w:val="center"/>
              <w:rPr>
                <w:rFonts w:ascii="Times New Roman" w:eastAsia="Times New Roman" w:hAnsi="Times New Roman" w:cs="Times New Roman"/>
                <w:color w:val="auto"/>
                <w:sz w:val="20"/>
                <w:szCs w:val="20"/>
                <w:lang w:bidi="ar-SA"/>
              </w:rPr>
            </w:pPr>
            <w:r w:rsidRPr="00BA6C1B">
              <w:rPr>
                <w:rFonts w:ascii="Times New Roman" w:eastAsia="Times New Roman" w:hAnsi="Times New Roman" w:cs="Times New Roman"/>
                <w:color w:val="auto"/>
                <w:sz w:val="20"/>
                <w:szCs w:val="20"/>
                <w:lang w:bidi="ar-SA"/>
              </w:rPr>
              <w:t>+</w:t>
            </w:r>
          </w:p>
        </w:tc>
        <w:tc>
          <w:tcPr>
            <w:tcW w:w="388" w:type="pct"/>
            <w:tcBorders>
              <w:top w:val="single" w:sz="4" w:space="0" w:color="auto"/>
              <w:left w:val="single" w:sz="4" w:space="0" w:color="auto"/>
              <w:bottom w:val="single" w:sz="4" w:space="0" w:color="auto"/>
              <w:right w:val="single" w:sz="4" w:space="0" w:color="auto"/>
            </w:tcBorders>
            <w:vAlign w:val="center"/>
            <w:hideMark/>
          </w:tcPr>
          <w:p w14:paraId="4DFFFBFA" w14:textId="77777777" w:rsidR="00877496" w:rsidRPr="00BA6C1B" w:rsidRDefault="00877496" w:rsidP="008D12C1">
            <w:pPr>
              <w:widowControl/>
              <w:jc w:val="center"/>
              <w:rPr>
                <w:rFonts w:ascii="Times New Roman" w:eastAsia="Times New Roman" w:hAnsi="Times New Roman" w:cs="Times New Roman"/>
                <w:color w:val="auto"/>
                <w:sz w:val="20"/>
                <w:szCs w:val="20"/>
                <w:lang w:bidi="ar-SA"/>
              </w:rPr>
            </w:pPr>
            <w:r w:rsidRPr="00BA6C1B">
              <w:rPr>
                <w:rFonts w:ascii="Times New Roman" w:eastAsia="Times New Roman" w:hAnsi="Times New Roman" w:cs="Times New Roman"/>
                <w:color w:val="auto"/>
                <w:sz w:val="20"/>
                <w:szCs w:val="20"/>
                <w:lang w:bidi="ar-SA"/>
              </w:rPr>
              <w:t>-</w:t>
            </w:r>
          </w:p>
        </w:tc>
        <w:tc>
          <w:tcPr>
            <w:tcW w:w="513" w:type="pct"/>
            <w:tcBorders>
              <w:top w:val="single" w:sz="4" w:space="0" w:color="auto"/>
              <w:left w:val="single" w:sz="4" w:space="0" w:color="auto"/>
              <w:bottom w:val="single" w:sz="4" w:space="0" w:color="auto"/>
              <w:right w:val="single" w:sz="4" w:space="0" w:color="auto"/>
            </w:tcBorders>
            <w:vAlign w:val="center"/>
          </w:tcPr>
          <w:p w14:paraId="707282CE" w14:textId="77777777" w:rsidR="00877496" w:rsidRPr="00BA6C1B" w:rsidRDefault="00877496" w:rsidP="008D12C1">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Внесение изменений в генеральный план МО «г. Нижнекамск»</w:t>
            </w:r>
          </w:p>
        </w:tc>
      </w:tr>
      <w:tr w:rsidR="00877496" w:rsidRPr="00BA6C1B" w14:paraId="05BEFEE7" w14:textId="77777777" w:rsidTr="008D12C1">
        <w:trPr>
          <w:cantSplit/>
          <w:trHeight w:val="1611"/>
          <w:jc w:val="center"/>
        </w:trPr>
        <w:tc>
          <w:tcPr>
            <w:tcW w:w="167" w:type="pct"/>
            <w:tcBorders>
              <w:top w:val="single" w:sz="4" w:space="0" w:color="auto"/>
              <w:left w:val="single" w:sz="4" w:space="0" w:color="auto"/>
              <w:bottom w:val="single" w:sz="4" w:space="0" w:color="auto"/>
              <w:right w:val="single" w:sz="4" w:space="0" w:color="auto"/>
            </w:tcBorders>
            <w:vAlign w:val="center"/>
          </w:tcPr>
          <w:p w14:paraId="4B9EECF9" w14:textId="77777777" w:rsidR="00877496" w:rsidRPr="00BA6C1B" w:rsidRDefault="00877496" w:rsidP="008D12C1">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2</w:t>
            </w:r>
          </w:p>
        </w:tc>
        <w:tc>
          <w:tcPr>
            <w:tcW w:w="544" w:type="pct"/>
            <w:tcBorders>
              <w:top w:val="single" w:sz="4" w:space="0" w:color="auto"/>
              <w:left w:val="single" w:sz="4" w:space="0" w:color="auto"/>
              <w:bottom w:val="single" w:sz="4" w:space="0" w:color="auto"/>
              <w:right w:val="single" w:sz="4" w:space="0" w:color="auto"/>
            </w:tcBorders>
            <w:vAlign w:val="center"/>
          </w:tcPr>
          <w:p w14:paraId="2AF5EA7E" w14:textId="77777777" w:rsidR="00877496" w:rsidRDefault="00877496" w:rsidP="008D12C1">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Санаторий «Корабельная роща», муниципальные задачи</w:t>
            </w:r>
          </w:p>
        </w:tc>
        <w:tc>
          <w:tcPr>
            <w:tcW w:w="1611" w:type="pct"/>
            <w:tcBorders>
              <w:top w:val="single" w:sz="4" w:space="0" w:color="auto"/>
              <w:left w:val="single" w:sz="4" w:space="0" w:color="auto"/>
              <w:bottom w:val="single" w:sz="4" w:space="0" w:color="auto"/>
              <w:right w:val="single" w:sz="4" w:space="0" w:color="auto"/>
            </w:tcBorders>
            <w:vAlign w:val="center"/>
          </w:tcPr>
          <w:p w14:paraId="3731BC0A" w14:textId="77777777" w:rsidR="00877496" w:rsidRPr="00BA6C1B" w:rsidRDefault="00877496" w:rsidP="008D12C1">
            <w:pPr>
              <w:widowControl/>
              <w:jc w:val="center"/>
              <w:rPr>
                <w:rFonts w:ascii="Times New Roman" w:eastAsia="Times New Roman" w:hAnsi="Times New Roman" w:cs="Times New Roman"/>
                <w:color w:val="auto"/>
                <w:sz w:val="20"/>
                <w:szCs w:val="20"/>
                <w:lang w:bidi="ar-SA"/>
              </w:rPr>
            </w:pPr>
            <w:r w:rsidRPr="00BA6C1B">
              <w:rPr>
                <w:rFonts w:ascii="Times New Roman" w:eastAsia="Times New Roman" w:hAnsi="Times New Roman" w:cs="Times New Roman"/>
                <w:color w:val="auto"/>
                <w:sz w:val="20"/>
                <w:szCs w:val="20"/>
                <w:lang w:bidi="ar-SA"/>
              </w:rPr>
              <w:t>включение в границу населенного пункта</w:t>
            </w:r>
            <w:r>
              <w:rPr>
                <w:rFonts w:ascii="Times New Roman" w:eastAsia="Times New Roman" w:hAnsi="Times New Roman" w:cs="Times New Roman"/>
                <w:color w:val="auto"/>
                <w:sz w:val="20"/>
                <w:szCs w:val="20"/>
                <w:lang w:bidi="ar-SA"/>
              </w:rPr>
              <w:t xml:space="preserve"> земель, не состоящих на кадастровом учёте</w:t>
            </w:r>
          </w:p>
        </w:tc>
        <w:tc>
          <w:tcPr>
            <w:tcW w:w="382" w:type="pct"/>
            <w:tcBorders>
              <w:top w:val="single" w:sz="4" w:space="0" w:color="auto"/>
              <w:left w:val="single" w:sz="4" w:space="0" w:color="auto"/>
              <w:bottom w:val="single" w:sz="4" w:space="0" w:color="auto"/>
              <w:right w:val="single" w:sz="4" w:space="0" w:color="auto"/>
            </w:tcBorders>
            <w:vAlign w:val="center"/>
          </w:tcPr>
          <w:p w14:paraId="0A07A46D" w14:textId="77777777" w:rsidR="00877496" w:rsidRPr="00BA6C1B" w:rsidRDefault="00877496" w:rsidP="008D12C1">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га</w:t>
            </w:r>
          </w:p>
        </w:tc>
        <w:tc>
          <w:tcPr>
            <w:tcW w:w="531" w:type="pct"/>
            <w:tcBorders>
              <w:top w:val="single" w:sz="4" w:space="0" w:color="auto"/>
              <w:left w:val="single" w:sz="4" w:space="0" w:color="auto"/>
              <w:bottom w:val="single" w:sz="4" w:space="0" w:color="auto"/>
              <w:right w:val="single" w:sz="4" w:space="0" w:color="auto"/>
            </w:tcBorders>
            <w:vAlign w:val="center"/>
          </w:tcPr>
          <w:p w14:paraId="623BA670" w14:textId="77777777" w:rsidR="00877496" w:rsidRPr="00BA6C1B" w:rsidRDefault="00877496" w:rsidP="008D12C1">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0,0862</w:t>
            </w:r>
          </w:p>
        </w:tc>
        <w:tc>
          <w:tcPr>
            <w:tcW w:w="560" w:type="pct"/>
            <w:tcBorders>
              <w:top w:val="single" w:sz="4" w:space="0" w:color="auto"/>
              <w:left w:val="single" w:sz="4" w:space="0" w:color="auto"/>
              <w:bottom w:val="single" w:sz="4" w:space="0" w:color="auto"/>
              <w:right w:val="single" w:sz="4" w:space="0" w:color="auto"/>
            </w:tcBorders>
            <w:vAlign w:val="center"/>
          </w:tcPr>
          <w:p w14:paraId="256D0369" w14:textId="77777777" w:rsidR="00877496" w:rsidRPr="00BA6C1B" w:rsidRDefault="00877496" w:rsidP="008D12C1">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05" w:type="pct"/>
            <w:tcBorders>
              <w:top w:val="single" w:sz="4" w:space="0" w:color="auto"/>
              <w:left w:val="single" w:sz="4" w:space="0" w:color="auto"/>
              <w:bottom w:val="single" w:sz="4" w:space="0" w:color="auto"/>
              <w:right w:val="single" w:sz="4" w:space="0" w:color="auto"/>
            </w:tcBorders>
            <w:vAlign w:val="center"/>
          </w:tcPr>
          <w:p w14:paraId="62289C1F" w14:textId="77777777" w:rsidR="00877496" w:rsidRPr="00BA6C1B" w:rsidRDefault="00877496" w:rsidP="008D12C1">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88" w:type="pct"/>
            <w:tcBorders>
              <w:top w:val="single" w:sz="4" w:space="0" w:color="auto"/>
              <w:left w:val="single" w:sz="4" w:space="0" w:color="auto"/>
              <w:bottom w:val="single" w:sz="4" w:space="0" w:color="auto"/>
              <w:right w:val="single" w:sz="4" w:space="0" w:color="auto"/>
            </w:tcBorders>
            <w:vAlign w:val="center"/>
          </w:tcPr>
          <w:p w14:paraId="4AFA4E51" w14:textId="77777777" w:rsidR="00877496" w:rsidRPr="00BA6C1B" w:rsidRDefault="00877496" w:rsidP="008D12C1">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513" w:type="pct"/>
            <w:tcBorders>
              <w:top w:val="single" w:sz="4" w:space="0" w:color="auto"/>
              <w:left w:val="single" w:sz="4" w:space="0" w:color="auto"/>
              <w:bottom w:val="single" w:sz="4" w:space="0" w:color="auto"/>
              <w:right w:val="single" w:sz="4" w:space="0" w:color="auto"/>
            </w:tcBorders>
            <w:vAlign w:val="center"/>
          </w:tcPr>
          <w:p w14:paraId="7F9B5955" w14:textId="77777777" w:rsidR="00877496" w:rsidRDefault="00877496" w:rsidP="008D12C1">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Внесение изменений в генеральный план МО «г. Нижнекамск»</w:t>
            </w:r>
          </w:p>
        </w:tc>
      </w:tr>
      <w:tr w:rsidR="00877496" w:rsidRPr="00BA6C1B" w14:paraId="46266F5A" w14:textId="77777777" w:rsidTr="008D12C1">
        <w:trPr>
          <w:cantSplit/>
          <w:trHeight w:val="1611"/>
          <w:jc w:val="center"/>
        </w:trPr>
        <w:tc>
          <w:tcPr>
            <w:tcW w:w="167" w:type="pct"/>
            <w:tcBorders>
              <w:top w:val="single" w:sz="4" w:space="0" w:color="auto"/>
              <w:left w:val="single" w:sz="4" w:space="0" w:color="auto"/>
              <w:bottom w:val="single" w:sz="4" w:space="0" w:color="auto"/>
              <w:right w:val="single" w:sz="4" w:space="0" w:color="auto"/>
            </w:tcBorders>
            <w:vAlign w:val="center"/>
          </w:tcPr>
          <w:p w14:paraId="0B45A27D" w14:textId="77777777" w:rsidR="00877496" w:rsidRPr="00BA6C1B" w:rsidRDefault="00877496" w:rsidP="008D12C1">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3</w:t>
            </w:r>
          </w:p>
        </w:tc>
        <w:tc>
          <w:tcPr>
            <w:tcW w:w="544" w:type="pct"/>
            <w:tcBorders>
              <w:top w:val="single" w:sz="4" w:space="0" w:color="auto"/>
              <w:left w:val="single" w:sz="4" w:space="0" w:color="auto"/>
              <w:bottom w:val="single" w:sz="4" w:space="0" w:color="auto"/>
              <w:right w:val="single" w:sz="4" w:space="0" w:color="auto"/>
            </w:tcBorders>
            <w:vAlign w:val="center"/>
          </w:tcPr>
          <w:p w14:paraId="09773C3A" w14:textId="77777777" w:rsidR="00877496" w:rsidRPr="00BA6C1B" w:rsidRDefault="00877496" w:rsidP="008D12C1">
            <w:pPr>
              <w:widowControl/>
              <w:jc w:val="center"/>
              <w:rPr>
                <w:rFonts w:ascii="Times New Roman" w:eastAsia="Times New Roman" w:hAnsi="Times New Roman" w:cs="Times New Roman"/>
                <w:color w:val="auto"/>
                <w:sz w:val="20"/>
                <w:szCs w:val="20"/>
                <w:lang w:bidi="ar-SA"/>
              </w:rPr>
            </w:pPr>
            <w:r w:rsidRPr="00BA6C1B">
              <w:rPr>
                <w:rFonts w:ascii="Times New Roman" w:eastAsia="Times New Roman" w:hAnsi="Times New Roman" w:cs="Times New Roman"/>
                <w:color w:val="auto"/>
                <w:sz w:val="20"/>
                <w:szCs w:val="20"/>
                <w:lang w:bidi="ar-SA"/>
              </w:rPr>
              <w:t>территория населенного пункта</w:t>
            </w:r>
            <w:r>
              <w:rPr>
                <w:rFonts w:ascii="Times New Roman" w:eastAsia="Times New Roman" w:hAnsi="Times New Roman" w:cs="Times New Roman"/>
                <w:color w:val="auto"/>
                <w:sz w:val="20"/>
                <w:szCs w:val="20"/>
                <w:lang w:bidi="ar-SA"/>
              </w:rPr>
              <w:t>, Нижнекамский промышленный узел</w:t>
            </w:r>
          </w:p>
        </w:tc>
        <w:tc>
          <w:tcPr>
            <w:tcW w:w="1611" w:type="pct"/>
            <w:tcBorders>
              <w:top w:val="single" w:sz="4" w:space="0" w:color="auto"/>
              <w:left w:val="single" w:sz="4" w:space="0" w:color="auto"/>
              <w:bottom w:val="single" w:sz="4" w:space="0" w:color="auto"/>
              <w:right w:val="single" w:sz="4" w:space="0" w:color="auto"/>
            </w:tcBorders>
            <w:vAlign w:val="center"/>
          </w:tcPr>
          <w:p w14:paraId="3E4E33FE" w14:textId="77777777" w:rsidR="00877496" w:rsidRPr="00BA6C1B" w:rsidRDefault="00877496" w:rsidP="008D12C1">
            <w:pPr>
              <w:widowControl/>
              <w:jc w:val="center"/>
              <w:rPr>
                <w:rFonts w:ascii="Times New Roman" w:eastAsia="Times New Roman" w:hAnsi="Times New Roman" w:cs="Times New Roman"/>
                <w:color w:val="auto"/>
                <w:sz w:val="20"/>
                <w:szCs w:val="20"/>
                <w:lang w:bidi="ar-SA"/>
              </w:rPr>
            </w:pPr>
            <w:r w:rsidRPr="00BA6C1B">
              <w:rPr>
                <w:rFonts w:ascii="Times New Roman" w:eastAsia="Times New Roman" w:hAnsi="Times New Roman" w:cs="Times New Roman"/>
                <w:color w:val="auto"/>
                <w:sz w:val="20"/>
                <w:szCs w:val="20"/>
                <w:lang w:bidi="ar-SA"/>
              </w:rPr>
              <w:t>исключение из границы населенного пункта земельн</w:t>
            </w:r>
            <w:r>
              <w:rPr>
                <w:rFonts w:ascii="Times New Roman" w:eastAsia="Times New Roman" w:hAnsi="Times New Roman" w:cs="Times New Roman"/>
                <w:color w:val="auto"/>
                <w:sz w:val="20"/>
                <w:szCs w:val="20"/>
                <w:lang w:bidi="ar-SA"/>
              </w:rPr>
              <w:t>ых</w:t>
            </w:r>
            <w:r w:rsidRPr="00BA6C1B">
              <w:rPr>
                <w:rFonts w:ascii="Times New Roman" w:eastAsia="Times New Roman" w:hAnsi="Times New Roman" w:cs="Times New Roman"/>
                <w:color w:val="auto"/>
                <w:sz w:val="20"/>
                <w:szCs w:val="20"/>
                <w:lang w:bidi="ar-SA"/>
              </w:rPr>
              <w:t xml:space="preserve"> участк</w:t>
            </w:r>
            <w:r>
              <w:rPr>
                <w:rFonts w:ascii="Times New Roman" w:eastAsia="Times New Roman" w:hAnsi="Times New Roman" w:cs="Times New Roman"/>
                <w:color w:val="auto"/>
                <w:sz w:val="20"/>
                <w:szCs w:val="20"/>
                <w:lang w:bidi="ar-SA"/>
              </w:rPr>
              <w:t xml:space="preserve">ов </w:t>
            </w:r>
            <w:r w:rsidRPr="00BA6C1B">
              <w:rPr>
                <w:rFonts w:ascii="Times New Roman" w:eastAsia="Times New Roman" w:hAnsi="Times New Roman" w:cs="Times New Roman"/>
                <w:color w:val="auto"/>
                <w:sz w:val="20"/>
                <w:szCs w:val="20"/>
                <w:lang w:bidi="ar-SA"/>
              </w:rPr>
              <w:t>с категори</w:t>
            </w:r>
            <w:r>
              <w:rPr>
                <w:rFonts w:ascii="Times New Roman" w:eastAsia="Times New Roman" w:hAnsi="Times New Roman" w:cs="Times New Roman"/>
                <w:color w:val="auto"/>
                <w:sz w:val="20"/>
                <w:szCs w:val="20"/>
                <w:lang w:bidi="ar-SA"/>
              </w:rPr>
              <w:t>ями</w:t>
            </w:r>
            <w:r w:rsidRPr="00BA6C1B">
              <w:rPr>
                <w:rFonts w:ascii="Times New Roman" w:eastAsia="Times New Roman" w:hAnsi="Times New Roman" w:cs="Times New Roman"/>
                <w:color w:val="auto"/>
                <w:sz w:val="20"/>
                <w:szCs w:val="20"/>
                <w:lang w:bidi="ar-SA"/>
              </w:rPr>
              <w:t xml:space="preserve"> «земли населенных пунктов»</w:t>
            </w:r>
            <w:r>
              <w:rPr>
                <w:rFonts w:ascii="Times New Roman" w:eastAsia="Times New Roman" w:hAnsi="Times New Roman" w:cs="Times New Roman"/>
                <w:color w:val="auto"/>
                <w:sz w:val="20"/>
                <w:szCs w:val="20"/>
                <w:lang w:bidi="ar-SA"/>
              </w:rPr>
              <w:t>, «з</w:t>
            </w:r>
            <w:r w:rsidRPr="00E47F35">
              <w:rPr>
                <w:rFonts w:ascii="Times New Roman" w:eastAsia="Times New Roman" w:hAnsi="Times New Roman" w:cs="Times New Roman"/>
                <w:color w:val="auto"/>
                <w:sz w:val="20"/>
                <w:szCs w:val="20"/>
                <w:lang w:bidi="ar-SA"/>
              </w:rPr>
              <w:t>емли лесного фонда</w:t>
            </w:r>
            <w:r>
              <w:rPr>
                <w:rFonts w:ascii="Times New Roman" w:eastAsia="Times New Roman" w:hAnsi="Times New Roman" w:cs="Times New Roman"/>
                <w:color w:val="auto"/>
                <w:sz w:val="20"/>
                <w:szCs w:val="20"/>
                <w:lang w:bidi="ar-SA"/>
              </w:rPr>
              <w:t>»</w:t>
            </w:r>
            <w:r w:rsidRPr="00BA6C1B">
              <w:rPr>
                <w:rFonts w:ascii="Times New Roman" w:eastAsia="Times New Roman" w:hAnsi="Times New Roman" w:cs="Times New Roman"/>
                <w:color w:val="auto"/>
                <w:sz w:val="20"/>
                <w:szCs w:val="20"/>
                <w:lang w:bidi="ar-SA"/>
              </w:rPr>
              <w:t xml:space="preserve"> и </w:t>
            </w:r>
            <w:proofErr w:type="gramStart"/>
            <w:r w:rsidRPr="00BA6C1B">
              <w:rPr>
                <w:rFonts w:ascii="Times New Roman" w:eastAsia="Times New Roman" w:hAnsi="Times New Roman" w:cs="Times New Roman"/>
                <w:color w:val="auto"/>
                <w:sz w:val="20"/>
                <w:szCs w:val="20"/>
                <w:lang w:bidi="ar-SA"/>
              </w:rPr>
              <w:t>перевод  данного</w:t>
            </w:r>
            <w:proofErr w:type="gramEnd"/>
            <w:r w:rsidRPr="00BA6C1B">
              <w:rPr>
                <w:rFonts w:ascii="Times New Roman" w:eastAsia="Times New Roman" w:hAnsi="Times New Roman" w:cs="Times New Roman"/>
                <w:color w:val="auto"/>
                <w:sz w:val="20"/>
                <w:szCs w:val="20"/>
                <w:lang w:bidi="ar-SA"/>
              </w:rPr>
              <w:t xml:space="preserve"> земельного участка в категорию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82" w:type="pct"/>
            <w:tcBorders>
              <w:top w:val="single" w:sz="4" w:space="0" w:color="auto"/>
              <w:left w:val="single" w:sz="4" w:space="0" w:color="auto"/>
              <w:bottom w:val="single" w:sz="4" w:space="0" w:color="auto"/>
              <w:right w:val="single" w:sz="4" w:space="0" w:color="auto"/>
            </w:tcBorders>
            <w:vAlign w:val="center"/>
          </w:tcPr>
          <w:p w14:paraId="592D7695" w14:textId="77777777" w:rsidR="00877496" w:rsidRPr="00BA6C1B" w:rsidRDefault="00877496" w:rsidP="008D12C1">
            <w:pPr>
              <w:widowControl/>
              <w:jc w:val="center"/>
              <w:rPr>
                <w:rFonts w:ascii="Times New Roman" w:eastAsia="Times New Roman" w:hAnsi="Times New Roman" w:cs="Times New Roman"/>
                <w:color w:val="auto"/>
                <w:sz w:val="20"/>
                <w:szCs w:val="20"/>
                <w:lang w:bidi="ar-SA"/>
              </w:rPr>
            </w:pPr>
            <w:r w:rsidRPr="00BA6C1B">
              <w:rPr>
                <w:rFonts w:ascii="Times New Roman" w:eastAsia="Times New Roman" w:hAnsi="Times New Roman" w:cs="Times New Roman"/>
                <w:color w:val="auto"/>
                <w:sz w:val="20"/>
                <w:szCs w:val="20"/>
                <w:lang w:bidi="ar-SA"/>
              </w:rPr>
              <w:t>га</w:t>
            </w:r>
          </w:p>
        </w:tc>
        <w:tc>
          <w:tcPr>
            <w:tcW w:w="531" w:type="pct"/>
            <w:tcBorders>
              <w:top w:val="single" w:sz="4" w:space="0" w:color="auto"/>
              <w:left w:val="single" w:sz="4" w:space="0" w:color="auto"/>
              <w:bottom w:val="single" w:sz="4" w:space="0" w:color="auto"/>
              <w:right w:val="single" w:sz="4" w:space="0" w:color="auto"/>
            </w:tcBorders>
            <w:vAlign w:val="center"/>
          </w:tcPr>
          <w:p w14:paraId="402B0DC4" w14:textId="77777777" w:rsidR="00877496" w:rsidRPr="00BA6C1B" w:rsidRDefault="00877496" w:rsidP="008D12C1">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161,6085</w:t>
            </w:r>
          </w:p>
        </w:tc>
        <w:tc>
          <w:tcPr>
            <w:tcW w:w="560" w:type="pct"/>
            <w:tcBorders>
              <w:top w:val="single" w:sz="4" w:space="0" w:color="auto"/>
              <w:left w:val="single" w:sz="4" w:space="0" w:color="auto"/>
              <w:bottom w:val="single" w:sz="4" w:space="0" w:color="auto"/>
              <w:right w:val="single" w:sz="4" w:space="0" w:color="auto"/>
            </w:tcBorders>
            <w:vAlign w:val="center"/>
          </w:tcPr>
          <w:p w14:paraId="4EBBF7A9" w14:textId="77777777" w:rsidR="00877496" w:rsidRPr="00BA6C1B" w:rsidRDefault="00877496" w:rsidP="008D12C1">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05" w:type="pct"/>
            <w:tcBorders>
              <w:top w:val="single" w:sz="4" w:space="0" w:color="auto"/>
              <w:left w:val="single" w:sz="4" w:space="0" w:color="auto"/>
              <w:bottom w:val="single" w:sz="4" w:space="0" w:color="auto"/>
              <w:right w:val="single" w:sz="4" w:space="0" w:color="auto"/>
            </w:tcBorders>
            <w:vAlign w:val="center"/>
          </w:tcPr>
          <w:p w14:paraId="1C18F7F9" w14:textId="77777777" w:rsidR="00877496" w:rsidRPr="00BA6C1B" w:rsidRDefault="00877496" w:rsidP="008D12C1">
            <w:pPr>
              <w:widowControl/>
              <w:jc w:val="center"/>
              <w:rPr>
                <w:rFonts w:ascii="Times New Roman" w:eastAsia="Times New Roman" w:hAnsi="Times New Roman" w:cs="Times New Roman"/>
                <w:color w:val="auto"/>
                <w:sz w:val="20"/>
                <w:szCs w:val="20"/>
                <w:lang w:bidi="ar-SA"/>
              </w:rPr>
            </w:pPr>
            <w:r w:rsidRPr="00BA6C1B">
              <w:rPr>
                <w:rFonts w:ascii="Times New Roman" w:eastAsia="Times New Roman" w:hAnsi="Times New Roman" w:cs="Times New Roman"/>
                <w:color w:val="auto"/>
                <w:sz w:val="20"/>
                <w:szCs w:val="20"/>
                <w:lang w:bidi="ar-SA"/>
              </w:rPr>
              <w:t>+</w:t>
            </w:r>
          </w:p>
        </w:tc>
        <w:tc>
          <w:tcPr>
            <w:tcW w:w="388" w:type="pct"/>
            <w:tcBorders>
              <w:top w:val="single" w:sz="4" w:space="0" w:color="auto"/>
              <w:left w:val="single" w:sz="4" w:space="0" w:color="auto"/>
              <w:bottom w:val="single" w:sz="4" w:space="0" w:color="auto"/>
              <w:right w:val="single" w:sz="4" w:space="0" w:color="auto"/>
            </w:tcBorders>
            <w:vAlign w:val="center"/>
          </w:tcPr>
          <w:p w14:paraId="04EDBC50" w14:textId="77777777" w:rsidR="00877496" w:rsidRPr="00BA6C1B" w:rsidRDefault="00877496" w:rsidP="008D12C1">
            <w:pPr>
              <w:widowControl/>
              <w:jc w:val="center"/>
              <w:rPr>
                <w:rFonts w:ascii="Times New Roman" w:eastAsia="Times New Roman" w:hAnsi="Times New Roman" w:cs="Times New Roman"/>
                <w:color w:val="auto"/>
                <w:sz w:val="20"/>
                <w:szCs w:val="20"/>
                <w:lang w:bidi="ar-SA"/>
              </w:rPr>
            </w:pPr>
            <w:r w:rsidRPr="00BA6C1B">
              <w:rPr>
                <w:rFonts w:ascii="Times New Roman" w:eastAsia="Times New Roman" w:hAnsi="Times New Roman" w:cs="Times New Roman"/>
                <w:color w:val="auto"/>
                <w:sz w:val="20"/>
                <w:szCs w:val="20"/>
                <w:lang w:bidi="ar-SA"/>
              </w:rPr>
              <w:t>-</w:t>
            </w:r>
          </w:p>
        </w:tc>
        <w:tc>
          <w:tcPr>
            <w:tcW w:w="513" w:type="pct"/>
            <w:tcBorders>
              <w:top w:val="single" w:sz="4" w:space="0" w:color="auto"/>
              <w:left w:val="single" w:sz="4" w:space="0" w:color="auto"/>
              <w:bottom w:val="single" w:sz="4" w:space="0" w:color="auto"/>
              <w:right w:val="single" w:sz="4" w:space="0" w:color="auto"/>
            </w:tcBorders>
            <w:vAlign w:val="center"/>
          </w:tcPr>
          <w:p w14:paraId="2F5E0D06" w14:textId="77777777" w:rsidR="00877496" w:rsidRPr="00BA6C1B" w:rsidRDefault="00877496" w:rsidP="008D12C1">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Внесение изменений в генеральный план МО «г. Нижнекамск»</w:t>
            </w:r>
          </w:p>
        </w:tc>
      </w:tr>
      <w:tr w:rsidR="00877496" w:rsidRPr="00BA6C1B" w14:paraId="546892D6" w14:textId="77777777" w:rsidTr="008D12C1">
        <w:trPr>
          <w:cantSplit/>
          <w:trHeight w:val="1611"/>
          <w:jc w:val="center"/>
        </w:trPr>
        <w:tc>
          <w:tcPr>
            <w:tcW w:w="167" w:type="pct"/>
            <w:tcBorders>
              <w:top w:val="single" w:sz="4" w:space="0" w:color="auto"/>
              <w:left w:val="single" w:sz="4" w:space="0" w:color="auto"/>
              <w:bottom w:val="single" w:sz="4" w:space="0" w:color="auto"/>
              <w:right w:val="single" w:sz="4" w:space="0" w:color="auto"/>
            </w:tcBorders>
            <w:vAlign w:val="center"/>
          </w:tcPr>
          <w:p w14:paraId="4B8AB72C" w14:textId="77777777" w:rsidR="00877496" w:rsidRPr="00BA6C1B" w:rsidRDefault="00877496" w:rsidP="008D12C1">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4</w:t>
            </w:r>
          </w:p>
        </w:tc>
        <w:tc>
          <w:tcPr>
            <w:tcW w:w="544" w:type="pct"/>
            <w:tcBorders>
              <w:top w:val="single" w:sz="4" w:space="0" w:color="auto"/>
              <w:left w:val="single" w:sz="4" w:space="0" w:color="auto"/>
              <w:bottom w:val="single" w:sz="4" w:space="0" w:color="auto"/>
              <w:right w:val="single" w:sz="4" w:space="0" w:color="auto"/>
            </w:tcBorders>
            <w:vAlign w:val="center"/>
          </w:tcPr>
          <w:p w14:paraId="23A1E6E8" w14:textId="77777777" w:rsidR="00877496" w:rsidRPr="00BA6C1B" w:rsidRDefault="00877496" w:rsidP="008D12C1">
            <w:pPr>
              <w:widowControl/>
              <w:jc w:val="center"/>
              <w:rPr>
                <w:rFonts w:ascii="Times New Roman" w:eastAsia="Times New Roman" w:hAnsi="Times New Roman" w:cs="Times New Roman"/>
                <w:color w:val="auto"/>
                <w:sz w:val="20"/>
                <w:szCs w:val="20"/>
                <w:lang w:bidi="ar-SA"/>
              </w:rPr>
            </w:pPr>
            <w:r w:rsidRPr="00BA6C1B">
              <w:rPr>
                <w:rFonts w:ascii="Times New Roman" w:eastAsia="Times New Roman" w:hAnsi="Times New Roman" w:cs="Times New Roman"/>
                <w:color w:val="auto"/>
                <w:sz w:val="20"/>
                <w:szCs w:val="20"/>
                <w:lang w:bidi="ar-SA"/>
              </w:rPr>
              <w:t>территория населенного пункта</w:t>
            </w:r>
            <w:r>
              <w:rPr>
                <w:rFonts w:ascii="Times New Roman" w:eastAsia="Times New Roman" w:hAnsi="Times New Roman" w:cs="Times New Roman"/>
                <w:color w:val="auto"/>
                <w:sz w:val="20"/>
                <w:szCs w:val="20"/>
                <w:lang w:bidi="ar-SA"/>
              </w:rPr>
              <w:t>, Нижнекамский промышленный узел</w:t>
            </w:r>
          </w:p>
        </w:tc>
        <w:tc>
          <w:tcPr>
            <w:tcW w:w="1611" w:type="pct"/>
            <w:tcBorders>
              <w:top w:val="single" w:sz="4" w:space="0" w:color="auto"/>
              <w:left w:val="single" w:sz="4" w:space="0" w:color="auto"/>
              <w:bottom w:val="single" w:sz="4" w:space="0" w:color="auto"/>
              <w:right w:val="single" w:sz="4" w:space="0" w:color="auto"/>
            </w:tcBorders>
            <w:vAlign w:val="center"/>
          </w:tcPr>
          <w:p w14:paraId="1524168B" w14:textId="77777777" w:rsidR="00877496" w:rsidRPr="00BA6C1B" w:rsidRDefault="00877496" w:rsidP="008D12C1">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исключение земель, не состоящих на кадастровом учёте</w:t>
            </w:r>
          </w:p>
        </w:tc>
        <w:tc>
          <w:tcPr>
            <w:tcW w:w="382" w:type="pct"/>
            <w:tcBorders>
              <w:top w:val="single" w:sz="4" w:space="0" w:color="auto"/>
              <w:left w:val="single" w:sz="4" w:space="0" w:color="auto"/>
              <w:bottom w:val="single" w:sz="4" w:space="0" w:color="auto"/>
              <w:right w:val="single" w:sz="4" w:space="0" w:color="auto"/>
            </w:tcBorders>
            <w:vAlign w:val="center"/>
          </w:tcPr>
          <w:p w14:paraId="2481982E" w14:textId="77777777" w:rsidR="00877496" w:rsidRPr="00BA6C1B" w:rsidRDefault="00877496" w:rsidP="008D12C1">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га</w:t>
            </w:r>
          </w:p>
        </w:tc>
        <w:tc>
          <w:tcPr>
            <w:tcW w:w="531" w:type="pct"/>
            <w:tcBorders>
              <w:top w:val="single" w:sz="4" w:space="0" w:color="auto"/>
              <w:left w:val="single" w:sz="4" w:space="0" w:color="auto"/>
              <w:bottom w:val="single" w:sz="4" w:space="0" w:color="auto"/>
              <w:right w:val="single" w:sz="4" w:space="0" w:color="auto"/>
            </w:tcBorders>
            <w:vAlign w:val="center"/>
          </w:tcPr>
          <w:p w14:paraId="1AB7F3B5" w14:textId="77777777" w:rsidR="00877496" w:rsidRPr="00BA6C1B" w:rsidRDefault="00877496" w:rsidP="008D12C1">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31,0889</w:t>
            </w:r>
          </w:p>
        </w:tc>
        <w:tc>
          <w:tcPr>
            <w:tcW w:w="560" w:type="pct"/>
            <w:tcBorders>
              <w:top w:val="single" w:sz="4" w:space="0" w:color="auto"/>
              <w:left w:val="single" w:sz="4" w:space="0" w:color="auto"/>
              <w:bottom w:val="single" w:sz="4" w:space="0" w:color="auto"/>
              <w:right w:val="single" w:sz="4" w:space="0" w:color="auto"/>
            </w:tcBorders>
            <w:vAlign w:val="center"/>
          </w:tcPr>
          <w:p w14:paraId="1E0D15D0" w14:textId="77777777" w:rsidR="00877496" w:rsidRPr="00BA6C1B" w:rsidRDefault="00877496" w:rsidP="008D12C1">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05" w:type="pct"/>
            <w:tcBorders>
              <w:top w:val="single" w:sz="4" w:space="0" w:color="auto"/>
              <w:left w:val="single" w:sz="4" w:space="0" w:color="auto"/>
              <w:bottom w:val="single" w:sz="4" w:space="0" w:color="auto"/>
              <w:right w:val="single" w:sz="4" w:space="0" w:color="auto"/>
            </w:tcBorders>
            <w:vAlign w:val="center"/>
          </w:tcPr>
          <w:p w14:paraId="770A82BC" w14:textId="77777777" w:rsidR="00877496" w:rsidRPr="00BA6C1B" w:rsidRDefault="00877496" w:rsidP="008D12C1">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88" w:type="pct"/>
            <w:tcBorders>
              <w:top w:val="single" w:sz="4" w:space="0" w:color="auto"/>
              <w:left w:val="single" w:sz="4" w:space="0" w:color="auto"/>
              <w:bottom w:val="single" w:sz="4" w:space="0" w:color="auto"/>
              <w:right w:val="single" w:sz="4" w:space="0" w:color="auto"/>
            </w:tcBorders>
            <w:vAlign w:val="center"/>
          </w:tcPr>
          <w:p w14:paraId="69464CA6" w14:textId="77777777" w:rsidR="00877496" w:rsidRPr="00BA6C1B" w:rsidRDefault="00877496" w:rsidP="008D12C1">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513" w:type="pct"/>
            <w:tcBorders>
              <w:top w:val="single" w:sz="4" w:space="0" w:color="auto"/>
              <w:left w:val="single" w:sz="4" w:space="0" w:color="auto"/>
              <w:bottom w:val="single" w:sz="4" w:space="0" w:color="auto"/>
              <w:right w:val="single" w:sz="4" w:space="0" w:color="auto"/>
            </w:tcBorders>
            <w:vAlign w:val="center"/>
          </w:tcPr>
          <w:p w14:paraId="48F75AF0" w14:textId="77777777" w:rsidR="00877496" w:rsidRDefault="00877496" w:rsidP="008D12C1">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Внесение изменений в генеральный план МО «г. Нижнекамск»</w:t>
            </w:r>
          </w:p>
        </w:tc>
      </w:tr>
      <w:tr w:rsidR="00877496" w:rsidRPr="00BA6C1B" w14:paraId="3AA173E5" w14:textId="77777777" w:rsidTr="008D12C1">
        <w:trPr>
          <w:cantSplit/>
          <w:trHeight w:val="1611"/>
          <w:jc w:val="center"/>
        </w:trPr>
        <w:tc>
          <w:tcPr>
            <w:tcW w:w="167" w:type="pct"/>
            <w:tcBorders>
              <w:top w:val="single" w:sz="4" w:space="0" w:color="auto"/>
              <w:left w:val="single" w:sz="4" w:space="0" w:color="auto"/>
              <w:bottom w:val="single" w:sz="4" w:space="0" w:color="auto"/>
              <w:right w:val="single" w:sz="4" w:space="0" w:color="auto"/>
            </w:tcBorders>
            <w:vAlign w:val="center"/>
          </w:tcPr>
          <w:p w14:paraId="4AD5F9ED" w14:textId="77777777" w:rsidR="00877496" w:rsidRDefault="00877496" w:rsidP="008D12C1">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lastRenderedPageBreak/>
              <w:t>5</w:t>
            </w:r>
          </w:p>
        </w:tc>
        <w:tc>
          <w:tcPr>
            <w:tcW w:w="544" w:type="pct"/>
            <w:tcBorders>
              <w:top w:val="single" w:sz="4" w:space="0" w:color="auto"/>
              <w:left w:val="single" w:sz="4" w:space="0" w:color="auto"/>
              <w:bottom w:val="single" w:sz="4" w:space="0" w:color="auto"/>
              <w:right w:val="single" w:sz="4" w:space="0" w:color="auto"/>
            </w:tcBorders>
            <w:vAlign w:val="center"/>
          </w:tcPr>
          <w:p w14:paraId="0DE1DF4E" w14:textId="77777777" w:rsidR="00877496" w:rsidRPr="00BA6C1B" w:rsidRDefault="00877496" w:rsidP="008D12C1">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Муниципальные задачи</w:t>
            </w:r>
          </w:p>
        </w:tc>
        <w:tc>
          <w:tcPr>
            <w:tcW w:w="1611" w:type="pct"/>
            <w:tcBorders>
              <w:top w:val="single" w:sz="4" w:space="0" w:color="auto"/>
              <w:left w:val="single" w:sz="4" w:space="0" w:color="auto"/>
              <w:bottom w:val="single" w:sz="4" w:space="0" w:color="auto"/>
              <w:right w:val="single" w:sz="4" w:space="0" w:color="auto"/>
            </w:tcBorders>
            <w:vAlign w:val="center"/>
          </w:tcPr>
          <w:p w14:paraId="2D405D86" w14:textId="77777777" w:rsidR="00877496" w:rsidRDefault="00877496" w:rsidP="008D12C1">
            <w:pPr>
              <w:widowControl/>
              <w:jc w:val="center"/>
              <w:rPr>
                <w:rFonts w:ascii="Times New Roman" w:eastAsia="Times New Roman" w:hAnsi="Times New Roman" w:cs="Times New Roman"/>
                <w:color w:val="auto"/>
                <w:sz w:val="20"/>
                <w:szCs w:val="20"/>
                <w:lang w:bidi="ar-SA"/>
              </w:rPr>
            </w:pPr>
            <w:r w:rsidRPr="00BA6C1B">
              <w:rPr>
                <w:rFonts w:ascii="Times New Roman" w:eastAsia="Times New Roman" w:hAnsi="Times New Roman" w:cs="Times New Roman"/>
                <w:color w:val="auto"/>
                <w:sz w:val="20"/>
                <w:szCs w:val="20"/>
                <w:lang w:bidi="ar-SA"/>
              </w:rPr>
              <w:t>включение в границу населенного пункта земельн</w:t>
            </w:r>
            <w:r>
              <w:rPr>
                <w:rFonts w:ascii="Times New Roman" w:eastAsia="Times New Roman" w:hAnsi="Times New Roman" w:cs="Times New Roman"/>
                <w:color w:val="auto"/>
                <w:sz w:val="20"/>
                <w:szCs w:val="20"/>
                <w:lang w:bidi="ar-SA"/>
              </w:rPr>
              <w:t>ых</w:t>
            </w:r>
            <w:r w:rsidRPr="00BA6C1B">
              <w:rPr>
                <w:rFonts w:ascii="Times New Roman" w:eastAsia="Times New Roman" w:hAnsi="Times New Roman" w:cs="Times New Roman"/>
                <w:color w:val="auto"/>
                <w:sz w:val="20"/>
                <w:szCs w:val="20"/>
                <w:lang w:bidi="ar-SA"/>
              </w:rPr>
              <w:t xml:space="preserve"> участ</w:t>
            </w:r>
            <w:r>
              <w:rPr>
                <w:rFonts w:ascii="Times New Roman" w:eastAsia="Times New Roman" w:hAnsi="Times New Roman" w:cs="Times New Roman"/>
                <w:color w:val="auto"/>
                <w:sz w:val="20"/>
                <w:szCs w:val="20"/>
                <w:lang w:bidi="ar-SA"/>
              </w:rPr>
              <w:t>ков</w:t>
            </w:r>
            <w:r w:rsidRPr="00BA6C1B">
              <w:rPr>
                <w:rFonts w:ascii="Times New Roman" w:eastAsia="Times New Roman" w:hAnsi="Times New Roman" w:cs="Times New Roman"/>
                <w:color w:val="auto"/>
                <w:sz w:val="20"/>
                <w:szCs w:val="20"/>
                <w:lang w:bidi="ar-SA"/>
              </w:rPr>
              <w:t xml:space="preserve"> с категори</w:t>
            </w:r>
            <w:r>
              <w:rPr>
                <w:rFonts w:ascii="Times New Roman" w:eastAsia="Times New Roman" w:hAnsi="Times New Roman" w:cs="Times New Roman"/>
                <w:color w:val="auto"/>
                <w:sz w:val="20"/>
                <w:szCs w:val="20"/>
                <w:lang w:bidi="ar-SA"/>
              </w:rPr>
              <w:t>ями</w:t>
            </w:r>
            <w:r w:rsidRPr="00BA6C1B">
              <w:rPr>
                <w:rFonts w:ascii="Times New Roman" w:eastAsia="Times New Roman" w:hAnsi="Times New Roman" w:cs="Times New Roman"/>
                <w:color w:val="auto"/>
                <w:sz w:val="20"/>
                <w:szCs w:val="20"/>
                <w:lang w:bidi="ar-SA"/>
              </w:rPr>
              <w:t xml:space="preserve"> «</w:t>
            </w:r>
            <w:r>
              <w:rPr>
                <w:rFonts w:ascii="Times New Roman" w:eastAsia="Times New Roman" w:hAnsi="Times New Roman" w:cs="Times New Roman"/>
                <w:sz w:val="20"/>
                <w:szCs w:val="20"/>
                <w:lang w:bidi="ar-SA"/>
              </w:rPr>
              <w:t>з</w:t>
            </w:r>
            <w:r w:rsidRPr="00706CEB">
              <w:rPr>
                <w:rFonts w:ascii="Times New Roman" w:eastAsia="Times New Roman" w:hAnsi="Times New Roman" w:cs="Times New Roman"/>
                <w:sz w:val="20"/>
                <w:szCs w:val="20"/>
                <w:lang w:bidi="ar-SA"/>
              </w:rPr>
              <w:t>емли сельскохозяйственного назначения</w:t>
            </w:r>
            <w:r w:rsidRPr="00BA6C1B">
              <w:rPr>
                <w:rFonts w:ascii="Times New Roman" w:eastAsia="Times New Roman" w:hAnsi="Times New Roman" w:cs="Times New Roman"/>
                <w:color w:val="auto"/>
                <w:sz w:val="20"/>
                <w:szCs w:val="20"/>
                <w:lang w:bidi="ar-SA"/>
              </w:rPr>
              <w:t>»</w:t>
            </w:r>
            <w:r>
              <w:rPr>
                <w:rFonts w:ascii="Times New Roman" w:eastAsia="Times New Roman" w:hAnsi="Times New Roman" w:cs="Times New Roman"/>
                <w:color w:val="auto"/>
                <w:sz w:val="20"/>
                <w:szCs w:val="20"/>
                <w:lang w:bidi="ar-SA"/>
              </w:rPr>
              <w:t xml:space="preserve"> </w:t>
            </w:r>
            <w:r w:rsidRPr="00BA6C1B">
              <w:rPr>
                <w:rFonts w:ascii="Times New Roman" w:eastAsia="Times New Roman" w:hAnsi="Times New Roman" w:cs="Times New Roman"/>
                <w:color w:val="auto"/>
                <w:sz w:val="20"/>
                <w:szCs w:val="20"/>
                <w:lang w:bidi="ar-SA"/>
              </w:rPr>
              <w:t>и перевод данного земельного участка в категорию «земли населенных пунктов»</w:t>
            </w:r>
          </w:p>
        </w:tc>
        <w:tc>
          <w:tcPr>
            <w:tcW w:w="382" w:type="pct"/>
            <w:tcBorders>
              <w:top w:val="single" w:sz="4" w:space="0" w:color="auto"/>
              <w:left w:val="single" w:sz="4" w:space="0" w:color="auto"/>
              <w:bottom w:val="single" w:sz="4" w:space="0" w:color="auto"/>
              <w:right w:val="single" w:sz="4" w:space="0" w:color="auto"/>
            </w:tcBorders>
            <w:vAlign w:val="center"/>
          </w:tcPr>
          <w:p w14:paraId="19509B46" w14:textId="77777777" w:rsidR="00877496" w:rsidRDefault="00877496" w:rsidP="008D12C1">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га</w:t>
            </w:r>
          </w:p>
        </w:tc>
        <w:tc>
          <w:tcPr>
            <w:tcW w:w="531" w:type="pct"/>
            <w:tcBorders>
              <w:top w:val="single" w:sz="4" w:space="0" w:color="auto"/>
              <w:left w:val="single" w:sz="4" w:space="0" w:color="auto"/>
              <w:bottom w:val="single" w:sz="4" w:space="0" w:color="auto"/>
              <w:right w:val="single" w:sz="4" w:space="0" w:color="auto"/>
            </w:tcBorders>
            <w:vAlign w:val="center"/>
          </w:tcPr>
          <w:p w14:paraId="44618BBF" w14:textId="77777777" w:rsidR="00877496" w:rsidRDefault="00877496" w:rsidP="008D12C1">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1,6131</w:t>
            </w:r>
          </w:p>
        </w:tc>
        <w:tc>
          <w:tcPr>
            <w:tcW w:w="560" w:type="pct"/>
            <w:tcBorders>
              <w:top w:val="single" w:sz="4" w:space="0" w:color="auto"/>
              <w:left w:val="single" w:sz="4" w:space="0" w:color="auto"/>
              <w:bottom w:val="single" w:sz="4" w:space="0" w:color="auto"/>
              <w:right w:val="single" w:sz="4" w:space="0" w:color="auto"/>
            </w:tcBorders>
            <w:vAlign w:val="center"/>
          </w:tcPr>
          <w:p w14:paraId="6D3AE484" w14:textId="77777777" w:rsidR="00877496" w:rsidRDefault="00877496" w:rsidP="008D12C1">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05" w:type="pct"/>
            <w:tcBorders>
              <w:top w:val="single" w:sz="4" w:space="0" w:color="auto"/>
              <w:left w:val="single" w:sz="4" w:space="0" w:color="auto"/>
              <w:bottom w:val="single" w:sz="4" w:space="0" w:color="auto"/>
              <w:right w:val="single" w:sz="4" w:space="0" w:color="auto"/>
            </w:tcBorders>
            <w:vAlign w:val="center"/>
          </w:tcPr>
          <w:p w14:paraId="075D9CC2" w14:textId="77777777" w:rsidR="00877496" w:rsidRPr="00BA6C1B" w:rsidRDefault="00877496" w:rsidP="008D12C1">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88" w:type="pct"/>
            <w:tcBorders>
              <w:top w:val="single" w:sz="4" w:space="0" w:color="auto"/>
              <w:left w:val="single" w:sz="4" w:space="0" w:color="auto"/>
              <w:bottom w:val="single" w:sz="4" w:space="0" w:color="auto"/>
              <w:right w:val="single" w:sz="4" w:space="0" w:color="auto"/>
            </w:tcBorders>
            <w:vAlign w:val="center"/>
          </w:tcPr>
          <w:p w14:paraId="2D537B3F" w14:textId="77777777" w:rsidR="00877496" w:rsidRPr="00BA6C1B" w:rsidRDefault="00877496" w:rsidP="008D12C1">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513" w:type="pct"/>
            <w:tcBorders>
              <w:top w:val="single" w:sz="4" w:space="0" w:color="auto"/>
              <w:left w:val="single" w:sz="4" w:space="0" w:color="auto"/>
              <w:bottom w:val="single" w:sz="4" w:space="0" w:color="auto"/>
              <w:right w:val="single" w:sz="4" w:space="0" w:color="auto"/>
            </w:tcBorders>
            <w:vAlign w:val="center"/>
          </w:tcPr>
          <w:p w14:paraId="76ABDF46" w14:textId="77777777" w:rsidR="00877496" w:rsidRDefault="00877496" w:rsidP="008D12C1">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Внесение изменений в генеральный план МО «г. Нижнекамск»</w:t>
            </w:r>
          </w:p>
        </w:tc>
      </w:tr>
      <w:tr w:rsidR="00877496" w:rsidRPr="00BA6C1B" w14:paraId="6CCB3493" w14:textId="77777777" w:rsidTr="008D12C1">
        <w:trPr>
          <w:cantSplit/>
          <w:trHeight w:val="1611"/>
          <w:jc w:val="center"/>
        </w:trPr>
        <w:tc>
          <w:tcPr>
            <w:tcW w:w="167" w:type="pct"/>
            <w:tcBorders>
              <w:top w:val="single" w:sz="4" w:space="0" w:color="auto"/>
              <w:left w:val="single" w:sz="4" w:space="0" w:color="auto"/>
              <w:bottom w:val="single" w:sz="4" w:space="0" w:color="auto"/>
              <w:right w:val="single" w:sz="4" w:space="0" w:color="auto"/>
            </w:tcBorders>
            <w:vAlign w:val="center"/>
          </w:tcPr>
          <w:p w14:paraId="5EE7EE95" w14:textId="77777777" w:rsidR="00877496" w:rsidRDefault="00877496" w:rsidP="008D12C1">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6</w:t>
            </w:r>
          </w:p>
        </w:tc>
        <w:tc>
          <w:tcPr>
            <w:tcW w:w="544" w:type="pct"/>
            <w:tcBorders>
              <w:top w:val="single" w:sz="4" w:space="0" w:color="auto"/>
              <w:left w:val="single" w:sz="4" w:space="0" w:color="auto"/>
              <w:bottom w:val="single" w:sz="4" w:space="0" w:color="auto"/>
              <w:right w:val="single" w:sz="4" w:space="0" w:color="auto"/>
            </w:tcBorders>
            <w:vAlign w:val="center"/>
          </w:tcPr>
          <w:p w14:paraId="02B8B488" w14:textId="77777777" w:rsidR="00877496" w:rsidRPr="00BA6C1B" w:rsidRDefault="00877496" w:rsidP="008D12C1">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Муниципальные задачи</w:t>
            </w:r>
          </w:p>
        </w:tc>
        <w:tc>
          <w:tcPr>
            <w:tcW w:w="1611" w:type="pct"/>
            <w:tcBorders>
              <w:top w:val="single" w:sz="4" w:space="0" w:color="auto"/>
              <w:left w:val="single" w:sz="4" w:space="0" w:color="auto"/>
              <w:bottom w:val="single" w:sz="4" w:space="0" w:color="auto"/>
              <w:right w:val="single" w:sz="4" w:space="0" w:color="auto"/>
            </w:tcBorders>
            <w:vAlign w:val="center"/>
          </w:tcPr>
          <w:p w14:paraId="02F27630" w14:textId="77777777" w:rsidR="00877496" w:rsidRDefault="00877496" w:rsidP="008D12C1">
            <w:pPr>
              <w:widowControl/>
              <w:jc w:val="center"/>
              <w:rPr>
                <w:rFonts w:ascii="Times New Roman" w:eastAsia="Times New Roman" w:hAnsi="Times New Roman" w:cs="Times New Roman"/>
                <w:color w:val="auto"/>
                <w:sz w:val="20"/>
                <w:szCs w:val="20"/>
                <w:lang w:bidi="ar-SA"/>
              </w:rPr>
            </w:pPr>
            <w:r w:rsidRPr="00BA6C1B">
              <w:rPr>
                <w:rFonts w:ascii="Times New Roman" w:eastAsia="Times New Roman" w:hAnsi="Times New Roman" w:cs="Times New Roman"/>
                <w:color w:val="auto"/>
                <w:sz w:val="20"/>
                <w:szCs w:val="20"/>
                <w:lang w:bidi="ar-SA"/>
              </w:rPr>
              <w:t>исключение из границы населенного пункта земельн</w:t>
            </w:r>
            <w:r>
              <w:rPr>
                <w:rFonts w:ascii="Times New Roman" w:eastAsia="Times New Roman" w:hAnsi="Times New Roman" w:cs="Times New Roman"/>
                <w:color w:val="auto"/>
                <w:sz w:val="20"/>
                <w:szCs w:val="20"/>
                <w:lang w:bidi="ar-SA"/>
              </w:rPr>
              <w:t>ого</w:t>
            </w:r>
            <w:r w:rsidRPr="00BA6C1B">
              <w:rPr>
                <w:rFonts w:ascii="Times New Roman" w:eastAsia="Times New Roman" w:hAnsi="Times New Roman" w:cs="Times New Roman"/>
                <w:color w:val="auto"/>
                <w:sz w:val="20"/>
                <w:szCs w:val="20"/>
                <w:lang w:bidi="ar-SA"/>
              </w:rPr>
              <w:t xml:space="preserve"> участк</w:t>
            </w:r>
            <w:r>
              <w:rPr>
                <w:rFonts w:ascii="Times New Roman" w:eastAsia="Times New Roman" w:hAnsi="Times New Roman" w:cs="Times New Roman"/>
                <w:color w:val="auto"/>
                <w:sz w:val="20"/>
                <w:szCs w:val="20"/>
                <w:lang w:bidi="ar-SA"/>
              </w:rPr>
              <w:t xml:space="preserve">а </w:t>
            </w:r>
            <w:r w:rsidRPr="00BA6C1B">
              <w:rPr>
                <w:rFonts w:ascii="Times New Roman" w:eastAsia="Times New Roman" w:hAnsi="Times New Roman" w:cs="Times New Roman"/>
                <w:color w:val="auto"/>
                <w:sz w:val="20"/>
                <w:szCs w:val="20"/>
                <w:lang w:bidi="ar-SA"/>
              </w:rPr>
              <w:t>с категори</w:t>
            </w:r>
            <w:r>
              <w:rPr>
                <w:rFonts w:ascii="Times New Roman" w:eastAsia="Times New Roman" w:hAnsi="Times New Roman" w:cs="Times New Roman"/>
                <w:color w:val="auto"/>
                <w:sz w:val="20"/>
                <w:szCs w:val="20"/>
                <w:lang w:bidi="ar-SA"/>
              </w:rPr>
              <w:t>ей</w:t>
            </w:r>
            <w:r w:rsidRPr="00BA6C1B">
              <w:rPr>
                <w:rFonts w:ascii="Times New Roman" w:eastAsia="Times New Roman" w:hAnsi="Times New Roman" w:cs="Times New Roman"/>
                <w:color w:val="auto"/>
                <w:sz w:val="20"/>
                <w:szCs w:val="20"/>
                <w:lang w:bidi="ar-SA"/>
              </w:rPr>
              <w:t xml:space="preserve"> «земли населенных пунктов»</w:t>
            </w:r>
            <w:r>
              <w:rPr>
                <w:rFonts w:ascii="Times New Roman" w:eastAsia="Times New Roman" w:hAnsi="Times New Roman" w:cs="Times New Roman"/>
                <w:color w:val="auto"/>
                <w:sz w:val="20"/>
                <w:szCs w:val="20"/>
                <w:lang w:bidi="ar-SA"/>
              </w:rPr>
              <w:t xml:space="preserve">, </w:t>
            </w:r>
            <w:r w:rsidRPr="00BA6C1B">
              <w:rPr>
                <w:rFonts w:ascii="Times New Roman" w:eastAsia="Times New Roman" w:hAnsi="Times New Roman" w:cs="Times New Roman"/>
                <w:color w:val="auto"/>
                <w:sz w:val="20"/>
                <w:szCs w:val="20"/>
                <w:lang w:bidi="ar-SA"/>
              </w:rPr>
              <w:t xml:space="preserve">и перевод данного земельного участка в категорию </w:t>
            </w:r>
            <w:r>
              <w:rPr>
                <w:rFonts w:ascii="Times New Roman" w:eastAsia="Times New Roman" w:hAnsi="Times New Roman" w:cs="Times New Roman"/>
                <w:color w:val="auto"/>
                <w:sz w:val="20"/>
                <w:szCs w:val="20"/>
                <w:lang w:bidi="ar-SA"/>
              </w:rPr>
              <w:t>«з</w:t>
            </w:r>
            <w:r w:rsidRPr="00E47F35">
              <w:rPr>
                <w:rFonts w:ascii="Times New Roman" w:eastAsia="Times New Roman" w:hAnsi="Times New Roman" w:cs="Times New Roman"/>
                <w:color w:val="auto"/>
                <w:sz w:val="20"/>
                <w:szCs w:val="20"/>
                <w:lang w:bidi="ar-SA"/>
              </w:rPr>
              <w:t>емли лесного фонда</w:t>
            </w:r>
            <w:r>
              <w:rPr>
                <w:rFonts w:ascii="Times New Roman" w:eastAsia="Times New Roman" w:hAnsi="Times New Roman" w:cs="Times New Roman"/>
                <w:color w:val="auto"/>
                <w:sz w:val="20"/>
                <w:szCs w:val="20"/>
                <w:lang w:bidi="ar-SA"/>
              </w:rPr>
              <w:t>»</w:t>
            </w:r>
          </w:p>
        </w:tc>
        <w:tc>
          <w:tcPr>
            <w:tcW w:w="382" w:type="pct"/>
            <w:tcBorders>
              <w:top w:val="single" w:sz="4" w:space="0" w:color="auto"/>
              <w:left w:val="single" w:sz="4" w:space="0" w:color="auto"/>
              <w:bottom w:val="single" w:sz="4" w:space="0" w:color="auto"/>
              <w:right w:val="single" w:sz="4" w:space="0" w:color="auto"/>
            </w:tcBorders>
            <w:vAlign w:val="center"/>
          </w:tcPr>
          <w:p w14:paraId="2AACCC6F" w14:textId="77777777" w:rsidR="00877496" w:rsidRDefault="00877496" w:rsidP="008D12C1">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га</w:t>
            </w:r>
          </w:p>
        </w:tc>
        <w:tc>
          <w:tcPr>
            <w:tcW w:w="531" w:type="pct"/>
            <w:tcBorders>
              <w:top w:val="single" w:sz="4" w:space="0" w:color="auto"/>
              <w:left w:val="single" w:sz="4" w:space="0" w:color="auto"/>
              <w:bottom w:val="single" w:sz="4" w:space="0" w:color="auto"/>
              <w:right w:val="single" w:sz="4" w:space="0" w:color="auto"/>
            </w:tcBorders>
            <w:vAlign w:val="center"/>
          </w:tcPr>
          <w:p w14:paraId="422B8341" w14:textId="77777777" w:rsidR="00877496" w:rsidRDefault="00877496" w:rsidP="008D12C1">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0,5626</w:t>
            </w:r>
          </w:p>
        </w:tc>
        <w:tc>
          <w:tcPr>
            <w:tcW w:w="560" w:type="pct"/>
            <w:tcBorders>
              <w:top w:val="single" w:sz="4" w:space="0" w:color="auto"/>
              <w:left w:val="single" w:sz="4" w:space="0" w:color="auto"/>
              <w:bottom w:val="single" w:sz="4" w:space="0" w:color="auto"/>
              <w:right w:val="single" w:sz="4" w:space="0" w:color="auto"/>
            </w:tcBorders>
            <w:vAlign w:val="center"/>
          </w:tcPr>
          <w:p w14:paraId="1A572B02" w14:textId="77777777" w:rsidR="00877496" w:rsidRDefault="00877496" w:rsidP="008D12C1">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05" w:type="pct"/>
            <w:tcBorders>
              <w:top w:val="single" w:sz="4" w:space="0" w:color="auto"/>
              <w:left w:val="single" w:sz="4" w:space="0" w:color="auto"/>
              <w:bottom w:val="single" w:sz="4" w:space="0" w:color="auto"/>
              <w:right w:val="single" w:sz="4" w:space="0" w:color="auto"/>
            </w:tcBorders>
            <w:vAlign w:val="center"/>
          </w:tcPr>
          <w:p w14:paraId="1D19AFC4" w14:textId="77777777" w:rsidR="00877496" w:rsidRPr="00BA6C1B" w:rsidRDefault="00877496" w:rsidP="008D12C1">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88" w:type="pct"/>
            <w:tcBorders>
              <w:top w:val="single" w:sz="4" w:space="0" w:color="auto"/>
              <w:left w:val="single" w:sz="4" w:space="0" w:color="auto"/>
              <w:bottom w:val="single" w:sz="4" w:space="0" w:color="auto"/>
              <w:right w:val="single" w:sz="4" w:space="0" w:color="auto"/>
            </w:tcBorders>
            <w:vAlign w:val="center"/>
          </w:tcPr>
          <w:p w14:paraId="7D78A2FA" w14:textId="77777777" w:rsidR="00877496" w:rsidRPr="00BA6C1B" w:rsidRDefault="00877496" w:rsidP="008D12C1">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513" w:type="pct"/>
            <w:tcBorders>
              <w:top w:val="single" w:sz="4" w:space="0" w:color="auto"/>
              <w:left w:val="single" w:sz="4" w:space="0" w:color="auto"/>
              <w:bottom w:val="single" w:sz="4" w:space="0" w:color="auto"/>
              <w:right w:val="single" w:sz="4" w:space="0" w:color="auto"/>
            </w:tcBorders>
            <w:vAlign w:val="center"/>
          </w:tcPr>
          <w:p w14:paraId="18115A8B" w14:textId="77777777" w:rsidR="00877496" w:rsidRDefault="00877496" w:rsidP="008D12C1">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Внесение изменений в генеральный план МО «г. Нижнекамск»</w:t>
            </w:r>
          </w:p>
        </w:tc>
      </w:tr>
    </w:tbl>
    <w:p w14:paraId="4AACE071" w14:textId="77777777" w:rsidR="00856F94" w:rsidRDefault="00856F94" w:rsidP="00856F94">
      <w:pPr>
        <w:pStyle w:val="11"/>
        <w:ind w:firstLine="0"/>
        <w:jc w:val="both"/>
      </w:pPr>
    </w:p>
    <w:p w14:paraId="652B1E66" w14:textId="77777777" w:rsidR="00856F94" w:rsidRDefault="00856F94" w:rsidP="00856F94">
      <w:pPr>
        <w:pStyle w:val="11"/>
        <w:ind w:firstLine="0"/>
        <w:jc w:val="both"/>
      </w:pPr>
    </w:p>
    <w:p w14:paraId="423A169B" w14:textId="77777777" w:rsidR="00856F94" w:rsidRDefault="00856F94">
      <w:pPr>
        <w:pStyle w:val="11"/>
        <w:ind w:firstLine="740"/>
        <w:jc w:val="both"/>
        <w:sectPr w:rsidR="00856F94" w:rsidSect="00C412F2">
          <w:pgSz w:w="16840" w:h="11900" w:orient="landscape"/>
          <w:pgMar w:top="1134" w:right="1134" w:bottom="1134" w:left="1134" w:header="2" w:footer="3" w:gutter="0"/>
          <w:cols w:space="720"/>
          <w:noEndnote/>
          <w:docGrid w:linePitch="360"/>
        </w:sectPr>
      </w:pPr>
    </w:p>
    <w:p w14:paraId="49821332" w14:textId="77777777" w:rsidR="00502719" w:rsidRDefault="0032434B" w:rsidP="00E76732">
      <w:pPr>
        <w:pStyle w:val="26"/>
        <w:keepNext/>
        <w:keepLines/>
        <w:numPr>
          <w:ilvl w:val="1"/>
          <w:numId w:val="13"/>
        </w:numPr>
        <w:tabs>
          <w:tab w:val="left" w:pos="733"/>
        </w:tabs>
        <w:spacing w:after="260"/>
        <w:jc w:val="center"/>
      </w:pPr>
      <w:bookmarkStart w:id="53" w:name="_Toc159405895"/>
      <w:r>
        <w:lastRenderedPageBreak/>
        <w:t>Мероприятия по оптимизации экологической ситуации</w:t>
      </w:r>
      <w:bookmarkEnd w:id="53"/>
    </w:p>
    <w:p w14:paraId="1E274BAB" w14:textId="77777777" w:rsidR="00FA0F4B" w:rsidRDefault="00FA0F4B" w:rsidP="00FA0F4B">
      <w:pPr>
        <w:pStyle w:val="11"/>
        <w:ind w:firstLine="0"/>
        <w:jc w:val="both"/>
      </w:pPr>
    </w:p>
    <w:p w14:paraId="648EA52D" w14:textId="77777777" w:rsidR="001C04B4" w:rsidRPr="00AB5128" w:rsidRDefault="001C04B4" w:rsidP="001C04B4">
      <w:pPr>
        <w:pStyle w:val="11"/>
        <w:ind w:firstLine="851"/>
        <w:jc w:val="both"/>
      </w:pPr>
      <w:r w:rsidRPr="00AB5128">
        <w:t>Учитывая сложившуюся природно-экологическую ситуацию окружающей среды на территории города Нижнекамск, а также руководствуясь целями устойчивого развития территорий, настоящим генеральным планом образована зона сохранения озеленения специального назначения. Зона предназначена для развития и сохранения каркаса насаждений специального назначения, которая осуществит защитную роль между источниками загрязнения Нижнекамского промышленного узла и жилыми массивами города Нижнекамск.</w:t>
      </w:r>
    </w:p>
    <w:p w14:paraId="4F63A92E" w14:textId="77777777" w:rsidR="00B01205" w:rsidRDefault="001C04B4" w:rsidP="001C04B4">
      <w:pPr>
        <w:pStyle w:val="11"/>
        <w:ind w:firstLine="851"/>
        <w:jc w:val="both"/>
      </w:pPr>
      <w:r w:rsidRPr="00AB5128">
        <w:t>В границах зоны запрещается вырубка озеленения специального назначения. Размещение дополнительных объектов в границах вышеописанной зоны, помимо объектов размещаемых на данной территории в рамках создания индустриального парка «Этилен 600», в частности: «Индустриально-технологический парк «Синергия». Корпус № 43. Органическая химия», предусмотренных к размещению на земельных участках с кадастровыми номерами 16:30:011402:77 (корпус № 43 индустриально-технологического парка «Синергия», озеленение специального назначения), 16:53:030103:23 (озеленение специального назначения), должно вестись путём согласования с Министерством экологии и природных ресурсов Республики Татарстан.</w:t>
      </w:r>
    </w:p>
    <w:p w14:paraId="3D5E30E3" w14:textId="77777777" w:rsidR="00B01205" w:rsidRDefault="00B01205">
      <w:pPr>
        <w:pStyle w:val="11"/>
        <w:ind w:firstLine="0"/>
        <w:jc w:val="right"/>
      </w:pPr>
    </w:p>
    <w:p w14:paraId="618652DF" w14:textId="77777777" w:rsidR="00B01205" w:rsidRDefault="00B01205">
      <w:pPr>
        <w:pStyle w:val="11"/>
        <w:ind w:firstLine="0"/>
        <w:jc w:val="right"/>
      </w:pPr>
    </w:p>
    <w:p w14:paraId="7926301E" w14:textId="77777777" w:rsidR="00B01205" w:rsidRDefault="00B01205">
      <w:pPr>
        <w:pStyle w:val="11"/>
        <w:ind w:firstLine="0"/>
        <w:jc w:val="right"/>
      </w:pPr>
    </w:p>
    <w:p w14:paraId="4910D972" w14:textId="77777777" w:rsidR="00B01205" w:rsidRDefault="00B01205">
      <w:pPr>
        <w:pStyle w:val="11"/>
        <w:ind w:firstLine="0"/>
        <w:jc w:val="right"/>
      </w:pPr>
    </w:p>
    <w:p w14:paraId="2672CFA5" w14:textId="77777777" w:rsidR="00B01205" w:rsidRDefault="00B01205">
      <w:pPr>
        <w:pStyle w:val="11"/>
        <w:ind w:firstLine="0"/>
        <w:jc w:val="right"/>
      </w:pPr>
    </w:p>
    <w:p w14:paraId="1D94AFA1" w14:textId="77777777" w:rsidR="00B01205" w:rsidRDefault="00B01205">
      <w:pPr>
        <w:pStyle w:val="11"/>
        <w:ind w:firstLine="0"/>
        <w:jc w:val="right"/>
      </w:pPr>
    </w:p>
    <w:p w14:paraId="6C22804A" w14:textId="77777777" w:rsidR="00B01205" w:rsidRDefault="00B01205">
      <w:pPr>
        <w:pStyle w:val="11"/>
        <w:ind w:firstLine="0"/>
        <w:jc w:val="right"/>
      </w:pPr>
    </w:p>
    <w:p w14:paraId="02A077B2" w14:textId="77777777" w:rsidR="00B01205" w:rsidRDefault="00B01205">
      <w:pPr>
        <w:pStyle w:val="11"/>
        <w:ind w:firstLine="0"/>
        <w:jc w:val="right"/>
      </w:pPr>
    </w:p>
    <w:p w14:paraId="611C8EDA" w14:textId="77777777" w:rsidR="00B01205" w:rsidRDefault="00B01205">
      <w:pPr>
        <w:pStyle w:val="11"/>
        <w:ind w:firstLine="0"/>
        <w:jc w:val="right"/>
      </w:pPr>
    </w:p>
    <w:p w14:paraId="1FA11AF7" w14:textId="77777777" w:rsidR="00FA0F4B" w:rsidRDefault="00FA0F4B">
      <w:pPr>
        <w:pStyle w:val="11"/>
        <w:ind w:firstLine="0"/>
        <w:jc w:val="right"/>
        <w:sectPr w:rsidR="00FA0F4B" w:rsidSect="00C412F2">
          <w:footerReference w:type="even" r:id="rId48"/>
          <w:footerReference w:type="default" r:id="rId49"/>
          <w:pgSz w:w="11900" w:h="16840"/>
          <w:pgMar w:top="610" w:right="1013" w:bottom="615" w:left="919" w:header="491" w:footer="3" w:gutter="0"/>
          <w:pgNumType w:start="228"/>
          <w:cols w:space="720"/>
          <w:noEndnote/>
          <w:docGrid w:linePitch="360"/>
        </w:sectPr>
      </w:pPr>
    </w:p>
    <w:p w14:paraId="02943114" w14:textId="77777777" w:rsidR="00FA0F4B" w:rsidRDefault="00FA0F4B">
      <w:pPr>
        <w:pStyle w:val="11"/>
        <w:ind w:firstLine="0"/>
        <w:jc w:val="right"/>
      </w:pPr>
    </w:p>
    <w:p w14:paraId="0A2B7A5A" w14:textId="77777777" w:rsidR="00502719" w:rsidRDefault="0032434B">
      <w:pPr>
        <w:pStyle w:val="11"/>
        <w:ind w:firstLine="0"/>
        <w:jc w:val="right"/>
      </w:pPr>
      <w:r>
        <w:t>Таблица 1.12.1</w:t>
      </w:r>
    </w:p>
    <w:p w14:paraId="41017702" w14:textId="77777777" w:rsidR="00502719" w:rsidRDefault="0032434B">
      <w:pPr>
        <w:pStyle w:val="11"/>
        <w:ind w:firstLine="0"/>
        <w:jc w:val="center"/>
      </w:pPr>
      <w:bookmarkStart w:id="54" w:name="bookmark94"/>
      <w:r>
        <w:rPr>
          <w:i/>
          <w:iCs/>
        </w:rPr>
        <w:t>Перечень мероприятий, предлагаемых к реализации в муниципальном образовании «г. Нижнекамск»</w:t>
      </w:r>
      <w:bookmarkEnd w:id="54"/>
    </w:p>
    <w:tbl>
      <w:tblPr>
        <w:tblOverlap w:val="never"/>
        <w:tblW w:w="0" w:type="auto"/>
        <w:jc w:val="center"/>
        <w:tblLayout w:type="fixed"/>
        <w:tblCellMar>
          <w:left w:w="10" w:type="dxa"/>
          <w:right w:w="10" w:type="dxa"/>
        </w:tblCellMar>
        <w:tblLook w:val="04A0" w:firstRow="1" w:lastRow="0" w:firstColumn="1" w:lastColumn="0" w:noHBand="0" w:noVBand="1"/>
      </w:tblPr>
      <w:tblGrid>
        <w:gridCol w:w="6538"/>
        <w:gridCol w:w="2021"/>
        <w:gridCol w:w="979"/>
        <w:gridCol w:w="1363"/>
        <w:gridCol w:w="4474"/>
      </w:tblGrid>
      <w:tr w:rsidR="00502719" w14:paraId="38D4CDDB" w14:textId="77777777">
        <w:trPr>
          <w:trHeight w:hRule="exact" w:val="648"/>
          <w:jc w:val="center"/>
        </w:trPr>
        <w:tc>
          <w:tcPr>
            <w:tcW w:w="6538" w:type="dxa"/>
            <w:vMerge w:val="restart"/>
            <w:tcBorders>
              <w:top w:val="single" w:sz="4" w:space="0" w:color="auto"/>
              <w:left w:val="single" w:sz="4" w:space="0" w:color="auto"/>
            </w:tcBorders>
            <w:shd w:val="clear" w:color="auto" w:fill="auto"/>
            <w:vAlign w:val="center"/>
          </w:tcPr>
          <w:p w14:paraId="703F6DEB" w14:textId="77777777" w:rsidR="00502719" w:rsidRDefault="0032434B">
            <w:pPr>
              <w:pStyle w:val="a4"/>
              <w:ind w:firstLine="0"/>
              <w:jc w:val="center"/>
              <w:rPr>
                <w:sz w:val="24"/>
                <w:szCs w:val="24"/>
              </w:rPr>
            </w:pPr>
            <w:r>
              <w:rPr>
                <w:b/>
                <w:bCs/>
                <w:sz w:val="24"/>
                <w:szCs w:val="24"/>
              </w:rPr>
              <w:t>Наименование объектов</w:t>
            </w:r>
          </w:p>
        </w:tc>
        <w:tc>
          <w:tcPr>
            <w:tcW w:w="2021" w:type="dxa"/>
            <w:vMerge w:val="restart"/>
            <w:tcBorders>
              <w:top w:val="single" w:sz="4" w:space="0" w:color="auto"/>
              <w:left w:val="single" w:sz="4" w:space="0" w:color="auto"/>
            </w:tcBorders>
            <w:shd w:val="clear" w:color="auto" w:fill="auto"/>
            <w:vAlign w:val="center"/>
          </w:tcPr>
          <w:p w14:paraId="4C68B7FF" w14:textId="77777777" w:rsidR="00502719" w:rsidRDefault="0032434B">
            <w:pPr>
              <w:pStyle w:val="a4"/>
              <w:spacing w:line="254" w:lineRule="auto"/>
              <w:ind w:firstLine="0"/>
              <w:jc w:val="center"/>
              <w:rPr>
                <w:sz w:val="24"/>
                <w:szCs w:val="24"/>
              </w:rPr>
            </w:pPr>
            <w:r>
              <w:rPr>
                <w:b/>
                <w:bCs/>
                <w:sz w:val="24"/>
                <w:szCs w:val="24"/>
              </w:rPr>
              <w:t>Вид мероприятия</w:t>
            </w:r>
          </w:p>
        </w:tc>
        <w:tc>
          <w:tcPr>
            <w:tcW w:w="2342" w:type="dxa"/>
            <w:gridSpan w:val="2"/>
            <w:tcBorders>
              <w:top w:val="single" w:sz="4" w:space="0" w:color="auto"/>
              <w:left w:val="single" w:sz="4" w:space="0" w:color="auto"/>
            </w:tcBorders>
            <w:shd w:val="clear" w:color="auto" w:fill="auto"/>
            <w:vAlign w:val="bottom"/>
          </w:tcPr>
          <w:p w14:paraId="68679391" w14:textId="77777777" w:rsidR="00502719" w:rsidRDefault="0032434B">
            <w:pPr>
              <w:pStyle w:val="a4"/>
              <w:spacing w:line="276" w:lineRule="auto"/>
              <w:ind w:firstLine="0"/>
              <w:jc w:val="center"/>
              <w:rPr>
                <w:sz w:val="24"/>
                <w:szCs w:val="24"/>
              </w:rPr>
            </w:pPr>
            <w:r>
              <w:rPr>
                <w:b/>
                <w:bCs/>
                <w:sz w:val="24"/>
                <w:szCs w:val="24"/>
              </w:rPr>
              <w:t>Очередность строительства</w:t>
            </w:r>
          </w:p>
        </w:tc>
        <w:tc>
          <w:tcPr>
            <w:tcW w:w="4474" w:type="dxa"/>
            <w:vMerge w:val="restart"/>
            <w:tcBorders>
              <w:top w:val="single" w:sz="4" w:space="0" w:color="auto"/>
              <w:left w:val="single" w:sz="4" w:space="0" w:color="auto"/>
              <w:right w:val="single" w:sz="4" w:space="0" w:color="auto"/>
            </w:tcBorders>
            <w:shd w:val="clear" w:color="auto" w:fill="auto"/>
            <w:vAlign w:val="center"/>
          </w:tcPr>
          <w:p w14:paraId="68950B06" w14:textId="77777777" w:rsidR="00502719" w:rsidRDefault="0032434B">
            <w:pPr>
              <w:pStyle w:val="a4"/>
              <w:ind w:firstLine="0"/>
              <w:jc w:val="center"/>
              <w:rPr>
                <w:sz w:val="24"/>
                <w:szCs w:val="24"/>
              </w:rPr>
            </w:pPr>
            <w:r>
              <w:rPr>
                <w:b/>
                <w:bCs/>
                <w:sz w:val="24"/>
                <w:szCs w:val="24"/>
              </w:rPr>
              <w:t>Примечание</w:t>
            </w:r>
          </w:p>
        </w:tc>
      </w:tr>
      <w:tr w:rsidR="00502719" w14:paraId="5C003219" w14:textId="77777777">
        <w:trPr>
          <w:trHeight w:hRule="exact" w:val="643"/>
          <w:jc w:val="center"/>
        </w:trPr>
        <w:tc>
          <w:tcPr>
            <w:tcW w:w="6538" w:type="dxa"/>
            <w:vMerge/>
            <w:tcBorders>
              <w:left w:val="single" w:sz="4" w:space="0" w:color="auto"/>
            </w:tcBorders>
            <w:shd w:val="clear" w:color="auto" w:fill="auto"/>
            <w:vAlign w:val="center"/>
          </w:tcPr>
          <w:p w14:paraId="56EA1AE1" w14:textId="77777777" w:rsidR="00502719" w:rsidRDefault="00502719"/>
        </w:tc>
        <w:tc>
          <w:tcPr>
            <w:tcW w:w="2021" w:type="dxa"/>
            <w:vMerge/>
            <w:tcBorders>
              <w:left w:val="single" w:sz="4" w:space="0" w:color="auto"/>
            </w:tcBorders>
            <w:shd w:val="clear" w:color="auto" w:fill="auto"/>
            <w:vAlign w:val="center"/>
          </w:tcPr>
          <w:p w14:paraId="6E161F26" w14:textId="77777777" w:rsidR="00502719" w:rsidRDefault="00502719"/>
        </w:tc>
        <w:tc>
          <w:tcPr>
            <w:tcW w:w="979" w:type="dxa"/>
            <w:tcBorders>
              <w:top w:val="single" w:sz="4" w:space="0" w:color="auto"/>
              <w:left w:val="single" w:sz="4" w:space="0" w:color="auto"/>
            </w:tcBorders>
            <w:shd w:val="clear" w:color="auto" w:fill="auto"/>
            <w:vAlign w:val="bottom"/>
          </w:tcPr>
          <w:p w14:paraId="61B5E6D8" w14:textId="77777777" w:rsidR="00502719" w:rsidRDefault="0032434B">
            <w:pPr>
              <w:pStyle w:val="a4"/>
              <w:spacing w:line="276" w:lineRule="auto"/>
              <w:ind w:firstLine="0"/>
              <w:jc w:val="center"/>
              <w:rPr>
                <w:sz w:val="24"/>
                <w:szCs w:val="24"/>
              </w:rPr>
            </w:pPr>
            <w:r>
              <w:rPr>
                <w:b/>
                <w:bCs/>
                <w:sz w:val="24"/>
                <w:szCs w:val="24"/>
              </w:rPr>
              <w:t>1 очередь</w:t>
            </w:r>
          </w:p>
        </w:tc>
        <w:tc>
          <w:tcPr>
            <w:tcW w:w="1363" w:type="dxa"/>
            <w:tcBorders>
              <w:top w:val="single" w:sz="4" w:space="0" w:color="auto"/>
              <w:left w:val="single" w:sz="4" w:space="0" w:color="auto"/>
            </w:tcBorders>
            <w:shd w:val="clear" w:color="auto" w:fill="auto"/>
            <w:vAlign w:val="bottom"/>
          </w:tcPr>
          <w:p w14:paraId="1A65D7FE" w14:textId="77777777" w:rsidR="00502719" w:rsidRDefault="0032434B">
            <w:pPr>
              <w:pStyle w:val="a4"/>
              <w:spacing w:line="276" w:lineRule="auto"/>
              <w:ind w:firstLine="0"/>
              <w:jc w:val="center"/>
              <w:rPr>
                <w:sz w:val="24"/>
                <w:szCs w:val="24"/>
              </w:rPr>
            </w:pPr>
            <w:r>
              <w:rPr>
                <w:b/>
                <w:bCs/>
                <w:sz w:val="24"/>
                <w:szCs w:val="24"/>
              </w:rPr>
              <w:t>расчетный срок</w:t>
            </w:r>
          </w:p>
        </w:tc>
        <w:tc>
          <w:tcPr>
            <w:tcW w:w="4474" w:type="dxa"/>
            <w:vMerge/>
            <w:tcBorders>
              <w:left w:val="single" w:sz="4" w:space="0" w:color="auto"/>
              <w:right w:val="single" w:sz="4" w:space="0" w:color="auto"/>
            </w:tcBorders>
            <w:shd w:val="clear" w:color="auto" w:fill="auto"/>
            <w:vAlign w:val="center"/>
          </w:tcPr>
          <w:p w14:paraId="501BF7D9" w14:textId="77777777" w:rsidR="00502719" w:rsidRDefault="00502719"/>
        </w:tc>
      </w:tr>
      <w:tr w:rsidR="00502719" w14:paraId="65D49185" w14:textId="77777777">
        <w:trPr>
          <w:trHeight w:hRule="exact" w:val="648"/>
          <w:jc w:val="center"/>
        </w:trPr>
        <w:tc>
          <w:tcPr>
            <w:tcW w:w="6538" w:type="dxa"/>
            <w:tcBorders>
              <w:top w:val="single" w:sz="4" w:space="0" w:color="auto"/>
              <w:left w:val="single" w:sz="4" w:space="0" w:color="auto"/>
            </w:tcBorders>
            <w:shd w:val="clear" w:color="auto" w:fill="auto"/>
            <w:vAlign w:val="bottom"/>
          </w:tcPr>
          <w:p w14:paraId="0E8EC300" w14:textId="77777777" w:rsidR="00502719" w:rsidRDefault="0032434B">
            <w:pPr>
              <w:pStyle w:val="a4"/>
              <w:tabs>
                <w:tab w:val="left" w:pos="1522"/>
                <w:tab w:val="left" w:pos="3168"/>
                <w:tab w:val="left" w:pos="3710"/>
                <w:tab w:val="left" w:pos="5299"/>
              </w:tabs>
              <w:ind w:firstLine="0"/>
              <w:jc w:val="both"/>
              <w:rPr>
                <w:sz w:val="24"/>
                <w:szCs w:val="24"/>
              </w:rPr>
            </w:pPr>
            <w:r>
              <w:rPr>
                <w:sz w:val="24"/>
                <w:szCs w:val="24"/>
              </w:rPr>
              <w:t>Проведение</w:t>
            </w:r>
            <w:r>
              <w:rPr>
                <w:sz w:val="24"/>
                <w:szCs w:val="24"/>
              </w:rPr>
              <w:tab/>
              <w:t>мероприятий</w:t>
            </w:r>
            <w:r>
              <w:rPr>
                <w:sz w:val="24"/>
                <w:szCs w:val="24"/>
              </w:rPr>
              <w:tab/>
              <w:t>по</w:t>
            </w:r>
            <w:r>
              <w:rPr>
                <w:sz w:val="24"/>
                <w:szCs w:val="24"/>
              </w:rPr>
              <w:tab/>
              <w:t>сокращению</w:t>
            </w:r>
            <w:r>
              <w:rPr>
                <w:sz w:val="24"/>
                <w:szCs w:val="24"/>
              </w:rPr>
              <w:tab/>
              <w:t>санитарно</w:t>
            </w:r>
            <w:r w:rsidR="0036496C">
              <w:rPr>
                <w:sz w:val="24"/>
                <w:szCs w:val="24"/>
              </w:rPr>
              <w:t>-</w:t>
            </w:r>
            <w:r>
              <w:rPr>
                <w:sz w:val="24"/>
                <w:szCs w:val="24"/>
              </w:rPr>
              <w:softHyphen/>
            </w:r>
          </w:p>
          <w:p w14:paraId="15DB8948" w14:textId="77777777" w:rsidR="00502719" w:rsidRDefault="0032434B">
            <w:pPr>
              <w:pStyle w:val="a4"/>
              <w:ind w:firstLine="0"/>
              <w:jc w:val="both"/>
              <w:rPr>
                <w:sz w:val="24"/>
                <w:szCs w:val="24"/>
              </w:rPr>
            </w:pPr>
            <w:r>
              <w:rPr>
                <w:sz w:val="24"/>
                <w:szCs w:val="24"/>
              </w:rPr>
              <w:t>защитных зон сибиреязвенных скотомогильников</w:t>
            </w:r>
          </w:p>
        </w:tc>
        <w:tc>
          <w:tcPr>
            <w:tcW w:w="2021" w:type="dxa"/>
            <w:tcBorders>
              <w:top w:val="single" w:sz="4" w:space="0" w:color="auto"/>
              <w:left w:val="single" w:sz="4" w:space="0" w:color="auto"/>
            </w:tcBorders>
            <w:shd w:val="clear" w:color="auto" w:fill="auto"/>
            <w:vAlign w:val="bottom"/>
          </w:tcPr>
          <w:p w14:paraId="222E3E10" w14:textId="77777777" w:rsidR="00502719" w:rsidRDefault="0032434B">
            <w:pPr>
              <w:pStyle w:val="a4"/>
              <w:spacing w:line="276" w:lineRule="auto"/>
              <w:ind w:firstLine="0"/>
              <w:jc w:val="center"/>
              <w:rPr>
                <w:sz w:val="24"/>
                <w:szCs w:val="24"/>
              </w:rPr>
            </w:pPr>
            <w:r>
              <w:rPr>
                <w:sz w:val="24"/>
                <w:szCs w:val="24"/>
              </w:rPr>
              <w:t>организационное мероприятие</w:t>
            </w:r>
          </w:p>
        </w:tc>
        <w:tc>
          <w:tcPr>
            <w:tcW w:w="979" w:type="dxa"/>
            <w:tcBorders>
              <w:top w:val="single" w:sz="4" w:space="0" w:color="auto"/>
              <w:left w:val="single" w:sz="4" w:space="0" w:color="auto"/>
            </w:tcBorders>
            <w:shd w:val="clear" w:color="auto" w:fill="auto"/>
            <w:vAlign w:val="center"/>
          </w:tcPr>
          <w:p w14:paraId="630FBA69" w14:textId="77777777" w:rsidR="00502719" w:rsidRDefault="0032434B">
            <w:pPr>
              <w:pStyle w:val="a4"/>
              <w:ind w:firstLine="0"/>
              <w:jc w:val="center"/>
              <w:rPr>
                <w:sz w:val="24"/>
                <w:szCs w:val="24"/>
              </w:rPr>
            </w:pPr>
            <w:r>
              <w:rPr>
                <w:sz w:val="24"/>
                <w:szCs w:val="24"/>
              </w:rPr>
              <w:t>+</w:t>
            </w:r>
          </w:p>
        </w:tc>
        <w:tc>
          <w:tcPr>
            <w:tcW w:w="1363" w:type="dxa"/>
            <w:tcBorders>
              <w:top w:val="single" w:sz="4" w:space="0" w:color="auto"/>
              <w:left w:val="single" w:sz="4" w:space="0" w:color="auto"/>
            </w:tcBorders>
            <w:shd w:val="clear" w:color="auto" w:fill="auto"/>
          </w:tcPr>
          <w:p w14:paraId="6D6F3CBC" w14:textId="77777777" w:rsidR="00502719" w:rsidRDefault="00502719">
            <w:pPr>
              <w:rPr>
                <w:sz w:val="10"/>
                <w:szCs w:val="10"/>
              </w:rPr>
            </w:pPr>
          </w:p>
        </w:tc>
        <w:tc>
          <w:tcPr>
            <w:tcW w:w="4474" w:type="dxa"/>
            <w:tcBorders>
              <w:top w:val="single" w:sz="4" w:space="0" w:color="auto"/>
              <w:left w:val="single" w:sz="4" w:space="0" w:color="auto"/>
              <w:right w:val="single" w:sz="4" w:space="0" w:color="auto"/>
            </w:tcBorders>
            <w:shd w:val="clear" w:color="auto" w:fill="auto"/>
          </w:tcPr>
          <w:p w14:paraId="5F79FC65" w14:textId="77777777" w:rsidR="00502719" w:rsidRDefault="00502719">
            <w:pPr>
              <w:rPr>
                <w:sz w:val="10"/>
                <w:szCs w:val="10"/>
              </w:rPr>
            </w:pPr>
          </w:p>
        </w:tc>
      </w:tr>
      <w:tr w:rsidR="00502719" w14:paraId="4CE4F036" w14:textId="77777777">
        <w:trPr>
          <w:trHeight w:hRule="exact" w:val="2232"/>
          <w:jc w:val="center"/>
        </w:trPr>
        <w:tc>
          <w:tcPr>
            <w:tcW w:w="6538" w:type="dxa"/>
            <w:tcBorders>
              <w:top w:val="single" w:sz="4" w:space="0" w:color="auto"/>
              <w:left w:val="single" w:sz="4" w:space="0" w:color="auto"/>
            </w:tcBorders>
            <w:shd w:val="clear" w:color="auto" w:fill="auto"/>
            <w:vAlign w:val="center"/>
          </w:tcPr>
          <w:p w14:paraId="26DF8B90" w14:textId="77777777" w:rsidR="00502719" w:rsidRDefault="0032434B">
            <w:pPr>
              <w:pStyle w:val="a4"/>
              <w:spacing w:line="276" w:lineRule="auto"/>
              <w:ind w:firstLine="0"/>
              <w:jc w:val="both"/>
              <w:rPr>
                <w:sz w:val="24"/>
                <w:szCs w:val="24"/>
              </w:rPr>
            </w:pPr>
            <w:r>
              <w:rPr>
                <w:sz w:val="24"/>
                <w:szCs w:val="24"/>
              </w:rPr>
              <w:t>Проведение мероприятий по сокращению санитарно</w:t>
            </w:r>
            <w:r w:rsidR="005A453F">
              <w:rPr>
                <w:sz w:val="24"/>
                <w:szCs w:val="24"/>
              </w:rPr>
              <w:t>-</w:t>
            </w:r>
            <w:r>
              <w:rPr>
                <w:sz w:val="24"/>
                <w:szCs w:val="24"/>
              </w:rPr>
              <w:softHyphen/>
              <w:t xml:space="preserve">защитной зоны либо ликвидации </w:t>
            </w:r>
            <w:proofErr w:type="spellStart"/>
            <w:r>
              <w:rPr>
                <w:sz w:val="24"/>
                <w:szCs w:val="24"/>
              </w:rPr>
              <w:t>несибиреязвенных</w:t>
            </w:r>
            <w:proofErr w:type="spellEnd"/>
            <w:r>
              <w:rPr>
                <w:sz w:val="24"/>
                <w:szCs w:val="24"/>
              </w:rPr>
              <w:t xml:space="preserve"> скотомогильников</w:t>
            </w:r>
          </w:p>
        </w:tc>
        <w:tc>
          <w:tcPr>
            <w:tcW w:w="2021" w:type="dxa"/>
            <w:tcBorders>
              <w:top w:val="single" w:sz="4" w:space="0" w:color="auto"/>
              <w:left w:val="single" w:sz="4" w:space="0" w:color="auto"/>
            </w:tcBorders>
            <w:shd w:val="clear" w:color="auto" w:fill="auto"/>
            <w:vAlign w:val="center"/>
          </w:tcPr>
          <w:p w14:paraId="68F9CA88" w14:textId="77777777" w:rsidR="00502719" w:rsidRDefault="0032434B">
            <w:pPr>
              <w:pStyle w:val="a4"/>
              <w:spacing w:line="276" w:lineRule="auto"/>
              <w:ind w:firstLine="0"/>
              <w:jc w:val="center"/>
              <w:rPr>
                <w:sz w:val="24"/>
                <w:szCs w:val="24"/>
              </w:rPr>
            </w:pPr>
            <w:r>
              <w:rPr>
                <w:sz w:val="24"/>
                <w:szCs w:val="24"/>
              </w:rPr>
              <w:t>организационное мероприятие</w:t>
            </w:r>
          </w:p>
        </w:tc>
        <w:tc>
          <w:tcPr>
            <w:tcW w:w="979" w:type="dxa"/>
            <w:tcBorders>
              <w:top w:val="single" w:sz="4" w:space="0" w:color="auto"/>
              <w:left w:val="single" w:sz="4" w:space="0" w:color="auto"/>
            </w:tcBorders>
            <w:shd w:val="clear" w:color="auto" w:fill="auto"/>
            <w:vAlign w:val="center"/>
          </w:tcPr>
          <w:p w14:paraId="51DBBE96" w14:textId="77777777" w:rsidR="00502719" w:rsidRDefault="0032434B">
            <w:pPr>
              <w:pStyle w:val="a4"/>
              <w:ind w:firstLine="0"/>
              <w:jc w:val="center"/>
              <w:rPr>
                <w:sz w:val="24"/>
                <w:szCs w:val="24"/>
              </w:rPr>
            </w:pPr>
            <w:r>
              <w:rPr>
                <w:sz w:val="24"/>
                <w:szCs w:val="24"/>
              </w:rPr>
              <w:t>+</w:t>
            </w:r>
          </w:p>
        </w:tc>
        <w:tc>
          <w:tcPr>
            <w:tcW w:w="1363" w:type="dxa"/>
            <w:tcBorders>
              <w:top w:val="single" w:sz="4" w:space="0" w:color="auto"/>
              <w:left w:val="single" w:sz="4" w:space="0" w:color="auto"/>
            </w:tcBorders>
            <w:shd w:val="clear" w:color="auto" w:fill="auto"/>
          </w:tcPr>
          <w:p w14:paraId="762B7201" w14:textId="77777777" w:rsidR="00502719" w:rsidRDefault="00502719">
            <w:pPr>
              <w:rPr>
                <w:sz w:val="10"/>
                <w:szCs w:val="10"/>
              </w:rPr>
            </w:pPr>
          </w:p>
        </w:tc>
        <w:tc>
          <w:tcPr>
            <w:tcW w:w="4474" w:type="dxa"/>
            <w:tcBorders>
              <w:top w:val="single" w:sz="4" w:space="0" w:color="auto"/>
              <w:left w:val="single" w:sz="4" w:space="0" w:color="auto"/>
              <w:right w:val="single" w:sz="4" w:space="0" w:color="auto"/>
            </w:tcBorders>
            <w:shd w:val="clear" w:color="auto" w:fill="auto"/>
            <w:vAlign w:val="bottom"/>
          </w:tcPr>
          <w:p w14:paraId="7BC197AE" w14:textId="77777777" w:rsidR="00502719" w:rsidRDefault="0032434B">
            <w:pPr>
              <w:pStyle w:val="a4"/>
              <w:spacing w:line="276" w:lineRule="auto"/>
              <w:ind w:firstLine="0"/>
              <w:jc w:val="center"/>
              <w:rPr>
                <w:sz w:val="24"/>
                <w:szCs w:val="24"/>
              </w:rPr>
            </w:pPr>
            <w:r>
              <w:rPr>
                <w:sz w:val="24"/>
                <w:szCs w:val="24"/>
              </w:rPr>
              <w:t xml:space="preserve">Установление размеров </w:t>
            </w:r>
            <w:proofErr w:type="spellStart"/>
            <w:r>
              <w:rPr>
                <w:sz w:val="24"/>
                <w:szCs w:val="24"/>
              </w:rPr>
              <w:t>санитарно</w:t>
            </w:r>
            <w:r>
              <w:rPr>
                <w:sz w:val="24"/>
                <w:szCs w:val="24"/>
              </w:rPr>
              <w:softHyphen/>
              <w:t>защитных</w:t>
            </w:r>
            <w:proofErr w:type="spellEnd"/>
            <w:r>
              <w:rPr>
                <w:sz w:val="24"/>
                <w:szCs w:val="24"/>
              </w:rPr>
              <w:t xml:space="preserve"> зон осуществляется Постановлением Главного государственного санитарного врача Российской Федерации по результатам проведения натуральных исследований и измерений.</w:t>
            </w:r>
          </w:p>
        </w:tc>
      </w:tr>
      <w:tr w:rsidR="00502719" w14:paraId="5AC12F82" w14:textId="77777777">
        <w:trPr>
          <w:trHeight w:hRule="exact" w:val="960"/>
          <w:jc w:val="center"/>
        </w:trPr>
        <w:tc>
          <w:tcPr>
            <w:tcW w:w="6538" w:type="dxa"/>
            <w:tcBorders>
              <w:top w:val="single" w:sz="4" w:space="0" w:color="auto"/>
              <w:left w:val="single" w:sz="4" w:space="0" w:color="auto"/>
            </w:tcBorders>
            <w:shd w:val="clear" w:color="auto" w:fill="auto"/>
            <w:vAlign w:val="bottom"/>
          </w:tcPr>
          <w:p w14:paraId="05E02728" w14:textId="77777777" w:rsidR="00502719" w:rsidRDefault="0032434B">
            <w:pPr>
              <w:pStyle w:val="a4"/>
              <w:spacing w:line="276" w:lineRule="auto"/>
              <w:ind w:firstLine="0"/>
              <w:jc w:val="both"/>
              <w:rPr>
                <w:sz w:val="24"/>
                <w:szCs w:val="24"/>
              </w:rPr>
            </w:pPr>
            <w:proofErr w:type="spellStart"/>
            <w:r>
              <w:rPr>
                <w:sz w:val="24"/>
                <w:szCs w:val="24"/>
              </w:rPr>
              <w:t>Перефункционирование</w:t>
            </w:r>
            <w:proofErr w:type="spellEnd"/>
            <w:r>
              <w:rPr>
                <w:sz w:val="24"/>
                <w:szCs w:val="24"/>
              </w:rPr>
              <w:t xml:space="preserve"> жилой застройки, расположенной в санитарно-защитной зоне недействующего кладбища г. Нижнекамск (быв. д. </w:t>
            </w:r>
            <w:proofErr w:type="spellStart"/>
            <w:r>
              <w:rPr>
                <w:sz w:val="24"/>
                <w:szCs w:val="24"/>
              </w:rPr>
              <w:t>Чабья</w:t>
            </w:r>
            <w:proofErr w:type="spellEnd"/>
            <w:r>
              <w:rPr>
                <w:sz w:val="24"/>
                <w:szCs w:val="24"/>
              </w:rPr>
              <w:t>)</w:t>
            </w:r>
          </w:p>
        </w:tc>
        <w:tc>
          <w:tcPr>
            <w:tcW w:w="2021" w:type="dxa"/>
            <w:tcBorders>
              <w:top w:val="single" w:sz="4" w:space="0" w:color="auto"/>
              <w:left w:val="single" w:sz="4" w:space="0" w:color="auto"/>
            </w:tcBorders>
            <w:shd w:val="clear" w:color="auto" w:fill="auto"/>
            <w:vAlign w:val="center"/>
          </w:tcPr>
          <w:p w14:paraId="034ACD5A" w14:textId="77777777" w:rsidR="00502719" w:rsidRDefault="0032434B">
            <w:pPr>
              <w:pStyle w:val="a4"/>
              <w:spacing w:line="276" w:lineRule="auto"/>
              <w:ind w:firstLine="0"/>
              <w:jc w:val="center"/>
              <w:rPr>
                <w:sz w:val="24"/>
                <w:szCs w:val="24"/>
              </w:rPr>
            </w:pPr>
            <w:r>
              <w:rPr>
                <w:sz w:val="24"/>
                <w:szCs w:val="24"/>
              </w:rPr>
              <w:t>организационное мероприятие</w:t>
            </w:r>
          </w:p>
        </w:tc>
        <w:tc>
          <w:tcPr>
            <w:tcW w:w="979" w:type="dxa"/>
            <w:tcBorders>
              <w:top w:val="single" w:sz="4" w:space="0" w:color="auto"/>
              <w:left w:val="single" w:sz="4" w:space="0" w:color="auto"/>
            </w:tcBorders>
            <w:shd w:val="clear" w:color="auto" w:fill="auto"/>
            <w:vAlign w:val="center"/>
          </w:tcPr>
          <w:p w14:paraId="67B4A26D" w14:textId="77777777" w:rsidR="00502719" w:rsidRDefault="0032434B">
            <w:pPr>
              <w:pStyle w:val="a4"/>
              <w:ind w:firstLine="0"/>
              <w:jc w:val="center"/>
              <w:rPr>
                <w:sz w:val="24"/>
                <w:szCs w:val="24"/>
              </w:rPr>
            </w:pPr>
            <w:r>
              <w:rPr>
                <w:sz w:val="24"/>
                <w:szCs w:val="24"/>
              </w:rPr>
              <w:t>+</w:t>
            </w:r>
          </w:p>
        </w:tc>
        <w:tc>
          <w:tcPr>
            <w:tcW w:w="1363" w:type="dxa"/>
            <w:tcBorders>
              <w:top w:val="single" w:sz="4" w:space="0" w:color="auto"/>
              <w:left w:val="single" w:sz="4" w:space="0" w:color="auto"/>
            </w:tcBorders>
            <w:shd w:val="clear" w:color="auto" w:fill="auto"/>
            <w:vAlign w:val="center"/>
          </w:tcPr>
          <w:p w14:paraId="17C81A4D" w14:textId="77777777" w:rsidR="00502719" w:rsidRDefault="0032434B">
            <w:pPr>
              <w:pStyle w:val="a4"/>
              <w:ind w:firstLine="0"/>
              <w:jc w:val="center"/>
              <w:rPr>
                <w:sz w:val="24"/>
                <w:szCs w:val="24"/>
              </w:rPr>
            </w:pPr>
            <w:r>
              <w:rPr>
                <w:sz w:val="24"/>
                <w:szCs w:val="24"/>
              </w:rPr>
              <w:t>+</w:t>
            </w:r>
          </w:p>
        </w:tc>
        <w:tc>
          <w:tcPr>
            <w:tcW w:w="4474" w:type="dxa"/>
            <w:tcBorders>
              <w:top w:val="single" w:sz="4" w:space="0" w:color="auto"/>
              <w:left w:val="single" w:sz="4" w:space="0" w:color="auto"/>
              <w:right w:val="single" w:sz="4" w:space="0" w:color="auto"/>
            </w:tcBorders>
            <w:shd w:val="clear" w:color="auto" w:fill="auto"/>
            <w:vAlign w:val="center"/>
          </w:tcPr>
          <w:p w14:paraId="72A5B943" w14:textId="77777777" w:rsidR="00502719" w:rsidRDefault="0032434B">
            <w:pPr>
              <w:pStyle w:val="a4"/>
              <w:ind w:firstLine="0"/>
              <w:jc w:val="center"/>
              <w:rPr>
                <w:sz w:val="24"/>
                <w:szCs w:val="24"/>
              </w:rPr>
            </w:pPr>
            <w:r>
              <w:rPr>
                <w:sz w:val="24"/>
                <w:szCs w:val="24"/>
              </w:rPr>
              <w:t>По мере физического износа</w:t>
            </w:r>
          </w:p>
        </w:tc>
      </w:tr>
      <w:tr w:rsidR="00502719" w14:paraId="32E07B6B" w14:textId="77777777">
        <w:trPr>
          <w:trHeight w:hRule="exact" w:val="1282"/>
          <w:jc w:val="center"/>
        </w:trPr>
        <w:tc>
          <w:tcPr>
            <w:tcW w:w="6538" w:type="dxa"/>
            <w:tcBorders>
              <w:top w:val="single" w:sz="4" w:space="0" w:color="auto"/>
              <w:left w:val="single" w:sz="4" w:space="0" w:color="auto"/>
            </w:tcBorders>
            <w:shd w:val="clear" w:color="auto" w:fill="auto"/>
            <w:vAlign w:val="center"/>
          </w:tcPr>
          <w:p w14:paraId="404864EB" w14:textId="77777777" w:rsidR="00502719" w:rsidRDefault="0032434B">
            <w:pPr>
              <w:pStyle w:val="a4"/>
              <w:tabs>
                <w:tab w:val="left" w:pos="2530"/>
                <w:tab w:val="left" w:pos="3389"/>
                <w:tab w:val="left" w:pos="4382"/>
                <w:tab w:val="left" w:pos="4896"/>
              </w:tabs>
              <w:spacing w:line="276" w:lineRule="auto"/>
              <w:ind w:firstLine="0"/>
              <w:jc w:val="both"/>
              <w:rPr>
                <w:sz w:val="24"/>
                <w:szCs w:val="24"/>
              </w:rPr>
            </w:pPr>
            <w:proofErr w:type="spellStart"/>
            <w:r>
              <w:rPr>
                <w:sz w:val="24"/>
                <w:szCs w:val="24"/>
              </w:rPr>
              <w:t>Перефункционирование</w:t>
            </w:r>
            <w:proofErr w:type="spellEnd"/>
            <w:r>
              <w:rPr>
                <w:sz w:val="24"/>
                <w:szCs w:val="24"/>
              </w:rPr>
              <w:t xml:space="preserve"> теплиц, расположенных в единой санитарно-защитной</w:t>
            </w:r>
            <w:r>
              <w:rPr>
                <w:sz w:val="24"/>
                <w:szCs w:val="24"/>
              </w:rPr>
              <w:tab/>
              <w:t>зоне</w:t>
            </w:r>
            <w:r>
              <w:rPr>
                <w:sz w:val="24"/>
                <w:szCs w:val="24"/>
              </w:rPr>
              <w:tab/>
              <w:t>НПУ,</w:t>
            </w:r>
            <w:r>
              <w:rPr>
                <w:sz w:val="24"/>
                <w:szCs w:val="24"/>
              </w:rPr>
              <w:tab/>
              <w:t>с</w:t>
            </w:r>
            <w:r>
              <w:rPr>
                <w:sz w:val="24"/>
                <w:szCs w:val="24"/>
              </w:rPr>
              <w:tab/>
              <w:t>последующей</w:t>
            </w:r>
          </w:p>
          <w:p w14:paraId="34546B48" w14:textId="77777777" w:rsidR="00502719" w:rsidRDefault="0032434B">
            <w:pPr>
              <w:pStyle w:val="a4"/>
              <w:spacing w:line="276" w:lineRule="auto"/>
              <w:ind w:firstLine="0"/>
              <w:jc w:val="both"/>
              <w:rPr>
                <w:sz w:val="24"/>
                <w:szCs w:val="24"/>
              </w:rPr>
            </w:pPr>
            <w:r>
              <w:rPr>
                <w:sz w:val="24"/>
                <w:szCs w:val="24"/>
              </w:rPr>
              <w:t>организацией на данной территории коммунально-складской зоны не выше 5 класса опасности</w:t>
            </w:r>
          </w:p>
        </w:tc>
        <w:tc>
          <w:tcPr>
            <w:tcW w:w="2021" w:type="dxa"/>
            <w:tcBorders>
              <w:top w:val="single" w:sz="4" w:space="0" w:color="auto"/>
              <w:left w:val="single" w:sz="4" w:space="0" w:color="auto"/>
            </w:tcBorders>
            <w:shd w:val="clear" w:color="auto" w:fill="auto"/>
            <w:vAlign w:val="center"/>
          </w:tcPr>
          <w:p w14:paraId="25A46FD1" w14:textId="77777777" w:rsidR="00502719" w:rsidRDefault="0032434B">
            <w:pPr>
              <w:pStyle w:val="a4"/>
              <w:spacing w:line="276" w:lineRule="auto"/>
              <w:ind w:left="340" w:firstLine="60"/>
              <w:rPr>
                <w:sz w:val="24"/>
                <w:szCs w:val="24"/>
              </w:rPr>
            </w:pPr>
            <w:proofErr w:type="spellStart"/>
            <w:r>
              <w:rPr>
                <w:sz w:val="24"/>
                <w:szCs w:val="24"/>
              </w:rPr>
              <w:t>инженерно</w:t>
            </w:r>
            <w:r>
              <w:rPr>
                <w:sz w:val="24"/>
                <w:szCs w:val="24"/>
              </w:rPr>
              <w:softHyphen/>
              <w:t>техническое</w:t>
            </w:r>
            <w:proofErr w:type="spellEnd"/>
          </w:p>
        </w:tc>
        <w:tc>
          <w:tcPr>
            <w:tcW w:w="979" w:type="dxa"/>
            <w:tcBorders>
              <w:top w:val="single" w:sz="4" w:space="0" w:color="auto"/>
              <w:left w:val="single" w:sz="4" w:space="0" w:color="auto"/>
            </w:tcBorders>
            <w:shd w:val="clear" w:color="auto" w:fill="auto"/>
            <w:vAlign w:val="center"/>
          </w:tcPr>
          <w:p w14:paraId="3062636B" w14:textId="77777777" w:rsidR="00502719" w:rsidRDefault="0032434B">
            <w:pPr>
              <w:pStyle w:val="a4"/>
              <w:ind w:firstLine="0"/>
              <w:jc w:val="center"/>
              <w:rPr>
                <w:sz w:val="24"/>
                <w:szCs w:val="24"/>
              </w:rPr>
            </w:pPr>
            <w:r>
              <w:rPr>
                <w:sz w:val="24"/>
                <w:szCs w:val="24"/>
              </w:rPr>
              <w:t>+</w:t>
            </w:r>
          </w:p>
        </w:tc>
        <w:tc>
          <w:tcPr>
            <w:tcW w:w="1363" w:type="dxa"/>
            <w:tcBorders>
              <w:top w:val="single" w:sz="4" w:space="0" w:color="auto"/>
              <w:left w:val="single" w:sz="4" w:space="0" w:color="auto"/>
            </w:tcBorders>
            <w:shd w:val="clear" w:color="auto" w:fill="auto"/>
          </w:tcPr>
          <w:p w14:paraId="498CC614" w14:textId="77777777" w:rsidR="00502719" w:rsidRDefault="00502719">
            <w:pPr>
              <w:rPr>
                <w:sz w:val="10"/>
                <w:szCs w:val="10"/>
              </w:rPr>
            </w:pPr>
          </w:p>
        </w:tc>
        <w:tc>
          <w:tcPr>
            <w:tcW w:w="4474" w:type="dxa"/>
            <w:tcBorders>
              <w:top w:val="single" w:sz="4" w:space="0" w:color="auto"/>
              <w:left w:val="single" w:sz="4" w:space="0" w:color="auto"/>
              <w:right w:val="single" w:sz="4" w:space="0" w:color="auto"/>
            </w:tcBorders>
            <w:shd w:val="clear" w:color="auto" w:fill="auto"/>
          </w:tcPr>
          <w:p w14:paraId="3897CEAC" w14:textId="77777777" w:rsidR="00502719" w:rsidRDefault="00502719">
            <w:pPr>
              <w:rPr>
                <w:sz w:val="10"/>
                <w:szCs w:val="10"/>
              </w:rPr>
            </w:pPr>
          </w:p>
        </w:tc>
      </w:tr>
      <w:tr w:rsidR="00502719" w14:paraId="5286F0CD" w14:textId="77777777" w:rsidTr="004C7737">
        <w:trPr>
          <w:trHeight w:hRule="exact" w:val="590"/>
          <w:jc w:val="center"/>
        </w:trPr>
        <w:tc>
          <w:tcPr>
            <w:tcW w:w="6538" w:type="dxa"/>
            <w:tcBorders>
              <w:top w:val="single" w:sz="4" w:space="0" w:color="auto"/>
              <w:left w:val="single" w:sz="4" w:space="0" w:color="auto"/>
              <w:bottom w:val="single" w:sz="4" w:space="0" w:color="auto"/>
            </w:tcBorders>
            <w:shd w:val="clear" w:color="auto" w:fill="auto"/>
            <w:vAlign w:val="bottom"/>
          </w:tcPr>
          <w:p w14:paraId="68EB9707" w14:textId="77777777" w:rsidR="00502719" w:rsidRDefault="0032434B">
            <w:pPr>
              <w:pStyle w:val="a4"/>
              <w:tabs>
                <w:tab w:val="left" w:pos="1896"/>
              </w:tabs>
              <w:ind w:firstLine="0"/>
              <w:jc w:val="both"/>
              <w:rPr>
                <w:sz w:val="24"/>
                <w:szCs w:val="24"/>
              </w:rPr>
            </w:pPr>
            <w:r>
              <w:rPr>
                <w:sz w:val="24"/>
                <w:szCs w:val="24"/>
              </w:rPr>
              <w:t>Оптимизация</w:t>
            </w:r>
            <w:r>
              <w:rPr>
                <w:sz w:val="24"/>
                <w:szCs w:val="24"/>
              </w:rPr>
              <w:tab/>
              <w:t>ОАО "Нижнекамский хлебокомбинат",</w:t>
            </w:r>
          </w:p>
        </w:tc>
        <w:tc>
          <w:tcPr>
            <w:tcW w:w="2021" w:type="dxa"/>
            <w:tcBorders>
              <w:top w:val="single" w:sz="4" w:space="0" w:color="auto"/>
              <w:left w:val="single" w:sz="4" w:space="0" w:color="auto"/>
              <w:bottom w:val="single" w:sz="4" w:space="0" w:color="auto"/>
            </w:tcBorders>
            <w:shd w:val="clear" w:color="auto" w:fill="auto"/>
            <w:vAlign w:val="bottom"/>
          </w:tcPr>
          <w:p w14:paraId="310DDB9C" w14:textId="77777777" w:rsidR="00502719" w:rsidRDefault="0032434B">
            <w:pPr>
              <w:pStyle w:val="a4"/>
              <w:ind w:firstLine="0"/>
              <w:jc w:val="center"/>
              <w:rPr>
                <w:sz w:val="24"/>
                <w:szCs w:val="24"/>
              </w:rPr>
            </w:pPr>
            <w:r>
              <w:rPr>
                <w:sz w:val="24"/>
                <w:szCs w:val="24"/>
              </w:rPr>
              <w:t>организационное</w:t>
            </w:r>
          </w:p>
        </w:tc>
        <w:tc>
          <w:tcPr>
            <w:tcW w:w="979" w:type="dxa"/>
            <w:tcBorders>
              <w:top w:val="single" w:sz="4" w:space="0" w:color="auto"/>
              <w:left w:val="single" w:sz="4" w:space="0" w:color="auto"/>
              <w:bottom w:val="single" w:sz="4" w:space="0" w:color="auto"/>
            </w:tcBorders>
            <w:shd w:val="clear" w:color="auto" w:fill="auto"/>
            <w:vAlign w:val="center"/>
          </w:tcPr>
          <w:p w14:paraId="7BAEB102" w14:textId="77777777" w:rsidR="00502719" w:rsidRDefault="0032434B">
            <w:pPr>
              <w:pStyle w:val="a4"/>
              <w:ind w:firstLine="0"/>
              <w:jc w:val="center"/>
              <w:rPr>
                <w:sz w:val="24"/>
                <w:szCs w:val="24"/>
              </w:rPr>
            </w:pPr>
            <w:r>
              <w:rPr>
                <w:sz w:val="24"/>
                <w:szCs w:val="24"/>
              </w:rPr>
              <w:t>+</w:t>
            </w:r>
          </w:p>
        </w:tc>
        <w:tc>
          <w:tcPr>
            <w:tcW w:w="1363" w:type="dxa"/>
            <w:tcBorders>
              <w:top w:val="single" w:sz="4" w:space="0" w:color="auto"/>
              <w:left w:val="single" w:sz="4" w:space="0" w:color="auto"/>
              <w:bottom w:val="single" w:sz="4" w:space="0" w:color="auto"/>
            </w:tcBorders>
            <w:shd w:val="clear" w:color="auto" w:fill="auto"/>
          </w:tcPr>
          <w:p w14:paraId="77C9828C" w14:textId="77777777" w:rsidR="00502719" w:rsidRDefault="00502719">
            <w:pPr>
              <w:rPr>
                <w:sz w:val="10"/>
                <w:szCs w:val="10"/>
              </w:rPr>
            </w:pPr>
          </w:p>
        </w:tc>
        <w:tc>
          <w:tcPr>
            <w:tcW w:w="4474" w:type="dxa"/>
            <w:tcBorders>
              <w:top w:val="single" w:sz="4" w:space="0" w:color="auto"/>
              <w:left w:val="single" w:sz="4" w:space="0" w:color="auto"/>
              <w:bottom w:val="single" w:sz="4" w:space="0" w:color="auto"/>
              <w:right w:val="single" w:sz="4" w:space="0" w:color="auto"/>
            </w:tcBorders>
            <w:shd w:val="clear" w:color="auto" w:fill="auto"/>
          </w:tcPr>
          <w:p w14:paraId="08A23990" w14:textId="77777777" w:rsidR="00502719" w:rsidRDefault="00502719">
            <w:pPr>
              <w:rPr>
                <w:sz w:val="10"/>
                <w:szCs w:val="10"/>
              </w:rPr>
            </w:pPr>
          </w:p>
        </w:tc>
      </w:tr>
    </w:tbl>
    <w:p w14:paraId="1DD0B7C0" w14:textId="77777777" w:rsidR="00502719" w:rsidRDefault="0032434B">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533"/>
        <w:gridCol w:w="2026"/>
        <w:gridCol w:w="979"/>
        <w:gridCol w:w="1363"/>
        <w:gridCol w:w="4474"/>
      </w:tblGrid>
      <w:tr w:rsidR="00502719" w14:paraId="485FBF42" w14:textId="77777777">
        <w:trPr>
          <w:trHeight w:hRule="exact" w:val="648"/>
          <w:jc w:val="center"/>
        </w:trPr>
        <w:tc>
          <w:tcPr>
            <w:tcW w:w="6533" w:type="dxa"/>
            <w:vMerge w:val="restart"/>
            <w:tcBorders>
              <w:top w:val="single" w:sz="4" w:space="0" w:color="auto"/>
              <w:left w:val="single" w:sz="4" w:space="0" w:color="auto"/>
            </w:tcBorders>
            <w:shd w:val="clear" w:color="auto" w:fill="auto"/>
            <w:vAlign w:val="center"/>
          </w:tcPr>
          <w:p w14:paraId="6B25FAF8" w14:textId="77777777" w:rsidR="00502719" w:rsidRDefault="0032434B">
            <w:pPr>
              <w:pStyle w:val="a4"/>
              <w:ind w:firstLine="0"/>
              <w:jc w:val="center"/>
              <w:rPr>
                <w:sz w:val="24"/>
                <w:szCs w:val="24"/>
              </w:rPr>
            </w:pPr>
            <w:r>
              <w:rPr>
                <w:b/>
                <w:bCs/>
                <w:sz w:val="24"/>
                <w:szCs w:val="24"/>
              </w:rPr>
              <w:lastRenderedPageBreak/>
              <w:t>Наименование объектов</w:t>
            </w:r>
          </w:p>
        </w:tc>
        <w:tc>
          <w:tcPr>
            <w:tcW w:w="2026" w:type="dxa"/>
            <w:vMerge w:val="restart"/>
            <w:tcBorders>
              <w:top w:val="single" w:sz="4" w:space="0" w:color="auto"/>
              <w:left w:val="single" w:sz="4" w:space="0" w:color="auto"/>
            </w:tcBorders>
            <w:shd w:val="clear" w:color="auto" w:fill="auto"/>
            <w:vAlign w:val="center"/>
          </w:tcPr>
          <w:p w14:paraId="2B19DB1B" w14:textId="77777777" w:rsidR="00502719" w:rsidRDefault="0032434B">
            <w:pPr>
              <w:pStyle w:val="a4"/>
              <w:spacing w:line="254" w:lineRule="auto"/>
              <w:ind w:firstLine="0"/>
              <w:jc w:val="center"/>
              <w:rPr>
                <w:sz w:val="24"/>
                <w:szCs w:val="24"/>
              </w:rPr>
            </w:pPr>
            <w:r>
              <w:rPr>
                <w:b/>
                <w:bCs/>
                <w:sz w:val="24"/>
                <w:szCs w:val="24"/>
              </w:rPr>
              <w:t>Вид мероприятия</w:t>
            </w:r>
          </w:p>
        </w:tc>
        <w:tc>
          <w:tcPr>
            <w:tcW w:w="2342" w:type="dxa"/>
            <w:gridSpan w:val="2"/>
            <w:tcBorders>
              <w:top w:val="single" w:sz="4" w:space="0" w:color="auto"/>
              <w:left w:val="single" w:sz="4" w:space="0" w:color="auto"/>
            </w:tcBorders>
            <w:shd w:val="clear" w:color="auto" w:fill="auto"/>
            <w:vAlign w:val="bottom"/>
          </w:tcPr>
          <w:p w14:paraId="19F75A93" w14:textId="77777777" w:rsidR="00502719" w:rsidRDefault="0032434B">
            <w:pPr>
              <w:pStyle w:val="a4"/>
              <w:spacing w:line="276" w:lineRule="auto"/>
              <w:ind w:firstLine="0"/>
              <w:jc w:val="center"/>
              <w:rPr>
                <w:sz w:val="24"/>
                <w:szCs w:val="24"/>
              </w:rPr>
            </w:pPr>
            <w:r>
              <w:rPr>
                <w:b/>
                <w:bCs/>
                <w:sz w:val="24"/>
                <w:szCs w:val="24"/>
              </w:rPr>
              <w:t>Очередность строительства</w:t>
            </w:r>
          </w:p>
        </w:tc>
        <w:tc>
          <w:tcPr>
            <w:tcW w:w="4474" w:type="dxa"/>
            <w:vMerge w:val="restart"/>
            <w:tcBorders>
              <w:top w:val="single" w:sz="4" w:space="0" w:color="auto"/>
              <w:left w:val="single" w:sz="4" w:space="0" w:color="auto"/>
              <w:right w:val="single" w:sz="4" w:space="0" w:color="auto"/>
            </w:tcBorders>
            <w:shd w:val="clear" w:color="auto" w:fill="auto"/>
            <w:vAlign w:val="center"/>
          </w:tcPr>
          <w:p w14:paraId="415A82FB" w14:textId="77777777" w:rsidR="00502719" w:rsidRDefault="0032434B">
            <w:pPr>
              <w:pStyle w:val="a4"/>
              <w:ind w:firstLine="0"/>
              <w:jc w:val="center"/>
              <w:rPr>
                <w:sz w:val="24"/>
                <w:szCs w:val="24"/>
              </w:rPr>
            </w:pPr>
            <w:r>
              <w:rPr>
                <w:b/>
                <w:bCs/>
                <w:sz w:val="24"/>
                <w:szCs w:val="24"/>
              </w:rPr>
              <w:t>Примечание</w:t>
            </w:r>
          </w:p>
        </w:tc>
      </w:tr>
      <w:tr w:rsidR="00502719" w14:paraId="1684CF2E" w14:textId="77777777">
        <w:trPr>
          <w:trHeight w:hRule="exact" w:val="648"/>
          <w:jc w:val="center"/>
        </w:trPr>
        <w:tc>
          <w:tcPr>
            <w:tcW w:w="6533" w:type="dxa"/>
            <w:vMerge/>
            <w:tcBorders>
              <w:left w:val="single" w:sz="4" w:space="0" w:color="auto"/>
            </w:tcBorders>
            <w:shd w:val="clear" w:color="auto" w:fill="auto"/>
            <w:vAlign w:val="center"/>
          </w:tcPr>
          <w:p w14:paraId="1C392C48" w14:textId="77777777" w:rsidR="00502719" w:rsidRDefault="00502719"/>
        </w:tc>
        <w:tc>
          <w:tcPr>
            <w:tcW w:w="2026" w:type="dxa"/>
            <w:vMerge/>
            <w:tcBorders>
              <w:left w:val="single" w:sz="4" w:space="0" w:color="auto"/>
            </w:tcBorders>
            <w:shd w:val="clear" w:color="auto" w:fill="auto"/>
            <w:vAlign w:val="center"/>
          </w:tcPr>
          <w:p w14:paraId="58648FCF" w14:textId="77777777" w:rsidR="00502719" w:rsidRDefault="00502719"/>
        </w:tc>
        <w:tc>
          <w:tcPr>
            <w:tcW w:w="979" w:type="dxa"/>
            <w:tcBorders>
              <w:top w:val="single" w:sz="4" w:space="0" w:color="auto"/>
              <w:left w:val="single" w:sz="4" w:space="0" w:color="auto"/>
            </w:tcBorders>
            <w:shd w:val="clear" w:color="auto" w:fill="auto"/>
            <w:vAlign w:val="bottom"/>
          </w:tcPr>
          <w:p w14:paraId="24EDE73F" w14:textId="77777777" w:rsidR="00502719" w:rsidRDefault="0032434B">
            <w:pPr>
              <w:pStyle w:val="a4"/>
              <w:spacing w:line="276" w:lineRule="auto"/>
              <w:ind w:firstLine="0"/>
              <w:jc w:val="center"/>
              <w:rPr>
                <w:sz w:val="24"/>
                <w:szCs w:val="24"/>
              </w:rPr>
            </w:pPr>
            <w:r>
              <w:rPr>
                <w:b/>
                <w:bCs/>
                <w:sz w:val="24"/>
                <w:szCs w:val="24"/>
              </w:rPr>
              <w:t>1 очередь</w:t>
            </w:r>
          </w:p>
        </w:tc>
        <w:tc>
          <w:tcPr>
            <w:tcW w:w="1363" w:type="dxa"/>
            <w:tcBorders>
              <w:top w:val="single" w:sz="4" w:space="0" w:color="auto"/>
              <w:left w:val="single" w:sz="4" w:space="0" w:color="auto"/>
            </w:tcBorders>
            <w:shd w:val="clear" w:color="auto" w:fill="auto"/>
            <w:vAlign w:val="bottom"/>
          </w:tcPr>
          <w:p w14:paraId="55CD16B4" w14:textId="77777777" w:rsidR="00502719" w:rsidRDefault="0032434B">
            <w:pPr>
              <w:pStyle w:val="a4"/>
              <w:spacing w:line="276" w:lineRule="auto"/>
              <w:ind w:firstLine="0"/>
              <w:jc w:val="center"/>
              <w:rPr>
                <w:sz w:val="24"/>
                <w:szCs w:val="24"/>
              </w:rPr>
            </w:pPr>
            <w:r>
              <w:rPr>
                <w:b/>
                <w:bCs/>
                <w:sz w:val="24"/>
                <w:szCs w:val="24"/>
              </w:rPr>
              <w:t>расчетный срок</w:t>
            </w:r>
          </w:p>
        </w:tc>
        <w:tc>
          <w:tcPr>
            <w:tcW w:w="4474" w:type="dxa"/>
            <w:vMerge/>
            <w:tcBorders>
              <w:left w:val="single" w:sz="4" w:space="0" w:color="auto"/>
              <w:right w:val="single" w:sz="4" w:space="0" w:color="auto"/>
            </w:tcBorders>
            <w:shd w:val="clear" w:color="auto" w:fill="auto"/>
            <w:vAlign w:val="center"/>
          </w:tcPr>
          <w:p w14:paraId="37ECE7C9" w14:textId="77777777" w:rsidR="00502719" w:rsidRDefault="00502719"/>
        </w:tc>
      </w:tr>
      <w:tr w:rsidR="00502719" w14:paraId="2667F046" w14:textId="77777777">
        <w:trPr>
          <w:trHeight w:hRule="exact" w:val="1594"/>
          <w:jc w:val="center"/>
        </w:trPr>
        <w:tc>
          <w:tcPr>
            <w:tcW w:w="6533" w:type="dxa"/>
            <w:tcBorders>
              <w:top w:val="single" w:sz="4" w:space="0" w:color="auto"/>
              <w:left w:val="single" w:sz="4" w:space="0" w:color="auto"/>
            </w:tcBorders>
            <w:shd w:val="clear" w:color="auto" w:fill="auto"/>
            <w:vAlign w:val="bottom"/>
          </w:tcPr>
          <w:p w14:paraId="000CE44B" w14:textId="77777777" w:rsidR="00502719" w:rsidRDefault="0032434B">
            <w:pPr>
              <w:pStyle w:val="a4"/>
              <w:tabs>
                <w:tab w:val="left" w:pos="1906"/>
                <w:tab w:val="left" w:pos="3288"/>
                <w:tab w:val="left" w:pos="4666"/>
                <w:tab w:val="left" w:pos="5798"/>
              </w:tabs>
              <w:spacing w:line="276" w:lineRule="auto"/>
              <w:ind w:firstLine="0"/>
              <w:jc w:val="both"/>
              <w:rPr>
                <w:sz w:val="24"/>
                <w:szCs w:val="24"/>
              </w:rPr>
            </w:pPr>
            <w:r>
              <w:rPr>
                <w:sz w:val="24"/>
                <w:szCs w:val="24"/>
              </w:rPr>
              <w:t>Нижнекамский</w:t>
            </w:r>
            <w:r>
              <w:rPr>
                <w:sz w:val="24"/>
                <w:szCs w:val="24"/>
              </w:rPr>
              <w:tab/>
              <w:t>молочный</w:t>
            </w:r>
            <w:r>
              <w:rPr>
                <w:sz w:val="24"/>
                <w:szCs w:val="24"/>
              </w:rPr>
              <w:tab/>
              <w:t>комбинат,</w:t>
            </w:r>
            <w:r>
              <w:rPr>
                <w:sz w:val="24"/>
                <w:szCs w:val="24"/>
              </w:rPr>
              <w:tab/>
              <w:t>Филиал</w:t>
            </w:r>
            <w:r>
              <w:rPr>
                <w:sz w:val="24"/>
                <w:szCs w:val="24"/>
              </w:rPr>
              <w:tab/>
              <w:t>ОАО</w:t>
            </w:r>
          </w:p>
          <w:p w14:paraId="099EB6CA" w14:textId="77777777" w:rsidR="00502719" w:rsidRDefault="0032434B">
            <w:pPr>
              <w:pStyle w:val="a4"/>
              <w:tabs>
                <w:tab w:val="left" w:pos="1872"/>
                <w:tab w:val="left" w:pos="2323"/>
                <w:tab w:val="left" w:pos="3211"/>
                <w:tab w:val="left" w:pos="3648"/>
                <w:tab w:val="left" w:pos="5597"/>
              </w:tabs>
              <w:spacing w:line="276" w:lineRule="auto"/>
              <w:ind w:firstLine="0"/>
              <w:jc w:val="both"/>
              <w:rPr>
                <w:sz w:val="24"/>
                <w:szCs w:val="24"/>
              </w:rPr>
            </w:pPr>
            <w:r>
              <w:rPr>
                <w:sz w:val="24"/>
                <w:szCs w:val="24"/>
              </w:rPr>
              <w:t>"Татспиртпром" "Нижнекамский ликеро-водочный завод" с целью сокращения санитарно-защитной зоны по границе промплощадок</w:t>
            </w:r>
            <w:r>
              <w:rPr>
                <w:sz w:val="24"/>
                <w:szCs w:val="24"/>
              </w:rPr>
              <w:tab/>
              <w:t>в</w:t>
            </w:r>
            <w:r>
              <w:rPr>
                <w:sz w:val="24"/>
                <w:szCs w:val="24"/>
              </w:rPr>
              <w:tab/>
              <w:t>связи</w:t>
            </w:r>
            <w:r>
              <w:rPr>
                <w:sz w:val="24"/>
                <w:szCs w:val="24"/>
              </w:rPr>
              <w:tab/>
              <w:t>с</w:t>
            </w:r>
            <w:r>
              <w:rPr>
                <w:sz w:val="24"/>
                <w:szCs w:val="24"/>
              </w:rPr>
              <w:tab/>
              <w:t>расположением</w:t>
            </w:r>
            <w:r>
              <w:rPr>
                <w:sz w:val="24"/>
                <w:szCs w:val="24"/>
              </w:rPr>
              <w:tab/>
              <w:t>вблизи</w:t>
            </w:r>
          </w:p>
          <w:p w14:paraId="28D716F0" w14:textId="77777777" w:rsidR="00502719" w:rsidRDefault="0032434B">
            <w:pPr>
              <w:pStyle w:val="a4"/>
              <w:spacing w:line="276" w:lineRule="auto"/>
              <w:ind w:firstLine="0"/>
              <w:jc w:val="both"/>
              <w:rPr>
                <w:sz w:val="24"/>
                <w:szCs w:val="24"/>
              </w:rPr>
            </w:pPr>
            <w:r>
              <w:rPr>
                <w:sz w:val="24"/>
                <w:szCs w:val="24"/>
              </w:rPr>
              <w:t>предприятий непищевой промышленности</w:t>
            </w:r>
          </w:p>
        </w:tc>
        <w:tc>
          <w:tcPr>
            <w:tcW w:w="2026" w:type="dxa"/>
            <w:tcBorders>
              <w:top w:val="single" w:sz="4" w:space="0" w:color="auto"/>
              <w:left w:val="single" w:sz="4" w:space="0" w:color="auto"/>
            </w:tcBorders>
            <w:shd w:val="clear" w:color="auto" w:fill="auto"/>
          </w:tcPr>
          <w:p w14:paraId="5E97B51E" w14:textId="77777777" w:rsidR="00502719" w:rsidRDefault="0032434B">
            <w:pPr>
              <w:pStyle w:val="a4"/>
              <w:ind w:firstLine="0"/>
              <w:jc w:val="center"/>
              <w:rPr>
                <w:sz w:val="24"/>
                <w:szCs w:val="24"/>
              </w:rPr>
            </w:pPr>
            <w:r>
              <w:rPr>
                <w:sz w:val="24"/>
                <w:szCs w:val="24"/>
              </w:rPr>
              <w:t>мероприятие</w:t>
            </w:r>
          </w:p>
        </w:tc>
        <w:tc>
          <w:tcPr>
            <w:tcW w:w="979" w:type="dxa"/>
            <w:tcBorders>
              <w:top w:val="single" w:sz="4" w:space="0" w:color="auto"/>
              <w:left w:val="single" w:sz="4" w:space="0" w:color="auto"/>
            </w:tcBorders>
            <w:shd w:val="clear" w:color="auto" w:fill="auto"/>
          </w:tcPr>
          <w:p w14:paraId="7D0C35E8" w14:textId="77777777" w:rsidR="00502719" w:rsidRDefault="00502719">
            <w:pPr>
              <w:rPr>
                <w:sz w:val="10"/>
                <w:szCs w:val="10"/>
              </w:rPr>
            </w:pPr>
          </w:p>
        </w:tc>
        <w:tc>
          <w:tcPr>
            <w:tcW w:w="1363" w:type="dxa"/>
            <w:tcBorders>
              <w:top w:val="single" w:sz="4" w:space="0" w:color="auto"/>
              <w:left w:val="single" w:sz="4" w:space="0" w:color="auto"/>
            </w:tcBorders>
            <w:shd w:val="clear" w:color="auto" w:fill="auto"/>
          </w:tcPr>
          <w:p w14:paraId="587D08B4" w14:textId="77777777" w:rsidR="00502719" w:rsidRDefault="00502719">
            <w:pPr>
              <w:rPr>
                <w:sz w:val="10"/>
                <w:szCs w:val="10"/>
              </w:rPr>
            </w:pPr>
          </w:p>
        </w:tc>
        <w:tc>
          <w:tcPr>
            <w:tcW w:w="4474" w:type="dxa"/>
            <w:tcBorders>
              <w:top w:val="single" w:sz="4" w:space="0" w:color="auto"/>
              <w:left w:val="single" w:sz="4" w:space="0" w:color="auto"/>
              <w:right w:val="single" w:sz="4" w:space="0" w:color="auto"/>
            </w:tcBorders>
            <w:shd w:val="clear" w:color="auto" w:fill="auto"/>
          </w:tcPr>
          <w:p w14:paraId="4FC3D24F" w14:textId="77777777" w:rsidR="00502719" w:rsidRDefault="00502719">
            <w:pPr>
              <w:rPr>
                <w:sz w:val="10"/>
                <w:szCs w:val="10"/>
              </w:rPr>
            </w:pPr>
          </w:p>
        </w:tc>
      </w:tr>
      <w:tr w:rsidR="00502719" w14:paraId="60732CED" w14:textId="77777777">
        <w:trPr>
          <w:trHeight w:hRule="exact" w:val="2472"/>
          <w:jc w:val="center"/>
        </w:trPr>
        <w:tc>
          <w:tcPr>
            <w:tcW w:w="6533" w:type="dxa"/>
            <w:tcBorders>
              <w:top w:val="single" w:sz="4" w:space="0" w:color="auto"/>
              <w:left w:val="single" w:sz="4" w:space="0" w:color="auto"/>
            </w:tcBorders>
            <w:shd w:val="clear" w:color="auto" w:fill="auto"/>
            <w:vAlign w:val="center"/>
          </w:tcPr>
          <w:p w14:paraId="7C798385" w14:textId="77777777" w:rsidR="00502719" w:rsidRDefault="0032434B">
            <w:pPr>
              <w:pStyle w:val="a4"/>
              <w:tabs>
                <w:tab w:val="left" w:pos="1877"/>
                <w:tab w:val="left" w:pos="3456"/>
                <w:tab w:val="left" w:pos="4498"/>
                <w:tab w:val="left" w:pos="5794"/>
              </w:tabs>
              <w:spacing w:line="276" w:lineRule="auto"/>
              <w:ind w:firstLine="0"/>
              <w:jc w:val="both"/>
              <w:rPr>
                <w:sz w:val="24"/>
                <w:szCs w:val="24"/>
              </w:rPr>
            </w:pPr>
            <w:r>
              <w:rPr>
                <w:sz w:val="24"/>
                <w:szCs w:val="24"/>
              </w:rPr>
              <w:t>Оптимизация предприятий ООО "Завод крупнопанельного домостроения"</w:t>
            </w:r>
            <w:r>
              <w:rPr>
                <w:sz w:val="24"/>
                <w:szCs w:val="24"/>
              </w:rPr>
              <w:tab/>
              <w:t>(кирпичный</w:t>
            </w:r>
            <w:r>
              <w:rPr>
                <w:sz w:val="24"/>
                <w:szCs w:val="24"/>
              </w:rPr>
              <w:tab/>
              <w:t>завод),</w:t>
            </w:r>
            <w:r>
              <w:rPr>
                <w:sz w:val="24"/>
                <w:szCs w:val="24"/>
              </w:rPr>
              <w:tab/>
              <w:t>промбаза</w:t>
            </w:r>
            <w:r>
              <w:rPr>
                <w:sz w:val="24"/>
                <w:szCs w:val="24"/>
              </w:rPr>
              <w:tab/>
              <w:t>ООО</w:t>
            </w:r>
          </w:p>
          <w:p w14:paraId="5CB77A34" w14:textId="77777777" w:rsidR="00502719" w:rsidRDefault="0032434B">
            <w:pPr>
              <w:pStyle w:val="a4"/>
              <w:tabs>
                <w:tab w:val="left" w:pos="1022"/>
              </w:tabs>
              <w:spacing w:line="276" w:lineRule="auto"/>
              <w:ind w:firstLine="0"/>
              <w:jc w:val="both"/>
              <w:rPr>
                <w:sz w:val="24"/>
                <w:szCs w:val="24"/>
              </w:rPr>
            </w:pPr>
            <w:r>
              <w:rPr>
                <w:sz w:val="24"/>
                <w:szCs w:val="24"/>
              </w:rPr>
              <w:t>"Втормет", ООО "НК-РТИ-Сервис", ООО «</w:t>
            </w:r>
            <w:proofErr w:type="spellStart"/>
            <w:r>
              <w:rPr>
                <w:sz w:val="24"/>
                <w:szCs w:val="24"/>
              </w:rPr>
              <w:t>СтройЭлемент</w:t>
            </w:r>
            <w:proofErr w:type="spellEnd"/>
            <w:r>
              <w:rPr>
                <w:sz w:val="24"/>
                <w:szCs w:val="24"/>
              </w:rPr>
              <w:t>», склады</w:t>
            </w:r>
            <w:r>
              <w:rPr>
                <w:sz w:val="24"/>
                <w:szCs w:val="24"/>
              </w:rPr>
              <w:tab/>
              <w:t xml:space="preserve">ООО </w:t>
            </w:r>
            <w:proofErr w:type="spellStart"/>
            <w:r>
              <w:rPr>
                <w:sz w:val="24"/>
                <w:szCs w:val="24"/>
              </w:rPr>
              <w:t>Полимерхолдинга</w:t>
            </w:r>
            <w:proofErr w:type="spellEnd"/>
            <w:r>
              <w:rPr>
                <w:sz w:val="24"/>
                <w:szCs w:val="24"/>
              </w:rPr>
              <w:t>, ООО «</w:t>
            </w:r>
            <w:proofErr w:type="spellStart"/>
            <w:r>
              <w:rPr>
                <w:sz w:val="24"/>
                <w:szCs w:val="24"/>
              </w:rPr>
              <w:t>АвтоГазСервис</w:t>
            </w:r>
            <w:proofErr w:type="spellEnd"/>
            <w:r>
              <w:rPr>
                <w:sz w:val="24"/>
                <w:szCs w:val="24"/>
              </w:rPr>
              <w:t>»,</w:t>
            </w:r>
          </w:p>
          <w:p w14:paraId="05D80485" w14:textId="77777777" w:rsidR="00502719" w:rsidRDefault="0032434B">
            <w:pPr>
              <w:pStyle w:val="a4"/>
              <w:tabs>
                <w:tab w:val="left" w:pos="1670"/>
                <w:tab w:val="left" w:pos="3586"/>
                <w:tab w:val="left" w:pos="3979"/>
              </w:tabs>
              <w:spacing w:line="276" w:lineRule="auto"/>
              <w:ind w:firstLine="0"/>
              <w:jc w:val="both"/>
              <w:rPr>
                <w:sz w:val="24"/>
                <w:szCs w:val="24"/>
              </w:rPr>
            </w:pPr>
            <w:r>
              <w:rPr>
                <w:sz w:val="24"/>
                <w:szCs w:val="24"/>
              </w:rPr>
              <w:t>шиномонтаж,</w:t>
            </w:r>
            <w:r>
              <w:rPr>
                <w:sz w:val="24"/>
                <w:szCs w:val="24"/>
              </w:rPr>
              <w:tab/>
              <w:t>расположенных</w:t>
            </w:r>
            <w:r>
              <w:rPr>
                <w:sz w:val="24"/>
                <w:szCs w:val="24"/>
              </w:rPr>
              <w:tab/>
              <w:t>в</w:t>
            </w:r>
            <w:r>
              <w:rPr>
                <w:sz w:val="24"/>
                <w:szCs w:val="24"/>
              </w:rPr>
              <w:tab/>
              <w:t>промышленной зоне</w:t>
            </w:r>
          </w:p>
          <w:p w14:paraId="4B321DCF" w14:textId="77777777" w:rsidR="00502719" w:rsidRDefault="0032434B">
            <w:pPr>
              <w:pStyle w:val="a4"/>
              <w:spacing w:line="276" w:lineRule="auto"/>
              <w:ind w:firstLine="0"/>
              <w:jc w:val="both"/>
              <w:rPr>
                <w:sz w:val="24"/>
                <w:szCs w:val="24"/>
              </w:rPr>
            </w:pPr>
            <w:r>
              <w:rPr>
                <w:sz w:val="24"/>
                <w:szCs w:val="24"/>
              </w:rPr>
              <w:t>«Промбаза» с целью сокращения санитарно-защитной зоны до территории нормируемых объектов</w:t>
            </w:r>
          </w:p>
        </w:tc>
        <w:tc>
          <w:tcPr>
            <w:tcW w:w="2026" w:type="dxa"/>
            <w:tcBorders>
              <w:top w:val="single" w:sz="4" w:space="0" w:color="auto"/>
              <w:left w:val="single" w:sz="4" w:space="0" w:color="auto"/>
            </w:tcBorders>
            <w:shd w:val="clear" w:color="auto" w:fill="auto"/>
            <w:vAlign w:val="center"/>
          </w:tcPr>
          <w:p w14:paraId="5CAE7094" w14:textId="77777777" w:rsidR="00502719" w:rsidRDefault="0032434B">
            <w:pPr>
              <w:pStyle w:val="a4"/>
              <w:spacing w:line="276" w:lineRule="auto"/>
              <w:ind w:firstLine="0"/>
              <w:jc w:val="center"/>
              <w:rPr>
                <w:sz w:val="24"/>
                <w:szCs w:val="24"/>
              </w:rPr>
            </w:pPr>
            <w:r>
              <w:rPr>
                <w:sz w:val="24"/>
                <w:szCs w:val="24"/>
              </w:rPr>
              <w:t>организационное мероприятие</w:t>
            </w:r>
          </w:p>
        </w:tc>
        <w:tc>
          <w:tcPr>
            <w:tcW w:w="979" w:type="dxa"/>
            <w:tcBorders>
              <w:top w:val="single" w:sz="4" w:space="0" w:color="auto"/>
              <w:left w:val="single" w:sz="4" w:space="0" w:color="auto"/>
            </w:tcBorders>
            <w:shd w:val="clear" w:color="auto" w:fill="auto"/>
            <w:vAlign w:val="center"/>
          </w:tcPr>
          <w:p w14:paraId="2B21CA90" w14:textId="77777777" w:rsidR="00502719" w:rsidRDefault="0032434B">
            <w:pPr>
              <w:pStyle w:val="a4"/>
              <w:ind w:firstLine="420"/>
              <w:rPr>
                <w:sz w:val="24"/>
                <w:szCs w:val="24"/>
              </w:rPr>
            </w:pPr>
            <w:r>
              <w:rPr>
                <w:sz w:val="24"/>
                <w:szCs w:val="24"/>
              </w:rPr>
              <w:t>+</w:t>
            </w:r>
          </w:p>
        </w:tc>
        <w:tc>
          <w:tcPr>
            <w:tcW w:w="1363" w:type="dxa"/>
            <w:tcBorders>
              <w:top w:val="single" w:sz="4" w:space="0" w:color="auto"/>
              <w:left w:val="single" w:sz="4" w:space="0" w:color="auto"/>
            </w:tcBorders>
            <w:shd w:val="clear" w:color="auto" w:fill="auto"/>
          </w:tcPr>
          <w:p w14:paraId="4A64C643" w14:textId="77777777" w:rsidR="00502719" w:rsidRDefault="00502719">
            <w:pPr>
              <w:rPr>
                <w:sz w:val="10"/>
                <w:szCs w:val="10"/>
              </w:rPr>
            </w:pPr>
          </w:p>
        </w:tc>
        <w:tc>
          <w:tcPr>
            <w:tcW w:w="4474" w:type="dxa"/>
            <w:tcBorders>
              <w:top w:val="single" w:sz="4" w:space="0" w:color="auto"/>
              <w:left w:val="single" w:sz="4" w:space="0" w:color="auto"/>
              <w:right w:val="single" w:sz="4" w:space="0" w:color="auto"/>
            </w:tcBorders>
            <w:shd w:val="clear" w:color="auto" w:fill="auto"/>
          </w:tcPr>
          <w:p w14:paraId="1716CAEA" w14:textId="77777777" w:rsidR="00502719" w:rsidRDefault="00502719">
            <w:pPr>
              <w:rPr>
                <w:sz w:val="10"/>
                <w:szCs w:val="10"/>
              </w:rPr>
            </w:pPr>
          </w:p>
        </w:tc>
      </w:tr>
      <w:tr w:rsidR="00502719" w14:paraId="1D86B0F8" w14:textId="77777777">
        <w:trPr>
          <w:trHeight w:hRule="exact" w:val="2155"/>
          <w:jc w:val="center"/>
        </w:trPr>
        <w:tc>
          <w:tcPr>
            <w:tcW w:w="6533" w:type="dxa"/>
            <w:tcBorders>
              <w:top w:val="single" w:sz="4" w:space="0" w:color="auto"/>
              <w:left w:val="single" w:sz="4" w:space="0" w:color="auto"/>
            </w:tcBorders>
            <w:shd w:val="clear" w:color="auto" w:fill="auto"/>
            <w:vAlign w:val="center"/>
          </w:tcPr>
          <w:p w14:paraId="3D8F6999" w14:textId="77777777" w:rsidR="00502719" w:rsidRDefault="0032434B">
            <w:pPr>
              <w:pStyle w:val="a4"/>
              <w:tabs>
                <w:tab w:val="left" w:pos="1680"/>
                <w:tab w:val="left" w:pos="4166"/>
                <w:tab w:val="left" w:pos="4973"/>
              </w:tabs>
              <w:spacing w:line="276" w:lineRule="auto"/>
              <w:ind w:firstLine="0"/>
              <w:jc w:val="both"/>
              <w:rPr>
                <w:sz w:val="24"/>
                <w:szCs w:val="24"/>
              </w:rPr>
            </w:pPr>
            <w:r>
              <w:rPr>
                <w:sz w:val="24"/>
                <w:szCs w:val="24"/>
              </w:rPr>
              <w:t xml:space="preserve">Оптимизация предприятий ООО «Регион </w:t>
            </w:r>
            <w:proofErr w:type="spellStart"/>
            <w:r>
              <w:rPr>
                <w:sz w:val="24"/>
                <w:szCs w:val="24"/>
              </w:rPr>
              <w:t>Снаб</w:t>
            </w:r>
            <w:proofErr w:type="spellEnd"/>
            <w:r>
              <w:rPr>
                <w:sz w:val="24"/>
                <w:szCs w:val="24"/>
              </w:rPr>
              <w:t>», ООО «</w:t>
            </w:r>
            <w:proofErr w:type="spellStart"/>
            <w:r>
              <w:rPr>
                <w:sz w:val="24"/>
                <w:szCs w:val="24"/>
              </w:rPr>
              <w:t>Декафом</w:t>
            </w:r>
            <w:proofErr w:type="spellEnd"/>
            <w:r>
              <w:rPr>
                <w:sz w:val="24"/>
                <w:szCs w:val="24"/>
              </w:rPr>
              <w:t>», база строительных материалов «Строймастер», производство</w:t>
            </w:r>
            <w:r>
              <w:rPr>
                <w:sz w:val="24"/>
                <w:szCs w:val="24"/>
              </w:rPr>
              <w:tab/>
              <w:t>металлоконструкций,</w:t>
            </w:r>
            <w:r>
              <w:rPr>
                <w:sz w:val="24"/>
                <w:szCs w:val="24"/>
              </w:rPr>
              <w:tab/>
              <w:t>ООО</w:t>
            </w:r>
            <w:r>
              <w:rPr>
                <w:sz w:val="24"/>
                <w:szCs w:val="24"/>
              </w:rPr>
              <w:tab/>
              <w:t>«</w:t>
            </w:r>
            <w:proofErr w:type="spellStart"/>
            <w:r>
              <w:rPr>
                <w:sz w:val="24"/>
                <w:szCs w:val="24"/>
              </w:rPr>
              <w:t>Снабзаказ</w:t>
            </w:r>
            <w:proofErr w:type="spellEnd"/>
            <w:r>
              <w:rPr>
                <w:sz w:val="24"/>
                <w:szCs w:val="24"/>
              </w:rPr>
              <w:t>»,</w:t>
            </w:r>
          </w:p>
          <w:p w14:paraId="41D2E2D5" w14:textId="77777777" w:rsidR="00502719" w:rsidRDefault="0032434B">
            <w:pPr>
              <w:pStyle w:val="a4"/>
              <w:spacing w:line="276" w:lineRule="auto"/>
              <w:ind w:firstLine="0"/>
              <w:jc w:val="both"/>
              <w:rPr>
                <w:sz w:val="24"/>
                <w:szCs w:val="24"/>
              </w:rPr>
            </w:pPr>
            <w:r>
              <w:rPr>
                <w:sz w:val="24"/>
                <w:szCs w:val="24"/>
              </w:rPr>
              <w:t>расположенных в промышленной зоне «БСИ» с целью сокращения санитарно-защитной зоны до территории нормируемых объектов</w:t>
            </w:r>
          </w:p>
        </w:tc>
        <w:tc>
          <w:tcPr>
            <w:tcW w:w="2026" w:type="dxa"/>
            <w:tcBorders>
              <w:top w:val="single" w:sz="4" w:space="0" w:color="auto"/>
              <w:left w:val="single" w:sz="4" w:space="0" w:color="auto"/>
            </w:tcBorders>
            <w:shd w:val="clear" w:color="auto" w:fill="auto"/>
            <w:vAlign w:val="center"/>
          </w:tcPr>
          <w:p w14:paraId="5254CD76" w14:textId="77777777" w:rsidR="00502719" w:rsidRDefault="0032434B">
            <w:pPr>
              <w:pStyle w:val="a4"/>
              <w:spacing w:line="276" w:lineRule="auto"/>
              <w:ind w:firstLine="0"/>
              <w:jc w:val="center"/>
              <w:rPr>
                <w:sz w:val="24"/>
                <w:szCs w:val="24"/>
              </w:rPr>
            </w:pPr>
            <w:r>
              <w:rPr>
                <w:sz w:val="24"/>
                <w:szCs w:val="24"/>
              </w:rPr>
              <w:t>организационное мероприятие</w:t>
            </w:r>
          </w:p>
        </w:tc>
        <w:tc>
          <w:tcPr>
            <w:tcW w:w="979" w:type="dxa"/>
            <w:tcBorders>
              <w:top w:val="single" w:sz="4" w:space="0" w:color="auto"/>
              <w:left w:val="single" w:sz="4" w:space="0" w:color="auto"/>
            </w:tcBorders>
            <w:shd w:val="clear" w:color="auto" w:fill="auto"/>
            <w:vAlign w:val="center"/>
          </w:tcPr>
          <w:p w14:paraId="1A5AF7AB" w14:textId="77777777" w:rsidR="00502719" w:rsidRDefault="0032434B">
            <w:pPr>
              <w:pStyle w:val="a4"/>
              <w:ind w:firstLine="420"/>
              <w:rPr>
                <w:sz w:val="24"/>
                <w:szCs w:val="24"/>
              </w:rPr>
            </w:pPr>
            <w:r>
              <w:rPr>
                <w:sz w:val="24"/>
                <w:szCs w:val="24"/>
              </w:rPr>
              <w:t>+</w:t>
            </w:r>
          </w:p>
        </w:tc>
        <w:tc>
          <w:tcPr>
            <w:tcW w:w="1363" w:type="dxa"/>
            <w:tcBorders>
              <w:top w:val="single" w:sz="4" w:space="0" w:color="auto"/>
              <w:left w:val="single" w:sz="4" w:space="0" w:color="auto"/>
            </w:tcBorders>
            <w:shd w:val="clear" w:color="auto" w:fill="auto"/>
          </w:tcPr>
          <w:p w14:paraId="2EDC1FC2" w14:textId="77777777" w:rsidR="00502719" w:rsidRDefault="00502719">
            <w:pPr>
              <w:rPr>
                <w:sz w:val="10"/>
                <w:szCs w:val="10"/>
              </w:rPr>
            </w:pPr>
          </w:p>
        </w:tc>
        <w:tc>
          <w:tcPr>
            <w:tcW w:w="4474" w:type="dxa"/>
            <w:tcBorders>
              <w:top w:val="single" w:sz="4" w:space="0" w:color="auto"/>
              <w:left w:val="single" w:sz="4" w:space="0" w:color="auto"/>
              <w:right w:val="single" w:sz="4" w:space="0" w:color="auto"/>
            </w:tcBorders>
            <w:shd w:val="clear" w:color="auto" w:fill="auto"/>
          </w:tcPr>
          <w:p w14:paraId="4DBB17A3" w14:textId="77777777" w:rsidR="00502719" w:rsidRDefault="00502719">
            <w:pPr>
              <w:rPr>
                <w:sz w:val="10"/>
                <w:szCs w:val="10"/>
              </w:rPr>
            </w:pPr>
          </w:p>
        </w:tc>
      </w:tr>
      <w:tr w:rsidR="00502719" w14:paraId="702D3640" w14:textId="77777777">
        <w:trPr>
          <w:trHeight w:hRule="exact" w:val="1531"/>
          <w:jc w:val="center"/>
        </w:trPr>
        <w:tc>
          <w:tcPr>
            <w:tcW w:w="6533" w:type="dxa"/>
            <w:tcBorders>
              <w:top w:val="single" w:sz="4" w:space="0" w:color="auto"/>
              <w:left w:val="single" w:sz="4" w:space="0" w:color="auto"/>
              <w:bottom w:val="single" w:sz="4" w:space="0" w:color="auto"/>
            </w:tcBorders>
            <w:shd w:val="clear" w:color="auto" w:fill="auto"/>
            <w:vAlign w:val="center"/>
          </w:tcPr>
          <w:p w14:paraId="533FCB05" w14:textId="77777777" w:rsidR="00502719" w:rsidRDefault="0032434B">
            <w:pPr>
              <w:pStyle w:val="a4"/>
              <w:tabs>
                <w:tab w:val="left" w:pos="3504"/>
              </w:tabs>
              <w:spacing w:line="276" w:lineRule="auto"/>
              <w:ind w:firstLine="0"/>
              <w:jc w:val="both"/>
              <w:rPr>
                <w:sz w:val="24"/>
                <w:szCs w:val="24"/>
              </w:rPr>
            </w:pPr>
            <w:r>
              <w:rPr>
                <w:sz w:val="24"/>
                <w:szCs w:val="24"/>
              </w:rPr>
              <w:t>Оптимизация предприятий ООО "</w:t>
            </w:r>
            <w:proofErr w:type="spellStart"/>
            <w:r>
              <w:rPr>
                <w:sz w:val="24"/>
                <w:szCs w:val="24"/>
              </w:rPr>
              <w:t>Соцбытобслуживание</w:t>
            </w:r>
            <w:proofErr w:type="spellEnd"/>
            <w:r>
              <w:rPr>
                <w:sz w:val="24"/>
                <w:szCs w:val="24"/>
              </w:rPr>
              <w:t xml:space="preserve"> "Шинник", ООО "Жилстрой»,</w:t>
            </w:r>
            <w:r>
              <w:rPr>
                <w:sz w:val="24"/>
                <w:szCs w:val="24"/>
              </w:rPr>
              <w:tab/>
              <w:t>расположенных вдоль ул.</w:t>
            </w:r>
          </w:p>
          <w:p w14:paraId="515C701B" w14:textId="77777777" w:rsidR="00502719" w:rsidRDefault="0032434B">
            <w:pPr>
              <w:pStyle w:val="a4"/>
              <w:spacing w:line="276" w:lineRule="auto"/>
              <w:ind w:firstLine="0"/>
              <w:jc w:val="both"/>
              <w:rPr>
                <w:sz w:val="24"/>
                <w:szCs w:val="24"/>
              </w:rPr>
            </w:pPr>
            <w:r>
              <w:rPr>
                <w:sz w:val="24"/>
                <w:szCs w:val="24"/>
              </w:rPr>
              <w:t>Спортивная с целью сокращения санитарно-защитной зоны до территории нормируемых объектов</w:t>
            </w:r>
          </w:p>
        </w:tc>
        <w:tc>
          <w:tcPr>
            <w:tcW w:w="2026" w:type="dxa"/>
            <w:tcBorders>
              <w:top w:val="single" w:sz="4" w:space="0" w:color="auto"/>
              <w:left w:val="single" w:sz="4" w:space="0" w:color="auto"/>
              <w:bottom w:val="single" w:sz="4" w:space="0" w:color="auto"/>
            </w:tcBorders>
            <w:shd w:val="clear" w:color="auto" w:fill="auto"/>
            <w:vAlign w:val="center"/>
          </w:tcPr>
          <w:p w14:paraId="6245AE39" w14:textId="77777777" w:rsidR="00502719" w:rsidRDefault="0032434B">
            <w:pPr>
              <w:pStyle w:val="a4"/>
              <w:spacing w:line="276" w:lineRule="auto"/>
              <w:ind w:firstLine="0"/>
              <w:jc w:val="center"/>
              <w:rPr>
                <w:sz w:val="24"/>
                <w:szCs w:val="24"/>
              </w:rPr>
            </w:pPr>
            <w:r>
              <w:rPr>
                <w:sz w:val="24"/>
                <w:szCs w:val="24"/>
              </w:rPr>
              <w:t>организационное мероприятие</w:t>
            </w:r>
          </w:p>
        </w:tc>
        <w:tc>
          <w:tcPr>
            <w:tcW w:w="979" w:type="dxa"/>
            <w:tcBorders>
              <w:top w:val="single" w:sz="4" w:space="0" w:color="auto"/>
              <w:left w:val="single" w:sz="4" w:space="0" w:color="auto"/>
              <w:bottom w:val="single" w:sz="4" w:space="0" w:color="auto"/>
            </w:tcBorders>
            <w:shd w:val="clear" w:color="auto" w:fill="auto"/>
            <w:vAlign w:val="center"/>
          </w:tcPr>
          <w:p w14:paraId="2639A88F" w14:textId="77777777" w:rsidR="00502719" w:rsidRDefault="0032434B">
            <w:pPr>
              <w:pStyle w:val="a4"/>
              <w:ind w:firstLine="420"/>
              <w:rPr>
                <w:sz w:val="24"/>
                <w:szCs w:val="24"/>
              </w:rPr>
            </w:pPr>
            <w:r>
              <w:rPr>
                <w:sz w:val="24"/>
                <w:szCs w:val="24"/>
              </w:rPr>
              <w:t>+</w:t>
            </w:r>
          </w:p>
        </w:tc>
        <w:tc>
          <w:tcPr>
            <w:tcW w:w="1363" w:type="dxa"/>
            <w:tcBorders>
              <w:top w:val="single" w:sz="4" w:space="0" w:color="auto"/>
              <w:left w:val="single" w:sz="4" w:space="0" w:color="auto"/>
              <w:bottom w:val="single" w:sz="4" w:space="0" w:color="auto"/>
            </w:tcBorders>
            <w:shd w:val="clear" w:color="auto" w:fill="auto"/>
          </w:tcPr>
          <w:p w14:paraId="0D04465A" w14:textId="77777777" w:rsidR="00502719" w:rsidRDefault="00502719">
            <w:pPr>
              <w:rPr>
                <w:sz w:val="10"/>
                <w:szCs w:val="10"/>
              </w:rPr>
            </w:pPr>
          </w:p>
        </w:tc>
        <w:tc>
          <w:tcPr>
            <w:tcW w:w="4474" w:type="dxa"/>
            <w:tcBorders>
              <w:top w:val="single" w:sz="4" w:space="0" w:color="auto"/>
              <w:left w:val="single" w:sz="4" w:space="0" w:color="auto"/>
              <w:bottom w:val="single" w:sz="4" w:space="0" w:color="auto"/>
              <w:right w:val="single" w:sz="4" w:space="0" w:color="auto"/>
            </w:tcBorders>
            <w:shd w:val="clear" w:color="auto" w:fill="auto"/>
          </w:tcPr>
          <w:p w14:paraId="780B9A59" w14:textId="77777777" w:rsidR="00502719" w:rsidRDefault="00502719">
            <w:pPr>
              <w:rPr>
                <w:sz w:val="10"/>
                <w:szCs w:val="10"/>
              </w:rPr>
            </w:pPr>
          </w:p>
        </w:tc>
      </w:tr>
    </w:tbl>
    <w:p w14:paraId="11872113" w14:textId="77777777" w:rsidR="00502719" w:rsidRDefault="0032434B">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533"/>
        <w:gridCol w:w="2026"/>
        <w:gridCol w:w="979"/>
        <w:gridCol w:w="1363"/>
        <w:gridCol w:w="4474"/>
      </w:tblGrid>
      <w:tr w:rsidR="00502719" w14:paraId="459B6236" w14:textId="77777777">
        <w:trPr>
          <w:trHeight w:hRule="exact" w:val="648"/>
          <w:jc w:val="center"/>
        </w:trPr>
        <w:tc>
          <w:tcPr>
            <w:tcW w:w="6533" w:type="dxa"/>
            <w:vMerge w:val="restart"/>
            <w:tcBorders>
              <w:top w:val="single" w:sz="4" w:space="0" w:color="auto"/>
              <w:left w:val="single" w:sz="4" w:space="0" w:color="auto"/>
            </w:tcBorders>
            <w:shd w:val="clear" w:color="auto" w:fill="auto"/>
            <w:vAlign w:val="center"/>
          </w:tcPr>
          <w:p w14:paraId="080C9811" w14:textId="77777777" w:rsidR="00502719" w:rsidRDefault="0032434B">
            <w:pPr>
              <w:pStyle w:val="a4"/>
              <w:ind w:firstLine="0"/>
              <w:jc w:val="center"/>
              <w:rPr>
                <w:sz w:val="24"/>
                <w:szCs w:val="24"/>
              </w:rPr>
            </w:pPr>
            <w:r>
              <w:rPr>
                <w:b/>
                <w:bCs/>
                <w:sz w:val="24"/>
                <w:szCs w:val="24"/>
              </w:rPr>
              <w:lastRenderedPageBreak/>
              <w:t>Наименование объектов</w:t>
            </w:r>
          </w:p>
        </w:tc>
        <w:tc>
          <w:tcPr>
            <w:tcW w:w="2026" w:type="dxa"/>
            <w:vMerge w:val="restart"/>
            <w:tcBorders>
              <w:top w:val="single" w:sz="4" w:space="0" w:color="auto"/>
              <w:left w:val="single" w:sz="4" w:space="0" w:color="auto"/>
            </w:tcBorders>
            <w:shd w:val="clear" w:color="auto" w:fill="auto"/>
            <w:vAlign w:val="center"/>
          </w:tcPr>
          <w:p w14:paraId="6632868F" w14:textId="77777777" w:rsidR="00502719" w:rsidRDefault="0032434B">
            <w:pPr>
              <w:pStyle w:val="a4"/>
              <w:spacing w:line="254" w:lineRule="auto"/>
              <w:ind w:firstLine="0"/>
              <w:jc w:val="center"/>
              <w:rPr>
                <w:sz w:val="24"/>
                <w:szCs w:val="24"/>
              </w:rPr>
            </w:pPr>
            <w:r>
              <w:rPr>
                <w:b/>
                <w:bCs/>
                <w:sz w:val="24"/>
                <w:szCs w:val="24"/>
              </w:rPr>
              <w:t>Вид мероприятия</w:t>
            </w:r>
          </w:p>
        </w:tc>
        <w:tc>
          <w:tcPr>
            <w:tcW w:w="2342" w:type="dxa"/>
            <w:gridSpan w:val="2"/>
            <w:tcBorders>
              <w:top w:val="single" w:sz="4" w:space="0" w:color="auto"/>
              <w:left w:val="single" w:sz="4" w:space="0" w:color="auto"/>
            </w:tcBorders>
            <w:shd w:val="clear" w:color="auto" w:fill="auto"/>
            <w:vAlign w:val="bottom"/>
          </w:tcPr>
          <w:p w14:paraId="3B61199B" w14:textId="77777777" w:rsidR="00502719" w:rsidRDefault="0032434B">
            <w:pPr>
              <w:pStyle w:val="a4"/>
              <w:spacing w:line="276" w:lineRule="auto"/>
              <w:ind w:firstLine="0"/>
              <w:jc w:val="center"/>
              <w:rPr>
                <w:sz w:val="24"/>
                <w:szCs w:val="24"/>
              </w:rPr>
            </w:pPr>
            <w:r>
              <w:rPr>
                <w:b/>
                <w:bCs/>
                <w:sz w:val="24"/>
                <w:szCs w:val="24"/>
              </w:rPr>
              <w:t>Очередность строительства</w:t>
            </w:r>
          </w:p>
        </w:tc>
        <w:tc>
          <w:tcPr>
            <w:tcW w:w="4474" w:type="dxa"/>
            <w:vMerge w:val="restart"/>
            <w:tcBorders>
              <w:top w:val="single" w:sz="4" w:space="0" w:color="auto"/>
              <w:left w:val="single" w:sz="4" w:space="0" w:color="auto"/>
              <w:right w:val="single" w:sz="4" w:space="0" w:color="auto"/>
            </w:tcBorders>
            <w:shd w:val="clear" w:color="auto" w:fill="auto"/>
            <w:vAlign w:val="center"/>
          </w:tcPr>
          <w:p w14:paraId="17201A3D" w14:textId="77777777" w:rsidR="00502719" w:rsidRDefault="0032434B">
            <w:pPr>
              <w:pStyle w:val="a4"/>
              <w:ind w:firstLine="0"/>
              <w:jc w:val="center"/>
              <w:rPr>
                <w:sz w:val="24"/>
                <w:szCs w:val="24"/>
              </w:rPr>
            </w:pPr>
            <w:r>
              <w:rPr>
                <w:b/>
                <w:bCs/>
                <w:sz w:val="24"/>
                <w:szCs w:val="24"/>
              </w:rPr>
              <w:t>Примечание</w:t>
            </w:r>
          </w:p>
        </w:tc>
      </w:tr>
      <w:tr w:rsidR="00502719" w14:paraId="7F632C06" w14:textId="77777777">
        <w:trPr>
          <w:trHeight w:hRule="exact" w:val="648"/>
          <w:jc w:val="center"/>
        </w:trPr>
        <w:tc>
          <w:tcPr>
            <w:tcW w:w="6533" w:type="dxa"/>
            <w:vMerge/>
            <w:tcBorders>
              <w:left w:val="single" w:sz="4" w:space="0" w:color="auto"/>
            </w:tcBorders>
            <w:shd w:val="clear" w:color="auto" w:fill="auto"/>
            <w:vAlign w:val="center"/>
          </w:tcPr>
          <w:p w14:paraId="75139977" w14:textId="77777777" w:rsidR="00502719" w:rsidRDefault="00502719"/>
        </w:tc>
        <w:tc>
          <w:tcPr>
            <w:tcW w:w="2026" w:type="dxa"/>
            <w:vMerge/>
            <w:tcBorders>
              <w:left w:val="single" w:sz="4" w:space="0" w:color="auto"/>
            </w:tcBorders>
            <w:shd w:val="clear" w:color="auto" w:fill="auto"/>
            <w:vAlign w:val="center"/>
          </w:tcPr>
          <w:p w14:paraId="0BF360FF" w14:textId="77777777" w:rsidR="00502719" w:rsidRDefault="00502719"/>
        </w:tc>
        <w:tc>
          <w:tcPr>
            <w:tcW w:w="979" w:type="dxa"/>
            <w:tcBorders>
              <w:top w:val="single" w:sz="4" w:space="0" w:color="auto"/>
              <w:left w:val="single" w:sz="4" w:space="0" w:color="auto"/>
            </w:tcBorders>
            <w:shd w:val="clear" w:color="auto" w:fill="auto"/>
            <w:vAlign w:val="bottom"/>
          </w:tcPr>
          <w:p w14:paraId="12DCC65E" w14:textId="77777777" w:rsidR="00502719" w:rsidRDefault="0032434B">
            <w:pPr>
              <w:pStyle w:val="a4"/>
              <w:spacing w:line="276" w:lineRule="auto"/>
              <w:ind w:firstLine="0"/>
              <w:jc w:val="center"/>
              <w:rPr>
                <w:sz w:val="24"/>
                <w:szCs w:val="24"/>
              </w:rPr>
            </w:pPr>
            <w:r>
              <w:rPr>
                <w:b/>
                <w:bCs/>
                <w:sz w:val="24"/>
                <w:szCs w:val="24"/>
              </w:rPr>
              <w:t>1 очередь</w:t>
            </w:r>
          </w:p>
        </w:tc>
        <w:tc>
          <w:tcPr>
            <w:tcW w:w="1363" w:type="dxa"/>
            <w:tcBorders>
              <w:top w:val="single" w:sz="4" w:space="0" w:color="auto"/>
              <w:left w:val="single" w:sz="4" w:space="0" w:color="auto"/>
            </w:tcBorders>
            <w:shd w:val="clear" w:color="auto" w:fill="auto"/>
            <w:vAlign w:val="bottom"/>
          </w:tcPr>
          <w:p w14:paraId="3AB2D2AD" w14:textId="77777777" w:rsidR="00502719" w:rsidRDefault="0032434B">
            <w:pPr>
              <w:pStyle w:val="a4"/>
              <w:spacing w:line="276" w:lineRule="auto"/>
              <w:ind w:firstLine="0"/>
              <w:jc w:val="center"/>
              <w:rPr>
                <w:sz w:val="24"/>
                <w:szCs w:val="24"/>
              </w:rPr>
            </w:pPr>
            <w:r>
              <w:rPr>
                <w:b/>
                <w:bCs/>
                <w:sz w:val="24"/>
                <w:szCs w:val="24"/>
              </w:rPr>
              <w:t>расчетный срок</w:t>
            </w:r>
          </w:p>
        </w:tc>
        <w:tc>
          <w:tcPr>
            <w:tcW w:w="4474" w:type="dxa"/>
            <w:vMerge/>
            <w:tcBorders>
              <w:left w:val="single" w:sz="4" w:space="0" w:color="auto"/>
              <w:right w:val="single" w:sz="4" w:space="0" w:color="auto"/>
            </w:tcBorders>
            <w:shd w:val="clear" w:color="auto" w:fill="auto"/>
            <w:vAlign w:val="center"/>
          </w:tcPr>
          <w:p w14:paraId="7948F81B" w14:textId="77777777" w:rsidR="00502719" w:rsidRDefault="00502719"/>
        </w:tc>
      </w:tr>
      <w:tr w:rsidR="00502719" w14:paraId="70F1A19A" w14:textId="77777777">
        <w:trPr>
          <w:trHeight w:hRule="exact" w:val="2467"/>
          <w:jc w:val="center"/>
        </w:trPr>
        <w:tc>
          <w:tcPr>
            <w:tcW w:w="6533" w:type="dxa"/>
            <w:tcBorders>
              <w:top w:val="single" w:sz="4" w:space="0" w:color="auto"/>
              <w:left w:val="single" w:sz="4" w:space="0" w:color="auto"/>
            </w:tcBorders>
            <w:shd w:val="clear" w:color="auto" w:fill="auto"/>
            <w:vAlign w:val="center"/>
          </w:tcPr>
          <w:p w14:paraId="1A9CEB14" w14:textId="77777777" w:rsidR="00502719" w:rsidRDefault="0032434B">
            <w:pPr>
              <w:pStyle w:val="a4"/>
              <w:tabs>
                <w:tab w:val="right" w:pos="6288"/>
              </w:tabs>
              <w:spacing w:line="276" w:lineRule="auto"/>
              <w:ind w:firstLine="0"/>
              <w:jc w:val="both"/>
              <w:rPr>
                <w:sz w:val="24"/>
                <w:szCs w:val="24"/>
              </w:rPr>
            </w:pPr>
            <w:r>
              <w:rPr>
                <w:sz w:val="24"/>
                <w:szCs w:val="24"/>
              </w:rPr>
              <w:t>Оптимизация предприятий Швейная фабрика,</w:t>
            </w:r>
            <w:r>
              <w:rPr>
                <w:sz w:val="24"/>
                <w:szCs w:val="24"/>
              </w:rPr>
              <w:tab/>
              <w:t>ООО</w:t>
            </w:r>
          </w:p>
          <w:p w14:paraId="10F30C5A" w14:textId="77777777" w:rsidR="00502719" w:rsidRDefault="0032434B">
            <w:pPr>
              <w:pStyle w:val="a4"/>
              <w:tabs>
                <w:tab w:val="left" w:pos="1123"/>
                <w:tab w:val="left" w:pos="2280"/>
                <w:tab w:val="left" w:pos="2933"/>
                <w:tab w:val="right" w:pos="6283"/>
              </w:tabs>
              <w:spacing w:line="276" w:lineRule="auto"/>
              <w:ind w:firstLine="0"/>
              <w:jc w:val="both"/>
              <w:rPr>
                <w:sz w:val="24"/>
                <w:szCs w:val="24"/>
              </w:rPr>
            </w:pPr>
            <w:r>
              <w:rPr>
                <w:sz w:val="24"/>
                <w:szCs w:val="24"/>
              </w:rPr>
              <w:t>"ПЖКХ-10", Управление водоснабжения, канализации и очистки</w:t>
            </w:r>
            <w:r>
              <w:rPr>
                <w:sz w:val="24"/>
                <w:szCs w:val="24"/>
              </w:rPr>
              <w:tab/>
              <w:t>сточных</w:t>
            </w:r>
            <w:r>
              <w:rPr>
                <w:sz w:val="24"/>
                <w:szCs w:val="24"/>
              </w:rPr>
              <w:tab/>
              <w:t>вод</w:t>
            </w:r>
            <w:r>
              <w:rPr>
                <w:sz w:val="24"/>
                <w:szCs w:val="24"/>
              </w:rPr>
              <w:tab/>
              <w:t>ОАО</w:t>
            </w:r>
            <w:r>
              <w:rPr>
                <w:sz w:val="24"/>
                <w:szCs w:val="24"/>
              </w:rPr>
              <w:tab/>
              <w:t>"Нижнекамскнефтехим",</w:t>
            </w:r>
          </w:p>
          <w:p w14:paraId="572D8101" w14:textId="77777777" w:rsidR="00502719" w:rsidRDefault="0032434B">
            <w:pPr>
              <w:pStyle w:val="a4"/>
              <w:tabs>
                <w:tab w:val="right" w:pos="6293"/>
              </w:tabs>
              <w:spacing w:line="276" w:lineRule="auto"/>
              <w:ind w:firstLine="0"/>
              <w:jc w:val="both"/>
              <w:rPr>
                <w:sz w:val="24"/>
                <w:szCs w:val="24"/>
              </w:rPr>
            </w:pPr>
            <w:r>
              <w:rPr>
                <w:sz w:val="24"/>
                <w:szCs w:val="24"/>
              </w:rPr>
              <w:t>прачечная «парк Солнечная поляна», ООО</w:t>
            </w:r>
            <w:r>
              <w:rPr>
                <w:sz w:val="24"/>
                <w:szCs w:val="24"/>
              </w:rPr>
              <w:tab/>
              <w:t>"ТРЕСТ</w:t>
            </w:r>
          </w:p>
          <w:p w14:paraId="07BAF8EE" w14:textId="77777777" w:rsidR="00502719" w:rsidRDefault="0032434B">
            <w:pPr>
              <w:pStyle w:val="a4"/>
              <w:spacing w:line="276" w:lineRule="auto"/>
              <w:ind w:firstLine="0"/>
              <w:jc w:val="both"/>
              <w:rPr>
                <w:sz w:val="24"/>
                <w:szCs w:val="24"/>
              </w:rPr>
            </w:pPr>
            <w:r>
              <w:rPr>
                <w:sz w:val="24"/>
                <w:szCs w:val="24"/>
              </w:rPr>
              <w:t>"</w:t>
            </w:r>
            <w:proofErr w:type="spellStart"/>
            <w:r>
              <w:rPr>
                <w:sz w:val="24"/>
                <w:szCs w:val="24"/>
              </w:rPr>
              <w:t>Татспецнефтехимремстрой</w:t>
            </w:r>
            <w:proofErr w:type="spellEnd"/>
            <w:r>
              <w:rPr>
                <w:sz w:val="24"/>
                <w:szCs w:val="24"/>
              </w:rPr>
              <w:t>", расположенных в жилой зоне г. Нижнекамск с целью сокращения санитарно-защитной зоны до территории нормируемых объектов</w:t>
            </w:r>
          </w:p>
        </w:tc>
        <w:tc>
          <w:tcPr>
            <w:tcW w:w="2026" w:type="dxa"/>
            <w:tcBorders>
              <w:top w:val="single" w:sz="4" w:space="0" w:color="auto"/>
              <w:left w:val="single" w:sz="4" w:space="0" w:color="auto"/>
            </w:tcBorders>
            <w:shd w:val="clear" w:color="auto" w:fill="auto"/>
            <w:vAlign w:val="center"/>
          </w:tcPr>
          <w:p w14:paraId="2AEC75B7" w14:textId="77777777" w:rsidR="00502719" w:rsidRDefault="0032434B">
            <w:pPr>
              <w:pStyle w:val="a4"/>
              <w:spacing w:line="276" w:lineRule="auto"/>
              <w:ind w:firstLine="0"/>
              <w:jc w:val="center"/>
              <w:rPr>
                <w:sz w:val="24"/>
                <w:szCs w:val="24"/>
              </w:rPr>
            </w:pPr>
            <w:r>
              <w:rPr>
                <w:sz w:val="24"/>
                <w:szCs w:val="24"/>
              </w:rPr>
              <w:t>организационное мероприятие</w:t>
            </w:r>
          </w:p>
        </w:tc>
        <w:tc>
          <w:tcPr>
            <w:tcW w:w="979" w:type="dxa"/>
            <w:tcBorders>
              <w:top w:val="single" w:sz="4" w:space="0" w:color="auto"/>
              <w:left w:val="single" w:sz="4" w:space="0" w:color="auto"/>
            </w:tcBorders>
            <w:shd w:val="clear" w:color="auto" w:fill="auto"/>
            <w:vAlign w:val="center"/>
          </w:tcPr>
          <w:p w14:paraId="4C6CAA3F" w14:textId="77777777" w:rsidR="00502719" w:rsidRDefault="0032434B">
            <w:pPr>
              <w:pStyle w:val="a4"/>
              <w:ind w:firstLine="420"/>
              <w:rPr>
                <w:sz w:val="24"/>
                <w:szCs w:val="24"/>
              </w:rPr>
            </w:pPr>
            <w:r>
              <w:rPr>
                <w:sz w:val="24"/>
                <w:szCs w:val="24"/>
              </w:rPr>
              <w:t>+</w:t>
            </w:r>
          </w:p>
        </w:tc>
        <w:tc>
          <w:tcPr>
            <w:tcW w:w="1363" w:type="dxa"/>
            <w:tcBorders>
              <w:top w:val="single" w:sz="4" w:space="0" w:color="auto"/>
              <w:left w:val="single" w:sz="4" w:space="0" w:color="auto"/>
            </w:tcBorders>
            <w:shd w:val="clear" w:color="auto" w:fill="auto"/>
          </w:tcPr>
          <w:p w14:paraId="7FCC18A3" w14:textId="77777777" w:rsidR="00502719" w:rsidRDefault="00502719">
            <w:pPr>
              <w:rPr>
                <w:sz w:val="10"/>
                <w:szCs w:val="10"/>
              </w:rPr>
            </w:pPr>
          </w:p>
        </w:tc>
        <w:tc>
          <w:tcPr>
            <w:tcW w:w="4474" w:type="dxa"/>
            <w:tcBorders>
              <w:top w:val="single" w:sz="4" w:space="0" w:color="auto"/>
              <w:left w:val="single" w:sz="4" w:space="0" w:color="auto"/>
              <w:right w:val="single" w:sz="4" w:space="0" w:color="auto"/>
            </w:tcBorders>
            <w:shd w:val="clear" w:color="auto" w:fill="auto"/>
          </w:tcPr>
          <w:p w14:paraId="53DA18AE" w14:textId="77777777" w:rsidR="00502719" w:rsidRDefault="00502719">
            <w:pPr>
              <w:rPr>
                <w:sz w:val="10"/>
                <w:szCs w:val="10"/>
              </w:rPr>
            </w:pPr>
          </w:p>
        </w:tc>
      </w:tr>
      <w:tr w:rsidR="00502719" w14:paraId="69DBCDB9" w14:textId="77777777">
        <w:trPr>
          <w:trHeight w:hRule="exact" w:val="3110"/>
          <w:jc w:val="center"/>
        </w:trPr>
        <w:tc>
          <w:tcPr>
            <w:tcW w:w="6533" w:type="dxa"/>
            <w:tcBorders>
              <w:top w:val="single" w:sz="4" w:space="0" w:color="auto"/>
              <w:left w:val="single" w:sz="4" w:space="0" w:color="auto"/>
            </w:tcBorders>
            <w:shd w:val="clear" w:color="auto" w:fill="auto"/>
            <w:vAlign w:val="center"/>
          </w:tcPr>
          <w:p w14:paraId="00D17B59" w14:textId="77777777" w:rsidR="00502719" w:rsidRDefault="0032434B">
            <w:pPr>
              <w:pStyle w:val="a4"/>
              <w:tabs>
                <w:tab w:val="left" w:pos="1272"/>
                <w:tab w:val="left" w:pos="2443"/>
                <w:tab w:val="left" w:pos="3312"/>
                <w:tab w:val="left" w:pos="4157"/>
              </w:tabs>
              <w:spacing w:line="276" w:lineRule="auto"/>
              <w:ind w:firstLine="0"/>
              <w:jc w:val="both"/>
              <w:rPr>
                <w:sz w:val="24"/>
                <w:szCs w:val="24"/>
              </w:rPr>
            </w:pPr>
            <w:r>
              <w:rPr>
                <w:sz w:val="24"/>
                <w:szCs w:val="24"/>
              </w:rPr>
              <w:t>Оптимизация предприятий ООО «Крекинг-</w:t>
            </w:r>
            <w:proofErr w:type="spellStart"/>
            <w:r>
              <w:rPr>
                <w:sz w:val="24"/>
                <w:szCs w:val="24"/>
              </w:rPr>
              <w:t>Проф</w:t>
            </w:r>
            <w:proofErr w:type="spellEnd"/>
            <w:r>
              <w:rPr>
                <w:sz w:val="24"/>
                <w:szCs w:val="24"/>
              </w:rPr>
              <w:t>», база оптовой торговли ГСМ, ремонтные мастерские (ремонт грузовых</w:t>
            </w:r>
            <w:r>
              <w:rPr>
                <w:sz w:val="24"/>
                <w:szCs w:val="24"/>
              </w:rPr>
              <w:tab/>
              <w:t>машин),</w:t>
            </w:r>
            <w:r>
              <w:rPr>
                <w:sz w:val="24"/>
                <w:szCs w:val="24"/>
              </w:rPr>
              <w:tab/>
              <w:t>СТО,</w:t>
            </w:r>
            <w:r>
              <w:rPr>
                <w:sz w:val="24"/>
                <w:szCs w:val="24"/>
              </w:rPr>
              <w:tab/>
              <w:t>ООО</w:t>
            </w:r>
            <w:r>
              <w:rPr>
                <w:sz w:val="24"/>
                <w:szCs w:val="24"/>
              </w:rPr>
              <w:tab/>
              <w:t>«</w:t>
            </w:r>
            <w:proofErr w:type="spellStart"/>
            <w:r>
              <w:rPr>
                <w:sz w:val="24"/>
                <w:szCs w:val="24"/>
              </w:rPr>
              <w:t>НефтеПромСтрой</w:t>
            </w:r>
            <w:proofErr w:type="spellEnd"/>
            <w:r>
              <w:rPr>
                <w:sz w:val="24"/>
                <w:szCs w:val="24"/>
              </w:rPr>
              <w:t>»,</w:t>
            </w:r>
          </w:p>
          <w:p w14:paraId="7F75B61B" w14:textId="77777777" w:rsidR="00502719" w:rsidRDefault="0032434B">
            <w:pPr>
              <w:pStyle w:val="a4"/>
              <w:tabs>
                <w:tab w:val="left" w:pos="912"/>
                <w:tab w:val="left" w:pos="1637"/>
                <w:tab w:val="left" w:pos="4229"/>
                <w:tab w:val="left" w:pos="5126"/>
              </w:tabs>
              <w:spacing w:line="276" w:lineRule="auto"/>
              <w:ind w:firstLine="0"/>
              <w:jc w:val="both"/>
              <w:rPr>
                <w:sz w:val="24"/>
                <w:szCs w:val="24"/>
              </w:rPr>
            </w:pPr>
            <w:r>
              <w:rPr>
                <w:sz w:val="24"/>
                <w:szCs w:val="24"/>
              </w:rPr>
              <w:t>столярного цеха, предприятия по предоставлению услуг по перевозке грузов, автосервис, пункт приема металлолома, СМУ</w:t>
            </w:r>
            <w:r>
              <w:rPr>
                <w:sz w:val="24"/>
                <w:szCs w:val="24"/>
              </w:rPr>
              <w:tab/>
              <w:t>АО</w:t>
            </w:r>
            <w:r>
              <w:rPr>
                <w:sz w:val="24"/>
                <w:szCs w:val="24"/>
              </w:rPr>
              <w:tab/>
              <w:t>«</w:t>
            </w:r>
            <w:proofErr w:type="spellStart"/>
            <w:r>
              <w:rPr>
                <w:sz w:val="24"/>
                <w:szCs w:val="24"/>
              </w:rPr>
              <w:t>Татэлектромонтаж</w:t>
            </w:r>
            <w:proofErr w:type="spellEnd"/>
            <w:r>
              <w:rPr>
                <w:sz w:val="24"/>
                <w:szCs w:val="24"/>
              </w:rPr>
              <w:t>»,</w:t>
            </w:r>
            <w:r>
              <w:rPr>
                <w:sz w:val="24"/>
                <w:szCs w:val="24"/>
              </w:rPr>
              <w:tab/>
              <w:t>ООО</w:t>
            </w:r>
            <w:r>
              <w:rPr>
                <w:sz w:val="24"/>
                <w:szCs w:val="24"/>
              </w:rPr>
              <w:tab/>
              <w:t>«Водолей»,</w:t>
            </w:r>
          </w:p>
          <w:p w14:paraId="61D83387" w14:textId="77777777" w:rsidR="00502719" w:rsidRDefault="0032434B">
            <w:pPr>
              <w:pStyle w:val="a4"/>
              <w:spacing w:line="276" w:lineRule="auto"/>
              <w:ind w:firstLine="0"/>
              <w:jc w:val="both"/>
              <w:rPr>
                <w:sz w:val="24"/>
                <w:szCs w:val="24"/>
              </w:rPr>
            </w:pPr>
            <w:r>
              <w:rPr>
                <w:sz w:val="24"/>
                <w:szCs w:val="24"/>
              </w:rPr>
              <w:t>расположенных в юго-западной и центральной частях пос. Строителей с целью сокращения санитарно-защитной зоны до территории нормируемых объектов</w:t>
            </w:r>
          </w:p>
        </w:tc>
        <w:tc>
          <w:tcPr>
            <w:tcW w:w="2026" w:type="dxa"/>
            <w:tcBorders>
              <w:top w:val="single" w:sz="4" w:space="0" w:color="auto"/>
              <w:left w:val="single" w:sz="4" w:space="0" w:color="auto"/>
            </w:tcBorders>
            <w:shd w:val="clear" w:color="auto" w:fill="auto"/>
            <w:vAlign w:val="center"/>
          </w:tcPr>
          <w:p w14:paraId="3E3DA1E0" w14:textId="77777777" w:rsidR="00502719" w:rsidRDefault="0032434B">
            <w:pPr>
              <w:pStyle w:val="a4"/>
              <w:spacing w:line="276" w:lineRule="auto"/>
              <w:ind w:firstLine="0"/>
              <w:jc w:val="center"/>
              <w:rPr>
                <w:sz w:val="24"/>
                <w:szCs w:val="24"/>
              </w:rPr>
            </w:pPr>
            <w:r>
              <w:rPr>
                <w:sz w:val="24"/>
                <w:szCs w:val="24"/>
              </w:rPr>
              <w:t>организационное мероприятие</w:t>
            </w:r>
          </w:p>
        </w:tc>
        <w:tc>
          <w:tcPr>
            <w:tcW w:w="979" w:type="dxa"/>
            <w:tcBorders>
              <w:top w:val="single" w:sz="4" w:space="0" w:color="auto"/>
              <w:left w:val="single" w:sz="4" w:space="0" w:color="auto"/>
            </w:tcBorders>
            <w:shd w:val="clear" w:color="auto" w:fill="auto"/>
            <w:vAlign w:val="center"/>
          </w:tcPr>
          <w:p w14:paraId="5D77F46D" w14:textId="77777777" w:rsidR="00502719" w:rsidRDefault="0032434B">
            <w:pPr>
              <w:pStyle w:val="a4"/>
              <w:ind w:firstLine="420"/>
              <w:rPr>
                <w:sz w:val="24"/>
                <w:szCs w:val="24"/>
              </w:rPr>
            </w:pPr>
            <w:r>
              <w:rPr>
                <w:sz w:val="24"/>
                <w:szCs w:val="24"/>
              </w:rPr>
              <w:t>+</w:t>
            </w:r>
          </w:p>
        </w:tc>
        <w:tc>
          <w:tcPr>
            <w:tcW w:w="1363" w:type="dxa"/>
            <w:tcBorders>
              <w:top w:val="single" w:sz="4" w:space="0" w:color="auto"/>
              <w:left w:val="single" w:sz="4" w:space="0" w:color="auto"/>
            </w:tcBorders>
            <w:shd w:val="clear" w:color="auto" w:fill="auto"/>
          </w:tcPr>
          <w:p w14:paraId="5DE8E292" w14:textId="77777777" w:rsidR="00502719" w:rsidRDefault="00502719">
            <w:pPr>
              <w:rPr>
                <w:sz w:val="10"/>
                <w:szCs w:val="10"/>
              </w:rPr>
            </w:pPr>
          </w:p>
        </w:tc>
        <w:tc>
          <w:tcPr>
            <w:tcW w:w="4474" w:type="dxa"/>
            <w:tcBorders>
              <w:top w:val="single" w:sz="4" w:space="0" w:color="auto"/>
              <w:left w:val="single" w:sz="4" w:space="0" w:color="auto"/>
              <w:right w:val="single" w:sz="4" w:space="0" w:color="auto"/>
            </w:tcBorders>
            <w:shd w:val="clear" w:color="auto" w:fill="auto"/>
          </w:tcPr>
          <w:p w14:paraId="4A48E73C" w14:textId="77777777" w:rsidR="00502719" w:rsidRDefault="00502719">
            <w:pPr>
              <w:rPr>
                <w:sz w:val="10"/>
                <w:szCs w:val="10"/>
              </w:rPr>
            </w:pPr>
          </w:p>
        </w:tc>
      </w:tr>
      <w:tr w:rsidR="00502719" w14:paraId="6AD98F03" w14:textId="77777777">
        <w:trPr>
          <w:trHeight w:hRule="exact" w:val="2045"/>
          <w:jc w:val="center"/>
        </w:trPr>
        <w:tc>
          <w:tcPr>
            <w:tcW w:w="6533" w:type="dxa"/>
            <w:tcBorders>
              <w:top w:val="single" w:sz="4" w:space="0" w:color="auto"/>
              <w:left w:val="single" w:sz="4" w:space="0" w:color="auto"/>
              <w:bottom w:val="single" w:sz="4" w:space="0" w:color="auto"/>
            </w:tcBorders>
            <w:shd w:val="clear" w:color="auto" w:fill="auto"/>
            <w:vAlign w:val="center"/>
          </w:tcPr>
          <w:p w14:paraId="307025BF" w14:textId="77777777" w:rsidR="00502719" w:rsidRDefault="0032434B">
            <w:pPr>
              <w:pStyle w:val="a4"/>
              <w:tabs>
                <w:tab w:val="left" w:pos="1910"/>
                <w:tab w:val="left" w:pos="3754"/>
                <w:tab w:val="left" w:pos="4642"/>
                <w:tab w:val="right" w:pos="6298"/>
              </w:tabs>
              <w:spacing w:line="276" w:lineRule="auto"/>
              <w:ind w:firstLine="0"/>
              <w:jc w:val="both"/>
              <w:rPr>
                <w:sz w:val="24"/>
                <w:szCs w:val="24"/>
              </w:rPr>
            </w:pPr>
            <w:r>
              <w:rPr>
                <w:sz w:val="24"/>
                <w:szCs w:val="24"/>
              </w:rPr>
              <w:t>Оптимизация</w:t>
            </w:r>
            <w:r>
              <w:rPr>
                <w:sz w:val="24"/>
                <w:szCs w:val="24"/>
              </w:rPr>
              <w:tab/>
              <w:t>предприятий</w:t>
            </w:r>
            <w:r>
              <w:rPr>
                <w:sz w:val="24"/>
                <w:szCs w:val="24"/>
              </w:rPr>
              <w:tab/>
              <w:t>АО</w:t>
            </w:r>
            <w:r>
              <w:rPr>
                <w:sz w:val="24"/>
                <w:szCs w:val="24"/>
              </w:rPr>
              <w:tab/>
              <w:t>"</w:t>
            </w:r>
            <w:proofErr w:type="spellStart"/>
            <w:r>
              <w:rPr>
                <w:sz w:val="24"/>
                <w:szCs w:val="24"/>
              </w:rPr>
              <w:t>Водопроводно</w:t>
            </w:r>
            <w:r>
              <w:rPr>
                <w:sz w:val="24"/>
                <w:szCs w:val="24"/>
              </w:rPr>
              <w:softHyphen/>
              <w:t>канализационное</w:t>
            </w:r>
            <w:proofErr w:type="spellEnd"/>
            <w:r>
              <w:rPr>
                <w:sz w:val="24"/>
                <w:szCs w:val="24"/>
              </w:rPr>
              <w:t xml:space="preserve"> и энергетическое хозяйство",</w:t>
            </w:r>
            <w:r>
              <w:rPr>
                <w:sz w:val="24"/>
                <w:szCs w:val="24"/>
              </w:rPr>
              <w:tab/>
              <w:t>МУП</w:t>
            </w:r>
          </w:p>
          <w:p w14:paraId="5964EDAC" w14:textId="77777777" w:rsidR="00502719" w:rsidRDefault="0032434B">
            <w:pPr>
              <w:pStyle w:val="a4"/>
              <w:tabs>
                <w:tab w:val="left" w:pos="2117"/>
                <w:tab w:val="right" w:pos="6293"/>
              </w:tabs>
              <w:spacing w:line="276" w:lineRule="auto"/>
              <w:ind w:firstLine="0"/>
              <w:jc w:val="both"/>
              <w:rPr>
                <w:sz w:val="24"/>
                <w:szCs w:val="24"/>
              </w:rPr>
            </w:pPr>
            <w:r>
              <w:rPr>
                <w:sz w:val="24"/>
                <w:szCs w:val="24"/>
              </w:rPr>
              <w:t>«Департамент строительства ЖКХ и благоустройства в г. Нижнекамск»,</w:t>
            </w:r>
            <w:r>
              <w:rPr>
                <w:sz w:val="24"/>
                <w:szCs w:val="24"/>
              </w:rPr>
              <w:tab/>
              <w:t>ООО</w:t>
            </w:r>
            <w:r>
              <w:rPr>
                <w:sz w:val="24"/>
                <w:szCs w:val="24"/>
              </w:rPr>
              <w:tab/>
              <w:t>"</w:t>
            </w:r>
            <w:proofErr w:type="spellStart"/>
            <w:r>
              <w:rPr>
                <w:sz w:val="24"/>
                <w:szCs w:val="24"/>
              </w:rPr>
              <w:t>Татспецнефтехимремстрой</w:t>
            </w:r>
            <w:proofErr w:type="spellEnd"/>
            <w:r>
              <w:rPr>
                <w:sz w:val="24"/>
                <w:szCs w:val="24"/>
              </w:rPr>
              <w:t>",</w:t>
            </w:r>
          </w:p>
          <w:p w14:paraId="0FFEBECC" w14:textId="77777777" w:rsidR="00502719" w:rsidRDefault="0032434B">
            <w:pPr>
              <w:pStyle w:val="a4"/>
              <w:spacing w:line="276" w:lineRule="auto"/>
              <w:ind w:firstLine="0"/>
              <w:jc w:val="both"/>
              <w:rPr>
                <w:sz w:val="24"/>
                <w:szCs w:val="24"/>
              </w:rPr>
            </w:pPr>
            <w:r>
              <w:rPr>
                <w:sz w:val="24"/>
                <w:szCs w:val="24"/>
              </w:rPr>
              <w:t>расположенных в районе пос. Ахтуба с целью сокращения санитарно-защитной зоны до территории нормируемых</w:t>
            </w:r>
          </w:p>
        </w:tc>
        <w:tc>
          <w:tcPr>
            <w:tcW w:w="2026" w:type="dxa"/>
            <w:tcBorders>
              <w:top w:val="single" w:sz="4" w:space="0" w:color="auto"/>
              <w:left w:val="single" w:sz="4" w:space="0" w:color="auto"/>
              <w:bottom w:val="single" w:sz="4" w:space="0" w:color="auto"/>
            </w:tcBorders>
            <w:shd w:val="clear" w:color="auto" w:fill="auto"/>
            <w:vAlign w:val="center"/>
          </w:tcPr>
          <w:p w14:paraId="3AEA4D62" w14:textId="77777777" w:rsidR="00502719" w:rsidRDefault="0032434B">
            <w:pPr>
              <w:pStyle w:val="a4"/>
              <w:spacing w:line="276" w:lineRule="auto"/>
              <w:ind w:firstLine="0"/>
              <w:jc w:val="center"/>
              <w:rPr>
                <w:sz w:val="24"/>
                <w:szCs w:val="24"/>
              </w:rPr>
            </w:pPr>
            <w:r>
              <w:rPr>
                <w:sz w:val="24"/>
                <w:szCs w:val="24"/>
              </w:rPr>
              <w:t>организационное мероприятие</w:t>
            </w:r>
          </w:p>
        </w:tc>
        <w:tc>
          <w:tcPr>
            <w:tcW w:w="979" w:type="dxa"/>
            <w:tcBorders>
              <w:top w:val="single" w:sz="4" w:space="0" w:color="auto"/>
              <w:left w:val="single" w:sz="4" w:space="0" w:color="auto"/>
              <w:bottom w:val="single" w:sz="4" w:space="0" w:color="auto"/>
            </w:tcBorders>
            <w:shd w:val="clear" w:color="auto" w:fill="auto"/>
            <w:vAlign w:val="center"/>
          </w:tcPr>
          <w:p w14:paraId="49A7880F" w14:textId="77777777" w:rsidR="00502719" w:rsidRDefault="0032434B">
            <w:pPr>
              <w:pStyle w:val="a4"/>
              <w:ind w:firstLine="420"/>
              <w:rPr>
                <w:sz w:val="24"/>
                <w:szCs w:val="24"/>
              </w:rPr>
            </w:pPr>
            <w:r>
              <w:rPr>
                <w:sz w:val="24"/>
                <w:szCs w:val="24"/>
              </w:rPr>
              <w:t>+</w:t>
            </w:r>
          </w:p>
        </w:tc>
        <w:tc>
          <w:tcPr>
            <w:tcW w:w="1363" w:type="dxa"/>
            <w:tcBorders>
              <w:top w:val="single" w:sz="4" w:space="0" w:color="auto"/>
              <w:left w:val="single" w:sz="4" w:space="0" w:color="auto"/>
              <w:bottom w:val="single" w:sz="4" w:space="0" w:color="auto"/>
            </w:tcBorders>
            <w:shd w:val="clear" w:color="auto" w:fill="auto"/>
          </w:tcPr>
          <w:p w14:paraId="3B1B9106" w14:textId="77777777" w:rsidR="00502719" w:rsidRDefault="00502719">
            <w:pPr>
              <w:rPr>
                <w:sz w:val="10"/>
                <w:szCs w:val="10"/>
              </w:rPr>
            </w:pPr>
          </w:p>
        </w:tc>
        <w:tc>
          <w:tcPr>
            <w:tcW w:w="4474" w:type="dxa"/>
            <w:tcBorders>
              <w:top w:val="single" w:sz="4" w:space="0" w:color="auto"/>
              <w:left w:val="single" w:sz="4" w:space="0" w:color="auto"/>
              <w:bottom w:val="single" w:sz="4" w:space="0" w:color="auto"/>
              <w:right w:val="single" w:sz="4" w:space="0" w:color="auto"/>
            </w:tcBorders>
            <w:shd w:val="clear" w:color="auto" w:fill="auto"/>
          </w:tcPr>
          <w:p w14:paraId="2B976A66" w14:textId="77777777" w:rsidR="00502719" w:rsidRDefault="00502719">
            <w:pPr>
              <w:rPr>
                <w:sz w:val="10"/>
                <w:szCs w:val="10"/>
              </w:rPr>
            </w:pPr>
          </w:p>
        </w:tc>
      </w:tr>
    </w:tbl>
    <w:p w14:paraId="37505CA1" w14:textId="77777777" w:rsidR="00502719" w:rsidRDefault="0032434B">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533"/>
        <w:gridCol w:w="2026"/>
        <w:gridCol w:w="979"/>
        <w:gridCol w:w="1363"/>
        <w:gridCol w:w="4474"/>
      </w:tblGrid>
      <w:tr w:rsidR="00502719" w14:paraId="419DB43F" w14:textId="77777777">
        <w:trPr>
          <w:trHeight w:hRule="exact" w:val="648"/>
          <w:jc w:val="center"/>
        </w:trPr>
        <w:tc>
          <w:tcPr>
            <w:tcW w:w="6533" w:type="dxa"/>
            <w:vMerge w:val="restart"/>
            <w:tcBorders>
              <w:top w:val="single" w:sz="4" w:space="0" w:color="auto"/>
              <w:left w:val="single" w:sz="4" w:space="0" w:color="auto"/>
            </w:tcBorders>
            <w:shd w:val="clear" w:color="auto" w:fill="auto"/>
            <w:vAlign w:val="center"/>
          </w:tcPr>
          <w:p w14:paraId="20FE4DC1" w14:textId="77777777" w:rsidR="00502719" w:rsidRDefault="0032434B">
            <w:pPr>
              <w:pStyle w:val="a4"/>
              <w:ind w:firstLine="0"/>
              <w:jc w:val="center"/>
              <w:rPr>
                <w:sz w:val="24"/>
                <w:szCs w:val="24"/>
              </w:rPr>
            </w:pPr>
            <w:r>
              <w:rPr>
                <w:b/>
                <w:bCs/>
                <w:sz w:val="24"/>
                <w:szCs w:val="24"/>
              </w:rPr>
              <w:lastRenderedPageBreak/>
              <w:t>Наименование объектов</w:t>
            </w:r>
          </w:p>
        </w:tc>
        <w:tc>
          <w:tcPr>
            <w:tcW w:w="2026" w:type="dxa"/>
            <w:vMerge w:val="restart"/>
            <w:tcBorders>
              <w:top w:val="single" w:sz="4" w:space="0" w:color="auto"/>
              <w:left w:val="single" w:sz="4" w:space="0" w:color="auto"/>
            </w:tcBorders>
            <w:shd w:val="clear" w:color="auto" w:fill="auto"/>
            <w:vAlign w:val="center"/>
          </w:tcPr>
          <w:p w14:paraId="56F9A09B" w14:textId="77777777" w:rsidR="00502719" w:rsidRDefault="0032434B">
            <w:pPr>
              <w:pStyle w:val="a4"/>
              <w:spacing w:line="254" w:lineRule="auto"/>
              <w:ind w:firstLine="0"/>
              <w:jc w:val="center"/>
              <w:rPr>
                <w:sz w:val="24"/>
                <w:szCs w:val="24"/>
              </w:rPr>
            </w:pPr>
            <w:r>
              <w:rPr>
                <w:b/>
                <w:bCs/>
                <w:sz w:val="24"/>
                <w:szCs w:val="24"/>
              </w:rPr>
              <w:t>Вид мероприятия</w:t>
            </w:r>
          </w:p>
        </w:tc>
        <w:tc>
          <w:tcPr>
            <w:tcW w:w="2342" w:type="dxa"/>
            <w:gridSpan w:val="2"/>
            <w:tcBorders>
              <w:top w:val="single" w:sz="4" w:space="0" w:color="auto"/>
              <w:left w:val="single" w:sz="4" w:space="0" w:color="auto"/>
            </w:tcBorders>
            <w:shd w:val="clear" w:color="auto" w:fill="auto"/>
            <w:vAlign w:val="bottom"/>
          </w:tcPr>
          <w:p w14:paraId="41933CB1" w14:textId="77777777" w:rsidR="00502719" w:rsidRDefault="0032434B">
            <w:pPr>
              <w:pStyle w:val="a4"/>
              <w:spacing w:line="276" w:lineRule="auto"/>
              <w:ind w:firstLine="0"/>
              <w:jc w:val="center"/>
              <w:rPr>
                <w:sz w:val="24"/>
                <w:szCs w:val="24"/>
              </w:rPr>
            </w:pPr>
            <w:r>
              <w:rPr>
                <w:b/>
                <w:bCs/>
                <w:sz w:val="24"/>
                <w:szCs w:val="24"/>
              </w:rPr>
              <w:t>Очередность строительства</w:t>
            </w:r>
          </w:p>
        </w:tc>
        <w:tc>
          <w:tcPr>
            <w:tcW w:w="4474" w:type="dxa"/>
            <w:vMerge w:val="restart"/>
            <w:tcBorders>
              <w:top w:val="single" w:sz="4" w:space="0" w:color="auto"/>
              <w:left w:val="single" w:sz="4" w:space="0" w:color="auto"/>
              <w:right w:val="single" w:sz="4" w:space="0" w:color="auto"/>
            </w:tcBorders>
            <w:shd w:val="clear" w:color="auto" w:fill="auto"/>
            <w:vAlign w:val="center"/>
          </w:tcPr>
          <w:p w14:paraId="488C18BC" w14:textId="77777777" w:rsidR="00502719" w:rsidRDefault="0032434B">
            <w:pPr>
              <w:pStyle w:val="a4"/>
              <w:ind w:firstLine="0"/>
              <w:jc w:val="center"/>
              <w:rPr>
                <w:sz w:val="24"/>
                <w:szCs w:val="24"/>
              </w:rPr>
            </w:pPr>
            <w:r>
              <w:rPr>
                <w:b/>
                <w:bCs/>
                <w:sz w:val="24"/>
                <w:szCs w:val="24"/>
              </w:rPr>
              <w:t>Примечание</w:t>
            </w:r>
          </w:p>
        </w:tc>
      </w:tr>
      <w:tr w:rsidR="00502719" w14:paraId="74330C46" w14:textId="77777777">
        <w:trPr>
          <w:trHeight w:hRule="exact" w:val="648"/>
          <w:jc w:val="center"/>
        </w:trPr>
        <w:tc>
          <w:tcPr>
            <w:tcW w:w="6533" w:type="dxa"/>
            <w:vMerge/>
            <w:tcBorders>
              <w:left w:val="single" w:sz="4" w:space="0" w:color="auto"/>
            </w:tcBorders>
            <w:shd w:val="clear" w:color="auto" w:fill="auto"/>
            <w:vAlign w:val="center"/>
          </w:tcPr>
          <w:p w14:paraId="5A18A775" w14:textId="77777777" w:rsidR="00502719" w:rsidRDefault="00502719"/>
        </w:tc>
        <w:tc>
          <w:tcPr>
            <w:tcW w:w="2026" w:type="dxa"/>
            <w:vMerge/>
            <w:tcBorders>
              <w:left w:val="single" w:sz="4" w:space="0" w:color="auto"/>
            </w:tcBorders>
            <w:shd w:val="clear" w:color="auto" w:fill="auto"/>
            <w:vAlign w:val="center"/>
          </w:tcPr>
          <w:p w14:paraId="7EDD13C9" w14:textId="77777777" w:rsidR="00502719" w:rsidRDefault="00502719"/>
        </w:tc>
        <w:tc>
          <w:tcPr>
            <w:tcW w:w="979" w:type="dxa"/>
            <w:tcBorders>
              <w:top w:val="single" w:sz="4" w:space="0" w:color="auto"/>
              <w:left w:val="single" w:sz="4" w:space="0" w:color="auto"/>
            </w:tcBorders>
            <w:shd w:val="clear" w:color="auto" w:fill="auto"/>
            <w:vAlign w:val="bottom"/>
          </w:tcPr>
          <w:p w14:paraId="024CEF86" w14:textId="77777777" w:rsidR="00502719" w:rsidRDefault="0032434B">
            <w:pPr>
              <w:pStyle w:val="a4"/>
              <w:spacing w:line="276" w:lineRule="auto"/>
              <w:ind w:firstLine="0"/>
              <w:jc w:val="center"/>
              <w:rPr>
                <w:sz w:val="24"/>
                <w:szCs w:val="24"/>
              </w:rPr>
            </w:pPr>
            <w:r>
              <w:rPr>
                <w:b/>
                <w:bCs/>
                <w:sz w:val="24"/>
                <w:szCs w:val="24"/>
              </w:rPr>
              <w:t>1 очередь</w:t>
            </w:r>
          </w:p>
        </w:tc>
        <w:tc>
          <w:tcPr>
            <w:tcW w:w="1363" w:type="dxa"/>
            <w:tcBorders>
              <w:top w:val="single" w:sz="4" w:space="0" w:color="auto"/>
              <w:left w:val="single" w:sz="4" w:space="0" w:color="auto"/>
            </w:tcBorders>
            <w:shd w:val="clear" w:color="auto" w:fill="auto"/>
            <w:vAlign w:val="bottom"/>
          </w:tcPr>
          <w:p w14:paraId="5C8D9190" w14:textId="77777777" w:rsidR="00502719" w:rsidRDefault="0032434B">
            <w:pPr>
              <w:pStyle w:val="a4"/>
              <w:spacing w:line="276" w:lineRule="auto"/>
              <w:ind w:firstLine="0"/>
              <w:jc w:val="center"/>
              <w:rPr>
                <w:sz w:val="24"/>
                <w:szCs w:val="24"/>
              </w:rPr>
            </w:pPr>
            <w:r>
              <w:rPr>
                <w:b/>
                <w:bCs/>
                <w:sz w:val="24"/>
                <w:szCs w:val="24"/>
              </w:rPr>
              <w:t>расчетный срок</w:t>
            </w:r>
          </w:p>
        </w:tc>
        <w:tc>
          <w:tcPr>
            <w:tcW w:w="4474" w:type="dxa"/>
            <w:vMerge/>
            <w:tcBorders>
              <w:left w:val="single" w:sz="4" w:space="0" w:color="auto"/>
              <w:right w:val="single" w:sz="4" w:space="0" w:color="auto"/>
            </w:tcBorders>
            <w:shd w:val="clear" w:color="auto" w:fill="auto"/>
            <w:vAlign w:val="center"/>
          </w:tcPr>
          <w:p w14:paraId="3E162FC2" w14:textId="77777777" w:rsidR="00502719" w:rsidRDefault="00502719"/>
        </w:tc>
      </w:tr>
      <w:tr w:rsidR="00502719" w14:paraId="58FB793F" w14:textId="77777777">
        <w:trPr>
          <w:trHeight w:hRule="exact" w:val="446"/>
          <w:jc w:val="center"/>
        </w:trPr>
        <w:tc>
          <w:tcPr>
            <w:tcW w:w="6533" w:type="dxa"/>
            <w:tcBorders>
              <w:top w:val="single" w:sz="4" w:space="0" w:color="auto"/>
              <w:left w:val="single" w:sz="4" w:space="0" w:color="auto"/>
            </w:tcBorders>
            <w:shd w:val="clear" w:color="auto" w:fill="auto"/>
          </w:tcPr>
          <w:p w14:paraId="656AE1B9" w14:textId="77777777" w:rsidR="00502719" w:rsidRDefault="0032434B">
            <w:pPr>
              <w:pStyle w:val="a4"/>
              <w:ind w:firstLine="0"/>
              <w:jc w:val="both"/>
              <w:rPr>
                <w:sz w:val="24"/>
                <w:szCs w:val="24"/>
              </w:rPr>
            </w:pPr>
            <w:r>
              <w:rPr>
                <w:sz w:val="24"/>
                <w:szCs w:val="24"/>
              </w:rPr>
              <w:t>объектов</w:t>
            </w:r>
          </w:p>
        </w:tc>
        <w:tc>
          <w:tcPr>
            <w:tcW w:w="2026" w:type="dxa"/>
            <w:tcBorders>
              <w:top w:val="single" w:sz="4" w:space="0" w:color="auto"/>
              <w:left w:val="single" w:sz="4" w:space="0" w:color="auto"/>
            </w:tcBorders>
            <w:shd w:val="clear" w:color="auto" w:fill="auto"/>
          </w:tcPr>
          <w:p w14:paraId="50625FA1" w14:textId="77777777" w:rsidR="00502719" w:rsidRDefault="00502719">
            <w:pPr>
              <w:rPr>
                <w:sz w:val="10"/>
                <w:szCs w:val="10"/>
              </w:rPr>
            </w:pPr>
          </w:p>
        </w:tc>
        <w:tc>
          <w:tcPr>
            <w:tcW w:w="979" w:type="dxa"/>
            <w:tcBorders>
              <w:top w:val="single" w:sz="4" w:space="0" w:color="auto"/>
              <w:left w:val="single" w:sz="4" w:space="0" w:color="auto"/>
            </w:tcBorders>
            <w:shd w:val="clear" w:color="auto" w:fill="auto"/>
          </w:tcPr>
          <w:p w14:paraId="68FB9321" w14:textId="77777777" w:rsidR="00502719" w:rsidRDefault="00502719">
            <w:pPr>
              <w:rPr>
                <w:sz w:val="10"/>
                <w:szCs w:val="10"/>
              </w:rPr>
            </w:pPr>
          </w:p>
        </w:tc>
        <w:tc>
          <w:tcPr>
            <w:tcW w:w="1363" w:type="dxa"/>
            <w:tcBorders>
              <w:top w:val="single" w:sz="4" w:space="0" w:color="auto"/>
              <w:left w:val="single" w:sz="4" w:space="0" w:color="auto"/>
            </w:tcBorders>
            <w:shd w:val="clear" w:color="auto" w:fill="auto"/>
          </w:tcPr>
          <w:p w14:paraId="16484B8E" w14:textId="77777777" w:rsidR="00502719" w:rsidRDefault="00502719">
            <w:pPr>
              <w:rPr>
                <w:sz w:val="10"/>
                <w:szCs w:val="10"/>
              </w:rPr>
            </w:pPr>
          </w:p>
        </w:tc>
        <w:tc>
          <w:tcPr>
            <w:tcW w:w="4474" w:type="dxa"/>
            <w:tcBorders>
              <w:top w:val="single" w:sz="4" w:space="0" w:color="auto"/>
              <w:left w:val="single" w:sz="4" w:space="0" w:color="auto"/>
              <w:right w:val="single" w:sz="4" w:space="0" w:color="auto"/>
            </w:tcBorders>
            <w:shd w:val="clear" w:color="auto" w:fill="auto"/>
          </w:tcPr>
          <w:p w14:paraId="6E875602" w14:textId="77777777" w:rsidR="00502719" w:rsidRDefault="00502719">
            <w:pPr>
              <w:rPr>
                <w:sz w:val="10"/>
                <w:szCs w:val="10"/>
              </w:rPr>
            </w:pPr>
          </w:p>
        </w:tc>
      </w:tr>
      <w:tr w:rsidR="00502719" w14:paraId="643017F1" w14:textId="77777777">
        <w:trPr>
          <w:trHeight w:hRule="exact" w:val="1277"/>
          <w:jc w:val="center"/>
        </w:trPr>
        <w:tc>
          <w:tcPr>
            <w:tcW w:w="6533" w:type="dxa"/>
            <w:tcBorders>
              <w:top w:val="single" w:sz="4" w:space="0" w:color="auto"/>
              <w:left w:val="single" w:sz="4" w:space="0" w:color="auto"/>
            </w:tcBorders>
            <w:shd w:val="clear" w:color="auto" w:fill="auto"/>
            <w:vAlign w:val="bottom"/>
          </w:tcPr>
          <w:p w14:paraId="42673CBB" w14:textId="77777777" w:rsidR="00502719" w:rsidRDefault="0032434B">
            <w:pPr>
              <w:pStyle w:val="a4"/>
              <w:spacing w:line="276" w:lineRule="auto"/>
              <w:ind w:firstLine="0"/>
              <w:jc w:val="both"/>
              <w:rPr>
                <w:sz w:val="24"/>
                <w:szCs w:val="24"/>
              </w:rPr>
            </w:pPr>
            <w:r>
              <w:rPr>
                <w:sz w:val="24"/>
                <w:szCs w:val="24"/>
              </w:rPr>
              <w:t>Организация резерва под развитие промышленности не выше 3 класса опасности на территории недействующих промышленных объекта с учетом санитарно-защитных зон до нормируемых объектов в размере 100 м</w:t>
            </w:r>
          </w:p>
        </w:tc>
        <w:tc>
          <w:tcPr>
            <w:tcW w:w="2026" w:type="dxa"/>
            <w:tcBorders>
              <w:top w:val="single" w:sz="4" w:space="0" w:color="auto"/>
              <w:left w:val="single" w:sz="4" w:space="0" w:color="auto"/>
            </w:tcBorders>
            <w:shd w:val="clear" w:color="auto" w:fill="auto"/>
            <w:vAlign w:val="center"/>
          </w:tcPr>
          <w:p w14:paraId="0D91996B" w14:textId="77777777" w:rsidR="00502719" w:rsidRDefault="0032434B">
            <w:pPr>
              <w:pStyle w:val="a4"/>
              <w:spacing w:line="276" w:lineRule="auto"/>
              <w:ind w:firstLine="0"/>
              <w:jc w:val="center"/>
              <w:rPr>
                <w:sz w:val="24"/>
                <w:szCs w:val="24"/>
              </w:rPr>
            </w:pPr>
            <w:r>
              <w:rPr>
                <w:sz w:val="24"/>
                <w:szCs w:val="24"/>
              </w:rPr>
              <w:t>организационное мероприятие</w:t>
            </w:r>
          </w:p>
        </w:tc>
        <w:tc>
          <w:tcPr>
            <w:tcW w:w="979" w:type="dxa"/>
            <w:tcBorders>
              <w:top w:val="single" w:sz="4" w:space="0" w:color="auto"/>
              <w:left w:val="single" w:sz="4" w:space="0" w:color="auto"/>
            </w:tcBorders>
            <w:shd w:val="clear" w:color="auto" w:fill="auto"/>
            <w:vAlign w:val="center"/>
          </w:tcPr>
          <w:p w14:paraId="25B75C4A" w14:textId="77777777" w:rsidR="00502719" w:rsidRDefault="0032434B">
            <w:pPr>
              <w:pStyle w:val="a4"/>
              <w:ind w:firstLine="0"/>
              <w:jc w:val="center"/>
              <w:rPr>
                <w:sz w:val="24"/>
                <w:szCs w:val="24"/>
              </w:rPr>
            </w:pPr>
            <w:r>
              <w:rPr>
                <w:sz w:val="24"/>
                <w:szCs w:val="24"/>
              </w:rPr>
              <w:t>+</w:t>
            </w:r>
          </w:p>
        </w:tc>
        <w:tc>
          <w:tcPr>
            <w:tcW w:w="1363" w:type="dxa"/>
            <w:tcBorders>
              <w:top w:val="single" w:sz="4" w:space="0" w:color="auto"/>
              <w:left w:val="single" w:sz="4" w:space="0" w:color="auto"/>
            </w:tcBorders>
            <w:shd w:val="clear" w:color="auto" w:fill="auto"/>
          </w:tcPr>
          <w:p w14:paraId="065C4220" w14:textId="77777777" w:rsidR="00502719" w:rsidRDefault="00502719">
            <w:pPr>
              <w:rPr>
                <w:sz w:val="10"/>
                <w:szCs w:val="10"/>
              </w:rPr>
            </w:pPr>
          </w:p>
        </w:tc>
        <w:tc>
          <w:tcPr>
            <w:tcW w:w="4474" w:type="dxa"/>
            <w:tcBorders>
              <w:top w:val="single" w:sz="4" w:space="0" w:color="auto"/>
              <w:left w:val="single" w:sz="4" w:space="0" w:color="auto"/>
              <w:right w:val="single" w:sz="4" w:space="0" w:color="auto"/>
            </w:tcBorders>
            <w:shd w:val="clear" w:color="auto" w:fill="auto"/>
          </w:tcPr>
          <w:p w14:paraId="1C6184CB" w14:textId="77777777" w:rsidR="00502719" w:rsidRDefault="00502719">
            <w:pPr>
              <w:rPr>
                <w:sz w:val="10"/>
                <w:szCs w:val="10"/>
              </w:rPr>
            </w:pPr>
          </w:p>
        </w:tc>
      </w:tr>
      <w:tr w:rsidR="00502719" w14:paraId="36DB828B" w14:textId="77777777">
        <w:trPr>
          <w:trHeight w:hRule="exact" w:val="1282"/>
          <w:jc w:val="center"/>
        </w:trPr>
        <w:tc>
          <w:tcPr>
            <w:tcW w:w="6533" w:type="dxa"/>
            <w:tcBorders>
              <w:top w:val="single" w:sz="4" w:space="0" w:color="auto"/>
              <w:left w:val="single" w:sz="4" w:space="0" w:color="auto"/>
            </w:tcBorders>
            <w:shd w:val="clear" w:color="auto" w:fill="auto"/>
            <w:vAlign w:val="bottom"/>
          </w:tcPr>
          <w:p w14:paraId="24135B3C" w14:textId="77777777" w:rsidR="00502719" w:rsidRDefault="0032434B">
            <w:pPr>
              <w:pStyle w:val="a4"/>
              <w:spacing w:line="276" w:lineRule="auto"/>
              <w:ind w:firstLine="0"/>
              <w:jc w:val="both"/>
              <w:rPr>
                <w:sz w:val="24"/>
                <w:szCs w:val="24"/>
              </w:rPr>
            </w:pPr>
            <w:r>
              <w:rPr>
                <w:sz w:val="24"/>
                <w:szCs w:val="24"/>
              </w:rPr>
              <w:t>Организация резерва под развитие промышленности не выше 4 класса опасности на территории недействующих промышленных объекта с учетом санитарно-защитных зон до нормируемых объектов в размере 100 м</w:t>
            </w:r>
          </w:p>
        </w:tc>
        <w:tc>
          <w:tcPr>
            <w:tcW w:w="2026" w:type="dxa"/>
            <w:tcBorders>
              <w:top w:val="single" w:sz="4" w:space="0" w:color="auto"/>
              <w:left w:val="single" w:sz="4" w:space="0" w:color="auto"/>
            </w:tcBorders>
            <w:shd w:val="clear" w:color="auto" w:fill="auto"/>
            <w:vAlign w:val="center"/>
          </w:tcPr>
          <w:p w14:paraId="159FC8BE" w14:textId="77777777" w:rsidR="00502719" w:rsidRDefault="0032434B">
            <w:pPr>
              <w:pStyle w:val="a4"/>
              <w:spacing w:line="276" w:lineRule="auto"/>
              <w:ind w:firstLine="0"/>
              <w:jc w:val="center"/>
              <w:rPr>
                <w:sz w:val="24"/>
                <w:szCs w:val="24"/>
              </w:rPr>
            </w:pPr>
            <w:r>
              <w:rPr>
                <w:sz w:val="24"/>
                <w:szCs w:val="24"/>
              </w:rPr>
              <w:t>организационное мероприятие</w:t>
            </w:r>
          </w:p>
        </w:tc>
        <w:tc>
          <w:tcPr>
            <w:tcW w:w="979" w:type="dxa"/>
            <w:tcBorders>
              <w:top w:val="single" w:sz="4" w:space="0" w:color="auto"/>
              <w:left w:val="single" w:sz="4" w:space="0" w:color="auto"/>
            </w:tcBorders>
            <w:shd w:val="clear" w:color="auto" w:fill="auto"/>
            <w:vAlign w:val="center"/>
          </w:tcPr>
          <w:p w14:paraId="2DE4E07D" w14:textId="77777777" w:rsidR="00502719" w:rsidRDefault="0032434B">
            <w:pPr>
              <w:pStyle w:val="a4"/>
              <w:ind w:firstLine="0"/>
              <w:jc w:val="center"/>
              <w:rPr>
                <w:sz w:val="24"/>
                <w:szCs w:val="24"/>
              </w:rPr>
            </w:pPr>
            <w:r>
              <w:rPr>
                <w:sz w:val="24"/>
                <w:szCs w:val="24"/>
              </w:rPr>
              <w:t>+</w:t>
            </w:r>
          </w:p>
        </w:tc>
        <w:tc>
          <w:tcPr>
            <w:tcW w:w="1363" w:type="dxa"/>
            <w:tcBorders>
              <w:top w:val="single" w:sz="4" w:space="0" w:color="auto"/>
              <w:left w:val="single" w:sz="4" w:space="0" w:color="auto"/>
            </w:tcBorders>
            <w:shd w:val="clear" w:color="auto" w:fill="auto"/>
          </w:tcPr>
          <w:p w14:paraId="4084EF7B" w14:textId="77777777" w:rsidR="00502719" w:rsidRDefault="00502719">
            <w:pPr>
              <w:rPr>
                <w:sz w:val="10"/>
                <w:szCs w:val="10"/>
              </w:rPr>
            </w:pPr>
          </w:p>
        </w:tc>
        <w:tc>
          <w:tcPr>
            <w:tcW w:w="4474" w:type="dxa"/>
            <w:tcBorders>
              <w:top w:val="single" w:sz="4" w:space="0" w:color="auto"/>
              <w:left w:val="single" w:sz="4" w:space="0" w:color="auto"/>
              <w:right w:val="single" w:sz="4" w:space="0" w:color="auto"/>
            </w:tcBorders>
            <w:shd w:val="clear" w:color="auto" w:fill="auto"/>
          </w:tcPr>
          <w:p w14:paraId="46E413E1" w14:textId="77777777" w:rsidR="00502719" w:rsidRDefault="00502719">
            <w:pPr>
              <w:rPr>
                <w:sz w:val="10"/>
                <w:szCs w:val="10"/>
              </w:rPr>
            </w:pPr>
          </w:p>
        </w:tc>
      </w:tr>
      <w:tr w:rsidR="00502719" w14:paraId="5FE5E33D" w14:textId="77777777">
        <w:trPr>
          <w:trHeight w:hRule="exact" w:val="1277"/>
          <w:jc w:val="center"/>
        </w:trPr>
        <w:tc>
          <w:tcPr>
            <w:tcW w:w="6533" w:type="dxa"/>
            <w:tcBorders>
              <w:top w:val="single" w:sz="4" w:space="0" w:color="auto"/>
              <w:left w:val="single" w:sz="4" w:space="0" w:color="auto"/>
            </w:tcBorders>
            <w:shd w:val="clear" w:color="auto" w:fill="auto"/>
            <w:vAlign w:val="bottom"/>
          </w:tcPr>
          <w:p w14:paraId="1E2BE63D" w14:textId="77777777" w:rsidR="00502719" w:rsidRDefault="0032434B">
            <w:pPr>
              <w:pStyle w:val="a4"/>
              <w:spacing w:line="276" w:lineRule="auto"/>
              <w:ind w:firstLine="0"/>
              <w:jc w:val="both"/>
              <w:rPr>
                <w:sz w:val="24"/>
                <w:szCs w:val="24"/>
              </w:rPr>
            </w:pPr>
            <w:r>
              <w:rPr>
                <w:sz w:val="24"/>
                <w:szCs w:val="24"/>
              </w:rPr>
              <w:t>Организация резерва под развитие промышленности не выше 5 класса опасности на территории недействующих промышленных объекта с учетом санитарно-защитных зон до нормируемых объектов в размере 50 м</w:t>
            </w:r>
          </w:p>
        </w:tc>
        <w:tc>
          <w:tcPr>
            <w:tcW w:w="2026" w:type="dxa"/>
            <w:tcBorders>
              <w:top w:val="single" w:sz="4" w:space="0" w:color="auto"/>
              <w:left w:val="single" w:sz="4" w:space="0" w:color="auto"/>
            </w:tcBorders>
            <w:shd w:val="clear" w:color="auto" w:fill="auto"/>
            <w:vAlign w:val="center"/>
          </w:tcPr>
          <w:p w14:paraId="152C808A" w14:textId="77777777" w:rsidR="00502719" w:rsidRDefault="0032434B">
            <w:pPr>
              <w:pStyle w:val="a4"/>
              <w:spacing w:line="276" w:lineRule="auto"/>
              <w:ind w:firstLine="0"/>
              <w:jc w:val="center"/>
              <w:rPr>
                <w:sz w:val="24"/>
                <w:szCs w:val="24"/>
              </w:rPr>
            </w:pPr>
            <w:r>
              <w:rPr>
                <w:sz w:val="24"/>
                <w:szCs w:val="24"/>
              </w:rPr>
              <w:t>организационное мероприятие</w:t>
            </w:r>
          </w:p>
        </w:tc>
        <w:tc>
          <w:tcPr>
            <w:tcW w:w="979" w:type="dxa"/>
            <w:tcBorders>
              <w:top w:val="single" w:sz="4" w:space="0" w:color="auto"/>
              <w:left w:val="single" w:sz="4" w:space="0" w:color="auto"/>
            </w:tcBorders>
            <w:shd w:val="clear" w:color="auto" w:fill="auto"/>
            <w:vAlign w:val="center"/>
          </w:tcPr>
          <w:p w14:paraId="674BE175" w14:textId="77777777" w:rsidR="00502719" w:rsidRDefault="0032434B">
            <w:pPr>
              <w:pStyle w:val="a4"/>
              <w:ind w:firstLine="0"/>
              <w:jc w:val="center"/>
              <w:rPr>
                <w:sz w:val="24"/>
                <w:szCs w:val="24"/>
              </w:rPr>
            </w:pPr>
            <w:r>
              <w:rPr>
                <w:sz w:val="24"/>
                <w:szCs w:val="24"/>
              </w:rPr>
              <w:t>+</w:t>
            </w:r>
          </w:p>
        </w:tc>
        <w:tc>
          <w:tcPr>
            <w:tcW w:w="1363" w:type="dxa"/>
            <w:tcBorders>
              <w:top w:val="single" w:sz="4" w:space="0" w:color="auto"/>
              <w:left w:val="single" w:sz="4" w:space="0" w:color="auto"/>
            </w:tcBorders>
            <w:shd w:val="clear" w:color="auto" w:fill="auto"/>
          </w:tcPr>
          <w:p w14:paraId="65152F9A" w14:textId="77777777" w:rsidR="00502719" w:rsidRDefault="00502719">
            <w:pPr>
              <w:rPr>
                <w:sz w:val="10"/>
                <w:szCs w:val="10"/>
              </w:rPr>
            </w:pPr>
          </w:p>
        </w:tc>
        <w:tc>
          <w:tcPr>
            <w:tcW w:w="4474" w:type="dxa"/>
            <w:tcBorders>
              <w:top w:val="single" w:sz="4" w:space="0" w:color="auto"/>
              <w:left w:val="single" w:sz="4" w:space="0" w:color="auto"/>
              <w:right w:val="single" w:sz="4" w:space="0" w:color="auto"/>
            </w:tcBorders>
            <w:shd w:val="clear" w:color="auto" w:fill="auto"/>
          </w:tcPr>
          <w:p w14:paraId="78D00893" w14:textId="77777777" w:rsidR="00502719" w:rsidRDefault="00502719">
            <w:pPr>
              <w:rPr>
                <w:sz w:val="10"/>
                <w:szCs w:val="10"/>
              </w:rPr>
            </w:pPr>
          </w:p>
        </w:tc>
      </w:tr>
      <w:tr w:rsidR="00502719" w14:paraId="17E90ACA" w14:textId="77777777">
        <w:trPr>
          <w:trHeight w:hRule="exact" w:val="965"/>
          <w:jc w:val="center"/>
        </w:trPr>
        <w:tc>
          <w:tcPr>
            <w:tcW w:w="6533" w:type="dxa"/>
            <w:tcBorders>
              <w:top w:val="single" w:sz="4" w:space="0" w:color="auto"/>
              <w:left w:val="single" w:sz="4" w:space="0" w:color="auto"/>
            </w:tcBorders>
            <w:shd w:val="clear" w:color="auto" w:fill="auto"/>
            <w:vAlign w:val="bottom"/>
          </w:tcPr>
          <w:p w14:paraId="114B9479" w14:textId="77777777" w:rsidR="00502719" w:rsidRDefault="0032434B">
            <w:pPr>
              <w:pStyle w:val="a4"/>
              <w:spacing w:line="276" w:lineRule="auto"/>
              <w:ind w:firstLine="0"/>
              <w:jc w:val="both"/>
              <w:rPr>
                <w:sz w:val="24"/>
                <w:szCs w:val="24"/>
              </w:rPr>
            </w:pPr>
            <w:r>
              <w:rPr>
                <w:sz w:val="24"/>
                <w:szCs w:val="24"/>
              </w:rPr>
              <w:t>Организация санитарно-защитной зоны проектируемого завода по производству биокомпонентов моторных топлив ПАО «Татнефть» им. В.Д. Шашина</w:t>
            </w:r>
          </w:p>
        </w:tc>
        <w:tc>
          <w:tcPr>
            <w:tcW w:w="2026" w:type="dxa"/>
            <w:tcBorders>
              <w:top w:val="single" w:sz="4" w:space="0" w:color="auto"/>
              <w:left w:val="single" w:sz="4" w:space="0" w:color="auto"/>
            </w:tcBorders>
            <w:shd w:val="clear" w:color="auto" w:fill="auto"/>
            <w:vAlign w:val="center"/>
          </w:tcPr>
          <w:p w14:paraId="1B8B9C5C" w14:textId="77777777" w:rsidR="00502719" w:rsidRDefault="0032434B">
            <w:pPr>
              <w:pStyle w:val="a4"/>
              <w:spacing w:line="276" w:lineRule="auto"/>
              <w:ind w:firstLine="0"/>
              <w:jc w:val="center"/>
              <w:rPr>
                <w:sz w:val="24"/>
                <w:szCs w:val="24"/>
              </w:rPr>
            </w:pPr>
            <w:r>
              <w:rPr>
                <w:sz w:val="24"/>
                <w:szCs w:val="24"/>
              </w:rPr>
              <w:t>организационное мероприятие</w:t>
            </w:r>
          </w:p>
        </w:tc>
        <w:tc>
          <w:tcPr>
            <w:tcW w:w="979" w:type="dxa"/>
            <w:tcBorders>
              <w:top w:val="single" w:sz="4" w:space="0" w:color="auto"/>
              <w:left w:val="single" w:sz="4" w:space="0" w:color="auto"/>
            </w:tcBorders>
            <w:shd w:val="clear" w:color="auto" w:fill="auto"/>
            <w:vAlign w:val="center"/>
          </w:tcPr>
          <w:p w14:paraId="55FA23F4" w14:textId="77777777" w:rsidR="00502719" w:rsidRDefault="0032434B">
            <w:pPr>
              <w:pStyle w:val="a4"/>
              <w:ind w:firstLine="0"/>
              <w:jc w:val="center"/>
              <w:rPr>
                <w:sz w:val="24"/>
                <w:szCs w:val="24"/>
              </w:rPr>
            </w:pPr>
            <w:r>
              <w:rPr>
                <w:sz w:val="24"/>
                <w:szCs w:val="24"/>
              </w:rPr>
              <w:t>+</w:t>
            </w:r>
          </w:p>
        </w:tc>
        <w:tc>
          <w:tcPr>
            <w:tcW w:w="1363" w:type="dxa"/>
            <w:tcBorders>
              <w:top w:val="single" w:sz="4" w:space="0" w:color="auto"/>
              <w:left w:val="single" w:sz="4" w:space="0" w:color="auto"/>
            </w:tcBorders>
            <w:shd w:val="clear" w:color="auto" w:fill="auto"/>
          </w:tcPr>
          <w:p w14:paraId="784219C2" w14:textId="77777777" w:rsidR="00502719" w:rsidRDefault="00502719">
            <w:pPr>
              <w:rPr>
                <w:sz w:val="10"/>
                <w:szCs w:val="10"/>
              </w:rPr>
            </w:pPr>
          </w:p>
        </w:tc>
        <w:tc>
          <w:tcPr>
            <w:tcW w:w="4474" w:type="dxa"/>
            <w:tcBorders>
              <w:top w:val="single" w:sz="4" w:space="0" w:color="auto"/>
              <w:left w:val="single" w:sz="4" w:space="0" w:color="auto"/>
              <w:right w:val="single" w:sz="4" w:space="0" w:color="auto"/>
            </w:tcBorders>
            <w:shd w:val="clear" w:color="auto" w:fill="auto"/>
          </w:tcPr>
          <w:p w14:paraId="1AE32AAE" w14:textId="77777777" w:rsidR="00502719" w:rsidRDefault="00502719">
            <w:pPr>
              <w:rPr>
                <w:sz w:val="10"/>
                <w:szCs w:val="10"/>
              </w:rPr>
            </w:pPr>
          </w:p>
        </w:tc>
      </w:tr>
      <w:tr w:rsidR="00502719" w14:paraId="77731DB0" w14:textId="77777777">
        <w:trPr>
          <w:trHeight w:hRule="exact" w:val="653"/>
          <w:jc w:val="center"/>
        </w:trPr>
        <w:tc>
          <w:tcPr>
            <w:tcW w:w="6533" w:type="dxa"/>
            <w:tcBorders>
              <w:top w:val="single" w:sz="4" w:space="0" w:color="auto"/>
              <w:left w:val="single" w:sz="4" w:space="0" w:color="auto"/>
              <w:bottom w:val="single" w:sz="4" w:space="0" w:color="auto"/>
            </w:tcBorders>
            <w:shd w:val="clear" w:color="auto" w:fill="auto"/>
            <w:vAlign w:val="bottom"/>
          </w:tcPr>
          <w:p w14:paraId="624F95FD" w14:textId="77777777" w:rsidR="00502719" w:rsidRDefault="0032434B">
            <w:pPr>
              <w:pStyle w:val="a4"/>
              <w:tabs>
                <w:tab w:val="left" w:pos="2011"/>
                <w:tab w:val="left" w:pos="2419"/>
                <w:tab w:val="left" w:pos="5304"/>
              </w:tabs>
              <w:ind w:firstLine="0"/>
              <w:jc w:val="both"/>
              <w:rPr>
                <w:sz w:val="24"/>
                <w:szCs w:val="24"/>
              </w:rPr>
            </w:pPr>
            <w:r>
              <w:rPr>
                <w:sz w:val="24"/>
                <w:szCs w:val="24"/>
              </w:rPr>
              <w:t>Благоустройство</w:t>
            </w:r>
            <w:r>
              <w:rPr>
                <w:sz w:val="24"/>
                <w:szCs w:val="24"/>
              </w:rPr>
              <w:tab/>
              <w:t>и</w:t>
            </w:r>
            <w:r>
              <w:rPr>
                <w:sz w:val="24"/>
                <w:szCs w:val="24"/>
              </w:rPr>
              <w:tab/>
              <w:t>озеленение территорий</w:t>
            </w:r>
            <w:r>
              <w:rPr>
                <w:sz w:val="24"/>
                <w:szCs w:val="24"/>
              </w:rPr>
              <w:tab/>
            </w:r>
            <w:proofErr w:type="spellStart"/>
            <w:r>
              <w:rPr>
                <w:sz w:val="24"/>
                <w:szCs w:val="24"/>
              </w:rPr>
              <w:t>санитарно</w:t>
            </w:r>
            <w:r>
              <w:rPr>
                <w:sz w:val="24"/>
                <w:szCs w:val="24"/>
              </w:rPr>
              <w:softHyphen/>
            </w:r>
            <w:proofErr w:type="spellEnd"/>
          </w:p>
          <w:p w14:paraId="2239E401" w14:textId="77777777" w:rsidR="00502719" w:rsidRDefault="0032434B">
            <w:pPr>
              <w:pStyle w:val="a4"/>
              <w:ind w:firstLine="0"/>
              <w:jc w:val="both"/>
              <w:rPr>
                <w:sz w:val="24"/>
                <w:szCs w:val="24"/>
              </w:rPr>
            </w:pPr>
            <w:r>
              <w:rPr>
                <w:sz w:val="24"/>
                <w:szCs w:val="24"/>
              </w:rPr>
              <w:t>защитных зон объектов и сооружений</w:t>
            </w:r>
          </w:p>
        </w:tc>
        <w:tc>
          <w:tcPr>
            <w:tcW w:w="2026" w:type="dxa"/>
            <w:tcBorders>
              <w:top w:val="single" w:sz="4" w:space="0" w:color="auto"/>
              <w:left w:val="single" w:sz="4" w:space="0" w:color="auto"/>
              <w:bottom w:val="single" w:sz="4" w:space="0" w:color="auto"/>
            </w:tcBorders>
            <w:shd w:val="clear" w:color="auto" w:fill="auto"/>
            <w:vAlign w:val="bottom"/>
          </w:tcPr>
          <w:p w14:paraId="21ECACB8" w14:textId="77777777" w:rsidR="00502719" w:rsidRDefault="004C7737">
            <w:pPr>
              <w:pStyle w:val="a4"/>
              <w:spacing w:line="276" w:lineRule="auto"/>
              <w:ind w:firstLine="0"/>
              <w:jc w:val="center"/>
              <w:rPr>
                <w:sz w:val="24"/>
                <w:szCs w:val="24"/>
              </w:rPr>
            </w:pPr>
            <w:r>
              <w:rPr>
                <w:sz w:val="24"/>
                <w:szCs w:val="24"/>
              </w:rPr>
              <w:t>организационное мероприятие</w:t>
            </w:r>
          </w:p>
        </w:tc>
        <w:tc>
          <w:tcPr>
            <w:tcW w:w="979" w:type="dxa"/>
            <w:tcBorders>
              <w:top w:val="single" w:sz="4" w:space="0" w:color="auto"/>
              <w:left w:val="single" w:sz="4" w:space="0" w:color="auto"/>
              <w:bottom w:val="single" w:sz="4" w:space="0" w:color="auto"/>
            </w:tcBorders>
            <w:shd w:val="clear" w:color="auto" w:fill="auto"/>
            <w:vAlign w:val="center"/>
          </w:tcPr>
          <w:p w14:paraId="0FAAC4B8" w14:textId="77777777" w:rsidR="00502719" w:rsidRDefault="0032434B">
            <w:pPr>
              <w:pStyle w:val="a4"/>
              <w:ind w:firstLine="0"/>
              <w:jc w:val="center"/>
              <w:rPr>
                <w:sz w:val="24"/>
                <w:szCs w:val="24"/>
              </w:rPr>
            </w:pPr>
            <w:r>
              <w:rPr>
                <w:sz w:val="24"/>
                <w:szCs w:val="24"/>
              </w:rPr>
              <w:t>+</w:t>
            </w:r>
          </w:p>
        </w:tc>
        <w:tc>
          <w:tcPr>
            <w:tcW w:w="1363" w:type="dxa"/>
            <w:tcBorders>
              <w:top w:val="single" w:sz="4" w:space="0" w:color="auto"/>
              <w:left w:val="single" w:sz="4" w:space="0" w:color="auto"/>
              <w:bottom w:val="single" w:sz="4" w:space="0" w:color="auto"/>
            </w:tcBorders>
            <w:shd w:val="clear" w:color="auto" w:fill="auto"/>
          </w:tcPr>
          <w:p w14:paraId="25499153" w14:textId="77777777" w:rsidR="00502719" w:rsidRDefault="00502719">
            <w:pPr>
              <w:rPr>
                <w:sz w:val="10"/>
                <w:szCs w:val="10"/>
              </w:rPr>
            </w:pPr>
          </w:p>
        </w:tc>
        <w:tc>
          <w:tcPr>
            <w:tcW w:w="4474" w:type="dxa"/>
            <w:tcBorders>
              <w:top w:val="single" w:sz="4" w:space="0" w:color="auto"/>
              <w:left w:val="single" w:sz="4" w:space="0" w:color="auto"/>
              <w:bottom w:val="single" w:sz="4" w:space="0" w:color="auto"/>
              <w:right w:val="single" w:sz="4" w:space="0" w:color="auto"/>
            </w:tcBorders>
            <w:shd w:val="clear" w:color="auto" w:fill="auto"/>
          </w:tcPr>
          <w:p w14:paraId="1258E5C3" w14:textId="77777777" w:rsidR="00502719" w:rsidRDefault="00502719">
            <w:pPr>
              <w:rPr>
                <w:sz w:val="10"/>
                <w:szCs w:val="10"/>
              </w:rPr>
            </w:pPr>
          </w:p>
        </w:tc>
      </w:tr>
      <w:tr w:rsidR="007E5288" w14:paraId="13004D4D" w14:textId="77777777" w:rsidTr="00882BBF">
        <w:trPr>
          <w:trHeight w:hRule="exact" w:val="1321"/>
          <w:jc w:val="center"/>
        </w:trPr>
        <w:tc>
          <w:tcPr>
            <w:tcW w:w="6533" w:type="dxa"/>
            <w:tcBorders>
              <w:top w:val="single" w:sz="4" w:space="0" w:color="auto"/>
              <w:left w:val="single" w:sz="4" w:space="0" w:color="auto"/>
              <w:bottom w:val="single" w:sz="4" w:space="0" w:color="auto"/>
            </w:tcBorders>
            <w:shd w:val="clear" w:color="auto" w:fill="auto"/>
            <w:vAlign w:val="center"/>
          </w:tcPr>
          <w:p w14:paraId="1646DD74" w14:textId="77777777" w:rsidR="007E5288" w:rsidRPr="00CA09A5" w:rsidRDefault="007E5288" w:rsidP="00882BBF">
            <w:pPr>
              <w:pStyle w:val="a4"/>
              <w:tabs>
                <w:tab w:val="left" w:pos="2011"/>
                <w:tab w:val="left" w:pos="2419"/>
                <w:tab w:val="left" w:pos="5304"/>
              </w:tabs>
              <w:ind w:firstLine="0"/>
              <w:jc w:val="both"/>
              <w:rPr>
                <w:sz w:val="24"/>
                <w:szCs w:val="24"/>
              </w:rPr>
            </w:pPr>
            <w:r w:rsidRPr="00CA09A5">
              <w:rPr>
                <w:sz w:val="24"/>
                <w:szCs w:val="24"/>
              </w:rPr>
              <w:t>Оптимизация</w:t>
            </w:r>
            <w:r w:rsidRPr="00CA09A5">
              <w:rPr>
                <w:spacing w:val="1"/>
                <w:sz w:val="24"/>
                <w:szCs w:val="24"/>
              </w:rPr>
              <w:t xml:space="preserve"> </w:t>
            </w:r>
            <w:r w:rsidRPr="00CA09A5">
              <w:rPr>
                <w:sz w:val="24"/>
                <w:szCs w:val="24"/>
              </w:rPr>
              <w:t>производств</w:t>
            </w:r>
            <w:r w:rsidRPr="00CA09A5">
              <w:rPr>
                <w:spacing w:val="1"/>
                <w:sz w:val="24"/>
                <w:szCs w:val="24"/>
              </w:rPr>
              <w:t xml:space="preserve"> </w:t>
            </w:r>
            <w:r w:rsidRPr="00CA09A5">
              <w:rPr>
                <w:sz w:val="24"/>
                <w:szCs w:val="24"/>
              </w:rPr>
              <w:t>с</w:t>
            </w:r>
            <w:r w:rsidRPr="00CA09A5">
              <w:rPr>
                <w:spacing w:val="1"/>
                <w:sz w:val="24"/>
                <w:szCs w:val="24"/>
              </w:rPr>
              <w:t xml:space="preserve"> </w:t>
            </w:r>
            <w:r w:rsidRPr="00CA09A5">
              <w:rPr>
                <w:sz w:val="24"/>
                <w:szCs w:val="24"/>
              </w:rPr>
              <w:t>целью</w:t>
            </w:r>
            <w:r w:rsidRPr="00CA09A5">
              <w:rPr>
                <w:spacing w:val="1"/>
                <w:sz w:val="24"/>
                <w:szCs w:val="24"/>
              </w:rPr>
              <w:t xml:space="preserve"> </w:t>
            </w:r>
            <w:r w:rsidRPr="00CA09A5">
              <w:rPr>
                <w:sz w:val="24"/>
                <w:szCs w:val="24"/>
              </w:rPr>
              <w:t>сокращения</w:t>
            </w:r>
            <w:r w:rsidRPr="00CA09A5">
              <w:rPr>
                <w:spacing w:val="1"/>
                <w:sz w:val="24"/>
                <w:szCs w:val="24"/>
              </w:rPr>
              <w:t xml:space="preserve"> </w:t>
            </w:r>
            <w:r w:rsidRPr="00CA09A5">
              <w:rPr>
                <w:sz w:val="24"/>
                <w:szCs w:val="24"/>
              </w:rPr>
              <w:t xml:space="preserve">санитарно-защитной зоны до границы самого объекта. Гипермаркет «Лента» по ул. Лесная, парковка по </w:t>
            </w:r>
            <w:proofErr w:type="spellStart"/>
            <w:r w:rsidRPr="00CA09A5">
              <w:rPr>
                <w:sz w:val="24"/>
                <w:szCs w:val="24"/>
              </w:rPr>
              <w:t>пр-кт</w:t>
            </w:r>
            <w:proofErr w:type="spellEnd"/>
            <w:r w:rsidRPr="00CA09A5">
              <w:rPr>
                <w:sz w:val="24"/>
                <w:szCs w:val="24"/>
              </w:rPr>
              <w:t>. Химиков (на территории общегородского центра (парка)</w:t>
            </w:r>
          </w:p>
        </w:tc>
        <w:tc>
          <w:tcPr>
            <w:tcW w:w="2026" w:type="dxa"/>
            <w:tcBorders>
              <w:top w:val="single" w:sz="4" w:space="0" w:color="auto"/>
              <w:left w:val="single" w:sz="4" w:space="0" w:color="auto"/>
              <w:bottom w:val="single" w:sz="4" w:space="0" w:color="auto"/>
            </w:tcBorders>
            <w:shd w:val="clear" w:color="auto" w:fill="auto"/>
            <w:vAlign w:val="center"/>
          </w:tcPr>
          <w:p w14:paraId="37AA7000" w14:textId="77777777" w:rsidR="007E5288" w:rsidRDefault="007E5288" w:rsidP="00882BBF">
            <w:pPr>
              <w:pStyle w:val="a4"/>
              <w:spacing w:line="276" w:lineRule="auto"/>
              <w:ind w:firstLine="0"/>
              <w:jc w:val="center"/>
              <w:rPr>
                <w:sz w:val="24"/>
                <w:szCs w:val="24"/>
              </w:rPr>
            </w:pPr>
            <w:r>
              <w:rPr>
                <w:sz w:val="24"/>
                <w:szCs w:val="24"/>
              </w:rPr>
              <w:t>организационное мероприятие</w:t>
            </w:r>
          </w:p>
        </w:tc>
        <w:tc>
          <w:tcPr>
            <w:tcW w:w="979" w:type="dxa"/>
            <w:tcBorders>
              <w:top w:val="single" w:sz="4" w:space="0" w:color="auto"/>
              <w:left w:val="single" w:sz="4" w:space="0" w:color="auto"/>
              <w:bottom w:val="single" w:sz="4" w:space="0" w:color="auto"/>
            </w:tcBorders>
            <w:shd w:val="clear" w:color="auto" w:fill="auto"/>
            <w:vAlign w:val="center"/>
          </w:tcPr>
          <w:p w14:paraId="20978712" w14:textId="77777777" w:rsidR="007E5288" w:rsidRDefault="007E5288" w:rsidP="00882BBF">
            <w:pPr>
              <w:pStyle w:val="a4"/>
              <w:ind w:firstLine="0"/>
              <w:jc w:val="center"/>
              <w:rPr>
                <w:sz w:val="24"/>
                <w:szCs w:val="24"/>
              </w:rPr>
            </w:pPr>
            <w:r>
              <w:rPr>
                <w:sz w:val="24"/>
                <w:szCs w:val="24"/>
              </w:rPr>
              <w:t>+</w:t>
            </w:r>
          </w:p>
        </w:tc>
        <w:tc>
          <w:tcPr>
            <w:tcW w:w="1363" w:type="dxa"/>
            <w:tcBorders>
              <w:top w:val="single" w:sz="4" w:space="0" w:color="auto"/>
              <w:left w:val="single" w:sz="4" w:space="0" w:color="auto"/>
              <w:bottom w:val="single" w:sz="4" w:space="0" w:color="auto"/>
            </w:tcBorders>
            <w:shd w:val="clear" w:color="auto" w:fill="auto"/>
          </w:tcPr>
          <w:p w14:paraId="7025738F" w14:textId="77777777" w:rsidR="007E5288" w:rsidRDefault="007E5288" w:rsidP="007E5288">
            <w:pPr>
              <w:rPr>
                <w:sz w:val="10"/>
                <w:szCs w:val="10"/>
              </w:rPr>
            </w:pPr>
          </w:p>
        </w:tc>
        <w:tc>
          <w:tcPr>
            <w:tcW w:w="4474" w:type="dxa"/>
            <w:tcBorders>
              <w:top w:val="single" w:sz="4" w:space="0" w:color="auto"/>
              <w:left w:val="single" w:sz="4" w:space="0" w:color="auto"/>
              <w:bottom w:val="single" w:sz="4" w:space="0" w:color="auto"/>
              <w:right w:val="single" w:sz="4" w:space="0" w:color="auto"/>
            </w:tcBorders>
            <w:shd w:val="clear" w:color="auto" w:fill="auto"/>
          </w:tcPr>
          <w:p w14:paraId="67CF33BA" w14:textId="77777777" w:rsidR="007E5288" w:rsidRDefault="007E5288" w:rsidP="007E5288">
            <w:pPr>
              <w:rPr>
                <w:sz w:val="10"/>
                <w:szCs w:val="10"/>
              </w:rPr>
            </w:pPr>
          </w:p>
        </w:tc>
      </w:tr>
      <w:tr w:rsidR="00CE3C2C" w14:paraId="0FACBD12" w14:textId="77777777" w:rsidTr="00882BBF">
        <w:trPr>
          <w:trHeight w:hRule="exact" w:val="1321"/>
          <w:jc w:val="center"/>
        </w:trPr>
        <w:tc>
          <w:tcPr>
            <w:tcW w:w="6533" w:type="dxa"/>
            <w:tcBorders>
              <w:top w:val="single" w:sz="4" w:space="0" w:color="auto"/>
              <w:left w:val="single" w:sz="4" w:space="0" w:color="auto"/>
              <w:bottom w:val="single" w:sz="4" w:space="0" w:color="auto"/>
            </w:tcBorders>
            <w:shd w:val="clear" w:color="auto" w:fill="auto"/>
            <w:vAlign w:val="center"/>
          </w:tcPr>
          <w:p w14:paraId="0DA23793" w14:textId="77777777" w:rsidR="00CE3C2C" w:rsidRPr="00AF32E2" w:rsidRDefault="00CE3C2C" w:rsidP="00882BBF">
            <w:pPr>
              <w:pStyle w:val="a4"/>
              <w:tabs>
                <w:tab w:val="left" w:pos="2011"/>
                <w:tab w:val="left" w:pos="2419"/>
                <w:tab w:val="left" w:pos="5304"/>
              </w:tabs>
              <w:ind w:firstLine="0"/>
              <w:jc w:val="both"/>
              <w:rPr>
                <w:sz w:val="24"/>
                <w:szCs w:val="24"/>
              </w:rPr>
            </w:pPr>
            <w:r w:rsidRPr="00AF32E2">
              <w:rPr>
                <w:sz w:val="24"/>
                <w:szCs w:val="24"/>
              </w:rPr>
              <w:t>Оптимизация научно-производственных процессов в целях сокращения выбросов в атмосферный воздух на территории индустриального парка «Этилен 600»</w:t>
            </w:r>
          </w:p>
        </w:tc>
        <w:tc>
          <w:tcPr>
            <w:tcW w:w="2026" w:type="dxa"/>
            <w:tcBorders>
              <w:top w:val="single" w:sz="4" w:space="0" w:color="auto"/>
              <w:left w:val="single" w:sz="4" w:space="0" w:color="auto"/>
              <w:bottom w:val="single" w:sz="4" w:space="0" w:color="auto"/>
            </w:tcBorders>
            <w:shd w:val="clear" w:color="auto" w:fill="auto"/>
            <w:vAlign w:val="center"/>
          </w:tcPr>
          <w:p w14:paraId="233AC983" w14:textId="77777777" w:rsidR="00CE3C2C" w:rsidRPr="00AF32E2" w:rsidRDefault="00CE3C2C" w:rsidP="00882BBF">
            <w:pPr>
              <w:pStyle w:val="a4"/>
              <w:spacing w:line="276" w:lineRule="auto"/>
              <w:ind w:firstLine="0"/>
              <w:jc w:val="center"/>
              <w:rPr>
                <w:sz w:val="24"/>
                <w:szCs w:val="24"/>
              </w:rPr>
            </w:pPr>
            <w:r w:rsidRPr="00AF32E2">
              <w:rPr>
                <w:sz w:val="24"/>
                <w:szCs w:val="24"/>
              </w:rPr>
              <w:t>организационное мероприятие</w:t>
            </w:r>
          </w:p>
        </w:tc>
        <w:tc>
          <w:tcPr>
            <w:tcW w:w="979" w:type="dxa"/>
            <w:tcBorders>
              <w:top w:val="single" w:sz="4" w:space="0" w:color="auto"/>
              <w:left w:val="single" w:sz="4" w:space="0" w:color="auto"/>
              <w:bottom w:val="single" w:sz="4" w:space="0" w:color="auto"/>
            </w:tcBorders>
            <w:shd w:val="clear" w:color="auto" w:fill="auto"/>
            <w:vAlign w:val="center"/>
          </w:tcPr>
          <w:p w14:paraId="21516887" w14:textId="77777777" w:rsidR="00CE3C2C" w:rsidRPr="00AF32E2" w:rsidRDefault="00CE3C2C" w:rsidP="00882BBF">
            <w:pPr>
              <w:pStyle w:val="a4"/>
              <w:ind w:firstLine="0"/>
              <w:jc w:val="center"/>
              <w:rPr>
                <w:sz w:val="24"/>
                <w:szCs w:val="24"/>
              </w:rPr>
            </w:pPr>
            <w:r w:rsidRPr="00AF32E2">
              <w:rPr>
                <w:sz w:val="24"/>
                <w:szCs w:val="24"/>
              </w:rPr>
              <w:t>+</w:t>
            </w:r>
          </w:p>
        </w:tc>
        <w:tc>
          <w:tcPr>
            <w:tcW w:w="1363" w:type="dxa"/>
            <w:tcBorders>
              <w:top w:val="single" w:sz="4" w:space="0" w:color="auto"/>
              <w:left w:val="single" w:sz="4" w:space="0" w:color="auto"/>
              <w:bottom w:val="single" w:sz="4" w:space="0" w:color="auto"/>
            </w:tcBorders>
            <w:shd w:val="clear" w:color="auto" w:fill="auto"/>
          </w:tcPr>
          <w:p w14:paraId="4B23D6E3" w14:textId="77777777" w:rsidR="00CE3C2C" w:rsidRPr="00AF32E2" w:rsidRDefault="00CE3C2C" w:rsidP="007E5288">
            <w:pPr>
              <w:rPr>
                <w:sz w:val="10"/>
                <w:szCs w:val="10"/>
              </w:rPr>
            </w:pPr>
          </w:p>
        </w:tc>
        <w:tc>
          <w:tcPr>
            <w:tcW w:w="4474" w:type="dxa"/>
            <w:tcBorders>
              <w:top w:val="single" w:sz="4" w:space="0" w:color="auto"/>
              <w:left w:val="single" w:sz="4" w:space="0" w:color="auto"/>
              <w:bottom w:val="single" w:sz="4" w:space="0" w:color="auto"/>
              <w:right w:val="single" w:sz="4" w:space="0" w:color="auto"/>
            </w:tcBorders>
            <w:shd w:val="clear" w:color="auto" w:fill="auto"/>
          </w:tcPr>
          <w:p w14:paraId="38F7A61F" w14:textId="77777777" w:rsidR="00CE3C2C" w:rsidRPr="00AF32E2" w:rsidRDefault="00CE3C2C" w:rsidP="007E5288">
            <w:pPr>
              <w:rPr>
                <w:sz w:val="10"/>
                <w:szCs w:val="10"/>
              </w:rPr>
            </w:pPr>
          </w:p>
        </w:tc>
      </w:tr>
    </w:tbl>
    <w:p w14:paraId="70DE0BCA" w14:textId="77777777" w:rsidR="00502719" w:rsidRDefault="0032434B">
      <w:pPr>
        <w:spacing w:line="1" w:lineRule="exact"/>
        <w:rPr>
          <w:sz w:val="2"/>
          <w:szCs w:val="2"/>
        </w:rPr>
      </w:pPr>
      <w:r>
        <w:br w:type="page"/>
      </w:r>
    </w:p>
    <w:p w14:paraId="117743B0" w14:textId="77777777" w:rsidR="00502719" w:rsidRDefault="0032434B" w:rsidP="00E76732">
      <w:pPr>
        <w:pStyle w:val="26"/>
        <w:keepNext/>
        <w:keepLines/>
        <w:numPr>
          <w:ilvl w:val="1"/>
          <w:numId w:val="13"/>
        </w:numPr>
        <w:tabs>
          <w:tab w:val="left" w:pos="728"/>
        </w:tabs>
        <w:spacing w:after="260"/>
        <w:jc w:val="center"/>
      </w:pPr>
      <w:bookmarkStart w:id="55" w:name="bookmark95"/>
      <w:bookmarkStart w:id="56" w:name="_Toc159405896"/>
      <w:r>
        <w:lastRenderedPageBreak/>
        <w:t>Мероприятия инженерной подготовки территории</w:t>
      </w:r>
      <w:bookmarkEnd w:id="55"/>
      <w:bookmarkEnd w:id="56"/>
    </w:p>
    <w:p w14:paraId="276C81CB" w14:textId="77777777" w:rsidR="00502719" w:rsidRDefault="0032434B">
      <w:pPr>
        <w:pStyle w:val="a9"/>
        <w:jc w:val="right"/>
      </w:pPr>
      <w:r>
        <w:rPr>
          <w:i w:val="0"/>
          <w:iCs w:val="0"/>
        </w:rPr>
        <w:t>Таблица 1.13.1</w:t>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1776"/>
        <w:gridCol w:w="2174"/>
        <w:gridCol w:w="2419"/>
        <w:gridCol w:w="1560"/>
        <w:gridCol w:w="1042"/>
        <w:gridCol w:w="869"/>
        <w:gridCol w:w="1022"/>
        <w:gridCol w:w="1094"/>
        <w:gridCol w:w="1085"/>
        <w:gridCol w:w="2002"/>
      </w:tblGrid>
      <w:tr w:rsidR="00502719" w14:paraId="2CAFE742" w14:textId="77777777">
        <w:trPr>
          <w:trHeight w:hRule="exact" w:val="245"/>
          <w:jc w:val="center"/>
        </w:trPr>
        <w:tc>
          <w:tcPr>
            <w:tcW w:w="571" w:type="dxa"/>
            <w:vMerge w:val="restart"/>
            <w:tcBorders>
              <w:top w:val="single" w:sz="4" w:space="0" w:color="auto"/>
              <w:left w:val="single" w:sz="4" w:space="0" w:color="auto"/>
            </w:tcBorders>
            <w:shd w:val="clear" w:color="auto" w:fill="auto"/>
            <w:vAlign w:val="center"/>
          </w:tcPr>
          <w:p w14:paraId="08BC0DD5" w14:textId="77777777" w:rsidR="00502719" w:rsidRDefault="0032434B">
            <w:pPr>
              <w:pStyle w:val="a4"/>
              <w:ind w:firstLine="0"/>
              <w:jc w:val="center"/>
              <w:rPr>
                <w:sz w:val="20"/>
                <w:szCs w:val="20"/>
              </w:rPr>
            </w:pPr>
            <w:r>
              <w:rPr>
                <w:b/>
                <w:bCs/>
                <w:sz w:val="20"/>
                <w:szCs w:val="20"/>
              </w:rPr>
              <w:t>№ п/п</w:t>
            </w:r>
          </w:p>
        </w:tc>
        <w:tc>
          <w:tcPr>
            <w:tcW w:w="1776" w:type="dxa"/>
            <w:vMerge w:val="restart"/>
            <w:tcBorders>
              <w:top w:val="single" w:sz="4" w:space="0" w:color="auto"/>
              <w:left w:val="single" w:sz="4" w:space="0" w:color="auto"/>
            </w:tcBorders>
            <w:shd w:val="clear" w:color="auto" w:fill="auto"/>
            <w:vAlign w:val="center"/>
          </w:tcPr>
          <w:p w14:paraId="316B69FD" w14:textId="77777777" w:rsidR="00502719" w:rsidRDefault="0032434B">
            <w:pPr>
              <w:pStyle w:val="a4"/>
              <w:ind w:firstLine="0"/>
              <w:jc w:val="center"/>
              <w:rPr>
                <w:sz w:val="20"/>
                <w:szCs w:val="20"/>
              </w:rPr>
            </w:pPr>
            <w:r>
              <w:rPr>
                <w:b/>
                <w:bCs/>
                <w:sz w:val="20"/>
                <w:szCs w:val="20"/>
              </w:rPr>
              <w:t>Местоположение</w:t>
            </w:r>
          </w:p>
        </w:tc>
        <w:tc>
          <w:tcPr>
            <w:tcW w:w="2174" w:type="dxa"/>
            <w:vMerge w:val="restart"/>
            <w:tcBorders>
              <w:top w:val="single" w:sz="4" w:space="0" w:color="auto"/>
              <w:left w:val="single" w:sz="4" w:space="0" w:color="auto"/>
            </w:tcBorders>
            <w:shd w:val="clear" w:color="auto" w:fill="auto"/>
            <w:vAlign w:val="center"/>
          </w:tcPr>
          <w:p w14:paraId="00CDDEF0" w14:textId="77777777" w:rsidR="00502719" w:rsidRDefault="0032434B">
            <w:pPr>
              <w:pStyle w:val="a4"/>
              <w:ind w:firstLine="0"/>
              <w:jc w:val="center"/>
              <w:rPr>
                <w:sz w:val="20"/>
                <w:szCs w:val="20"/>
              </w:rPr>
            </w:pPr>
            <w:r>
              <w:rPr>
                <w:b/>
                <w:bCs/>
                <w:sz w:val="20"/>
                <w:szCs w:val="20"/>
              </w:rPr>
              <w:t>Наименование объекта</w:t>
            </w:r>
          </w:p>
        </w:tc>
        <w:tc>
          <w:tcPr>
            <w:tcW w:w="2419" w:type="dxa"/>
            <w:vMerge w:val="restart"/>
            <w:tcBorders>
              <w:top w:val="single" w:sz="4" w:space="0" w:color="auto"/>
              <w:left w:val="single" w:sz="4" w:space="0" w:color="auto"/>
            </w:tcBorders>
            <w:shd w:val="clear" w:color="auto" w:fill="auto"/>
            <w:vAlign w:val="center"/>
          </w:tcPr>
          <w:p w14:paraId="74EE505C" w14:textId="77777777" w:rsidR="00502719" w:rsidRDefault="0032434B">
            <w:pPr>
              <w:pStyle w:val="a4"/>
              <w:ind w:firstLine="0"/>
              <w:jc w:val="center"/>
              <w:rPr>
                <w:sz w:val="20"/>
                <w:szCs w:val="20"/>
              </w:rPr>
            </w:pPr>
            <w:r>
              <w:rPr>
                <w:b/>
                <w:bCs/>
                <w:sz w:val="20"/>
                <w:szCs w:val="20"/>
              </w:rPr>
              <w:t>Наименование мероприятия</w:t>
            </w:r>
          </w:p>
        </w:tc>
        <w:tc>
          <w:tcPr>
            <w:tcW w:w="1560" w:type="dxa"/>
            <w:vMerge w:val="restart"/>
            <w:tcBorders>
              <w:top w:val="single" w:sz="4" w:space="0" w:color="auto"/>
              <w:left w:val="single" w:sz="4" w:space="0" w:color="auto"/>
            </w:tcBorders>
            <w:shd w:val="clear" w:color="auto" w:fill="auto"/>
            <w:vAlign w:val="center"/>
          </w:tcPr>
          <w:p w14:paraId="758DDBF2" w14:textId="77777777" w:rsidR="00502719" w:rsidRDefault="0032434B">
            <w:pPr>
              <w:pStyle w:val="a4"/>
              <w:spacing w:line="216" w:lineRule="auto"/>
              <w:ind w:firstLine="0"/>
              <w:jc w:val="center"/>
              <w:rPr>
                <w:sz w:val="20"/>
                <w:szCs w:val="20"/>
              </w:rPr>
            </w:pPr>
            <w:r>
              <w:rPr>
                <w:b/>
                <w:bCs/>
                <w:sz w:val="20"/>
                <w:szCs w:val="20"/>
              </w:rPr>
              <w:t>Вид мероприятия</w:t>
            </w:r>
          </w:p>
        </w:tc>
        <w:tc>
          <w:tcPr>
            <w:tcW w:w="1042" w:type="dxa"/>
            <w:vMerge w:val="restart"/>
            <w:tcBorders>
              <w:top w:val="single" w:sz="4" w:space="0" w:color="auto"/>
              <w:left w:val="single" w:sz="4" w:space="0" w:color="auto"/>
            </w:tcBorders>
            <w:shd w:val="clear" w:color="auto" w:fill="auto"/>
            <w:vAlign w:val="center"/>
          </w:tcPr>
          <w:p w14:paraId="5E3BC853" w14:textId="77777777" w:rsidR="00502719" w:rsidRDefault="0032434B">
            <w:pPr>
              <w:pStyle w:val="a4"/>
              <w:ind w:firstLine="0"/>
              <w:jc w:val="center"/>
              <w:rPr>
                <w:sz w:val="20"/>
                <w:szCs w:val="20"/>
              </w:rPr>
            </w:pPr>
            <w:r>
              <w:rPr>
                <w:b/>
                <w:bCs/>
                <w:sz w:val="20"/>
                <w:szCs w:val="20"/>
              </w:rPr>
              <w:t xml:space="preserve">Единица измерен </w:t>
            </w:r>
            <w:proofErr w:type="spellStart"/>
            <w:r>
              <w:rPr>
                <w:b/>
                <w:bCs/>
                <w:sz w:val="20"/>
                <w:szCs w:val="20"/>
              </w:rPr>
              <w:t>ия</w:t>
            </w:r>
            <w:proofErr w:type="spellEnd"/>
          </w:p>
        </w:tc>
        <w:tc>
          <w:tcPr>
            <w:tcW w:w="1891" w:type="dxa"/>
            <w:gridSpan w:val="2"/>
            <w:tcBorders>
              <w:top w:val="single" w:sz="4" w:space="0" w:color="auto"/>
              <w:left w:val="single" w:sz="4" w:space="0" w:color="auto"/>
            </w:tcBorders>
            <w:shd w:val="clear" w:color="auto" w:fill="auto"/>
            <w:vAlign w:val="bottom"/>
          </w:tcPr>
          <w:p w14:paraId="36810A45" w14:textId="77777777" w:rsidR="00502719" w:rsidRDefault="0032434B">
            <w:pPr>
              <w:pStyle w:val="a4"/>
              <w:ind w:firstLine="0"/>
              <w:jc w:val="center"/>
              <w:rPr>
                <w:sz w:val="20"/>
                <w:szCs w:val="20"/>
              </w:rPr>
            </w:pPr>
            <w:r>
              <w:rPr>
                <w:b/>
                <w:bCs/>
                <w:sz w:val="20"/>
                <w:szCs w:val="20"/>
              </w:rPr>
              <w:t>Мощность</w:t>
            </w:r>
          </w:p>
        </w:tc>
        <w:tc>
          <w:tcPr>
            <w:tcW w:w="2179" w:type="dxa"/>
            <w:gridSpan w:val="2"/>
            <w:tcBorders>
              <w:top w:val="single" w:sz="4" w:space="0" w:color="auto"/>
              <w:left w:val="single" w:sz="4" w:space="0" w:color="auto"/>
            </w:tcBorders>
            <w:shd w:val="clear" w:color="auto" w:fill="auto"/>
            <w:vAlign w:val="bottom"/>
          </w:tcPr>
          <w:p w14:paraId="0F73C50C" w14:textId="77777777" w:rsidR="00502719" w:rsidRDefault="0032434B">
            <w:pPr>
              <w:pStyle w:val="a4"/>
              <w:ind w:firstLine="0"/>
              <w:jc w:val="center"/>
              <w:rPr>
                <w:sz w:val="20"/>
                <w:szCs w:val="20"/>
              </w:rPr>
            </w:pPr>
            <w:r>
              <w:rPr>
                <w:b/>
                <w:bCs/>
                <w:sz w:val="20"/>
                <w:szCs w:val="20"/>
              </w:rPr>
              <w:t>Срок реализации</w:t>
            </w:r>
          </w:p>
        </w:tc>
        <w:tc>
          <w:tcPr>
            <w:tcW w:w="2002" w:type="dxa"/>
            <w:vMerge w:val="restart"/>
            <w:tcBorders>
              <w:top w:val="single" w:sz="4" w:space="0" w:color="auto"/>
              <w:left w:val="single" w:sz="4" w:space="0" w:color="auto"/>
              <w:right w:val="single" w:sz="4" w:space="0" w:color="auto"/>
            </w:tcBorders>
            <w:shd w:val="clear" w:color="auto" w:fill="auto"/>
            <w:vAlign w:val="center"/>
          </w:tcPr>
          <w:p w14:paraId="675B17E0" w14:textId="77777777" w:rsidR="00502719" w:rsidRDefault="0032434B">
            <w:pPr>
              <w:pStyle w:val="a4"/>
              <w:ind w:firstLine="0"/>
              <w:jc w:val="center"/>
              <w:rPr>
                <w:sz w:val="20"/>
                <w:szCs w:val="20"/>
              </w:rPr>
            </w:pPr>
            <w:r>
              <w:rPr>
                <w:b/>
                <w:bCs/>
                <w:sz w:val="20"/>
                <w:szCs w:val="20"/>
              </w:rPr>
              <w:t>Источник мероприятия</w:t>
            </w:r>
          </w:p>
        </w:tc>
      </w:tr>
      <w:tr w:rsidR="00502719" w14:paraId="0CA8E5A3" w14:textId="77777777">
        <w:trPr>
          <w:trHeight w:hRule="exact" w:val="1162"/>
          <w:jc w:val="center"/>
        </w:trPr>
        <w:tc>
          <w:tcPr>
            <w:tcW w:w="571" w:type="dxa"/>
            <w:vMerge/>
            <w:tcBorders>
              <w:left w:val="single" w:sz="4" w:space="0" w:color="auto"/>
            </w:tcBorders>
            <w:shd w:val="clear" w:color="auto" w:fill="auto"/>
            <w:vAlign w:val="center"/>
          </w:tcPr>
          <w:p w14:paraId="7347A49E" w14:textId="77777777" w:rsidR="00502719" w:rsidRDefault="00502719"/>
        </w:tc>
        <w:tc>
          <w:tcPr>
            <w:tcW w:w="1776" w:type="dxa"/>
            <w:vMerge/>
            <w:tcBorders>
              <w:left w:val="single" w:sz="4" w:space="0" w:color="auto"/>
            </w:tcBorders>
            <w:shd w:val="clear" w:color="auto" w:fill="auto"/>
            <w:vAlign w:val="center"/>
          </w:tcPr>
          <w:p w14:paraId="1E8332D8" w14:textId="77777777" w:rsidR="00502719" w:rsidRDefault="00502719"/>
        </w:tc>
        <w:tc>
          <w:tcPr>
            <w:tcW w:w="2174" w:type="dxa"/>
            <w:vMerge/>
            <w:tcBorders>
              <w:left w:val="single" w:sz="4" w:space="0" w:color="auto"/>
            </w:tcBorders>
            <w:shd w:val="clear" w:color="auto" w:fill="auto"/>
            <w:vAlign w:val="center"/>
          </w:tcPr>
          <w:p w14:paraId="2A423C3F" w14:textId="77777777" w:rsidR="00502719" w:rsidRDefault="00502719"/>
        </w:tc>
        <w:tc>
          <w:tcPr>
            <w:tcW w:w="2419" w:type="dxa"/>
            <w:vMerge/>
            <w:tcBorders>
              <w:left w:val="single" w:sz="4" w:space="0" w:color="auto"/>
            </w:tcBorders>
            <w:shd w:val="clear" w:color="auto" w:fill="auto"/>
            <w:vAlign w:val="center"/>
          </w:tcPr>
          <w:p w14:paraId="4A0E0411" w14:textId="77777777" w:rsidR="00502719" w:rsidRDefault="00502719"/>
        </w:tc>
        <w:tc>
          <w:tcPr>
            <w:tcW w:w="1560" w:type="dxa"/>
            <w:vMerge/>
            <w:tcBorders>
              <w:left w:val="single" w:sz="4" w:space="0" w:color="auto"/>
            </w:tcBorders>
            <w:shd w:val="clear" w:color="auto" w:fill="auto"/>
            <w:vAlign w:val="center"/>
          </w:tcPr>
          <w:p w14:paraId="16BEEF72" w14:textId="77777777" w:rsidR="00502719" w:rsidRDefault="00502719"/>
        </w:tc>
        <w:tc>
          <w:tcPr>
            <w:tcW w:w="1042" w:type="dxa"/>
            <w:vMerge/>
            <w:tcBorders>
              <w:left w:val="single" w:sz="4" w:space="0" w:color="auto"/>
            </w:tcBorders>
            <w:shd w:val="clear" w:color="auto" w:fill="auto"/>
            <w:vAlign w:val="center"/>
          </w:tcPr>
          <w:p w14:paraId="35F4B824" w14:textId="77777777" w:rsidR="00502719" w:rsidRDefault="00502719"/>
        </w:tc>
        <w:tc>
          <w:tcPr>
            <w:tcW w:w="869" w:type="dxa"/>
            <w:tcBorders>
              <w:top w:val="single" w:sz="4" w:space="0" w:color="auto"/>
              <w:left w:val="single" w:sz="4" w:space="0" w:color="auto"/>
            </w:tcBorders>
            <w:shd w:val="clear" w:color="auto" w:fill="auto"/>
            <w:vAlign w:val="center"/>
          </w:tcPr>
          <w:p w14:paraId="0848FABF" w14:textId="77777777" w:rsidR="00502719" w:rsidRDefault="0032434B" w:rsidP="005A453F">
            <w:pPr>
              <w:pStyle w:val="a4"/>
              <w:ind w:firstLine="0"/>
              <w:jc w:val="center"/>
              <w:rPr>
                <w:sz w:val="20"/>
                <w:szCs w:val="20"/>
              </w:rPr>
            </w:pPr>
            <w:proofErr w:type="spellStart"/>
            <w:r>
              <w:rPr>
                <w:b/>
                <w:bCs/>
                <w:sz w:val="20"/>
                <w:szCs w:val="20"/>
              </w:rPr>
              <w:t>сущест</w:t>
            </w:r>
            <w:proofErr w:type="spellEnd"/>
            <w:r>
              <w:rPr>
                <w:b/>
                <w:bCs/>
                <w:sz w:val="20"/>
                <w:szCs w:val="20"/>
              </w:rPr>
              <w:t xml:space="preserve"> </w:t>
            </w:r>
            <w:proofErr w:type="spellStart"/>
            <w:r>
              <w:rPr>
                <w:b/>
                <w:bCs/>
                <w:sz w:val="20"/>
                <w:szCs w:val="20"/>
              </w:rPr>
              <w:t>вующая</w:t>
            </w:r>
            <w:proofErr w:type="spellEnd"/>
          </w:p>
        </w:tc>
        <w:tc>
          <w:tcPr>
            <w:tcW w:w="1022" w:type="dxa"/>
            <w:tcBorders>
              <w:top w:val="single" w:sz="4" w:space="0" w:color="auto"/>
              <w:left w:val="single" w:sz="4" w:space="0" w:color="auto"/>
            </w:tcBorders>
            <w:shd w:val="clear" w:color="auto" w:fill="auto"/>
            <w:vAlign w:val="center"/>
          </w:tcPr>
          <w:p w14:paraId="72C837AB" w14:textId="77777777" w:rsidR="00502719" w:rsidRDefault="0032434B">
            <w:pPr>
              <w:pStyle w:val="a4"/>
              <w:spacing w:line="254" w:lineRule="auto"/>
              <w:ind w:firstLine="0"/>
              <w:jc w:val="center"/>
              <w:rPr>
                <w:sz w:val="20"/>
                <w:szCs w:val="20"/>
              </w:rPr>
            </w:pPr>
            <w:r>
              <w:rPr>
                <w:b/>
                <w:bCs/>
                <w:sz w:val="20"/>
                <w:szCs w:val="20"/>
              </w:rPr>
              <w:t>н</w:t>
            </w:r>
            <w:r w:rsidR="005A453F">
              <w:rPr>
                <w:b/>
                <w:bCs/>
                <w:sz w:val="20"/>
                <w:szCs w:val="20"/>
              </w:rPr>
              <w:t>овая (</w:t>
            </w:r>
            <w:proofErr w:type="spellStart"/>
            <w:r w:rsidR="005A453F">
              <w:rPr>
                <w:b/>
                <w:bCs/>
                <w:sz w:val="20"/>
                <w:szCs w:val="20"/>
              </w:rPr>
              <w:t>дополн</w:t>
            </w:r>
            <w:proofErr w:type="spellEnd"/>
            <w:r w:rsidR="005A453F">
              <w:rPr>
                <w:b/>
                <w:bCs/>
                <w:sz w:val="20"/>
                <w:szCs w:val="20"/>
              </w:rPr>
              <w:t xml:space="preserve"> </w:t>
            </w:r>
            <w:proofErr w:type="spellStart"/>
            <w:r w:rsidR="005A453F">
              <w:rPr>
                <w:b/>
                <w:bCs/>
                <w:sz w:val="20"/>
                <w:szCs w:val="20"/>
              </w:rPr>
              <w:t>ительна</w:t>
            </w:r>
            <w:r>
              <w:rPr>
                <w:b/>
                <w:bCs/>
                <w:sz w:val="20"/>
                <w:szCs w:val="20"/>
              </w:rPr>
              <w:t>я</w:t>
            </w:r>
            <w:proofErr w:type="spellEnd"/>
            <w:r>
              <w:rPr>
                <w:b/>
                <w:bCs/>
                <w:sz w:val="20"/>
                <w:szCs w:val="20"/>
              </w:rPr>
              <w:t>)</w:t>
            </w:r>
          </w:p>
        </w:tc>
        <w:tc>
          <w:tcPr>
            <w:tcW w:w="1094" w:type="dxa"/>
            <w:tcBorders>
              <w:top w:val="single" w:sz="4" w:space="0" w:color="auto"/>
              <w:left w:val="single" w:sz="4" w:space="0" w:color="auto"/>
            </w:tcBorders>
            <w:shd w:val="clear" w:color="auto" w:fill="auto"/>
            <w:vAlign w:val="center"/>
          </w:tcPr>
          <w:p w14:paraId="060C8380" w14:textId="77777777" w:rsidR="00502719" w:rsidRDefault="0032434B">
            <w:pPr>
              <w:pStyle w:val="a4"/>
              <w:ind w:firstLine="0"/>
              <w:jc w:val="center"/>
              <w:rPr>
                <w:sz w:val="20"/>
                <w:szCs w:val="20"/>
              </w:rPr>
            </w:pPr>
            <w:r>
              <w:rPr>
                <w:b/>
                <w:bCs/>
                <w:sz w:val="20"/>
                <w:szCs w:val="20"/>
              </w:rPr>
              <w:t>первая очередь (до 2025 года)</w:t>
            </w:r>
          </w:p>
        </w:tc>
        <w:tc>
          <w:tcPr>
            <w:tcW w:w="1085" w:type="dxa"/>
            <w:tcBorders>
              <w:top w:val="single" w:sz="4" w:space="0" w:color="auto"/>
              <w:left w:val="single" w:sz="4" w:space="0" w:color="auto"/>
            </w:tcBorders>
            <w:shd w:val="clear" w:color="auto" w:fill="auto"/>
            <w:vAlign w:val="bottom"/>
          </w:tcPr>
          <w:p w14:paraId="291D7A07" w14:textId="77777777" w:rsidR="00502719" w:rsidRDefault="0032434B">
            <w:pPr>
              <w:pStyle w:val="a4"/>
              <w:ind w:firstLine="0"/>
              <w:jc w:val="center"/>
              <w:rPr>
                <w:sz w:val="20"/>
                <w:szCs w:val="20"/>
              </w:rPr>
            </w:pPr>
            <w:proofErr w:type="spellStart"/>
            <w:r>
              <w:rPr>
                <w:b/>
                <w:bCs/>
                <w:sz w:val="20"/>
                <w:szCs w:val="20"/>
              </w:rPr>
              <w:t>расчетн</w:t>
            </w:r>
            <w:proofErr w:type="spellEnd"/>
            <w:r>
              <w:rPr>
                <w:b/>
                <w:bCs/>
                <w:sz w:val="20"/>
                <w:szCs w:val="20"/>
              </w:rPr>
              <w:t xml:space="preserve"> </w:t>
            </w:r>
            <w:proofErr w:type="spellStart"/>
            <w:r>
              <w:rPr>
                <w:b/>
                <w:bCs/>
                <w:sz w:val="20"/>
                <w:szCs w:val="20"/>
              </w:rPr>
              <w:t>ый</w:t>
            </w:r>
            <w:proofErr w:type="spellEnd"/>
            <w:r>
              <w:rPr>
                <w:b/>
                <w:bCs/>
                <w:sz w:val="20"/>
                <w:szCs w:val="20"/>
              </w:rPr>
              <w:t xml:space="preserve"> срок (2026 - 2040 годы)</w:t>
            </w:r>
          </w:p>
        </w:tc>
        <w:tc>
          <w:tcPr>
            <w:tcW w:w="2002" w:type="dxa"/>
            <w:vMerge/>
            <w:tcBorders>
              <w:left w:val="single" w:sz="4" w:space="0" w:color="auto"/>
              <w:right w:val="single" w:sz="4" w:space="0" w:color="auto"/>
            </w:tcBorders>
            <w:shd w:val="clear" w:color="auto" w:fill="auto"/>
            <w:vAlign w:val="center"/>
          </w:tcPr>
          <w:p w14:paraId="6ADF1EAE" w14:textId="77777777" w:rsidR="00502719" w:rsidRDefault="00502719"/>
        </w:tc>
      </w:tr>
      <w:tr w:rsidR="00502719" w14:paraId="761F4FD5" w14:textId="77777777">
        <w:trPr>
          <w:trHeight w:hRule="exact" w:val="259"/>
          <w:jc w:val="center"/>
        </w:trPr>
        <w:tc>
          <w:tcPr>
            <w:tcW w:w="15614" w:type="dxa"/>
            <w:gridSpan w:val="11"/>
            <w:tcBorders>
              <w:top w:val="single" w:sz="4" w:space="0" w:color="auto"/>
              <w:left w:val="single" w:sz="4" w:space="0" w:color="auto"/>
              <w:right w:val="single" w:sz="4" w:space="0" w:color="auto"/>
            </w:tcBorders>
            <w:shd w:val="clear" w:color="auto" w:fill="auto"/>
          </w:tcPr>
          <w:p w14:paraId="467E4B66" w14:textId="77777777" w:rsidR="00502719" w:rsidRDefault="0032434B">
            <w:pPr>
              <w:pStyle w:val="a4"/>
              <w:ind w:firstLine="0"/>
              <w:jc w:val="center"/>
              <w:rPr>
                <w:sz w:val="22"/>
                <w:szCs w:val="22"/>
              </w:rPr>
            </w:pPr>
            <w:r>
              <w:rPr>
                <w:i/>
                <w:iCs/>
                <w:sz w:val="22"/>
                <w:szCs w:val="22"/>
              </w:rPr>
              <w:t>МЕРОПРИЯТИЯ РЕГИОНАЛЬНОГО ЗНАЧЕНИЯ</w:t>
            </w:r>
          </w:p>
        </w:tc>
      </w:tr>
      <w:tr w:rsidR="00502719" w14:paraId="3099EBB8" w14:textId="77777777">
        <w:trPr>
          <w:trHeight w:hRule="exact" w:val="2770"/>
          <w:jc w:val="center"/>
        </w:trPr>
        <w:tc>
          <w:tcPr>
            <w:tcW w:w="571" w:type="dxa"/>
            <w:tcBorders>
              <w:top w:val="single" w:sz="4" w:space="0" w:color="auto"/>
              <w:left w:val="single" w:sz="4" w:space="0" w:color="auto"/>
            </w:tcBorders>
            <w:shd w:val="clear" w:color="auto" w:fill="auto"/>
            <w:vAlign w:val="center"/>
          </w:tcPr>
          <w:p w14:paraId="2A469F08" w14:textId="77777777" w:rsidR="00502719" w:rsidRDefault="0032434B">
            <w:pPr>
              <w:pStyle w:val="a4"/>
              <w:ind w:firstLine="0"/>
              <w:jc w:val="center"/>
              <w:rPr>
                <w:sz w:val="20"/>
                <w:szCs w:val="20"/>
              </w:rPr>
            </w:pPr>
            <w:r>
              <w:rPr>
                <w:sz w:val="20"/>
                <w:szCs w:val="20"/>
              </w:rPr>
              <w:t>1.</w:t>
            </w:r>
          </w:p>
        </w:tc>
        <w:tc>
          <w:tcPr>
            <w:tcW w:w="1776" w:type="dxa"/>
            <w:tcBorders>
              <w:top w:val="single" w:sz="4" w:space="0" w:color="auto"/>
              <w:left w:val="single" w:sz="4" w:space="0" w:color="auto"/>
            </w:tcBorders>
            <w:shd w:val="clear" w:color="auto" w:fill="auto"/>
            <w:vAlign w:val="center"/>
          </w:tcPr>
          <w:p w14:paraId="724FCB19" w14:textId="77777777" w:rsidR="00502719" w:rsidRDefault="0032434B">
            <w:pPr>
              <w:pStyle w:val="a4"/>
              <w:ind w:firstLine="0"/>
              <w:jc w:val="center"/>
              <w:rPr>
                <w:sz w:val="20"/>
                <w:szCs w:val="20"/>
              </w:rPr>
            </w:pPr>
            <w:r>
              <w:rPr>
                <w:sz w:val="20"/>
                <w:szCs w:val="20"/>
              </w:rPr>
              <w:t>Левый берег р.</w:t>
            </w:r>
            <w:r w:rsidR="005A453F">
              <w:rPr>
                <w:sz w:val="20"/>
                <w:szCs w:val="20"/>
              </w:rPr>
              <w:t xml:space="preserve"> </w:t>
            </w:r>
            <w:r>
              <w:rPr>
                <w:sz w:val="20"/>
                <w:szCs w:val="20"/>
              </w:rPr>
              <w:t>Кама у пос.</w:t>
            </w:r>
            <w:r w:rsidR="005A453F">
              <w:rPr>
                <w:sz w:val="20"/>
                <w:szCs w:val="20"/>
              </w:rPr>
              <w:t xml:space="preserve"> </w:t>
            </w:r>
            <w:r>
              <w:rPr>
                <w:sz w:val="20"/>
                <w:szCs w:val="20"/>
              </w:rPr>
              <w:t>Красный Ключ Нижнекамского муниципального района, МО «</w:t>
            </w:r>
            <w:r w:rsidR="00B376D9">
              <w:rPr>
                <w:sz w:val="20"/>
                <w:szCs w:val="20"/>
              </w:rPr>
              <w:t>г. Нижнекамск</w:t>
            </w:r>
          </w:p>
        </w:tc>
        <w:tc>
          <w:tcPr>
            <w:tcW w:w="2174" w:type="dxa"/>
            <w:tcBorders>
              <w:top w:val="single" w:sz="4" w:space="0" w:color="auto"/>
              <w:left w:val="single" w:sz="4" w:space="0" w:color="auto"/>
            </w:tcBorders>
            <w:shd w:val="clear" w:color="auto" w:fill="auto"/>
            <w:vAlign w:val="center"/>
          </w:tcPr>
          <w:p w14:paraId="7A2F6C13" w14:textId="77777777" w:rsidR="00502719" w:rsidRDefault="0032434B">
            <w:pPr>
              <w:pStyle w:val="a4"/>
              <w:ind w:firstLine="0"/>
              <w:jc w:val="center"/>
              <w:rPr>
                <w:sz w:val="20"/>
                <w:szCs w:val="20"/>
              </w:rPr>
            </w:pPr>
            <w:r>
              <w:rPr>
                <w:sz w:val="20"/>
                <w:szCs w:val="20"/>
              </w:rPr>
              <w:t>Ограждающая дамба на левом берегу р.</w:t>
            </w:r>
            <w:r w:rsidR="005A453F">
              <w:rPr>
                <w:sz w:val="20"/>
                <w:szCs w:val="20"/>
              </w:rPr>
              <w:t xml:space="preserve"> </w:t>
            </w:r>
            <w:r>
              <w:rPr>
                <w:sz w:val="20"/>
                <w:szCs w:val="20"/>
              </w:rPr>
              <w:t>Кама у пос.</w:t>
            </w:r>
            <w:r w:rsidR="005A453F">
              <w:rPr>
                <w:sz w:val="20"/>
                <w:szCs w:val="20"/>
              </w:rPr>
              <w:t xml:space="preserve"> </w:t>
            </w:r>
            <w:r>
              <w:rPr>
                <w:sz w:val="20"/>
                <w:szCs w:val="20"/>
              </w:rPr>
              <w:t>Красный Ключ Нижнекамского муниципального района Республики Татарстан</w:t>
            </w:r>
          </w:p>
        </w:tc>
        <w:tc>
          <w:tcPr>
            <w:tcW w:w="2419" w:type="dxa"/>
            <w:tcBorders>
              <w:top w:val="single" w:sz="4" w:space="0" w:color="auto"/>
              <w:left w:val="single" w:sz="4" w:space="0" w:color="auto"/>
            </w:tcBorders>
            <w:shd w:val="clear" w:color="auto" w:fill="auto"/>
            <w:vAlign w:val="center"/>
          </w:tcPr>
          <w:p w14:paraId="0852079F" w14:textId="77777777" w:rsidR="00502719" w:rsidRDefault="0032434B">
            <w:pPr>
              <w:pStyle w:val="a4"/>
              <w:ind w:firstLine="0"/>
              <w:jc w:val="center"/>
              <w:rPr>
                <w:sz w:val="20"/>
                <w:szCs w:val="20"/>
              </w:rPr>
            </w:pPr>
            <w:r>
              <w:rPr>
                <w:sz w:val="20"/>
                <w:szCs w:val="20"/>
              </w:rPr>
              <w:t xml:space="preserve">Разработка </w:t>
            </w:r>
            <w:proofErr w:type="spellStart"/>
            <w:r>
              <w:rPr>
                <w:sz w:val="20"/>
                <w:szCs w:val="20"/>
              </w:rPr>
              <w:t>проектно</w:t>
            </w:r>
            <w:r>
              <w:rPr>
                <w:sz w:val="20"/>
                <w:szCs w:val="20"/>
              </w:rPr>
              <w:softHyphen/>
              <w:t>сметной</w:t>
            </w:r>
            <w:proofErr w:type="spellEnd"/>
            <w:r>
              <w:rPr>
                <w:sz w:val="20"/>
                <w:szCs w:val="20"/>
              </w:rPr>
              <w:t xml:space="preserve"> документации "Капитальный ремонт ограждающей дамбы на левом берегу р. Кама у пос. Красный Ключ Нижнекамского муниципального района Республики Татарстан"</w:t>
            </w:r>
          </w:p>
        </w:tc>
        <w:tc>
          <w:tcPr>
            <w:tcW w:w="1560" w:type="dxa"/>
            <w:tcBorders>
              <w:top w:val="single" w:sz="4" w:space="0" w:color="auto"/>
              <w:left w:val="single" w:sz="4" w:space="0" w:color="auto"/>
            </w:tcBorders>
            <w:shd w:val="clear" w:color="auto" w:fill="auto"/>
            <w:vAlign w:val="center"/>
          </w:tcPr>
          <w:p w14:paraId="4DFB15D5" w14:textId="77777777" w:rsidR="00502719" w:rsidRDefault="0032434B">
            <w:pPr>
              <w:pStyle w:val="a4"/>
              <w:ind w:firstLine="0"/>
              <w:jc w:val="center"/>
              <w:rPr>
                <w:sz w:val="20"/>
                <w:szCs w:val="20"/>
              </w:rPr>
            </w:pPr>
            <w:r>
              <w:rPr>
                <w:sz w:val="20"/>
                <w:szCs w:val="20"/>
              </w:rPr>
              <w:t>Организаци</w:t>
            </w:r>
            <w:r>
              <w:rPr>
                <w:sz w:val="20"/>
                <w:szCs w:val="20"/>
              </w:rPr>
              <w:softHyphen/>
              <w:t>онное</w:t>
            </w:r>
          </w:p>
        </w:tc>
        <w:tc>
          <w:tcPr>
            <w:tcW w:w="1042" w:type="dxa"/>
            <w:tcBorders>
              <w:top w:val="single" w:sz="4" w:space="0" w:color="auto"/>
              <w:left w:val="single" w:sz="4" w:space="0" w:color="auto"/>
            </w:tcBorders>
            <w:shd w:val="clear" w:color="auto" w:fill="auto"/>
            <w:vAlign w:val="center"/>
          </w:tcPr>
          <w:p w14:paraId="348179A0" w14:textId="77777777" w:rsidR="00502719" w:rsidRDefault="0032434B">
            <w:pPr>
              <w:pStyle w:val="a4"/>
              <w:ind w:firstLine="0"/>
              <w:jc w:val="center"/>
              <w:rPr>
                <w:sz w:val="20"/>
                <w:szCs w:val="20"/>
              </w:rPr>
            </w:pPr>
            <w:r>
              <w:rPr>
                <w:sz w:val="20"/>
                <w:szCs w:val="20"/>
              </w:rPr>
              <w:t>проект</w:t>
            </w:r>
          </w:p>
        </w:tc>
        <w:tc>
          <w:tcPr>
            <w:tcW w:w="869" w:type="dxa"/>
            <w:tcBorders>
              <w:top w:val="single" w:sz="4" w:space="0" w:color="auto"/>
              <w:left w:val="single" w:sz="4" w:space="0" w:color="auto"/>
            </w:tcBorders>
            <w:shd w:val="clear" w:color="auto" w:fill="auto"/>
          </w:tcPr>
          <w:p w14:paraId="6623C285" w14:textId="77777777" w:rsidR="00502719" w:rsidRDefault="00502719">
            <w:pPr>
              <w:rPr>
                <w:sz w:val="10"/>
                <w:szCs w:val="10"/>
              </w:rPr>
            </w:pPr>
          </w:p>
        </w:tc>
        <w:tc>
          <w:tcPr>
            <w:tcW w:w="1022" w:type="dxa"/>
            <w:tcBorders>
              <w:top w:val="single" w:sz="4" w:space="0" w:color="auto"/>
              <w:left w:val="single" w:sz="4" w:space="0" w:color="auto"/>
            </w:tcBorders>
            <w:shd w:val="clear" w:color="auto" w:fill="auto"/>
            <w:vAlign w:val="center"/>
          </w:tcPr>
          <w:p w14:paraId="04EA4887" w14:textId="77777777" w:rsidR="00502719" w:rsidRDefault="0032434B">
            <w:pPr>
              <w:pStyle w:val="a4"/>
              <w:ind w:firstLine="0"/>
              <w:jc w:val="center"/>
              <w:rPr>
                <w:sz w:val="20"/>
                <w:szCs w:val="20"/>
              </w:rPr>
            </w:pPr>
            <w:r>
              <w:rPr>
                <w:sz w:val="20"/>
                <w:szCs w:val="20"/>
              </w:rPr>
              <w:t>1</w:t>
            </w:r>
          </w:p>
        </w:tc>
        <w:tc>
          <w:tcPr>
            <w:tcW w:w="1094" w:type="dxa"/>
            <w:tcBorders>
              <w:top w:val="single" w:sz="4" w:space="0" w:color="auto"/>
              <w:left w:val="single" w:sz="4" w:space="0" w:color="auto"/>
            </w:tcBorders>
            <w:shd w:val="clear" w:color="auto" w:fill="auto"/>
            <w:vAlign w:val="center"/>
          </w:tcPr>
          <w:p w14:paraId="2AED1F36" w14:textId="77777777" w:rsidR="00502719" w:rsidRDefault="0032434B">
            <w:pPr>
              <w:pStyle w:val="a4"/>
              <w:ind w:firstLine="0"/>
              <w:jc w:val="center"/>
              <w:rPr>
                <w:sz w:val="20"/>
                <w:szCs w:val="20"/>
              </w:rPr>
            </w:pPr>
            <w:r>
              <w:rPr>
                <w:sz w:val="20"/>
                <w:szCs w:val="20"/>
              </w:rPr>
              <w:t>+</w:t>
            </w:r>
          </w:p>
        </w:tc>
        <w:tc>
          <w:tcPr>
            <w:tcW w:w="1085" w:type="dxa"/>
            <w:tcBorders>
              <w:top w:val="single" w:sz="4" w:space="0" w:color="auto"/>
              <w:left w:val="single" w:sz="4" w:space="0" w:color="auto"/>
            </w:tcBorders>
            <w:shd w:val="clear" w:color="auto" w:fill="auto"/>
          </w:tcPr>
          <w:p w14:paraId="65D32EFC" w14:textId="77777777" w:rsidR="00502719" w:rsidRDefault="00502719">
            <w:pPr>
              <w:rPr>
                <w:sz w:val="10"/>
                <w:szCs w:val="10"/>
              </w:rPr>
            </w:pPr>
          </w:p>
        </w:tc>
        <w:tc>
          <w:tcPr>
            <w:tcW w:w="2002" w:type="dxa"/>
            <w:tcBorders>
              <w:top w:val="single" w:sz="4" w:space="0" w:color="auto"/>
              <w:left w:val="single" w:sz="4" w:space="0" w:color="auto"/>
              <w:right w:val="single" w:sz="4" w:space="0" w:color="auto"/>
            </w:tcBorders>
            <w:shd w:val="clear" w:color="auto" w:fill="auto"/>
            <w:vAlign w:val="bottom"/>
          </w:tcPr>
          <w:p w14:paraId="71BE679D" w14:textId="77777777" w:rsidR="00502719" w:rsidRDefault="0032434B">
            <w:pPr>
              <w:pStyle w:val="a4"/>
              <w:ind w:firstLine="0"/>
              <w:jc w:val="center"/>
              <w:rPr>
                <w:sz w:val="20"/>
                <w:szCs w:val="20"/>
              </w:rPr>
            </w:pPr>
            <w:r>
              <w:rPr>
                <w:sz w:val="20"/>
                <w:szCs w:val="20"/>
              </w:rPr>
              <w:t>Государственная программа "Охрана окружающей среды, воспроизводство и использование природных ресурсов Республики Татарстан на 2014</w:t>
            </w:r>
            <w:r>
              <w:rPr>
                <w:sz w:val="20"/>
                <w:szCs w:val="20"/>
              </w:rPr>
              <w:softHyphen/>
              <w:t xml:space="preserve">2022 годы" (Постановление КМ РТ от 28 декабря 2013 г. </w:t>
            </w:r>
            <w:r>
              <w:rPr>
                <w:sz w:val="20"/>
                <w:szCs w:val="20"/>
                <w:lang w:val="en-US" w:eastAsia="en-US" w:bidi="en-US"/>
              </w:rPr>
              <w:t>N</w:t>
            </w:r>
            <w:r w:rsidRPr="0032434B">
              <w:rPr>
                <w:sz w:val="20"/>
                <w:szCs w:val="20"/>
                <w:lang w:eastAsia="en-US" w:bidi="en-US"/>
              </w:rPr>
              <w:t xml:space="preserve"> </w:t>
            </w:r>
            <w:r>
              <w:rPr>
                <w:sz w:val="20"/>
                <w:szCs w:val="20"/>
              </w:rPr>
              <w:t>1083)</w:t>
            </w:r>
          </w:p>
        </w:tc>
      </w:tr>
      <w:tr w:rsidR="00502719" w14:paraId="6BCD4BEB" w14:textId="77777777">
        <w:trPr>
          <w:trHeight w:hRule="exact" w:val="2784"/>
          <w:jc w:val="center"/>
        </w:trPr>
        <w:tc>
          <w:tcPr>
            <w:tcW w:w="571" w:type="dxa"/>
            <w:tcBorders>
              <w:top w:val="single" w:sz="4" w:space="0" w:color="auto"/>
              <w:left w:val="single" w:sz="4" w:space="0" w:color="auto"/>
              <w:bottom w:val="single" w:sz="4" w:space="0" w:color="auto"/>
            </w:tcBorders>
            <w:shd w:val="clear" w:color="auto" w:fill="auto"/>
            <w:vAlign w:val="center"/>
          </w:tcPr>
          <w:p w14:paraId="1BF4CB16" w14:textId="77777777" w:rsidR="00502719" w:rsidRDefault="0032434B">
            <w:pPr>
              <w:pStyle w:val="a4"/>
              <w:ind w:firstLine="0"/>
              <w:jc w:val="center"/>
              <w:rPr>
                <w:sz w:val="20"/>
                <w:szCs w:val="20"/>
              </w:rPr>
            </w:pPr>
            <w:r>
              <w:rPr>
                <w:sz w:val="20"/>
                <w:szCs w:val="20"/>
              </w:rPr>
              <w:t>2.</w:t>
            </w:r>
          </w:p>
        </w:tc>
        <w:tc>
          <w:tcPr>
            <w:tcW w:w="1776" w:type="dxa"/>
            <w:tcBorders>
              <w:top w:val="single" w:sz="4" w:space="0" w:color="auto"/>
              <w:left w:val="single" w:sz="4" w:space="0" w:color="auto"/>
              <w:bottom w:val="single" w:sz="4" w:space="0" w:color="auto"/>
            </w:tcBorders>
            <w:shd w:val="clear" w:color="auto" w:fill="auto"/>
            <w:vAlign w:val="center"/>
          </w:tcPr>
          <w:p w14:paraId="191FCB49" w14:textId="77777777" w:rsidR="00502719" w:rsidRDefault="0032434B">
            <w:pPr>
              <w:pStyle w:val="a4"/>
              <w:ind w:firstLine="0"/>
              <w:jc w:val="center"/>
              <w:rPr>
                <w:sz w:val="20"/>
                <w:szCs w:val="20"/>
              </w:rPr>
            </w:pPr>
            <w:r>
              <w:rPr>
                <w:sz w:val="20"/>
                <w:szCs w:val="20"/>
              </w:rPr>
              <w:t>Левый берег р.</w:t>
            </w:r>
            <w:r w:rsidR="005A453F">
              <w:rPr>
                <w:sz w:val="20"/>
                <w:szCs w:val="20"/>
              </w:rPr>
              <w:t xml:space="preserve"> </w:t>
            </w:r>
            <w:r>
              <w:rPr>
                <w:sz w:val="20"/>
                <w:szCs w:val="20"/>
              </w:rPr>
              <w:t>Кама у пос.</w:t>
            </w:r>
            <w:r w:rsidR="005A453F">
              <w:rPr>
                <w:sz w:val="20"/>
                <w:szCs w:val="20"/>
              </w:rPr>
              <w:t xml:space="preserve"> </w:t>
            </w:r>
            <w:r>
              <w:rPr>
                <w:sz w:val="20"/>
                <w:szCs w:val="20"/>
              </w:rPr>
              <w:t>Красный Ключ Нижнекамского муниципального района, МО «</w:t>
            </w:r>
            <w:r w:rsidR="00B376D9">
              <w:rPr>
                <w:sz w:val="20"/>
                <w:szCs w:val="20"/>
              </w:rPr>
              <w:t>г. Нижнекамск</w:t>
            </w:r>
          </w:p>
        </w:tc>
        <w:tc>
          <w:tcPr>
            <w:tcW w:w="2174" w:type="dxa"/>
            <w:tcBorders>
              <w:top w:val="single" w:sz="4" w:space="0" w:color="auto"/>
              <w:left w:val="single" w:sz="4" w:space="0" w:color="auto"/>
              <w:bottom w:val="single" w:sz="4" w:space="0" w:color="auto"/>
            </w:tcBorders>
            <w:shd w:val="clear" w:color="auto" w:fill="auto"/>
            <w:vAlign w:val="center"/>
          </w:tcPr>
          <w:p w14:paraId="73C65D26" w14:textId="77777777" w:rsidR="00502719" w:rsidRDefault="0032434B">
            <w:pPr>
              <w:pStyle w:val="a4"/>
              <w:ind w:firstLine="0"/>
              <w:jc w:val="center"/>
              <w:rPr>
                <w:sz w:val="20"/>
                <w:szCs w:val="20"/>
              </w:rPr>
            </w:pPr>
            <w:r>
              <w:rPr>
                <w:sz w:val="20"/>
                <w:szCs w:val="20"/>
              </w:rPr>
              <w:t>Ограждающая дамба на левом берегу р.</w:t>
            </w:r>
            <w:r w:rsidR="005A453F">
              <w:rPr>
                <w:sz w:val="20"/>
                <w:szCs w:val="20"/>
              </w:rPr>
              <w:t xml:space="preserve"> </w:t>
            </w:r>
            <w:r>
              <w:rPr>
                <w:sz w:val="20"/>
                <w:szCs w:val="20"/>
              </w:rPr>
              <w:t>Кама у пос.</w:t>
            </w:r>
            <w:r w:rsidR="005A453F">
              <w:rPr>
                <w:sz w:val="20"/>
                <w:szCs w:val="20"/>
              </w:rPr>
              <w:t xml:space="preserve"> </w:t>
            </w:r>
            <w:r>
              <w:rPr>
                <w:sz w:val="20"/>
                <w:szCs w:val="20"/>
              </w:rPr>
              <w:t>Красный Ключ Нижнекамского муниципального района Республики Татарстан</w:t>
            </w:r>
          </w:p>
        </w:tc>
        <w:tc>
          <w:tcPr>
            <w:tcW w:w="2419" w:type="dxa"/>
            <w:tcBorders>
              <w:top w:val="single" w:sz="4" w:space="0" w:color="auto"/>
              <w:left w:val="single" w:sz="4" w:space="0" w:color="auto"/>
              <w:bottom w:val="single" w:sz="4" w:space="0" w:color="auto"/>
            </w:tcBorders>
            <w:shd w:val="clear" w:color="auto" w:fill="auto"/>
            <w:vAlign w:val="center"/>
          </w:tcPr>
          <w:p w14:paraId="1BF06C66" w14:textId="77777777" w:rsidR="00502719" w:rsidRDefault="0032434B">
            <w:pPr>
              <w:pStyle w:val="a4"/>
              <w:ind w:firstLine="0"/>
              <w:jc w:val="center"/>
              <w:rPr>
                <w:sz w:val="20"/>
                <w:szCs w:val="20"/>
              </w:rPr>
            </w:pPr>
            <w:r>
              <w:rPr>
                <w:sz w:val="20"/>
                <w:szCs w:val="20"/>
              </w:rPr>
              <w:t>Капитальный ремонт ограждающей дамбы на левом берегу р. Кама у пос. Красный Ключ Нижнекамского муниципального района Республики Татарстан</w:t>
            </w:r>
          </w:p>
        </w:tc>
        <w:tc>
          <w:tcPr>
            <w:tcW w:w="1560" w:type="dxa"/>
            <w:tcBorders>
              <w:top w:val="single" w:sz="4" w:space="0" w:color="auto"/>
              <w:left w:val="single" w:sz="4" w:space="0" w:color="auto"/>
              <w:bottom w:val="single" w:sz="4" w:space="0" w:color="auto"/>
            </w:tcBorders>
            <w:shd w:val="clear" w:color="auto" w:fill="auto"/>
            <w:vAlign w:val="center"/>
          </w:tcPr>
          <w:p w14:paraId="717B469D" w14:textId="77777777" w:rsidR="00502719" w:rsidRDefault="0032434B">
            <w:pPr>
              <w:pStyle w:val="a4"/>
              <w:ind w:firstLine="0"/>
              <w:jc w:val="center"/>
              <w:rPr>
                <w:sz w:val="20"/>
                <w:szCs w:val="20"/>
              </w:rPr>
            </w:pPr>
            <w:r>
              <w:rPr>
                <w:sz w:val="20"/>
                <w:szCs w:val="20"/>
              </w:rPr>
              <w:t>Капитальный ремонт</w:t>
            </w:r>
          </w:p>
        </w:tc>
        <w:tc>
          <w:tcPr>
            <w:tcW w:w="1042" w:type="dxa"/>
            <w:tcBorders>
              <w:top w:val="single" w:sz="4" w:space="0" w:color="auto"/>
              <w:left w:val="single" w:sz="4" w:space="0" w:color="auto"/>
              <w:bottom w:val="single" w:sz="4" w:space="0" w:color="auto"/>
            </w:tcBorders>
            <w:shd w:val="clear" w:color="auto" w:fill="auto"/>
            <w:vAlign w:val="center"/>
          </w:tcPr>
          <w:p w14:paraId="2150F2C4" w14:textId="77777777" w:rsidR="00502719" w:rsidRDefault="0032434B">
            <w:pPr>
              <w:pStyle w:val="a4"/>
              <w:ind w:firstLine="0"/>
              <w:jc w:val="center"/>
              <w:rPr>
                <w:sz w:val="20"/>
                <w:szCs w:val="20"/>
              </w:rPr>
            </w:pPr>
            <w:r>
              <w:rPr>
                <w:sz w:val="20"/>
                <w:szCs w:val="20"/>
              </w:rPr>
              <w:t>м</w:t>
            </w:r>
          </w:p>
        </w:tc>
        <w:tc>
          <w:tcPr>
            <w:tcW w:w="869" w:type="dxa"/>
            <w:tcBorders>
              <w:top w:val="single" w:sz="4" w:space="0" w:color="auto"/>
              <w:left w:val="single" w:sz="4" w:space="0" w:color="auto"/>
              <w:bottom w:val="single" w:sz="4" w:space="0" w:color="auto"/>
            </w:tcBorders>
            <w:shd w:val="clear" w:color="auto" w:fill="auto"/>
            <w:vAlign w:val="center"/>
          </w:tcPr>
          <w:p w14:paraId="397E1B40" w14:textId="77777777" w:rsidR="00502719" w:rsidRDefault="0032434B">
            <w:pPr>
              <w:pStyle w:val="a4"/>
              <w:ind w:firstLine="0"/>
              <w:jc w:val="center"/>
              <w:rPr>
                <w:sz w:val="20"/>
                <w:szCs w:val="20"/>
              </w:rPr>
            </w:pPr>
            <w:r>
              <w:rPr>
                <w:sz w:val="20"/>
                <w:szCs w:val="20"/>
              </w:rPr>
              <w:t>423</w:t>
            </w:r>
          </w:p>
        </w:tc>
        <w:tc>
          <w:tcPr>
            <w:tcW w:w="1022" w:type="dxa"/>
            <w:tcBorders>
              <w:top w:val="single" w:sz="4" w:space="0" w:color="auto"/>
              <w:left w:val="single" w:sz="4" w:space="0" w:color="auto"/>
              <w:bottom w:val="single" w:sz="4" w:space="0" w:color="auto"/>
            </w:tcBorders>
            <w:shd w:val="clear" w:color="auto" w:fill="auto"/>
          </w:tcPr>
          <w:p w14:paraId="35E83C1E" w14:textId="77777777" w:rsidR="00502719" w:rsidRDefault="00502719">
            <w:pPr>
              <w:rPr>
                <w:sz w:val="10"/>
                <w:szCs w:val="10"/>
              </w:rPr>
            </w:pPr>
          </w:p>
        </w:tc>
        <w:tc>
          <w:tcPr>
            <w:tcW w:w="1094" w:type="dxa"/>
            <w:tcBorders>
              <w:top w:val="single" w:sz="4" w:space="0" w:color="auto"/>
              <w:left w:val="single" w:sz="4" w:space="0" w:color="auto"/>
              <w:bottom w:val="single" w:sz="4" w:space="0" w:color="auto"/>
            </w:tcBorders>
            <w:shd w:val="clear" w:color="auto" w:fill="auto"/>
            <w:vAlign w:val="center"/>
          </w:tcPr>
          <w:p w14:paraId="29572AE2" w14:textId="77777777" w:rsidR="00502719" w:rsidRDefault="0032434B">
            <w:pPr>
              <w:pStyle w:val="a4"/>
              <w:ind w:firstLine="0"/>
              <w:jc w:val="center"/>
              <w:rPr>
                <w:sz w:val="20"/>
                <w:szCs w:val="20"/>
              </w:rPr>
            </w:pPr>
            <w:r>
              <w:rPr>
                <w:sz w:val="20"/>
                <w:szCs w:val="20"/>
              </w:rPr>
              <w:t>+</w:t>
            </w:r>
          </w:p>
        </w:tc>
        <w:tc>
          <w:tcPr>
            <w:tcW w:w="1085" w:type="dxa"/>
            <w:tcBorders>
              <w:top w:val="single" w:sz="4" w:space="0" w:color="auto"/>
              <w:left w:val="single" w:sz="4" w:space="0" w:color="auto"/>
              <w:bottom w:val="single" w:sz="4" w:space="0" w:color="auto"/>
            </w:tcBorders>
            <w:shd w:val="clear" w:color="auto" w:fill="auto"/>
            <w:vAlign w:val="center"/>
          </w:tcPr>
          <w:p w14:paraId="1014EDBB" w14:textId="77777777" w:rsidR="00502719" w:rsidRDefault="0032434B">
            <w:pPr>
              <w:pStyle w:val="a4"/>
              <w:ind w:firstLine="0"/>
              <w:jc w:val="center"/>
              <w:rPr>
                <w:sz w:val="20"/>
                <w:szCs w:val="20"/>
              </w:rPr>
            </w:pPr>
            <w:r>
              <w:rPr>
                <w:sz w:val="20"/>
                <w:szCs w:val="20"/>
              </w:rPr>
              <w:t>+</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bottom"/>
          </w:tcPr>
          <w:p w14:paraId="0DF0D94E" w14:textId="77777777" w:rsidR="00502719" w:rsidRDefault="0032434B">
            <w:pPr>
              <w:pStyle w:val="a4"/>
              <w:ind w:firstLine="0"/>
              <w:jc w:val="center"/>
              <w:rPr>
                <w:sz w:val="20"/>
                <w:szCs w:val="20"/>
              </w:rPr>
            </w:pPr>
            <w:r>
              <w:rPr>
                <w:sz w:val="20"/>
                <w:szCs w:val="20"/>
              </w:rPr>
              <w:t>Государственная программа Российской Федерации "Воспроизводство и использование природных ресурсов» (утв. постановлением Правительства РФ от 15 апреля 2014 г №322)</w:t>
            </w:r>
          </w:p>
        </w:tc>
      </w:tr>
    </w:tbl>
    <w:p w14:paraId="3DE65442" w14:textId="77777777" w:rsidR="00502719" w:rsidRDefault="0032434B">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1776"/>
        <w:gridCol w:w="2174"/>
        <w:gridCol w:w="2419"/>
        <w:gridCol w:w="1560"/>
        <w:gridCol w:w="1042"/>
        <w:gridCol w:w="869"/>
        <w:gridCol w:w="1022"/>
        <w:gridCol w:w="1094"/>
        <w:gridCol w:w="1085"/>
        <w:gridCol w:w="2002"/>
      </w:tblGrid>
      <w:tr w:rsidR="00502719" w14:paraId="079EDD51" w14:textId="77777777">
        <w:trPr>
          <w:trHeight w:hRule="exact" w:val="245"/>
          <w:jc w:val="center"/>
        </w:trPr>
        <w:tc>
          <w:tcPr>
            <w:tcW w:w="571" w:type="dxa"/>
            <w:vMerge w:val="restart"/>
            <w:tcBorders>
              <w:top w:val="single" w:sz="4" w:space="0" w:color="auto"/>
              <w:left w:val="single" w:sz="4" w:space="0" w:color="auto"/>
            </w:tcBorders>
            <w:shd w:val="clear" w:color="auto" w:fill="auto"/>
            <w:vAlign w:val="center"/>
          </w:tcPr>
          <w:p w14:paraId="483B3261" w14:textId="77777777" w:rsidR="00502719" w:rsidRDefault="0032434B">
            <w:pPr>
              <w:pStyle w:val="a4"/>
              <w:ind w:firstLine="0"/>
              <w:jc w:val="center"/>
              <w:rPr>
                <w:sz w:val="20"/>
                <w:szCs w:val="20"/>
              </w:rPr>
            </w:pPr>
            <w:r>
              <w:rPr>
                <w:b/>
                <w:bCs/>
                <w:sz w:val="20"/>
                <w:szCs w:val="20"/>
              </w:rPr>
              <w:lastRenderedPageBreak/>
              <w:t>№ п/п</w:t>
            </w:r>
          </w:p>
        </w:tc>
        <w:tc>
          <w:tcPr>
            <w:tcW w:w="1776" w:type="dxa"/>
            <w:vMerge w:val="restart"/>
            <w:tcBorders>
              <w:top w:val="single" w:sz="4" w:space="0" w:color="auto"/>
              <w:left w:val="single" w:sz="4" w:space="0" w:color="auto"/>
            </w:tcBorders>
            <w:shd w:val="clear" w:color="auto" w:fill="auto"/>
            <w:vAlign w:val="center"/>
          </w:tcPr>
          <w:p w14:paraId="22089B3E" w14:textId="77777777" w:rsidR="00502719" w:rsidRDefault="0032434B">
            <w:pPr>
              <w:pStyle w:val="a4"/>
              <w:ind w:firstLine="0"/>
              <w:jc w:val="center"/>
              <w:rPr>
                <w:sz w:val="20"/>
                <w:szCs w:val="20"/>
              </w:rPr>
            </w:pPr>
            <w:r>
              <w:rPr>
                <w:b/>
                <w:bCs/>
                <w:sz w:val="20"/>
                <w:szCs w:val="20"/>
              </w:rPr>
              <w:t>Местоположение</w:t>
            </w:r>
          </w:p>
        </w:tc>
        <w:tc>
          <w:tcPr>
            <w:tcW w:w="2174" w:type="dxa"/>
            <w:vMerge w:val="restart"/>
            <w:tcBorders>
              <w:top w:val="single" w:sz="4" w:space="0" w:color="auto"/>
              <w:left w:val="single" w:sz="4" w:space="0" w:color="auto"/>
            </w:tcBorders>
            <w:shd w:val="clear" w:color="auto" w:fill="auto"/>
            <w:vAlign w:val="center"/>
          </w:tcPr>
          <w:p w14:paraId="3F38517F" w14:textId="77777777" w:rsidR="00502719" w:rsidRDefault="0032434B">
            <w:pPr>
              <w:pStyle w:val="a4"/>
              <w:ind w:firstLine="0"/>
              <w:jc w:val="center"/>
              <w:rPr>
                <w:sz w:val="20"/>
                <w:szCs w:val="20"/>
              </w:rPr>
            </w:pPr>
            <w:r>
              <w:rPr>
                <w:b/>
                <w:bCs/>
                <w:sz w:val="20"/>
                <w:szCs w:val="20"/>
              </w:rPr>
              <w:t>Наименование объекта</w:t>
            </w:r>
          </w:p>
        </w:tc>
        <w:tc>
          <w:tcPr>
            <w:tcW w:w="2419" w:type="dxa"/>
            <w:vMerge w:val="restart"/>
            <w:tcBorders>
              <w:top w:val="single" w:sz="4" w:space="0" w:color="auto"/>
              <w:left w:val="single" w:sz="4" w:space="0" w:color="auto"/>
            </w:tcBorders>
            <w:shd w:val="clear" w:color="auto" w:fill="auto"/>
            <w:vAlign w:val="center"/>
          </w:tcPr>
          <w:p w14:paraId="6E9B42E9" w14:textId="77777777" w:rsidR="00502719" w:rsidRDefault="0032434B">
            <w:pPr>
              <w:pStyle w:val="a4"/>
              <w:ind w:firstLine="0"/>
              <w:jc w:val="center"/>
              <w:rPr>
                <w:sz w:val="20"/>
                <w:szCs w:val="20"/>
              </w:rPr>
            </w:pPr>
            <w:r>
              <w:rPr>
                <w:b/>
                <w:bCs/>
                <w:sz w:val="20"/>
                <w:szCs w:val="20"/>
              </w:rPr>
              <w:t>Наименование мероприятия</w:t>
            </w:r>
          </w:p>
        </w:tc>
        <w:tc>
          <w:tcPr>
            <w:tcW w:w="1560" w:type="dxa"/>
            <w:vMerge w:val="restart"/>
            <w:tcBorders>
              <w:top w:val="single" w:sz="4" w:space="0" w:color="auto"/>
              <w:left w:val="single" w:sz="4" w:space="0" w:color="auto"/>
            </w:tcBorders>
            <w:shd w:val="clear" w:color="auto" w:fill="auto"/>
            <w:vAlign w:val="center"/>
          </w:tcPr>
          <w:p w14:paraId="5562D350" w14:textId="77777777" w:rsidR="00502719" w:rsidRDefault="0032434B">
            <w:pPr>
              <w:pStyle w:val="a4"/>
              <w:spacing w:line="216" w:lineRule="auto"/>
              <w:ind w:firstLine="0"/>
              <w:jc w:val="center"/>
              <w:rPr>
                <w:sz w:val="20"/>
                <w:szCs w:val="20"/>
              </w:rPr>
            </w:pPr>
            <w:r>
              <w:rPr>
                <w:b/>
                <w:bCs/>
                <w:sz w:val="20"/>
                <w:szCs w:val="20"/>
              </w:rPr>
              <w:t>Вид мероприятия</w:t>
            </w:r>
          </w:p>
        </w:tc>
        <w:tc>
          <w:tcPr>
            <w:tcW w:w="1042" w:type="dxa"/>
            <w:vMerge w:val="restart"/>
            <w:tcBorders>
              <w:top w:val="single" w:sz="4" w:space="0" w:color="auto"/>
              <w:left w:val="single" w:sz="4" w:space="0" w:color="auto"/>
            </w:tcBorders>
            <w:shd w:val="clear" w:color="auto" w:fill="auto"/>
            <w:vAlign w:val="center"/>
          </w:tcPr>
          <w:p w14:paraId="4B5188D7" w14:textId="77777777" w:rsidR="00502719" w:rsidRDefault="0032434B">
            <w:pPr>
              <w:pStyle w:val="a4"/>
              <w:ind w:firstLine="0"/>
              <w:jc w:val="center"/>
              <w:rPr>
                <w:sz w:val="20"/>
                <w:szCs w:val="20"/>
              </w:rPr>
            </w:pPr>
            <w:r>
              <w:rPr>
                <w:b/>
                <w:bCs/>
                <w:sz w:val="20"/>
                <w:szCs w:val="20"/>
              </w:rPr>
              <w:t xml:space="preserve">Единица измерен </w:t>
            </w:r>
            <w:proofErr w:type="spellStart"/>
            <w:r>
              <w:rPr>
                <w:b/>
                <w:bCs/>
                <w:sz w:val="20"/>
                <w:szCs w:val="20"/>
              </w:rPr>
              <w:t>ия</w:t>
            </w:r>
            <w:proofErr w:type="spellEnd"/>
          </w:p>
        </w:tc>
        <w:tc>
          <w:tcPr>
            <w:tcW w:w="1891" w:type="dxa"/>
            <w:gridSpan w:val="2"/>
            <w:tcBorders>
              <w:top w:val="single" w:sz="4" w:space="0" w:color="auto"/>
              <w:left w:val="single" w:sz="4" w:space="0" w:color="auto"/>
            </w:tcBorders>
            <w:shd w:val="clear" w:color="auto" w:fill="auto"/>
            <w:vAlign w:val="bottom"/>
          </w:tcPr>
          <w:p w14:paraId="11FB85B6" w14:textId="77777777" w:rsidR="00502719" w:rsidRDefault="0032434B">
            <w:pPr>
              <w:pStyle w:val="a4"/>
              <w:ind w:firstLine="0"/>
              <w:jc w:val="center"/>
              <w:rPr>
                <w:sz w:val="20"/>
                <w:szCs w:val="20"/>
              </w:rPr>
            </w:pPr>
            <w:r>
              <w:rPr>
                <w:b/>
                <w:bCs/>
                <w:sz w:val="20"/>
                <w:szCs w:val="20"/>
              </w:rPr>
              <w:t>Мощность</w:t>
            </w:r>
          </w:p>
        </w:tc>
        <w:tc>
          <w:tcPr>
            <w:tcW w:w="2179" w:type="dxa"/>
            <w:gridSpan w:val="2"/>
            <w:tcBorders>
              <w:top w:val="single" w:sz="4" w:space="0" w:color="auto"/>
              <w:left w:val="single" w:sz="4" w:space="0" w:color="auto"/>
            </w:tcBorders>
            <w:shd w:val="clear" w:color="auto" w:fill="auto"/>
            <w:vAlign w:val="bottom"/>
          </w:tcPr>
          <w:p w14:paraId="79455647" w14:textId="77777777" w:rsidR="00502719" w:rsidRDefault="0032434B">
            <w:pPr>
              <w:pStyle w:val="a4"/>
              <w:ind w:firstLine="0"/>
              <w:jc w:val="center"/>
              <w:rPr>
                <w:sz w:val="20"/>
                <w:szCs w:val="20"/>
              </w:rPr>
            </w:pPr>
            <w:r>
              <w:rPr>
                <w:b/>
                <w:bCs/>
                <w:sz w:val="20"/>
                <w:szCs w:val="20"/>
              </w:rPr>
              <w:t>Срок реализации</w:t>
            </w:r>
          </w:p>
        </w:tc>
        <w:tc>
          <w:tcPr>
            <w:tcW w:w="2002" w:type="dxa"/>
            <w:vMerge w:val="restart"/>
            <w:tcBorders>
              <w:top w:val="single" w:sz="4" w:space="0" w:color="auto"/>
              <w:left w:val="single" w:sz="4" w:space="0" w:color="auto"/>
              <w:right w:val="single" w:sz="4" w:space="0" w:color="auto"/>
            </w:tcBorders>
            <w:shd w:val="clear" w:color="auto" w:fill="auto"/>
            <w:vAlign w:val="center"/>
          </w:tcPr>
          <w:p w14:paraId="740BE6B7" w14:textId="77777777" w:rsidR="00502719" w:rsidRDefault="0032434B">
            <w:pPr>
              <w:pStyle w:val="a4"/>
              <w:ind w:firstLine="0"/>
              <w:jc w:val="center"/>
              <w:rPr>
                <w:sz w:val="20"/>
                <w:szCs w:val="20"/>
              </w:rPr>
            </w:pPr>
            <w:r>
              <w:rPr>
                <w:b/>
                <w:bCs/>
                <w:sz w:val="20"/>
                <w:szCs w:val="20"/>
              </w:rPr>
              <w:t>Источник мероприятия</w:t>
            </w:r>
          </w:p>
        </w:tc>
      </w:tr>
      <w:tr w:rsidR="00502719" w14:paraId="7F38D16E" w14:textId="77777777">
        <w:trPr>
          <w:trHeight w:hRule="exact" w:val="1162"/>
          <w:jc w:val="center"/>
        </w:trPr>
        <w:tc>
          <w:tcPr>
            <w:tcW w:w="571" w:type="dxa"/>
            <w:vMerge/>
            <w:tcBorders>
              <w:left w:val="single" w:sz="4" w:space="0" w:color="auto"/>
            </w:tcBorders>
            <w:shd w:val="clear" w:color="auto" w:fill="auto"/>
            <w:vAlign w:val="center"/>
          </w:tcPr>
          <w:p w14:paraId="749D1004" w14:textId="77777777" w:rsidR="00502719" w:rsidRDefault="00502719"/>
        </w:tc>
        <w:tc>
          <w:tcPr>
            <w:tcW w:w="1776" w:type="dxa"/>
            <w:vMerge/>
            <w:tcBorders>
              <w:left w:val="single" w:sz="4" w:space="0" w:color="auto"/>
            </w:tcBorders>
            <w:shd w:val="clear" w:color="auto" w:fill="auto"/>
            <w:vAlign w:val="center"/>
          </w:tcPr>
          <w:p w14:paraId="487C4E02" w14:textId="77777777" w:rsidR="00502719" w:rsidRDefault="00502719"/>
        </w:tc>
        <w:tc>
          <w:tcPr>
            <w:tcW w:w="2174" w:type="dxa"/>
            <w:vMerge/>
            <w:tcBorders>
              <w:left w:val="single" w:sz="4" w:space="0" w:color="auto"/>
            </w:tcBorders>
            <w:shd w:val="clear" w:color="auto" w:fill="auto"/>
            <w:vAlign w:val="center"/>
          </w:tcPr>
          <w:p w14:paraId="63C97393" w14:textId="77777777" w:rsidR="00502719" w:rsidRDefault="00502719"/>
        </w:tc>
        <w:tc>
          <w:tcPr>
            <w:tcW w:w="2419" w:type="dxa"/>
            <w:vMerge/>
            <w:tcBorders>
              <w:left w:val="single" w:sz="4" w:space="0" w:color="auto"/>
            </w:tcBorders>
            <w:shd w:val="clear" w:color="auto" w:fill="auto"/>
            <w:vAlign w:val="center"/>
          </w:tcPr>
          <w:p w14:paraId="4263A7DE" w14:textId="77777777" w:rsidR="00502719" w:rsidRDefault="00502719"/>
        </w:tc>
        <w:tc>
          <w:tcPr>
            <w:tcW w:w="1560" w:type="dxa"/>
            <w:vMerge/>
            <w:tcBorders>
              <w:left w:val="single" w:sz="4" w:space="0" w:color="auto"/>
            </w:tcBorders>
            <w:shd w:val="clear" w:color="auto" w:fill="auto"/>
            <w:vAlign w:val="center"/>
          </w:tcPr>
          <w:p w14:paraId="042BC4D9" w14:textId="77777777" w:rsidR="00502719" w:rsidRDefault="00502719"/>
        </w:tc>
        <w:tc>
          <w:tcPr>
            <w:tcW w:w="1042" w:type="dxa"/>
            <w:vMerge/>
            <w:tcBorders>
              <w:left w:val="single" w:sz="4" w:space="0" w:color="auto"/>
            </w:tcBorders>
            <w:shd w:val="clear" w:color="auto" w:fill="auto"/>
            <w:vAlign w:val="center"/>
          </w:tcPr>
          <w:p w14:paraId="1E2B5A1A" w14:textId="77777777" w:rsidR="00502719" w:rsidRDefault="00502719"/>
        </w:tc>
        <w:tc>
          <w:tcPr>
            <w:tcW w:w="869" w:type="dxa"/>
            <w:tcBorders>
              <w:top w:val="single" w:sz="4" w:space="0" w:color="auto"/>
              <w:left w:val="single" w:sz="4" w:space="0" w:color="auto"/>
            </w:tcBorders>
            <w:shd w:val="clear" w:color="auto" w:fill="auto"/>
            <w:vAlign w:val="center"/>
          </w:tcPr>
          <w:p w14:paraId="002C63CD" w14:textId="77777777" w:rsidR="00502719" w:rsidRDefault="0032434B">
            <w:pPr>
              <w:pStyle w:val="a4"/>
              <w:ind w:firstLine="0"/>
              <w:jc w:val="center"/>
              <w:rPr>
                <w:sz w:val="20"/>
                <w:szCs w:val="20"/>
              </w:rPr>
            </w:pPr>
            <w:proofErr w:type="spellStart"/>
            <w:r>
              <w:rPr>
                <w:b/>
                <w:bCs/>
                <w:sz w:val="20"/>
                <w:szCs w:val="20"/>
              </w:rPr>
              <w:t>сущест</w:t>
            </w:r>
            <w:proofErr w:type="spellEnd"/>
            <w:r>
              <w:rPr>
                <w:b/>
                <w:bCs/>
                <w:sz w:val="20"/>
                <w:szCs w:val="20"/>
              </w:rPr>
              <w:t xml:space="preserve"> </w:t>
            </w:r>
            <w:proofErr w:type="spellStart"/>
            <w:r>
              <w:rPr>
                <w:b/>
                <w:bCs/>
                <w:sz w:val="20"/>
                <w:szCs w:val="20"/>
              </w:rPr>
              <w:t>вующа</w:t>
            </w:r>
            <w:proofErr w:type="spellEnd"/>
            <w:r>
              <w:rPr>
                <w:b/>
                <w:bCs/>
                <w:sz w:val="20"/>
                <w:szCs w:val="20"/>
              </w:rPr>
              <w:t xml:space="preserve"> я</w:t>
            </w:r>
          </w:p>
        </w:tc>
        <w:tc>
          <w:tcPr>
            <w:tcW w:w="1022" w:type="dxa"/>
            <w:tcBorders>
              <w:top w:val="single" w:sz="4" w:space="0" w:color="auto"/>
              <w:left w:val="single" w:sz="4" w:space="0" w:color="auto"/>
            </w:tcBorders>
            <w:shd w:val="clear" w:color="auto" w:fill="auto"/>
            <w:vAlign w:val="center"/>
          </w:tcPr>
          <w:p w14:paraId="41FD6678" w14:textId="77777777" w:rsidR="00502719" w:rsidRDefault="0032434B">
            <w:pPr>
              <w:pStyle w:val="a4"/>
              <w:spacing w:line="254" w:lineRule="auto"/>
              <w:ind w:firstLine="0"/>
              <w:jc w:val="center"/>
              <w:rPr>
                <w:sz w:val="20"/>
                <w:szCs w:val="20"/>
              </w:rPr>
            </w:pPr>
            <w:r>
              <w:rPr>
                <w:b/>
                <w:bCs/>
                <w:sz w:val="20"/>
                <w:szCs w:val="20"/>
              </w:rPr>
              <w:t>новая (</w:t>
            </w:r>
            <w:proofErr w:type="spellStart"/>
            <w:r>
              <w:rPr>
                <w:b/>
                <w:bCs/>
                <w:sz w:val="20"/>
                <w:szCs w:val="20"/>
              </w:rPr>
              <w:t>дополн</w:t>
            </w:r>
            <w:proofErr w:type="spellEnd"/>
            <w:r>
              <w:rPr>
                <w:b/>
                <w:bCs/>
                <w:sz w:val="20"/>
                <w:szCs w:val="20"/>
              </w:rPr>
              <w:t xml:space="preserve"> </w:t>
            </w:r>
            <w:proofErr w:type="spellStart"/>
            <w:r>
              <w:rPr>
                <w:b/>
                <w:bCs/>
                <w:sz w:val="20"/>
                <w:szCs w:val="20"/>
              </w:rPr>
              <w:t>ительна</w:t>
            </w:r>
            <w:proofErr w:type="spellEnd"/>
            <w:r>
              <w:rPr>
                <w:b/>
                <w:bCs/>
                <w:sz w:val="20"/>
                <w:szCs w:val="20"/>
              </w:rPr>
              <w:t xml:space="preserve"> я)</w:t>
            </w:r>
          </w:p>
        </w:tc>
        <w:tc>
          <w:tcPr>
            <w:tcW w:w="1094" w:type="dxa"/>
            <w:tcBorders>
              <w:top w:val="single" w:sz="4" w:space="0" w:color="auto"/>
              <w:left w:val="single" w:sz="4" w:space="0" w:color="auto"/>
            </w:tcBorders>
            <w:shd w:val="clear" w:color="auto" w:fill="auto"/>
            <w:vAlign w:val="center"/>
          </w:tcPr>
          <w:p w14:paraId="3150EFE0" w14:textId="77777777" w:rsidR="00502719" w:rsidRDefault="0032434B">
            <w:pPr>
              <w:pStyle w:val="a4"/>
              <w:ind w:firstLine="0"/>
              <w:jc w:val="center"/>
              <w:rPr>
                <w:sz w:val="20"/>
                <w:szCs w:val="20"/>
              </w:rPr>
            </w:pPr>
            <w:r>
              <w:rPr>
                <w:b/>
                <w:bCs/>
                <w:sz w:val="20"/>
                <w:szCs w:val="20"/>
              </w:rPr>
              <w:t>первая очередь (до 2025 года)</w:t>
            </w:r>
          </w:p>
        </w:tc>
        <w:tc>
          <w:tcPr>
            <w:tcW w:w="1085" w:type="dxa"/>
            <w:tcBorders>
              <w:top w:val="single" w:sz="4" w:space="0" w:color="auto"/>
              <w:left w:val="single" w:sz="4" w:space="0" w:color="auto"/>
            </w:tcBorders>
            <w:shd w:val="clear" w:color="auto" w:fill="auto"/>
            <w:vAlign w:val="bottom"/>
          </w:tcPr>
          <w:p w14:paraId="090F23EB" w14:textId="77777777" w:rsidR="00502719" w:rsidRDefault="0032434B">
            <w:pPr>
              <w:pStyle w:val="a4"/>
              <w:ind w:firstLine="0"/>
              <w:jc w:val="center"/>
              <w:rPr>
                <w:sz w:val="20"/>
                <w:szCs w:val="20"/>
              </w:rPr>
            </w:pPr>
            <w:proofErr w:type="spellStart"/>
            <w:r>
              <w:rPr>
                <w:b/>
                <w:bCs/>
                <w:sz w:val="20"/>
                <w:szCs w:val="20"/>
              </w:rPr>
              <w:t>расчетн</w:t>
            </w:r>
            <w:proofErr w:type="spellEnd"/>
            <w:r>
              <w:rPr>
                <w:b/>
                <w:bCs/>
                <w:sz w:val="20"/>
                <w:szCs w:val="20"/>
              </w:rPr>
              <w:t xml:space="preserve"> </w:t>
            </w:r>
            <w:proofErr w:type="spellStart"/>
            <w:r>
              <w:rPr>
                <w:b/>
                <w:bCs/>
                <w:sz w:val="20"/>
                <w:szCs w:val="20"/>
              </w:rPr>
              <w:t>ый</w:t>
            </w:r>
            <w:proofErr w:type="spellEnd"/>
            <w:r>
              <w:rPr>
                <w:b/>
                <w:bCs/>
                <w:sz w:val="20"/>
                <w:szCs w:val="20"/>
              </w:rPr>
              <w:t xml:space="preserve"> срок (2026 - 2040 годы)</w:t>
            </w:r>
          </w:p>
        </w:tc>
        <w:tc>
          <w:tcPr>
            <w:tcW w:w="2002" w:type="dxa"/>
            <w:vMerge/>
            <w:tcBorders>
              <w:left w:val="single" w:sz="4" w:space="0" w:color="auto"/>
              <w:right w:val="single" w:sz="4" w:space="0" w:color="auto"/>
            </w:tcBorders>
            <w:shd w:val="clear" w:color="auto" w:fill="auto"/>
            <w:vAlign w:val="center"/>
          </w:tcPr>
          <w:p w14:paraId="24E1A30C" w14:textId="77777777" w:rsidR="00502719" w:rsidRDefault="00502719"/>
        </w:tc>
      </w:tr>
      <w:tr w:rsidR="00502719" w14:paraId="346FE022" w14:textId="77777777">
        <w:trPr>
          <w:trHeight w:hRule="exact" w:val="1387"/>
          <w:jc w:val="center"/>
        </w:trPr>
        <w:tc>
          <w:tcPr>
            <w:tcW w:w="571" w:type="dxa"/>
            <w:tcBorders>
              <w:top w:val="single" w:sz="4" w:space="0" w:color="auto"/>
              <w:left w:val="single" w:sz="4" w:space="0" w:color="auto"/>
            </w:tcBorders>
            <w:shd w:val="clear" w:color="auto" w:fill="auto"/>
            <w:vAlign w:val="center"/>
          </w:tcPr>
          <w:p w14:paraId="41C77381" w14:textId="77777777" w:rsidR="00502719" w:rsidRDefault="0032434B">
            <w:pPr>
              <w:pStyle w:val="a4"/>
              <w:ind w:firstLine="200"/>
              <w:rPr>
                <w:sz w:val="20"/>
                <w:szCs w:val="20"/>
              </w:rPr>
            </w:pPr>
            <w:r>
              <w:rPr>
                <w:sz w:val="20"/>
                <w:szCs w:val="20"/>
              </w:rPr>
              <w:t>3</w:t>
            </w:r>
          </w:p>
        </w:tc>
        <w:tc>
          <w:tcPr>
            <w:tcW w:w="1776" w:type="dxa"/>
            <w:tcBorders>
              <w:top w:val="single" w:sz="4" w:space="0" w:color="auto"/>
              <w:left w:val="single" w:sz="4" w:space="0" w:color="auto"/>
            </w:tcBorders>
            <w:shd w:val="clear" w:color="auto" w:fill="auto"/>
            <w:vAlign w:val="center"/>
          </w:tcPr>
          <w:p w14:paraId="1BA6F029" w14:textId="77777777" w:rsidR="00502719" w:rsidRDefault="0032434B">
            <w:pPr>
              <w:pStyle w:val="a4"/>
              <w:ind w:firstLine="0"/>
              <w:jc w:val="center"/>
              <w:rPr>
                <w:sz w:val="20"/>
                <w:szCs w:val="20"/>
              </w:rPr>
            </w:pPr>
            <w:r>
              <w:rPr>
                <w:sz w:val="20"/>
                <w:szCs w:val="20"/>
              </w:rPr>
              <w:t>МО «</w:t>
            </w:r>
            <w:r w:rsidR="00B376D9">
              <w:rPr>
                <w:sz w:val="20"/>
                <w:szCs w:val="20"/>
              </w:rPr>
              <w:t>г. Нижнекамск</w:t>
            </w:r>
            <w:r>
              <w:rPr>
                <w:sz w:val="20"/>
                <w:szCs w:val="20"/>
              </w:rPr>
              <w:t>»</w:t>
            </w:r>
          </w:p>
        </w:tc>
        <w:tc>
          <w:tcPr>
            <w:tcW w:w="2174" w:type="dxa"/>
            <w:tcBorders>
              <w:top w:val="single" w:sz="4" w:space="0" w:color="auto"/>
              <w:left w:val="single" w:sz="4" w:space="0" w:color="auto"/>
            </w:tcBorders>
            <w:shd w:val="clear" w:color="auto" w:fill="auto"/>
          </w:tcPr>
          <w:p w14:paraId="6E5815A1" w14:textId="77777777" w:rsidR="00502719" w:rsidRDefault="00502719">
            <w:pPr>
              <w:rPr>
                <w:sz w:val="10"/>
                <w:szCs w:val="10"/>
              </w:rPr>
            </w:pPr>
          </w:p>
        </w:tc>
        <w:tc>
          <w:tcPr>
            <w:tcW w:w="2419" w:type="dxa"/>
            <w:tcBorders>
              <w:top w:val="single" w:sz="4" w:space="0" w:color="auto"/>
              <w:left w:val="single" w:sz="4" w:space="0" w:color="auto"/>
            </w:tcBorders>
            <w:shd w:val="clear" w:color="auto" w:fill="auto"/>
            <w:vAlign w:val="center"/>
          </w:tcPr>
          <w:p w14:paraId="4442BF4B" w14:textId="77777777" w:rsidR="00502719" w:rsidRDefault="0032434B">
            <w:pPr>
              <w:pStyle w:val="a4"/>
              <w:ind w:firstLine="0"/>
              <w:jc w:val="center"/>
              <w:rPr>
                <w:sz w:val="20"/>
                <w:szCs w:val="20"/>
              </w:rPr>
            </w:pPr>
            <w:r>
              <w:rPr>
                <w:sz w:val="20"/>
                <w:szCs w:val="20"/>
              </w:rPr>
              <w:t>Ведение мониторинга опасных природных процессов на территории</w:t>
            </w:r>
          </w:p>
        </w:tc>
        <w:tc>
          <w:tcPr>
            <w:tcW w:w="1560" w:type="dxa"/>
            <w:tcBorders>
              <w:top w:val="single" w:sz="4" w:space="0" w:color="auto"/>
              <w:left w:val="single" w:sz="4" w:space="0" w:color="auto"/>
            </w:tcBorders>
            <w:shd w:val="clear" w:color="auto" w:fill="auto"/>
            <w:vAlign w:val="center"/>
          </w:tcPr>
          <w:p w14:paraId="4FB1792F" w14:textId="77777777" w:rsidR="00502719" w:rsidRDefault="0032434B">
            <w:pPr>
              <w:pStyle w:val="a4"/>
              <w:ind w:firstLine="0"/>
              <w:jc w:val="center"/>
              <w:rPr>
                <w:sz w:val="20"/>
                <w:szCs w:val="20"/>
              </w:rPr>
            </w:pPr>
            <w:r>
              <w:rPr>
                <w:sz w:val="20"/>
                <w:szCs w:val="20"/>
              </w:rPr>
              <w:t>Организаци</w:t>
            </w:r>
            <w:r>
              <w:rPr>
                <w:sz w:val="20"/>
                <w:szCs w:val="20"/>
              </w:rPr>
              <w:softHyphen/>
              <w:t>онное</w:t>
            </w:r>
          </w:p>
        </w:tc>
        <w:tc>
          <w:tcPr>
            <w:tcW w:w="1042" w:type="dxa"/>
            <w:tcBorders>
              <w:top w:val="single" w:sz="4" w:space="0" w:color="auto"/>
              <w:left w:val="single" w:sz="4" w:space="0" w:color="auto"/>
            </w:tcBorders>
            <w:shd w:val="clear" w:color="auto" w:fill="auto"/>
          </w:tcPr>
          <w:p w14:paraId="6682F137" w14:textId="77777777" w:rsidR="00502719" w:rsidRDefault="00502719">
            <w:pPr>
              <w:rPr>
                <w:sz w:val="10"/>
                <w:szCs w:val="10"/>
              </w:rPr>
            </w:pPr>
          </w:p>
        </w:tc>
        <w:tc>
          <w:tcPr>
            <w:tcW w:w="869" w:type="dxa"/>
            <w:tcBorders>
              <w:top w:val="single" w:sz="4" w:space="0" w:color="auto"/>
              <w:left w:val="single" w:sz="4" w:space="0" w:color="auto"/>
            </w:tcBorders>
            <w:shd w:val="clear" w:color="auto" w:fill="auto"/>
          </w:tcPr>
          <w:p w14:paraId="486CAF76" w14:textId="77777777" w:rsidR="00502719" w:rsidRDefault="00502719">
            <w:pPr>
              <w:rPr>
                <w:sz w:val="10"/>
                <w:szCs w:val="10"/>
              </w:rPr>
            </w:pPr>
          </w:p>
        </w:tc>
        <w:tc>
          <w:tcPr>
            <w:tcW w:w="1022" w:type="dxa"/>
            <w:tcBorders>
              <w:top w:val="single" w:sz="4" w:space="0" w:color="auto"/>
              <w:left w:val="single" w:sz="4" w:space="0" w:color="auto"/>
            </w:tcBorders>
            <w:shd w:val="clear" w:color="auto" w:fill="auto"/>
          </w:tcPr>
          <w:p w14:paraId="0C940B9A" w14:textId="77777777" w:rsidR="00502719" w:rsidRDefault="00502719">
            <w:pPr>
              <w:rPr>
                <w:sz w:val="10"/>
                <w:szCs w:val="10"/>
              </w:rPr>
            </w:pPr>
          </w:p>
        </w:tc>
        <w:tc>
          <w:tcPr>
            <w:tcW w:w="1094" w:type="dxa"/>
            <w:tcBorders>
              <w:top w:val="single" w:sz="4" w:space="0" w:color="auto"/>
              <w:left w:val="single" w:sz="4" w:space="0" w:color="auto"/>
            </w:tcBorders>
            <w:shd w:val="clear" w:color="auto" w:fill="auto"/>
            <w:vAlign w:val="center"/>
          </w:tcPr>
          <w:p w14:paraId="268DBC3C" w14:textId="77777777" w:rsidR="00502719" w:rsidRDefault="0032434B">
            <w:pPr>
              <w:pStyle w:val="a4"/>
              <w:ind w:firstLine="0"/>
              <w:jc w:val="center"/>
              <w:rPr>
                <w:sz w:val="20"/>
                <w:szCs w:val="20"/>
              </w:rPr>
            </w:pPr>
            <w:r>
              <w:rPr>
                <w:sz w:val="20"/>
                <w:szCs w:val="20"/>
              </w:rPr>
              <w:t>+</w:t>
            </w:r>
          </w:p>
        </w:tc>
        <w:tc>
          <w:tcPr>
            <w:tcW w:w="1085" w:type="dxa"/>
            <w:tcBorders>
              <w:top w:val="single" w:sz="4" w:space="0" w:color="auto"/>
              <w:left w:val="single" w:sz="4" w:space="0" w:color="auto"/>
            </w:tcBorders>
            <w:shd w:val="clear" w:color="auto" w:fill="auto"/>
            <w:vAlign w:val="center"/>
          </w:tcPr>
          <w:p w14:paraId="267B007F" w14:textId="77777777" w:rsidR="00502719" w:rsidRDefault="0032434B">
            <w:pPr>
              <w:pStyle w:val="a4"/>
              <w:ind w:firstLine="0"/>
              <w:jc w:val="center"/>
              <w:rPr>
                <w:sz w:val="20"/>
                <w:szCs w:val="20"/>
              </w:rPr>
            </w:pPr>
            <w:r>
              <w:rPr>
                <w:sz w:val="20"/>
                <w:szCs w:val="20"/>
              </w:rPr>
              <w:t>+</w:t>
            </w:r>
          </w:p>
        </w:tc>
        <w:tc>
          <w:tcPr>
            <w:tcW w:w="2002" w:type="dxa"/>
            <w:tcBorders>
              <w:top w:val="single" w:sz="4" w:space="0" w:color="auto"/>
              <w:left w:val="single" w:sz="4" w:space="0" w:color="auto"/>
              <w:right w:val="single" w:sz="4" w:space="0" w:color="auto"/>
            </w:tcBorders>
            <w:shd w:val="clear" w:color="auto" w:fill="auto"/>
            <w:vAlign w:val="center"/>
          </w:tcPr>
          <w:p w14:paraId="57CED28A" w14:textId="77777777" w:rsidR="00502719" w:rsidRDefault="00AF3580">
            <w:pPr>
              <w:pStyle w:val="a4"/>
              <w:ind w:firstLine="0"/>
              <w:jc w:val="center"/>
              <w:rPr>
                <w:sz w:val="20"/>
                <w:szCs w:val="20"/>
              </w:rPr>
            </w:pPr>
            <w:proofErr w:type="gramStart"/>
            <w:r>
              <w:rPr>
                <w:sz w:val="20"/>
                <w:szCs w:val="20"/>
              </w:rPr>
              <w:t xml:space="preserve">Генеральный </w:t>
            </w:r>
            <w:r w:rsidR="0032434B">
              <w:rPr>
                <w:sz w:val="20"/>
                <w:szCs w:val="20"/>
              </w:rPr>
              <w:t xml:space="preserve"> план</w:t>
            </w:r>
            <w:proofErr w:type="gramEnd"/>
            <w:r w:rsidR="0032434B">
              <w:rPr>
                <w:sz w:val="20"/>
                <w:szCs w:val="20"/>
              </w:rPr>
              <w:t xml:space="preserve"> МО «</w:t>
            </w:r>
            <w:r w:rsidR="00B376D9">
              <w:rPr>
                <w:sz w:val="20"/>
                <w:szCs w:val="20"/>
              </w:rPr>
              <w:t>г. Нижнекамск</w:t>
            </w:r>
            <w:r w:rsidR="0032434B">
              <w:rPr>
                <w:sz w:val="20"/>
                <w:szCs w:val="20"/>
              </w:rPr>
              <w:t>»</w:t>
            </w:r>
          </w:p>
        </w:tc>
      </w:tr>
      <w:tr w:rsidR="00502719" w14:paraId="7F686BB6" w14:textId="77777777">
        <w:trPr>
          <w:trHeight w:hRule="exact" w:val="264"/>
          <w:jc w:val="center"/>
        </w:trPr>
        <w:tc>
          <w:tcPr>
            <w:tcW w:w="15614" w:type="dxa"/>
            <w:gridSpan w:val="11"/>
            <w:tcBorders>
              <w:top w:val="single" w:sz="4" w:space="0" w:color="auto"/>
              <w:left w:val="single" w:sz="4" w:space="0" w:color="auto"/>
              <w:right w:val="single" w:sz="4" w:space="0" w:color="auto"/>
            </w:tcBorders>
            <w:shd w:val="clear" w:color="auto" w:fill="auto"/>
          </w:tcPr>
          <w:p w14:paraId="42F656B0" w14:textId="77777777" w:rsidR="00502719" w:rsidRDefault="0032434B">
            <w:pPr>
              <w:pStyle w:val="a4"/>
              <w:ind w:firstLine="0"/>
              <w:jc w:val="center"/>
              <w:rPr>
                <w:sz w:val="22"/>
                <w:szCs w:val="22"/>
              </w:rPr>
            </w:pPr>
            <w:r>
              <w:rPr>
                <w:i/>
                <w:iCs/>
                <w:sz w:val="22"/>
                <w:szCs w:val="22"/>
              </w:rPr>
              <w:t>МЕРОПРИЯТИЯ МЕСТНОГО ЗНАЧЕНИЯ</w:t>
            </w:r>
          </w:p>
        </w:tc>
      </w:tr>
      <w:tr w:rsidR="00502719" w14:paraId="56CC1A31" w14:textId="77777777">
        <w:trPr>
          <w:trHeight w:hRule="exact" w:val="960"/>
          <w:jc w:val="center"/>
        </w:trPr>
        <w:tc>
          <w:tcPr>
            <w:tcW w:w="571" w:type="dxa"/>
            <w:tcBorders>
              <w:top w:val="single" w:sz="4" w:space="0" w:color="auto"/>
              <w:left w:val="single" w:sz="4" w:space="0" w:color="auto"/>
            </w:tcBorders>
            <w:shd w:val="clear" w:color="auto" w:fill="auto"/>
            <w:vAlign w:val="center"/>
          </w:tcPr>
          <w:p w14:paraId="63F913C9" w14:textId="77777777" w:rsidR="00502719" w:rsidRDefault="0032434B">
            <w:pPr>
              <w:pStyle w:val="a4"/>
              <w:ind w:firstLine="0"/>
              <w:jc w:val="center"/>
              <w:rPr>
                <w:sz w:val="20"/>
                <w:szCs w:val="20"/>
              </w:rPr>
            </w:pPr>
            <w:r>
              <w:rPr>
                <w:sz w:val="20"/>
                <w:szCs w:val="20"/>
              </w:rPr>
              <w:t>4.</w:t>
            </w:r>
          </w:p>
        </w:tc>
        <w:tc>
          <w:tcPr>
            <w:tcW w:w="1776" w:type="dxa"/>
            <w:tcBorders>
              <w:top w:val="single" w:sz="4" w:space="0" w:color="auto"/>
              <w:left w:val="single" w:sz="4" w:space="0" w:color="auto"/>
            </w:tcBorders>
            <w:shd w:val="clear" w:color="auto" w:fill="auto"/>
            <w:vAlign w:val="center"/>
          </w:tcPr>
          <w:p w14:paraId="6578EACC" w14:textId="77777777" w:rsidR="00502719" w:rsidRDefault="0032434B">
            <w:pPr>
              <w:pStyle w:val="a4"/>
              <w:ind w:firstLine="0"/>
              <w:jc w:val="center"/>
              <w:rPr>
                <w:sz w:val="20"/>
                <w:szCs w:val="20"/>
              </w:rPr>
            </w:pPr>
            <w:r>
              <w:rPr>
                <w:sz w:val="20"/>
                <w:szCs w:val="20"/>
              </w:rPr>
              <w:t>МО «</w:t>
            </w:r>
            <w:r w:rsidR="00B376D9">
              <w:rPr>
                <w:sz w:val="20"/>
                <w:szCs w:val="20"/>
              </w:rPr>
              <w:t>г. Нижнекамск</w:t>
            </w:r>
            <w:r>
              <w:rPr>
                <w:sz w:val="20"/>
                <w:szCs w:val="20"/>
              </w:rPr>
              <w:t>»</w:t>
            </w:r>
          </w:p>
        </w:tc>
        <w:tc>
          <w:tcPr>
            <w:tcW w:w="2174" w:type="dxa"/>
            <w:tcBorders>
              <w:top w:val="single" w:sz="4" w:space="0" w:color="auto"/>
              <w:left w:val="single" w:sz="4" w:space="0" w:color="auto"/>
            </w:tcBorders>
            <w:shd w:val="clear" w:color="auto" w:fill="auto"/>
          </w:tcPr>
          <w:p w14:paraId="6AD479B6" w14:textId="77777777" w:rsidR="00502719" w:rsidRDefault="00502719">
            <w:pPr>
              <w:rPr>
                <w:sz w:val="10"/>
                <w:szCs w:val="10"/>
              </w:rPr>
            </w:pPr>
          </w:p>
        </w:tc>
        <w:tc>
          <w:tcPr>
            <w:tcW w:w="2419" w:type="dxa"/>
            <w:tcBorders>
              <w:top w:val="single" w:sz="4" w:space="0" w:color="auto"/>
              <w:left w:val="single" w:sz="4" w:space="0" w:color="auto"/>
            </w:tcBorders>
            <w:shd w:val="clear" w:color="auto" w:fill="auto"/>
            <w:vAlign w:val="bottom"/>
          </w:tcPr>
          <w:p w14:paraId="744E20A4" w14:textId="77777777" w:rsidR="00502719" w:rsidRDefault="0032434B">
            <w:pPr>
              <w:pStyle w:val="a4"/>
              <w:ind w:firstLine="0"/>
              <w:jc w:val="center"/>
              <w:rPr>
                <w:sz w:val="20"/>
                <w:szCs w:val="20"/>
              </w:rPr>
            </w:pPr>
            <w:r>
              <w:rPr>
                <w:sz w:val="20"/>
                <w:szCs w:val="20"/>
              </w:rPr>
              <w:t>Разработка мероприятий по защите территории района от опасных природных процессов</w:t>
            </w:r>
          </w:p>
        </w:tc>
        <w:tc>
          <w:tcPr>
            <w:tcW w:w="1560" w:type="dxa"/>
            <w:tcBorders>
              <w:top w:val="single" w:sz="4" w:space="0" w:color="auto"/>
              <w:left w:val="single" w:sz="4" w:space="0" w:color="auto"/>
            </w:tcBorders>
            <w:shd w:val="clear" w:color="auto" w:fill="auto"/>
            <w:vAlign w:val="center"/>
          </w:tcPr>
          <w:p w14:paraId="74473893" w14:textId="77777777" w:rsidR="00502719" w:rsidRDefault="0032434B">
            <w:pPr>
              <w:pStyle w:val="a4"/>
              <w:ind w:firstLine="0"/>
              <w:jc w:val="center"/>
              <w:rPr>
                <w:sz w:val="20"/>
                <w:szCs w:val="20"/>
              </w:rPr>
            </w:pPr>
            <w:r>
              <w:rPr>
                <w:sz w:val="20"/>
                <w:szCs w:val="20"/>
              </w:rPr>
              <w:t>Организаци</w:t>
            </w:r>
            <w:r>
              <w:rPr>
                <w:sz w:val="20"/>
                <w:szCs w:val="20"/>
              </w:rPr>
              <w:softHyphen/>
              <w:t>онное</w:t>
            </w:r>
          </w:p>
        </w:tc>
        <w:tc>
          <w:tcPr>
            <w:tcW w:w="1042" w:type="dxa"/>
            <w:tcBorders>
              <w:top w:val="single" w:sz="4" w:space="0" w:color="auto"/>
              <w:left w:val="single" w:sz="4" w:space="0" w:color="auto"/>
            </w:tcBorders>
            <w:shd w:val="clear" w:color="auto" w:fill="auto"/>
          </w:tcPr>
          <w:p w14:paraId="6B524920" w14:textId="77777777" w:rsidR="00502719" w:rsidRDefault="00502719">
            <w:pPr>
              <w:rPr>
                <w:sz w:val="10"/>
                <w:szCs w:val="10"/>
              </w:rPr>
            </w:pPr>
          </w:p>
        </w:tc>
        <w:tc>
          <w:tcPr>
            <w:tcW w:w="869" w:type="dxa"/>
            <w:tcBorders>
              <w:top w:val="single" w:sz="4" w:space="0" w:color="auto"/>
              <w:left w:val="single" w:sz="4" w:space="0" w:color="auto"/>
            </w:tcBorders>
            <w:shd w:val="clear" w:color="auto" w:fill="auto"/>
          </w:tcPr>
          <w:p w14:paraId="4ECC35DA" w14:textId="77777777" w:rsidR="00502719" w:rsidRDefault="00502719">
            <w:pPr>
              <w:rPr>
                <w:sz w:val="10"/>
                <w:szCs w:val="10"/>
              </w:rPr>
            </w:pPr>
          </w:p>
        </w:tc>
        <w:tc>
          <w:tcPr>
            <w:tcW w:w="1022" w:type="dxa"/>
            <w:tcBorders>
              <w:top w:val="single" w:sz="4" w:space="0" w:color="auto"/>
              <w:left w:val="single" w:sz="4" w:space="0" w:color="auto"/>
            </w:tcBorders>
            <w:shd w:val="clear" w:color="auto" w:fill="auto"/>
          </w:tcPr>
          <w:p w14:paraId="0B3AD553" w14:textId="77777777" w:rsidR="00502719" w:rsidRDefault="00502719">
            <w:pPr>
              <w:rPr>
                <w:sz w:val="10"/>
                <w:szCs w:val="10"/>
              </w:rPr>
            </w:pPr>
          </w:p>
        </w:tc>
        <w:tc>
          <w:tcPr>
            <w:tcW w:w="1094" w:type="dxa"/>
            <w:tcBorders>
              <w:top w:val="single" w:sz="4" w:space="0" w:color="auto"/>
              <w:left w:val="single" w:sz="4" w:space="0" w:color="auto"/>
            </w:tcBorders>
            <w:shd w:val="clear" w:color="auto" w:fill="auto"/>
            <w:vAlign w:val="center"/>
          </w:tcPr>
          <w:p w14:paraId="6B167E8E" w14:textId="77777777" w:rsidR="00502719" w:rsidRDefault="0032434B">
            <w:pPr>
              <w:pStyle w:val="a4"/>
              <w:ind w:firstLine="0"/>
              <w:jc w:val="center"/>
              <w:rPr>
                <w:sz w:val="20"/>
                <w:szCs w:val="20"/>
              </w:rPr>
            </w:pPr>
            <w:r>
              <w:rPr>
                <w:sz w:val="20"/>
                <w:szCs w:val="20"/>
              </w:rPr>
              <w:t>+</w:t>
            </w:r>
          </w:p>
        </w:tc>
        <w:tc>
          <w:tcPr>
            <w:tcW w:w="1085" w:type="dxa"/>
            <w:tcBorders>
              <w:top w:val="single" w:sz="4" w:space="0" w:color="auto"/>
              <w:left w:val="single" w:sz="4" w:space="0" w:color="auto"/>
            </w:tcBorders>
            <w:shd w:val="clear" w:color="auto" w:fill="auto"/>
            <w:vAlign w:val="center"/>
          </w:tcPr>
          <w:p w14:paraId="590210A2" w14:textId="77777777" w:rsidR="00502719" w:rsidRDefault="0032434B">
            <w:pPr>
              <w:pStyle w:val="a4"/>
              <w:ind w:firstLine="0"/>
              <w:jc w:val="center"/>
              <w:rPr>
                <w:sz w:val="20"/>
                <w:szCs w:val="20"/>
              </w:rPr>
            </w:pPr>
            <w:r>
              <w:rPr>
                <w:sz w:val="20"/>
                <w:szCs w:val="20"/>
              </w:rPr>
              <w:t>+</w:t>
            </w:r>
          </w:p>
        </w:tc>
        <w:tc>
          <w:tcPr>
            <w:tcW w:w="2002" w:type="dxa"/>
            <w:tcBorders>
              <w:top w:val="single" w:sz="4" w:space="0" w:color="auto"/>
              <w:left w:val="single" w:sz="4" w:space="0" w:color="auto"/>
              <w:right w:val="single" w:sz="4" w:space="0" w:color="auto"/>
            </w:tcBorders>
            <w:shd w:val="clear" w:color="auto" w:fill="auto"/>
            <w:vAlign w:val="center"/>
          </w:tcPr>
          <w:p w14:paraId="3F450B37" w14:textId="77777777" w:rsidR="00502719" w:rsidRDefault="00AF3580">
            <w:pPr>
              <w:pStyle w:val="a4"/>
              <w:ind w:firstLine="0"/>
              <w:jc w:val="center"/>
              <w:rPr>
                <w:sz w:val="20"/>
                <w:szCs w:val="20"/>
              </w:rPr>
            </w:pPr>
            <w:proofErr w:type="gramStart"/>
            <w:r>
              <w:rPr>
                <w:sz w:val="20"/>
                <w:szCs w:val="20"/>
              </w:rPr>
              <w:t xml:space="preserve">Генеральный </w:t>
            </w:r>
            <w:r w:rsidR="0032434B">
              <w:rPr>
                <w:sz w:val="20"/>
                <w:szCs w:val="20"/>
              </w:rPr>
              <w:t xml:space="preserve"> план</w:t>
            </w:r>
            <w:proofErr w:type="gramEnd"/>
            <w:r w:rsidR="0032434B">
              <w:rPr>
                <w:sz w:val="20"/>
                <w:szCs w:val="20"/>
              </w:rPr>
              <w:t xml:space="preserve"> МО «</w:t>
            </w:r>
            <w:r w:rsidR="00B376D9">
              <w:rPr>
                <w:sz w:val="20"/>
                <w:szCs w:val="20"/>
              </w:rPr>
              <w:t>г. Нижнекамск</w:t>
            </w:r>
            <w:r w:rsidR="0032434B">
              <w:rPr>
                <w:sz w:val="20"/>
                <w:szCs w:val="20"/>
              </w:rPr>
              <w:t>»</w:t>
            </w:r>
          </w:p>
        </w:tc>
      </w:tr>
    </w:tbl>
    <w:p w14:paraId="6F15A224" w14:textId="77777777" w:rsidR="00890539" w:rsidRDefault="00890539">
      <w:pPr>
        <w:spacing w:line="1" w:lineRule="exact"/>
        <w:rPr>
          <w:sz w:val="2"/>
          <w:szCs w:val="2"/>
        </w:rPr>
        <w:sectPr w:rsidR="00890539" w:rsidSect="00C412F2">
          <w:pgSz w:w="16840" w:h="11900" w:orient="landscape"/>
          <w:pgMar w:top="919" w:right="610" w:bottom="1013" w:left="615" w:header="491" w:footer="3" w:gutter="0"/>
          <w:pgNumType w:start="228"/>
          <w:cols w:space="720"/>
          <w:noEndnote/>
          <w:docGrid w:linePitch="360"/>
        </w:sectPr>
      </w:pPr>
    </w:p>
    <w:p w14:paraId="2BFA1ED7" w14:textId="77777777" w:rsidR="00890539" w:rsidRDefault="00890539" w:rsidP="00E76732">
      <w:pPr>
        <w:pStyle w:val="26"/>
        <w:keepNext/>
        <w:keepLines/>
        <w:numPr>
          <w:ilvl w:val="1"/>
          <w:numId w:val="13"/>
        </w:numPr>
        <w:tabs>
          <w:tab w:val="left" w:pos="728"/>
        </w:tabs>
        <w:spacing w:after="260"/>
        <w:jc w:val="center"/>
      </w:pPr>
      <w:bookmarkStart w:id="57" w:name="_Toc159405897"/>
      <w:r>
        <w:lastRenderedPageBreak/>
        <w:t>Мероприятия по развитию инженерной инфраструктуры</w:t>
      </w:r>
      <w:bookmarkEnd w:id="57"/>
    </w:p>
    <w:p w14:paraId="357DD6FA" w14:textId="77777777" w:rsidR="003D4CB2" w:rsidRPr="003D4CB2" w:rsidRDefault="003D4CB2" w:rsidP="003D4CB2">
      <w:pPr>
        <w:widowControl/>
        <w:ind w:firstLine="709"/>
        <w:jc w:val="both"/>
        <w:rPr>
          <w:rFonts w:ascii="Times New Roman" w:eastAsia="Times New Roman" w:hAnsi="Times New Roman" w:cs="Times New Roman"/>
          <w:color w:val="auto"/>
          <w:sz w:val="28"/>
          <w:lang w:bidi="ar-SA"/>
        </w:rPr>
      </w:pPr>
    </w:p>
    <w:p w14:paraId="37AD097D" w14:textId="77777777" w:rsidR="003D4CB2" w:rsidRPr="003D4CB2" w:rsidRDefault="003D4CB2" w:rsidP="003D4CB2">
      <w:pPr>
        <w:widowControl/>
        <w:jc w:val="right"/>
        <w:rPr>
          <w:rFonts w:ascii="Times New Roman" w:eastAsia="Calibri" w:hAnsi="Times New Roman" w:cs="Times New Roman"/>
          <w:color w:val="auto"/>
          <w:sz w:val="28"/>
          <w:szCs w:val="28"/>
          <w:lang w:bidi="ar-SA"/>
        </w:rPr>
      </w:pPr>
      <w:bookmarkStart w:id="58" w:name="_Toc383615872"/>
      <w:r w:rsidRPr="003D4CB2">
        <w:rPr>
          <w:rFonts w:ascii="Times New Roman" w:eastAsia="Calibri" w:hAnsi="Times New Roman" w:cs="Times New Roman"/>
          <w:color w:val="auto"/>
          <w:sz w:val="28"/>
          <w:szCs w:val="28"/>
          <w:lang w:bidi="ar-SA"/>
        </w:rPr>
        <w:t xml:space="preserve">Таблица </w:t>
      </w:r>
      <w:r w:rsidR="00686980">
        <w:rPr>
          <w:rFonts w:ascii="Times New Roman" w:eastAsia="Calibri" w:hAnsi="Times New Roman" w:cs="Times New Roman"/>
          <w:color w:val="auto"/>
          <w:sz w:val="28"/>
          <w:szCs w:val="28"/>
          <w:lang w:eastAsia="en-US" w:bidi="ar-SA"/>
        </w:rPr>
        <w:t>1</w:t>
      </w:r>
      <w:r w:rsidRPr="003D4CB2">
        <w:rPr>
          <w:rFonts w:ascii="Times New Roman" w:eastAsia="Calibri" w:hAnsi="Times New Roman" w:cs="Times New Roman"/>
          <w:color w:val="auto"/>
          <w:sz w:val="28"/>
          <w:szCs w:val="28"/>
          <w:lang w:eastAsia="en-US" w:bidi="ar-SA"/>
        </w:rPr>
        <w:t>.1</w:t>
      </w:r>
      <w:r w:rsidR="00686980">
        <w:rPr>
          <w:rFonts w:ascii="Times New Roman" w:eastAsia="Calibri" w:hAnsi="Times New Roman" w:cs="Times New Roman"/>
          <w:color w:val="auto"/>
          <w:sz w:val="28"/>
          <w:szCs w:val="28"/>
          <w:lang w:eastAsia="en-US" w:bidi="ar-SA"/>
        </w:rPr>
        <w:t>5</w:t>
      </w:r>
      <w:r w:rsidRPr="003D4CB2">
        <w:rPr>
          <w:rFonts w:ascii="Times New Roman" w:eastAsia="Calibri" w:hAnsi="Times New Roman" w:cs="Times New Roman"/>
          <w:color w:val="auto"/>
          <w:sz w:val="28"/>
          <w:szCs w:val="28"/>
          <w:lang w:bidi="ar-SA"/>
        </w:rPr>
        <w:t>.1</w:t>
      </w:r>
    </w:p>
    <w:p w14:paraId="0451E3FE" w14:textId="77777777" w:rsidR="003D4CB2" w:rsidRPr="003D4CB2" w:rsidRDefault="003D4CB2" w:rsidP="00F11D51">
      <w:pPr>
        <w:widowControl/>
        <w:jc w:val="center"/>
        <w:rPr>
          <w:rFonts w:ascii="Times New Roman" w:eastAsia="Calibri" w:hAnsi="Times New Roman" w:cs="Times New Roman"/>
          <w:color w:val="auto"/>
          <w:sz w:val="28"/>
          <w:szCs w:val="28"/>
          <w:lang w:bidi="ar-SA"/>
        </w:rPr>
      </w:pPr>
      <w:r w:rsidRPr="003D4CB2">
        <w:rPr>
          <w:rFonts w:ascii="Times New Roman" w:eastAsia="Calibri" w:hAnsi="Times New Roman" w:cs="Times New Roman"/>
          <w:color w:val="auto"/>
          <w:sz w:val="28"/>
          <w:szCs w:val="28"/>
          <w:lang w:bidi="ar-SA"/>
        </w:rPr>
        <w:t xml:space="preserve">Перечень мероприятий по развитию системы водоснабжения населенных пунктов, входящих в </w:t>
      </w:r>
      <w:r w:rsidR="00F11D51" w:rsidRPr="003D4CB2">
        <w:rPr>
          <w:rFonts w:ascii="Times New Roman" w:eastAsia="Calibri" w:hAnsi="Times New Roman" w:cs="Times New Roman"/>
          <w:color w:val="auto"/>
          <w:sz w:val="28"/>
          <w:szCs w:val="28"/>
          <w:lang w:bidi="ar-SA"/>
        </w:rPr>
        <w:t xml:space="preserve">состав </w:t>
      </w:r>
      <w:r w:rsidR="00F11D51">
        <w:rPr>
          <w:rFonts w:ascii="Times New Roman" w:eastAsia="Calibri" w:hAnsi="Times New Roman" w:cs="Times New Roman"/>
          <w:color w:val="auto"/>
          <w:sz w:val="28"/>
          <w:szCs w:val="28"/>
          <w:lang w:bidi="ar-SA"/>
        </w:rPr>
        <w:t>поселения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3325"/>
        <w:gridCol w:w="1767"/>
        <w:gridCol w:w="2590"/>
        <w:gridCol w:w="1158"/>
        <w:gridCol w:w="1124"/>
        <w:gridCol w:w="1345"/>
        <w:gridCol w:w="1177"/>
        <w:gridCol w:w="2619"/>
      </w:tblGrid>
      <w:tr w:rsidR="003D4CB2" w:rsidRPr="003D4CB2" w14:paraId="70AD72F7" w14:textId="77777777" w:rsidTr="003D4CB2">
        <w:trPr>
          <w:cantSplit/>
          <w:tblHeader/>
        </w:trPr>
        <w:tc>
          <w:tcPr>
            <w:tcW w:w="160" w:type="pct"/>
            <w:vMerge w:val="restart"/>
            <w:tcBorders>
              <w:top w:val="single" w:sz="4" w:space="0" w:color="auto"/>
              <w:left w:val="single" w:sz="4" w:space="0" w:color="auto"/>
              <w:bottom w:val="single" w:sz="4" w:space="0" w:color="auto"/>
              <w:right w:val="single" w:sz="4" w:space="0" w:color="auto"/>
            </w:tcBorders>
            <w:vAlign w:val="center"/>
            <w:hideMark/>
          </w:tcPr>
          <w:p w14:paraId="54A44A1C" w14:textId="77777777" w:rsidR="003D4CB2" w:rsidRPr="003D4CB2" w:rsidRDefault="003D4CB2" w:rsidP="003D4CB2">
            <w:pPr>
              <w:widowControl/>
              <w:jc w:val="center"/>
              <w:rPr>
                <w:rFonts w:ascii="Times New Roman" w:eastAsia="Times New Roman" w:hAnsi="Times New Roman" w:cs="Times New Roman"/>
                <w:color w:val="auto"/>
                <w:sz w:val="20"/>
                <w:szCs w:val="20"/>
                <w:lang w:bidi="ar-SA"/>
              </w:rPr>
            </w:pPr>
            <w:r w:rsidRPr="003D4CB2">
              <w:rPr>
                <w:rFonts w:ascii="Times New Roman" w:eastAsia="Times New Roman" w:hAnsi="Times New Roman" w:cs="Times New Roman"/>
                <w:color w:val="auto"/>
                <w:sz w:val="20"/>
                <w:szCs w:val="20"/>
                <w:lang w:bidi="ar-SA"/>
              </w:rPr>
              <w:t>№ п/п</w:t>
            </w:r>
          </w:p>
        </w:tc>
        <w:tc>
          <w:tcPr>
            <w:tcW w:w="1065" w:type="pct"/>
            <w:vMerge w:val="restart"/>
            <w:tcBorders>
              <w:top w:val="single" w:sz="4" w:space="0" w:color="auto"/>
              <w:left w:val="single" w:sz="4" w:space="0" w:color="auto"/>
              <w:bottom w:val="single" w:sz="4" w:space="0" w:color="auto"/>
              <w:right w:val="single" w:sz="4" w:space="0" w:color="auto"/>
            </w:tcBorders>
            <w:vAlign w:val="center"/>
            <w:hideMark/>
          </w:tcPr>
          <w:p w14:paraId="3DBBEEE9" w14:textId="77777777" w:rsidR="003D4CB2" w:rsidRPr="003D4CB2" w:rsidRDefault="003D4CB2" w:rsidP="003D4CB2">
            <w:pPr>
              <w:widowControl/>
              <w:jc w:val="center"/>
              <w:rPr>
                <w:rFonts w:ascii="Times New Roman" w:eastAsia="Times New Roman" w:hAnsi="Times New Roman" w:cs="Times New Roman"/>
                <w:color w:val="auto"/>
                <w:sz w:val="20"/>
                <w:szCs w:val="20"/>
                <w:lang w:bidi="ar-SA"/>
              </w:rPr>
            </w:pPr>
            <w:r w:rsidRPr="003D4CB2">
              <w:rPr>
                <w:rFonts w:ascii="Times New Roman" w:eastAsia="Times New Roman" w:hAnsi="Times New Roman" w:cs="Times New Roman"/>
                <w:color w:val="auto"/>
                <w:sz w:val="20"/>
                <w:szCs w:val="20"/>
                <w:lang w:bidi="ar-SA"/>
              </w:rPr>
              <w:t>Местоположение</w:t>
            </w:r>
          </w:p>
        </w:tc>
        <w:tc>
          <w:tcPr>
            <w:tcW w:w="566" w:type="pct"/>
            <w:vMerge w:val="restart"/>
            <w:tcBorders>
              <w:top w:val="single" w:sz="4" w:space="0" w:color="auto"/>
              <w:left w:val="single" w:sz="4" w:space="0" w:color="auto"/>
              <w:bottom w:val="single" w:sz="4" w:space="0" w:color="auto"/>
              <w:right w:val="single" w:sz="4" w:space="0" w:color="auto"/>
            </w:tcBorders>
            <w:vAlign w:val="center"/>
            <w:hideMark/>
          </w:tcPr>
          <w:p w14:paraId="6DC93935" w14:textId="77777777" w:rsidR="003D4CB2" w:rsidRPr="003D4CB2" w:rsidRDefault="003D4CB2" w:rsidP="003D4CB2">
            <w:pPr>
              <w:widowControl/>
              <w:jc w:val="center"/>
              <w:rPr>
                <w:rFonts w:ascii="Times New Roman" w:eastAsia="Times New Roman" w:hAnsi="Times New Roman" w:cs="Times New Roman"/>
                <w:color w:val="auto"/>
                <w:sz w:val="20"/>
                <w:szCs w:val="20"/>
                <w:lang w:bidi="ar-SA"/>
              </w:rPr>
            </w:pPr>
            <w:r w:rsidRPr="003D4CB2">
              <w:rPr>
                <w:rFonts w:ascii="Times New Roman" w:eastAsia="Times New Roman" w:hAnsi="Times New Roman" w:cs="Times New Roman"/>
                <w:color w:val="auto"/>
                <w:sz w:val="20"/>
                <w:szCs w:val="20"/>
                <w:lang w:bidi="ar-SA"/>
              </w:rPr>
              <w:t>Наименование объекта</w:t>
            </w:r>
          </w:p>
        </w:tc>
        <w:tc>
          <w:tcPr>
            <w:tcW w:w="830" w:type="pct"/>
            <w:vMerge w:val="restart"/>
            <w:tcBorders>
              <w:top w:val="single" w:sz="4" w:space="0" w:color="auto"/>
              <w:left w:val="single" w:sz="4" w:space="0" w:color="auto"/>
              <w:bottom w:val="single" w:sz="4" w:space="0" w:color="auto"/>
              <w:right w:val="single" w:sz="4" w:space="0" w:color="auto"/>
            </w:tcBorders>
            <w:vAlign w:val="center"/>
            <w:hideMark/>
          </w:tcPr>
          <w:p w14:paraId="5BA49AEA" w14:textId="77777777" w:rsidR="003D4CB2" w:rsidRPr="003D4CB2" w:rsidRDefault="003D4CB2" w:rsidP="003D4CB2">
            <w:pPr>
              <w:widowControl/>
              <w:jc w:val="center"/>
              <w:rPr>
                <w:rFonts w:ascii="Times New Roman" w:eastAsia="Times New Roman" w:hAnsi="Times New Roman" w:cs="Times New Roman"/>
                <w:color w:val="auto"/>
                <w:sz w:val="20"/>
                <w:szCs w:val="20"/>
                <w:lang w:bidi="ar-SA"/>
              </w:rPr>
            </w:pPr>
            <w:r w:rsidRPr="003D4CB2">
              <w:rPr>
                <w:rFonts w:ascii="Times New Roman" w:eastAsia="Times New Roman" w:hAnsi="Times New Roman" w:cs="Times New Roman"/>
                <w:color w:val="auto"/>
                <w:sz w:val="20"/>
                <w:szCs w:val="20"/>
                <w:lang w:bidi="ar-SA"/>
              </w:rPr>
              <w:t>Вид мероприятия</w:t>
            </w:r>
          </w:p>
        </w:tc>
        <w:tc>
          <w:tcPr>
            <w:tcW w:w="371" w:type="pct"/>
            <w:vMerge w:val="restart"/>
            <w:tcBorders>
              <w:top w:val="single" w:sz="4" w:space="0" w:color="auto"/>
              <w:left w:val="single" w:sz="4" w:space="0" w:color="auto"/>
              <w:bottom w:val="single" w:sz="4" w:space="0" w:color="auto"/>
              <w:right w:val="single" w:sz="4" w:space="0" w:color="auto"/>
            </w:tcBorders>
            <w:vAlign w:val="center"/>
            <w:hideMark/>
          </w:tcPr>
          <w:p w14:paraId="54D7FC2A" w14:textId="77777777" w:rsidR="003D4CB2" w:rsidRPr="003D4CB2" w:rsidRDefault="003D4CB2" w:rsidP="003D4CB2">
            <w:pPr>
              <w:widowControl/>
              <w:jc w:val="center"/>
              <w:rPr>
                <w:rFonts w:ascii="Times New Roman" w:eastAsia="Times New Roman" w:hAnsi="Times New Roman" w:cs="Times New Roman"/>
                <w:color w:val="auto"/>
                <w:sz w:val="20"/>
                <w:szCs w:val="20"/>
                <w:lang w:bidi="ar-SA"/>
              </w:rPr>
            </w:pPr>
            <w:r w:rsidRPr="003D4CB2">
              <w:rPr>
                <w:rFonts w:ascii="Times New Roman" w:eastAsia="Times New Roman" w:hAnsi="Times New Roman" w:cs="Times New Roman"/>
                <w:color w:val="auto"/>
                <w:sz w:val="20"/>
                <w:szCs w:val="20"/>
                <w:lang w:bidi="ar-SA"/>
              </w:rPr>
              <w:t>Ед. измерения</w:t>
            </w:r>
          </w:p>
        </w:tc>
        <w:tc>
          <w:tcPr>
            <w:tcW w:w="360" w:type="pct"/>
            <w:vMerge w:val="restart"/>
            <w:tcBorders>
              <w:top w:val="single" w:sz="4" w:space="0" w:color="auto"/>
              <w:left w:val="single" w:sz="4" w:space="0" w:color="auto"/>
              <w:bottom w:val="single" w:sz="4" w:space="0" w:color="auto"/>
              <w:right w:val="single" w:sz="4" w:space="0" w:color="auto"/>
            </w:tcBorders>
            <w:vAlign w:val="center"/>
            <w:hideMark/>
          </w:tcPr>
          <w:p w14:paraId="7CF1CC71" w14:textId="77777777" w:rsidR="003D4CB2" w:rsidRPr="003D4CB2" w:rsidRDefault="003D4CB2" w:rsidP="003D4CB2">
            <w:pPr>
              <w:widowControl/>
              <w:jc w:val="center"/>
              <w:rPr>
                <w:rFonts w:ascii="Times New Roman" w:eastAsia="Times New Roman" w:hAnsi="Times New Roman" w:cs="Times New Roman"/>
                <w:color w:val="auto"/>
                <w:sz w:val="20"/>
                <w:szCs w:val="20"/>
                <w:lang w:bidi="ar-SA"/>
              </w:rPr>
            </w:pPr>
            <w:r w:rsidRPr="003D4CB2">
              <w:rPr>
                <w:rFonts w:ascii="Times New Roman" w:eastAsia="Times New Roman" w:hAnsi="Times New Roman" w:cs="Times New Roman"/>
                <w:color w:val="auto"/>
                <w:sz w:val="20"/>
                <w:szCs w:val="20"/>
                <w:lang w:bidi="ar-SA"/>
              </w:rPr>
              <w:t>Мощность</w:t>
            </w:r>
          </w:p>
        </w:tc>
        <w:tc>
          <w:tcPr>
            <w:tcW w:w="808" w:type="pct"/>
            <w:gridSpan w:val="2"/>
            <w:tcBorders>
              <w:top w:val="single" w:sz="4" w:space="0" w:color="auto"/>
              <w:left w:val="single" w:sz="4" w:space="0" w:color="auto"/>
              <w:bottom w:val="single" w:sz="4" w:space="0" w:color="auto"/>
              <w:right w:val="single" w:sz="4" w:space="0" w:color="auto"/>
            </w:tcBorders>
            <w:vAlign w:val="center"/>
            <w:hideMark/>
          </w:tcPr>
          <w:p w14:paraId="633D0E8C" w14:textId="77777777" w:rsidR="003D4CB2" w:rsidRPr="003D4CB2" w:rsidRDefault="003D4CB2" w:rsidP="003D4CB2">
            <w:pPr>
              <w:widowControl/>
              <w:jc w:val="center"/>
              <w:rPr>
                <w:rFonts w:ascii="Times New Roman" w:eastAsia="Times New Roman" w:hAnsi="Times New Roman" w:cs="Times New Roman"/>
                <w:color w:val="auto"/>
                <w:sz w:val="20"/>
                <w:szCs w:val="20"/>
                <w:lang w:bidi="ar-SA"/>
              </w:rPr>
            </w:pPr>
            <w:r w:rsidRPr="003D4CB2">
              <w:rPr>
                <w:rFonts w:ascii="Times New Roman" w:eastAsia="Times New Roman" w:hAnsi="Times New Roman" w:cs="Times New Roman"/>
                <w:color w:val="auto"/>
                <w:sz w:val="20"/>
                <w:szCs w:val="20"/>
                <w:lang w:bidi="ar-SA"/>
              </w:rPr>
              <w:t>Сроки реализации</w:t>
            </w:r>
          </w:p>
        </w:tc>
        <w:tc>
          <w:tcPr>
            <w:tcW w:w="839" w:type="pct"/>
            <w:vMerge w:val="restart"/>
            <w:tcBorders>
              <w:top w:val="single" w:sz="4" w:space="0" w:color="auto"/>
              <w:left w:val="single" w:sz="4" w:space="0" w:color="auto"/>
              <w:bottom w:val="single" w:sz="4" w:space="0" w:color="auto"/>
              <w:right w:val="single" w:sz="4" w:space="0" w:color="auto"/>
            </w:tcBorders>
            <w:vAlign w:val="center"/>
            <w:hideMark/>
          </w:tcPr>
          <w:p w14:paraId="386408AC" w14:textId="77777777" w:rsidR="003D4CB2" w:rsidRPr="003D4CB2" w:rsidRDefault="003D4CB2" w:rsidP="003D4CB2">
            <w:pPr>
              <w:widowControl/>
              <w:jc w:val="center"/>
              <w:rPr>
                <w:rFonts w:ascii="Times New Roman" w:eastAsia="Times New Roman" w:hAnsi="Times New Roman" w:cs="Times New Roman"/>
                <w:color w:val="auto"/>
                <w:sz w:val="20"/>
                <w:szCs w:val="20"/>
                <w:lang w:bidi="ar-SA"/>
              </w:rPr>
            </w:pPr>
            <w:r w:rsidRPr="003D4CB2">
              <w:rPr>
                <w:rFonts w:ascii="Times New Roman" w:eastAsia="Times New Roman" w:hAnsi="Times New Roman" w:cs="Times New Roman"/>
                <w:color w:val="auto"/>
                <w:sz w:val="20"/>
                <w:szCs w:val="20"/>
                <w:lang w:bidi="ar-SA"/>
              </w:rPr>
              <w:t>Источник мероприятия</w:t>
            </w:r>
          </w:p>
        </w:tc>
      </w:tr>
      <w:tr w:rsidR="003D4CB2" w:rsidRPr="003D4CB2" w14:paraId="13F37BAB" w14:textId="77777777" w:rsidTr="003D4CB2">
        <w:trPr>
          <w:cantSplit/>
          <w:tblHeader/>
        </w:trPr>
        <w:tc>
          <w:tcPr>
            <w:tcW w:w="160" w:type="pct"/>
            <w:vMerge/>
            <w:tcBorders>
              <w:top w:val="single" w:sz="4" w:space="0" w:color="auto"/>
              <w:left w:val="single" w:sz="4" w:space="0" w:color="auto"/>
              <w:bottom w:val="single" w:sz="4" w:space="0" w:color="auto"/>
              <w:right w:val="single" w:sz="4" w:space="0" w:color="auto"/>
            </w:tcBorders>
            <w:vAlign w:val="center"/>
            <w:hideMark/>
          </w:tcPr>
          <w:p w14:paraId="49206EAF" w14:textId="77777777" w:rsidR="003D4CB2" w:rsidRPr="003D4CB2" w:rsidRDefault="003D4CB2" w:rsidP="003D4CB2">
            <w:pPr>
              <w:widowControl/>
              <w:rPr>
                <w:rFonts w:ascii="Times New Roman" w:eastAsia="Times New Roman" w:hAnsi="Times New Roman" w:cs="Times New Roman"/>
                <w:color w:val="auto"/>
                <w:sz w:val="20"/>
                <w:szCs w:val="20"/>
                <w:lang w:bidi="ar-SA"/>
              </w:rPr>
            </w:pPr>
          </w:p>
        </w:tc>
        <w:tc>
          <w:tcPr>
            <w:tcW w:w="1065" w:type="pct"/>
            <w:vMerge/>
            <w:tcBorders>
              <w:top w:val="single" w:sz="4" w:space="0" w:color="auto"/>
              <w:left w:val="single" w:sz="4" w:space="0" w:color="auto"/>
              <w:bottom w:val="single" w:sz="4" w:space="0" w:color="auto"/>
              <w:right w:val="single" w:sz="4" w:space="0" w:color="auto"/>
            </w:tcBorders>
            <w:vAlign w:val="center"/>
            <w:hideMark/>
          </w:tcPr>
          <w:p w14:paraId="7C42FA46" w14:textId="77777777" w:rsidR="003D4CB2" w:rsidRPr="003D4CB2" w:rsidRDefault="003D4CB2" w:rsidP="003D4CB2">
            <w:pPr>
              <w:widowControl/>
              <w:rPr>
                <w:rFonts w:ascii="Times New Roman" w:eastAsia="Times New Roman" w:hAnsi="Times New Roman" w:cs="Times New Roman"/>
                <w:color w:val="auto"/>
                <w:sz w:val="20"/>
                <w:szCs w:val="20"/>
                <w:lang w:bidi="ar-SA"/>
              </w:rPr>
            </w:pPr>
          </w:p>
        </w:tc>
        <w:tc>
          <w:tcPr>
            <w:tcW w:w="566" w:type="pct"/>
            <w:vMerge/>
            <w:tcBorders>
              <w:top w:val="single" w:sz="4" w:space="0" w:color="auto"/>
              <w:left w:val="single" w:sz="4" w:space="0" w:color="auto"/>
              <w:bottom w:val="single" w:sz="4" w:space="0" w:color="auto"/>
              <w:right w:val="single" w:sz="4" w:space="0" w:color="auto"/>
            </w:tcBorders>
            <w:vAlign w:val="center"/>
            <w:hideMark/>
          </w:tcPr>
          <w:p w14:paraId="3088534E" w14:textId="77777777" w:rsidR="003D4CB2" w:rsidRPr="003D4CB2" w:rsidRDefault="003D4CB2" w:rsidP="003D4CB2">
            <w:pPr>
              <w:widowControl/>
              <w:rPr>
                <w:rFonts w:ascii="Times New Roman" w:eastAsia="Times New Roman" w:hAnsi="Times New Roman" w:cs="Times New Roman"/>
                <w:color w:val="auto"/>
                <w:sz w:val="20"/>
                <w:szCs w:val="20"/>
                <w:lang w:bidi="ar-SA"/>
              </w:rPr>
            </w:pPr>
          </w:p>
        </w:tc>
        <w:tc>
          <w:tcPr>
            <w:tcW w:w="830" w:type="pct"/>
            <w:vMerge/>
            <w:tcBorders>
              <w:top w:val="single" w:sz="4" w:space="0" w:color="auto"/>
              <w:left w:val="single" w:sz="4" w:space="0" w:color="auto"/>
              <w:bottom w:val="single" w:sz="4" w:space="0" w:color="auto"/>
              <w:right w:val="single" w:sz="4" w:space="0" w:color="auto"/>
            </w:tcBorders>
            <w:vAlign w:val="center"/>
            <w:hideMark/>
          </w:tcPr>
          <w:p w14:paraId="78F0A52F" w14:textId="77777777" w:rsidR="003D4CB2" w:rsidRPr="003D4CB2" w:rsidRDefault="003D4CB2" w:rsidP="003D4CB2">
            <w:pPr>
              <w:widowControl/>
              <w:rPr>
                <w:rFonts w:ascii="Times New Roman" w:eastAsia="Times New Roman" w:hAnsi="Times New Roman" w:cs="Times New Roman"/>
                <w:color w:val="auto"/>
                <w:sz w:val="20"/>
                <w:szCs w:val="20"/>
                <w:lang w:bidi="ar-SA"/>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42FDF1B6" w14:textId="77777777" w:rsidR="003D4CB2" w:rsidRPr="003D4CB2" w:rsidRDefault="003D4CB2" w:rsidP="003D4CB2">
            <w:pPr>
              <w:widowControl/>
              <w:rPr>
                <w:rFonts w:ascii="Times New Roman" w:eastAsia="Times New Roman" w:hAnsi="Times New Roman" w:cs="Times New Roman"/>
                <w:color w:val="auto"/>
                <w:sz w:val="20"/>
                <w:szCs w:val="20"/>
                <w:lang w:bidi="ar-SA"/>
              </w:rPr>
            </w:pPr>
          </w:p>
        </w:tc>
        <w:tc>
          <w:tcPr>
            <w:tcW w:w="360" w:type="pct"/>
            <w:vMerge/>
            <w:tcBorders>
              <w:top w:val="single" w:sz="4" w:space="0" w:color="auto"/>
              <w:left w:val="single" w:sz="4" w:space="0" w:color="auto"/>
              <w:bottom w:val="single" w:sz="4" w:space="0" w:color="auto"/>
              <w:right w:val="single" w:sz="4" w:space="0" w:color="auto"/>
            </w:tcBorders>
            <w:vAlign w:val="center"/>
            <w:hideMark/>
          </w:tcPr>
          <w:p w14:paraId="232EB3DA" w14:textId="77777777" w:rsidR="003D4CB2" w:rsidRPr="003D4CB2" w:rsidRDefault="003D4CB2" w:rsidP="003D4CB2">
            <w:pPr>
              <w:widowControl/>
              <w:rPr>
                <w:rFonts w:ascii="Times New Roman" w:eastAsia="Times New Roman" w:hAnsi="Times New Roman" w:cs="Times New Roman"/>
                <w:color w:val="auto"/>
                <w:sz w:val="20"/>
                <w:szCs w:val="20"/>
                <w:lang w:bidi="ar-SA"/>
              </w:rPr>
            </w:pPr>
          </w:p>
        </w:tc>
        <w:tc>
          <w:tcPr>
            <w:tcW w:w="431" w:type="pct"/>
            <w:tcBorders>
              <w:top w:val="single" w:sz="4" w:space="0" w:color="auto"/>
              <w:left w:val="single" w:sz="4" w:space="0" w:color="auto"/>
              <w:bottom w:val="single" w:sz="4" w:space="0" w:color="auto"/>
              <w:right w:val="single" w:sz="4" w:space="0" w:color="auto"/>
            </w:tcBorders>
            <w:vAlign w:val="center"/>
            <w:hideMark/>
          </w:tcPr>
          <w:p w14:paraId="51B678C7" w14:textId="77777777" w:rsidR="003D4CB2" w:rsidRPr="003D4CB2" w:rsidRDefault="003D4CB2" w:rsidP="003D4CB2">
            <w:pPr>
              <w:widowControl/>
              <w:jc w:val="center"/>
              <w:rPr>
                <w:rFonts w:ascii="Times New Roman" w:eastAsia="Times New Roman" w:hAnsi="Times New Roman" w:cs="Times New Roman"/>
                <w:color w:val="auto"/>
                <w:sz w:val="20"/>
                <w:szCs w:val="20"/>
                <w:lang w:bidi="ar-SA"/>
              </w:rPr>
            </w:pPr>
            <w:r w:rsidRPr="003D4CB2">
              <w:rPr>
                <w:rFonts w:ascii="Times New Roman" w:eastAsia="Times New Roman" w:hAnsi="Times New Roman" w:cs="Times New Roman"/>
                <w:color w:val="auto"/>
                <w:sz w:val="20"/>
                <w:szCs w:val="20"/>
                <w:lang w:bidi="ar-SA"/>
              </w:rPr>
              <w:t>Первая очередь</w:t>
            </w:r>
          </w:p>
        </w:tc>
        <w:tc>
          <w:tcPr>
            <w:tcW w:w="377" w:type="pct"/>
            <w:tcBorders>
              <w:top w:val="single" w:sz="4" w:space="0" w:color="auto"/>
              <w:left w:val="single" w:sz="4" w:space="0" w:color="auto"/>
              <w:bottom w:val="single" w:sz="4" w:space="0" w:color="auto"/>
              <w:right w:val="single" w:sz="4" w:space="0" w:color="auto"/>
            </w:tcBorders>
            <w:vAlign w:val="center"/>
            <w:hideMark/>
          </w:tcPr>
          <w:p w14:paraId="6044482D" w14:textId="77777777" w:rsidR="003D4CB2" w:rsidRPr="003D4CB2" w:rsidRDefault="003D4CB2" w:rsidP="00686980">
            <w:pPr>
              <w:widowControl/>
              <w:jc w:val="center"/>
              <w:rPr>
                <w:rFonts w:ascii="Times New Roman" w:eastAsia="Times New Roman" w:hAnsi="Times New Roman" w:cs="Times New Roman"/>
                <w:color w:val="auto"/>
                <w:sz w:val="20"/>
                <w:szCs w:val="20"/>
                <w:lang w:bidi="ar-SA"/>
              </w:rPr>
            </w:pPr>
            <w:r w:rsidRPr="003D4CB2">
              <w:rPr>
                <w:rFonts w:ascii="Times New Roman" w:eastAsia="Times New Roman" w:hAnsi="Times New Roman" w:cs="Times New Roman"/>
                <w:color w:val="auto"/>
                <w:sz w:val="20"/>
                <w:szCs w:val="20"/>
                <w:lang w:bidi="ar-SA"/>
              </w:rPr>
              <w:t>Расчетный срок</w:t>
            </w:r>
          </w:p>
        </w:tc>
        <w:tc>
          <w:tcPr>
            <w:tcW w:w="839" w:type="pct"/>
            <w:vMerge/>
            <w:tcBorders>
              <w:top w:val="single" w:sz="4" w:space="0" w:color="auto"/>
              <w:left w:val="single" w:sz="4" w:space="0" w:color="auto"/>
              <w:bottom w:val="single" w:sz="4" w:space="0" w:color="auto"/>
              <w:right w:val="single" w:sz="4" w:space="0" w:color="auto"/>
            </w:tcBorders>
            <w:vAlign w:val="center"/>
            <w:hideMark/>
          </w:tcPr>
          <w:p w14:paraId="3691D70A" w14:textId="77777777" w:rsidR="003D4CB2" w:rsidRPr="003D4CB2" w:rsidRDefault="003D4CB2" w:rsidP="003D4CB2">
            <w:pPr>
              <w:widowControl/>
              <w:rPr>
                <w:rFonts w:ascii="Times New Roman" w:eastAsia="Times New Roman" w:hAnsi="Times New Roman" w:cs="Times New Roman"/>
                <w:color w:val="FF0066"/>
                <w:sz w:val="20"/>
                <w:szCs w:val="20"/>
                <w:lang w:bidi="ar-SA"/>
              </w:rPr>
            </w:pPr>
          </w:p>
        </w:tc>
      </w:tr>
      <w:tr w:rsidR="003D4CB2" w:rsidRPr="003D4CB2" w14:paraId="2203BB01" w14:textId="77777777" w:rsidTr="003D4CB2">
        <w:trPr>
          <w:cantSplit/>
        </w:trPr>
        <w:tc>
          <w:tcPr>
            <w:tcW w:w="160" w:type="pct"/>
            <w:tcBorders>
              <w:top w:val="single" w:sz="4" w:space="0" w:color="auto"/>
              <w:left w:val="single" w:sz="4" w:space="0" w:color="auto"/>
              <w:bottom w:val="single" w:sz="4" w:space="0" w:color="auto"/>
              <w:right w:val="single" w:sz="4" w:space="0" w:color="auto"/>
            </w:tcBorders>
            <w:vAlign w:val="center"/>
          </w:tcPr>
          <w:p w14:paraId="7EDC0B36" w14:textId="77777777" w:rsidR="003D4CB2" w:rsidRPr="003D4CB2" w:rsidRDefault="003D4CB2" w:rsidP="00E76732">
            <w:pPr>
              <w:widowControl/>
              <w:numPr>
                <w:ilvl w:val="0"/>
                <w:numId w:val="23"/>
              </w:numPr>
              <w:tabs>
                <w:tab w:val="left" w:pos="351"/>
              </w:tabs>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w:t>
            </w:r>
          </w:p>
        </w:tc>
        <w:tc>
          <w:tcPr>
            <w:tcW w:w="1065" w:type="pct"/>
            <w:tcBorders>
              <w:top w:val="single" w:sz="4" w:space="0" w:color="auto"/>
              <w:left w:val="single" w:sz="4" w:space="0" w:color="auto"/>
              <w:bottom w:val="single" w:sz="4" w:space="0" w:color="auto"/>
              <w:right w:val="single" w:sz="4" w:space="0" w:color="auto"/>
            </w:tcBorders>
            <w:vAlign w:val="center"/>
            <w:hideMark/>
          </w:tcPr>
          <w:p w14:paraId="5AA70A61" w14:textId="77777777" w:rsidR="003D4CB2" w:rsidRPr="003D4CB2" w:rsidRDefault="003D4CB2" w:rsidP="00E76732">
            <w:pPr>
              <w:widowControl/>
              <w:numPr>
                <w:ilvl w:val="0"/>
                <w:numId w:val="23"/>
              </w:numPr>
              <w:tabs>
                <w:tab w:val="left" w:pos="351"/>
              </w:tabs>
              <w:jc w:val="center"/>
              <w:rPr>
                <w:rFonts w:ascii="Times New Roman" w:eastAsia="Times New Roman" w:hAnsi="Times New Roman" w:cs="Times New Roman"/>
                <w:color w:val="auto"/>
                <w:sz w:val="20"/>
                <w:szCs w:val="20"/>
                <w:lang w:bidi="ar-SA"/>
              </w:rPr>
            </w:pPr>
            <w:r w:rsidRPr="003D4CB2">
              <w:rPr>
                <w:rFonts w:ascii="Times New Roman" w:eastAsia="Times New Roman" w:hAnsi="Times New Roman" w:cs="Times New Roman"/>
                <w:color w:val="auto"/>
                <w:sz w:val="20"/>
                <w:szCs w:val="20"/>
                <w:lang w:bidi="ar-SA"/>
              </w:rPr>
              <w:t>Территория поселения</w:t>
            </w:r>
          </w:p>
        </w:tc>
        <w:tc>
          <w:tcPr>
            <w:tcW w:w="566" w:type="pct"/>
            <w:tcBorders>
              <w:top w:val="single" w:sz="4" w:space="0" w:color="auto"/>
              <w:left w:val="single" w:sz="4" w:space="0" w:color="auto"/>
              <w:bottom w:val="single" w:sz="4" w:space="0" w:color="auto"/>
              <w:right w:val="single" w:sz="4" w:space="0" w:color="auto"/>
            </w:tcBorders>
            <w:vAlign w:val="center"/>
            <w:hideMark/>
          </w:tcPr>
          <w:p w14:paraId="55461D81" w14:textId="77777777" w:rsidR="003D4CB2" w:rsidRPr="003D4CB2" w:rsidRDefault="003D4CB2" w:rsidP="00E76732">
            <w:pPr>
              <w:widowControl/>
              <w:numPr>
                <w:ilvl w:val="0"/>
                <w:numId w:val="23"/>
              </w:numPr>
              <w:tabs>
                <w:tab w:val="left" w:pos="351"/>
              </w:tabs>
              <w:jc w:val="center"/>
              <w:rPr>
                <w:rFonts w:ascii="Times New Roman" w:eastAsia="Times New Roman" w:hAnsi="Times New Roman" w:cs="Times New Roman"/>
                <w:color w:val="auto"/>
                <w:sz w:val="20"/>
                <w:szCs w:val="20"/>
                <w:lang w:bidi="ar-SA"/>
              </w:rPr>
            </w:pPr>
            <w:r w:rsidRPr="003D4CB2">
              <w:rPr>
                <w:rFonts w:ascii="Times New Roman" w:eastAsia="Times New Roman" w:hAnsi="Times New Roman" w:cs="Times New Roman"/>
                <w:color w:val="auto"/>
                <w:sz w:val="20"/>
                <w:szCs w:val="20"/>
                <w:lang w:bidi="ar-SA"/>
              </w:rPr>
              <w:t>Узлы учета водопотребления</w:t>
            </w:r>
          </w:p>
        </w:tc>
        <w:tc>
          <w:tcPr>
            <w:tcW w:w="830" w:type="pct"/>
            <w:tcBorders>
              <w:top w:val="single" w:sz="4" w:space="0" w:color="auto"/>
              <w:left w:val="single" w:sz="4" w:space="0" w:color="auto"/>
              <w:bottom w:val="single" w:sz="4" w:space="0" w:color="auto"/>
              <w:right w:val="single" w:sz="4" w:space="0" w:color="auto"/>
            </w:tcBorders>
            <w:vAlign w:val="center"/>
            <w:hideMark/>
          </w:tcPr>
          <w:p w14:paraId="7DE6B7C6" w14:textId="77777777" w:rsidR="003D4CB2" w:rsidRPr="003D4CB2" w:rsidRDefault="003D4CB2" w:rsidP="00E76732">
            <w:pPr>
              <w:widowControl/>
              <w:numPr>
                <w:ilvl w:val="0"/>
                <w:numId w:val="23"/>
              </w:numPr>
              <w:tabs>
                <w:tab w:val="left" w:pos="351"/>
              </w:tabs>
              <w:jc w:val="center"/>
              <w:rPr>
                <w:rFonts w:ascii="Times New Roman" w:eastAsia="Times New Roman" w:hAnsi="Times New Roman" w:cs="Times New Roman"/>
                <w:color w:val="auto"/>
                <w:sz w:val="20"/>
                <w:szCs w:val="20"/>
                <w:lang w:bidi="ar-SA"/>
              </w:rPr>
            </w:pPr>
            <w:r w:rsidRPr="003D4CB2">
              <w:rPr>
                <w:rFonts w:ascii="Times New Roman" w:eastAsia="Times New Roman" w:hAnsi="Times New Roman" w:cs="Times New Roman"/>
                <w:color w:val="auto"/>
                <w:sz w:val="20"/>
                <w:szCs w:val="20"/>
                <w:lang w:bidi="ar-SA"/>
              </w:rPr>
              <w:t>Организационное</w:t>
            </w:r>
          </w:p>
        </w:tc>
        <w:tc>
          <w:tcPr>
            <w:tcW w:w="371" w:type="pct"/>
            <w:tcBorders>
              <w:top w:val="single" w:sz="4" w:space="0" w:color="auto"/>
              <w:left w:val="single" w:sz="4" w:space="0" w:color="auto"/>
              <w:bottom w:val="single" w:sz="4" w:space="0" w:color="auto"/>
              <w:right w:val="single" w:sz="4" w:space="0" w:color="auto"/>
            </w:tcBorders>
            <w:vAlign w:val="center"/>
            <w:hideMark/>
          </w:tcPr>
          <w:p w14:paraId="172525F0" w14:textId="77777777" w:rsidR="003D4CB2" w:rsidRPr="003D4CB2" w:rsidRDefault="003D4CB2" w:rsidP="00E76732">
            <w:pPr>
              <w:widowControl/>
              <w:numPr>
                <w:ilvl w:val="0"/>
                <w:numId w:val="23"/>
              </w:numPr>
              <w:tabs>
                <w:tab w:val="left" w:pos="351"/>
              </w:tabs>
              <w:jc w:val="center"/>
              <w:rPr>
                <w:rFonts w:ascii="Times New Roman" w:eastAsia="Times New Roman" w:hAnsi="Times New Roman" w:cs="Times New Roman"/>
                <w:color w:val="auto"/>
                <w:sz w:val="20"/>
                <w:szCs w:val="20"/>
                <w:lang w:bidi="ar-SA"/>
              </w:rPr>
            </w:pPr>
            <w:r w:rsidRPr="003D4CB2">
              <w:rPr>
                <w:rFonts w:ascii="Times New Roman" w:eastAsia="Times New Roman" w:hAnsi="Times New Roman" w:cs="Times New Roman"/>
                <w:color w:val="auto"/>
                <w:sz w:val="20"/>
                <w:szCs w:val="20"/>
                <w:lang w:bidi="ar-SA"/>
              </w:rPr>
              <w:t>шт.</w:t>
            </w:r>
          </w:p>
        </w:tc>
        <w:tc>
          <w:tcPr>
            <w:tcW w:w="360" w:type="pct"/>
            <w:tcBorders>
              <w:top w:val="single" w:sz="4" w:space="0" w:color="auto"/>
              <w:left w:val="single" w:sz="4" w:space="0" w:color="auto"/>
              <w:bottom w:val="single" w:sz="4" w:space="0" w:color="auto"/>
              <w:right w:val="single" w:sz="4" w:space="0" w:color="auto"/>
            </w:tcBorders>
            <w:vAlign w:val="center"/>
            <w:hideMark/>
          </w:tcPr>
          <w:p w14:paraId="072D172C" w14:textId="77777777" w:rsidR="003D4CB2" w:rsidRPr="003D4CB2" w:rsidRDefault="003D4CB2" w:rsidP="00E76732">
            <w:pPr>
              <w:widowControl/>
              <w:numPr>
                <w:ilvl w:val="0"/>
                <w:numId w:val="23"/>
              </w:numPr>
              <w:tabs>
                <w:tab w:val="left" w:pos="351"/>
              </w:tabs>
              <w:jc w:val="center"/>
              <w:rPr>
                <w:rFonts w:ascii="Times New Roman" w:eastAsia="Times New Roman" w:hAnsi="Times New Roman" w:cs="Times New Roman"/>
                <w:color w:val="auto"/>
                <w:sz w:val="20"/>
                <w:szCs w:val="20"/>
                <w:lang w:bidi="ar-SA"/>
              </w:rPr>
            </w:pPr>
            <w:r w:rsidRPr="003D4CB2">
              <w:rPr>
                <w:rFonts w:ascii="Times New Roman" w:eastAsia="Times New Roman" w:hAnsi="Times New Roman" w:cs="Times New Roman"/>
                <w:color w:val="auto"/>
                <w:sz w:val="20"/>
                <w:szCs w:val="20"/>
                <w:lang w:bidi="ar-SA"/>
              </w:rPr>
              <w:t>-</w:t>
            </w:r>
          </w:p>
        </w:tc>
        <w:tc>
          <w:tcPr>
            <w:tcW w:w="431" w:type="pct"/>
            <w:tcBorders>
              <w:top w:val="single" w:sz="4" w:space="0" w:color="auto"/>
              <w:left w:val="single" w:sz="4" w:space="0" w:color="auto"/>
              <w:bottom w:val="single" w:sz="4" w:space="0" w:color="auto"/>
              <w:right w:val="single" w:sz="4" w:space="0" w:color="auto"/>
            </w:tcBorders>
            <w:vAlign w:val="center"/>
            <w:hideMark/>
          </w:tcPr>
          <w:p w14:paraId="67DEA230" w14:textId="77777777" w:rsidR="003D4CB2" w:rsidRPr="003D4CB2" w:rsidRDefault="003D4CB2" w:rsidP="00E76732">
            <w:pPr>
              <w:widowControl/>
              <w:numPr>
                <w:ilvl w:val="0"/>
                <w:numId w:val="23"/>
              </w:numPr>
              <w:tabs>
                <w:tab w:val="left" w:pos="351"/>
              </w:tabs>
              <w:jc w:val="center"/>
              <w:rPr>
                <w:rFonts w:ascii="Times New Roman" w:eastAsia="Times New Roman" w:hAnsi="Times New Roman" w:cs="Times New Roman"/>
                <w:color w:val="auto"/>
                <w:sz w:val="20"/>
                <w:szCs w:val="20"/>
                <w:lang w:bidi="ar-SA"/>
              </w:rPr>
            </w:pPr>
            <w:r w:rsidRPr="003D4CB2">
              <w:rPr>
                <w:rFonts w:ascii="Times New Roman" w:eastAsia="Times New Roman" w:hAnsi="Times New Roman" w:cs="Times New Roman"/>
                <w:color w:val="auto"/>
                <w:sz w:val="20"/>
                <w:szCs w:val="20"/>
                <w:lang w:bidi="ar-SA"/>
              </w:rPr>
              <w:t>+</w:t>
            </w:r>
          </w:p>
        </w:tc>
        <w:tc>
          <w:tcPr>
            <w:tcW w:w="377" w:type="pct"/>
            <w:tcBorders>
              <w:top w:val="single" w:sz="4" w:space="0" w:color="auto"/>
              <w:left w:val="single" w:sz="4" w:space="0" w:color="auto"/>
              <w:bottom w:val="single" w:sz="4" w:space="0" w:color="auto"/>
              <w:right w:val="single" w:sz="4" w:space="0" w:color="auto"/>
            </w:tcBorders>
            <w:vAlign w:val="center"/>
            <w:hideMark/>
          </w:tcPr>
          <w:p w14:paraId="6300F5E9" w14:textId="77777777" w:rsidR="003D4CB2" w:rsidRPr="003D4CB2" w:rsidRDefault="003D4CB2" w:rsidP="00E76732">
            <w:pPr>
              <w:widowControl/>
              <w:numPr>
                <w:ilvl w:val="0"/>
                <w:numId w:val="23"/>
              </w:numPr>
              <w:tabs>
                <w:tab w:val="left" w:pos="351"/>
              </w:tabs>
              <w:jc w:val="center"/>
              <w:rPr>
                <w:rFonts w:ascii="Times New Roman" w:eastAsia="Times New Roman" w:hAnsi="Times New Roman" w:cs="Times New Roman"/>
                <w:color w:val="auto"/>
                <w:sz w:val="20"/>
                <w:szCs w:val="20"/>
                <w:lang w:bidi="ar-SA"/>
              </w:rPr>
            </w:pPr>
            <w:r w:rsidRPr="003D4CB2">
              <w:rPr>
                <w:rFonts w:ascii="Times New Roman" w:eastAsia="Times New Roman" w:hAnsi="Times New Roman" w:cs="Times New Roman"/>
                <w:color w:val="auto"/>
                <w:sz w:val="20"/>
                <w:szCs w:val="20"/>
                <w:lang w:bidi="ar-SA"/>
              </w:rPr>
              <w:t>+</w:t>
            </w:r>
          </w:p>
        </w:tc>
        <w:tc>
          <w:tcPr>
            <w:tcW w:w="839" w:type="pct"/>
            <w:tcBorders>
              <w:top w:val="single" w:sz="4" w:space="0" w:color="auto"/>
              <w:left w:val="single" w:sz="4" w:space="0" w:color="auto"/>
              <w:bottom w:val="single" w:sz="4" w:space="0" w:color="auto"/>
              <w:right w:val="single" w:sz="4" w:space="0" w:color="auto"/>
            </w:tcBorders>
            <w:hideMark/>
          </w:tcPr>
          <w:p w14:paraId="36E6C9C1" w14:textId="77777777" w:rsidR="00735667" w:rsidRDefault="003D4CB2" w:rsidP="003D4CB2">
            <w:pPr>
              <w:widowControl/>
              <w:jc w:val="center"/>
              <w:rPr>
                <w:rFonts w:ascii="Times New Roman" w:eastAsia="Times New Roman" w:hAnsi="Times New Roman" w:cs="Times New Roman"/>
                <w:color w:val="auto"/>
                <w:sz w:val="20"/>
                <w:szCs w:val="20"/>
                <w:lang w:bidi="ar-SA"/>
              </w:rPr>
            </w:pPr>
            <w:r w:rsidRPr="003D4CB2">
              <w:rPr>
                <w:rFonts w:ascii="Times New Roman" w:eastAsia="Times New Roman" w:hAnsi="Times New Roman" w:cs="Times New Roman"/>
                <w:color w:val="auto"/>
                <w:sz w:val="20"/>
                <w:szCs w:val="20"/>
                <w:lang w:bidi="ar-SA"/>
              </w:rPr>
              <w:t xml:space="preserve">Генеральный план </w:t>
            </w:r>
            <w:r>
              <w:rPr>
                <w:rFonts w:ascii="Times New Roman" w:eastAsia="Times New Roman" w:hAnsi="Times New Roman" w:cs="Times New Roman"/>
                <w:color w:val="auto"/>
                <w:sz w:val="20"/>
                <w:szCs w:val="20"/>
                <w:lang w:bidi="ar-SA"/>
              </w:rPr>
              <w:t xml:space="preserve">МО </w:t>
            </w:r>
          </w:p>
          <w:p w14:paraId="4ED6D059" w14:textId="77777777" w:rsidR="003D4CB2" w:rsidRPr="003D4CB2" w:rsidRDefault="003D4CB2" w:rsidP="003D4CB2">
            <w:pPr>
              <w:widowControl/>
              <w:jc w:val="center"/>
              <w:rPr>
                <w:rFonts w:ascii="Times New Roman" w:eastAsia="Times New Roman" w:hAnsi="Times New Roman" w:cs="Times New Roman"/>
                <w:color w:val="auto"/>
                <w:sz w:val="28"/>
                <w:lang w:bidi="ar-SA"/>
              </w:rPr>
            </w:pPr>
            <w:r>
              <w:rPr>
                <w:rFonts w:ascii="Times New Roman" w:eastAsia="Times New Roman" w:hAnsi="Times New Roman" w:cs="Times New Roman"/>
                <w:color w:val="auto"/>
                <w:sz w:val="20"/>
                <w:szCs w:val="20"/>
                <w:lang w:bidi="ar-SA"/>
              </w:rPr>
              <w:t>«г. Нижнекамск»</w:t>
            </w:r>
          </w:p>
        </w:tc>
      </w:tr>
    </w:tbl>
    <w:p w14:paraId="0429D295" w14:textId="77777777" w:rsidR="003D4CB2" w:rsidRPr="003D4CB2" w:rsidRDefault="003D4CB2" w:rsidP="003D4CB2">
      <w:pPr>
        <w:widowControl/>
        <w:ind w:firstLine="709"/>
        <w:jc w:val="right"/>
        <w:rPr>
          <w:rFonts w:ascii="Times New Roman" w:eastAsia="Times New Roman" w:hAnsi="Times New Roman" w:cs="Times New Roman"/>
          <w:color w:val="FF0000"/>
          <w:sz w:val="28"/>
          <w:lang w:bidi="ar-SA"/>
        </w:rPr>
      </w:pPr>
    </w:p>
    <w:p w14:paraId="538060F7" w14:textId="77777777" w:rsidR="003D4CB2" w:rsidRPr="003D4CB2" w:rsidRDefault="003D4CB2" w:rsidP="003D4CB2">
      <w:pPr>
        <w:widowControl/>
        <w:ind w:firstLine="709"/>
        <w:jc w:val="right"/>
        <w:rPr>
          <w:rFonts w:ascii="Times New Roman" w:eastAsia="Times New Roman" w:hAnsi="Times New Roman" w:cs="Times New Roman"/>
          <w:color w:val="auto"/>
          <w:sz w:val="28"/>
          <w:lang w:bidi="ar-SA"/>
        </w:rPr>
      </w:pPr>
      <w:r w:rsidRPr="003D4CB2">
        <w:rPr>
          <w:rFonts w:ascii="Times New Roman" w:eastAsia="Times New Roman" w:hAnsi="Times New Roman" w:cs="Times New Roman"/>
          <w:color w:val="auto"/>
          <w:sz w:val="28"/>
          <w:lang w:bidi="ar-SA"/>
        </w:rPr>
        <w:t xml:space="preserve">Таблица </w:t>
      </w:r>
      <w:r w:rsidR="001D2AF5">
        <w:rPr>
          <w:rFonts w:ascii="Times New Roman" w:eastAsia="Calibri" w:hAnsi="Times New Roman" w:cs="Times New Roman"/>
          <w:color w:val="auto"/>
          <w:sz w:val="28"/>
          <w:szCs w:val="28"/>
          <w:lang w:eastAsia="en-US" w:bidi="ar-SA"/>
        </w:rPr>
        <w:t>1</w:t>
      </w:r>
      <w:r w:rsidRPr="003D4CB2">
        <w:rPr>
          <w:rFonts w:ascii="Times New Roman" w:eastAsia="Calibri" w:hAnsi="Times New Roman" w:cs="Times New Roman"/>
          <w:color w:val="auto"/>
          <w:sz w:val="28"/>
          <w:szCs w:val="28"/>
          <w:lang w:eastAsia="en-US" w:bidi="ar-SA"/>
        </w:rPr>
        <w:t>.1</w:t>
      </w:r>
      <w:r w:rsidR="001D2AF5">
        <w:rPr>
          <w:rFonts w:ascii="Times New Roman" w:eastAsia="Calibri" w:hAnsi="Times New Roman" w:cs="Times New Roman"/>
          <w:color w:val="auto"/>
          <w:sz w:val="28"/>
          <w:szCs w:val="28"/>
          <w:lang w:eastAsia="en-US" w:bidi="ar-SA"/>
        </w:rPr>
        <w:t>5</w:t>
      </w:r>
      <w:r w:rsidRPr="003D4CB2">
        <w:rPr>
          <w:rFonts w:ascii="Times New Roman" w:eastAsia="Times New Roman" w:hAnsi="Times New Roman" w:cs="Times New Roman"/>
          <w:color w:val="auto"/>
          <w:sz w:val="28"/>
          <w:lang w:bidi="ar-SA"/>
        </w:rPr>
        <w:t>.</w:t>
      </w:r>
      <w:r w:rsidR="001D2AF5">
        <w:rPr>
          <w:rFonts w:ascii="Times New Roman" w:eastAsia="Times New Roman" w:hAnsi="Times New Roman" w:cs="Times New Roman"/>
          <w:color w:val="auto"/>
          <w:sz w:val="28"/>
          <w:lang w:bidi="ar-SA"/>
        </w:rPr>
        <w:t>2</w:t>
      </w:r>
    </w:p>
    <w:p w14:paraId="7F14BE77" w14:textId="77777777" w:rsidR="003D4CB2" w:rsidRPr="003D4CB2" w:rsidRDefault="003D4CB2" w:rsidP="00F11D51">
      <w:pPr>
        <w:widowControl/>
        <w:jc w:val="center"/>
        <w:rPr>
          <w:rFonts w:ascii="Times New Roman" w:eastAsia="Calibri" w:hAnsi="Times New Roman" w:cs="Times New Roman"/>
          <w:color w:val="auto"/>
          <w:sz w:val="28"/>
          <w:szCs w:val="28"/>
          <w:lang w:bidi="ar-SA"/>
        </w:rPr>
      </w:pPr>
      <w:r w:rsidRPr="003D4CB2">
        <w:rPr>
          <w:rFonts w:ascii="Times New Roman" w:eastAsia="Calibri" w:hAnsi="Times New Roman" w:cs="Times New Roman"/>
          <w:color w:val="auto"/>
          <w:sz w:val="28"/>
          <w:szCs w:val="28"/>
          <w:lang w:bidi="ar-SA"/>
        </w:rPr>
        <w:t xml:space="preserve">Перечень мероприятий по </w:t>
      </w:r>
      <w:r w:rsidRPr="003D4CB2">
        <w:rPr>
          <w:rFonts w:ascii="Times New Roman" w:eastAsia="Times New Roman" w:hAnsi="Times New Roman" w:cs="Times New Roman"/>
          <w:color w:val="auto"/>
          <w:sz w:val="28"/>
          <w:lang w:bidi="ar-SA"/>
        </w:rPr>
        <w:t xml:space="preserve">санитарной очистке территорий </w:t>
      </w:r>
      <w:r w:rsidRPr="003D4CB2">
        <w:rPr>
          <w:rFonts w:ascii="Times New Roman" w:eastAsia="Calibri" w:hAnsi="Times New Roman" w:cs="Times New Roman"/>
          <w:color w:val="auto"/>
          <w:sz w:val="28"/>
          <w:szCs w:val="28"/>
          <w:lang w:bidi="ar-SA"/>
        </w:rPr>
        <w:t xml:space="preserve">населенных пунктов, входящих в состав </w:t>
      </w:r>
      <w:r w:rsidR="00F11D51">
        <w:rPr>
          <w:rFonts w:ascii="Times New Roman" w:eastAsia="Calibri" w:hAnsi="Times New Roman" w:cs="Times New Roman"/>
          <w:color w:val="auto"/>
          <w:sz w:val="28"/>
          <w:szCs w:val="28"/>
          <w:lang w:bidi="ar-SA"/>
        </w:rPr>
        <w:t>поселения</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2506"/>
        <w:gridCol w:w="2176"/>
        <w:gridCol w:w="2344"/>
        <w:gridCol w:w="1627"/>
        <w:gridCol w:w="1375"/>
        <w:gridCol w:w="1351"/>
        <w:gridCol w:w="1363"/>
        <w:gridCol w:w="2173"/>
      </w:tblGrid>
      <w:tr w:rsidR="003D4CB2" w:rsidRPr="003D4CB2" w14:paraId="25008498" w14:textId="77777777" w:rsidTr="00686980">
        <w:trPr>
          <w:cantSplit/>
          <w:tblHeader/>
        </w:trPr>
        <w:tc>
          <w:tcPr>
            <w:tcW w:w="196" w:type="pct"/>
            <w:vMerge w:val="restart"/>
            <w:tcBorders>
              <w:top w:val="single" w:sz="4" w:space="0" w:color="auto"/>
              <w:left w:val="single" w:sz="4" w:space="0" w:color="auto"/>
              <w:bottom w:val="single" w:sz="4" w:space="0" w:color="auto"/>
              <w:right w:val="single" w:sz="4" w:space="0" w:color="auto"/>
            </w:tcBorders>
            <w:vAlign w:val="center"/>
            <w:hideMark/>
          </w:tcPr>
          <w:p w14:paraId="59DBDA28" w14:textId="77777777" w:rsidR="003D4CB2" w:rsidRPr="003D4CB2" w:rsidRDefault="003D4CB2" w:rsidP="003D4CB2">
            <w:pPr>
              <w:widowControl/>
              <w:jc w:val="center"/>
              <w:rPr>
                <w:rFonts w:ascii="Times New Roman" w:eastAsia="Times New Roman" w:hAnsi="Times New Roman" w:cs="Times New Roman"/>
                <w:color w:val="auto"/>
                <w:sz w:val="20"/>
                <w:szCs w:val="20"/>
                <w:lang w:bidi="ar-SA"/>
              </w:rPr>
            </w:pPr>
            <w:r w:rsidRPr="003D4CB2">
              <w:rPr>
                <w:rFonts w:ascii="Times New Roman" w:eastAsia="Times New Roman" w:hAnsi="Times New Roman" w:cs="Times New Roman"/>
                <w:color w:val="auto"/>
                <w:sz w:val="20"/>
                <w:szCs w:val="20"/>
                <w:lang w:bidi="ar-SA"/>
              </w:rPr>
              <w:t>№ п/п</w:t>
            </w:r>
          </w:p>
        </w:tc>
        <w:tc>
          <w:tcPr>
            <w:tcW w:w="807" w:type="pct"/>
            <w:vMerge w:val="restart"/>
            <w:tcBorders>
              <w:top w:val="single" w:sz="4" w:space="0" w:color="auto"/>
              <w:left w:val="single" w:sz="4" w:space="0" w:color="auto"/>
              <w:bottom w:val="single" w:sz="4" w:space="0" w:color="auto"/>
              <w:right w:val="single" w:sz="4" w:space="0" w:color="auto"/>
            </w:tcBorders>
            <w:vAlign w:val="center"/>
            <w:hideMark/>
          </w:tcPr>
          <w:p w14:paraId="624D2558" w14:textId="77777777" w:rsidR="003D4CB2" w:rsidRPr="003D4CB2" w:rsidRDefault="003D4CB2" w:rsidP="003D4CB2">
            <w:pPr>
              <w:widowControl/>
              <w:jc w:val="center"/>
              <w:rPr>
                <w:rFonts w:ascii="Times New Roman" w:eastAsia="Times New Roman" w:hAnsi="Times New Roman" w:cs="Times New Roman"/>
                <w:color w:val="auto"/>
                <w:sz w:val="20"/>
                <w:szCs w:val="20"/>
                <w:lang w:bidi="ar-SA"/>
              </w:rPr>
            </w:pPr>
            <w:r w:rsidRPr="003D4CB2">
              <w:rPr>
                <w:rFonts w:ascii="Times New Roman" w:eastAsia="Times New Roman" w:hAnsi="Times New Roman" w:cs="Times New Roman"/>
                <w:color w:val="auto"/>
                <w:sz w:val="20"/>
                <w:szCs w:val="20"/>
                <w:lang w:bidi="ar-SA"/>
              </w:rPr>
              <w:t>Местоположение</w:t>
            </w:r>
          </w:p>
        </w:tc>
        <w:tc>
          <w:tcPr>
            <w:tcW w:w="701" w:type="pct"/>
            <w:vMerge w:val="restart"/>
            <w:tcBorders>
              <w:top w:val="single" w:sz="4" w:space="0" w:color="auto"/>
              <w:left w:val="single" w:sz="4" w:space="0" w:color="auto"/>
              <w:bottom w:val="single" w:sz="4" w:space="0" w:color="auto"/>
              <w:right w:val="single" w:sz="4" w:space="0" w:color="auto"/>
            </w:tcBorders>
            <w:vAlign w:val="center"/>
            <w:hideMark/>
          </w:tcPr>
          <w:p w14:paraId="449E81A0" w14:textId="77777777" w:rsidR="003D4CB2" w:rsidRPr="003D4CB2" w:rsidRDefault="003D4CB2" w:rsidP="003D4CB2">
            <w:pPr>
              <w:widowControl/>
              <w:jc w:val="center"/>
              <w:rPr>
                <w:rFonts w:ascii="Times New Roman" w:eastAsia="Times New Roman" w:hAnsi="Times New Roman" w:cs="Times New Roman"/>
                <w:color w:val="auto"/>
                <w:sz w:val="20"/>
                <w:szCs w:val="20"/>
                <w:lang w:bidi="ar-SA"/>
              </w:rPr>
            </w:pPr>
            <w:r w:rsidRPr="003D4CB2">
              <w:rPr>
                <w:rFonts w:ascii="Times New Roman" w:eastAsia="Times New Roman" w:hAnsi="Times New Roman" w:cs="Times New Roman"/>
                <w:color w:val="auto"/>
                <w:sz w:val="20"/>
                <w:szCs w:val="20"/>
                <w:lang w:bidi="ar-SA"/>
              </w:rPr>
              <w:t>Наименование объекта</w:t>
            </w:r>
          </w:p>
        </w:tc>
        <w:tc>
          <w:tcPr>
            <w:tcW w:w="755" w:type="pct"/>
            <w:vMerge w:val="restart"/>
            <w:tcBorders>
              <w:top w:val="single" w:sz="4" w:space="0" w:color="auto"/>
              <w:left w:val="single" w:sz="4" w:space="0" w:color="auto"/>
              <w:bottom w:val="single" w:sz="4" w:space="0" w:color="auto"/>
              <w:right w:val="single" w:sz="4" w:space="0" w:color="auto"/>
            </w:tcBorders>
            <w:vAlign w:val="center"/>
            <w:hideMark/>
          </w:tcPr>
          <w:p w14:paraId="0FDFBD1B" w14:textId="77777777" w:rsidR="003D4CB2" w:rsidRPr="003D4CB2" w:rsidRDefault="003D4CB2" w:rsidP="003D4CB2">
            <w:pPr>
              <w:widowControl/>
              <w:jc w:val="center"/>
              <w:rPr>
                <w:rFonts w:ascii="Times New Roman" w:eastAsia="Times New Roman" w:hAnsi="Times New Roman" w:cs="Times New Roman"/>
                <w:color w:val="auto"/>
                <w:sz w:val="20"/>
                <w:szCs w:val="20"/>
                <w:lang w:bidi="ar-SA"/>
              </w:rPr>
            </w:pPr>
            <w:r w:rsidRPr="003D4CB2">
              <w:rPr>
                <w:rFonts w:ascii="Times New Roman" w:eastAsia="Times New Roman" w:hAnsi="Times New Roman" w:cs="Times New Roman"/>
                <w:color w:val="auto"/>
                <w:sz w:val="20"/>
                <w:szCs w:val="20"/>
                <w:lang w:bidi="ar-SA"/>
              </w:rPr>
              <w:t>Вид мероприятия</w:t>
            </w:r>
          </w:p>
        </w:tc>
        <w:tc>
          <w:tcPr>
            <w:tcW w:w="524" w:type="pct"/>
            <w:vMerge w:val="restart"/>
            <w:tcBorders>
              <w:top w:val="single" w:sz="4" w:space="0" w:color="auto"/>
              <w:left w:val="single" w:sz="4" w:space="0" w:color="auto"/>
              <w:bottom w:val="single" w:sz="4" w:space="0" w:color="auto"/>
              <w:right w:val="single" w:sz="4" w:space="0" w:color="auto"/>
            </w:tcBorders>
            <w:vAlign w:val="center"/>
            <w:hideMark/>
          </w:tcPr>
          <w:p w14:paraId="15667074" w14:textId="77777777" w:rsidR="003D4CB2" w:rsidRPr="003D4CB2" w:rsidRDefault="003D4CB2" w:rsidP="003D4CB2">
            <w:pPr>
              <w:widowControl/>
              <w:jc w:val="center"/>
              <w:rPr>
                <w:rFonts w:ascii="Times New Roman" w:eastAsia="Times New Roman" w:hAnsi="Times New Roman" w:cs="Times New Roman"/>
                <w:color w:val="auto"/>
                <w:sz w:val="20"/>
                <w:szCs w:val="20"/>
                <w:lang w:bidi="ar-SA"/>
              </w:rPr>
            </w:pPr>
            <w:r w:rsidRPr="003D4CB2">
              <w:rPr>
                <w:rFonts w:ascii="Times New Roman" w:eastAsia="Times New Roman" w:hAnsi="Times New Roman" w:cs="Times New Roman"/>
                <w:color w:val="auto"/>
                <w:sz w:val="20"/>
                <w:szCs w:val="20"/>
                <w:lang w:bidi="ar-SA"/>
              </w:rPr>
              <w:t>Ед. измерения</w:t>
            </w:r>
          </w:p>
        </w:tc>
        <w:tc>
          <w:tcPr>
            <w:tcW w:w="443" w:type="pct"/>
            <w:vMerge w:val="restart"/>
            <w:tcBorders>
              <w:top w:val="single" w:sz="4" w:space="0" w:color="auto"/>
              <w:left w:val="single" w:sz="4" w:space="0" w:color="auto"/>
              <w:bottom w:val="single" w:sz="4" w:space="0" w:color="auto"/>
              <w:right w:val="single" w:sz="4" w:space="0" w:color="auto"/>
            </w:tcBorders>
            <w:vAlign w:val="center"/>
            <w:hideMark/>
          </w:tcPr>
          <w:p w14:paraId="15F4DC19" w14:textId="77777777" w:rsidR="003D4CB2" w:rsidRPr="003D4CB2" w:rsidRDefault="003D4CB2" w:rsidP="003D4CB2">
            <w:pPr>
              <w:widowControl/>
              <w:jc w:val="center"/>
              <w:rPr>
                <w:rFonts w:ascii="Times New Roman" w:eastAsia="Times New Roman" w:hAnsi="Times New Roman" w:cs="Times New Roman"/>
                <w:color w:val="auto"/>
                <w:sz w:val="20"/>
                <w:szCs w:val="20"/>
                <w:lang w:bidi="ar-SA"/>
              </w:rPr>
            </w:pPr>
            <w:r w:rsidRPr="003D4CB2">
              <w:rPr>
                <w:rFonts w:ascii="Times New Roman" w:eastAsia="Times New Roman" w:hAnsi="Times New Roman" w:cs="Times New Roman"/>
                <w:color w:val="auto"/>
                <w:sz w:val="20"/>
                <w:szCs w:val="20"/>
                <w:lang w:bidi="ar-SA"/>
              </w:rPr>
              <w:t>Мощность</w:t>
            </w:r>
          </w:p>
        </w:tc>
        <w:tc>
          <w:tcPr>
            <w:tcW w:w="874" w:type="pct"/>
            <w:gridSpan w:val="2"/>
            <w:tcBorders>
              <w:top w:val="single" w:sz="4" w:space="0" w:color="auto"/>
              <w:left w:val="single" w:sz="4" w:space="0" w:color="auto"/>
              <w:bottom w:val="single" w:sz="4" w:space="0" w:color="auto"/>
              <w:right w:val="single" w:sz="4" w:space="0" w:color="auto"/>
            </w:tcBorders>
            <w:vAlign w:val="center"/>
            <w:hideMark/>
          </w:tcPr>
          <w:p w14:paraId="6DAC6945" w14:textId="77777777" w:rsidR="003D4CB2" w:rsidRPr="003D4CB2" w:rsidRDefault="003D4CB2" w:rsidP="003D4CB2">
            <w:pPr>
              <w:widowControl/>
              <w:jc w:val="center"/>
              <w:rPr>
                <w:rFonts w:ascii="Times New Roman" w:eastAsia="Times New Roman" w:hAnsi="Times New Roman" w:cs="Times New Roman"/>
                <w:color w:val="auto"/>
                <w:sz w:val="20"/>
                <w:szCs w:val="20"/>
                <w:lang w:bidi="ar-SA"/>
              </w:rPr>
            </w:pPr>
            <w:r w:rsidRPr="003D4CB2">
              <w:rPr>
                <w:rFonts w:ascii="Times New Roman" w:eastAsia="Times New Roman" w:hAnsi="Times New Roman" w:cs="Times New Roman"/>
                <w:color w:val="auto"/>
                <w:sz w:val="20"/>
                <w:szCs w:val="20"/>
                <w:lang w:bidi="ar-SA"/>
              </w:rPr>
              <w:t>Сроки реализации</w:t>
            </w:r>
          </w:p>
        </w:tc>
        <w:tc>
          <w:tcPr>
            <w:tcW w:w="700" w:type="pct"/>
            <w:vMerge w:val="restart"/>
            <w:tcBorders>
              <w:top w:val="single" w:sz="4" w:space="0" w:color="auto"/>
              <w:left w:val="single" w:sz="4" w:space="0" w:color="auto"/>
              <w:bottom w:val="single" w:sz="4" w:space="0" w:color="auto"/>
              <w:right w:val="single" w:sz="4" w:space="0" w:color="auto"/>
            </w:tcBorders>
            <w:vAlign w:val="center"/>
            <w:hideMark/>
          </w:tcPr>
          <w:p w14:paraId="0A4F7322" w14:textId="77777777" w:rsidR="003D4CB2" w:rsidRPr="003D4CB2" w:rsidRDefault="003D4CB2" w:rsidP="003D4CB2">
            <w:pPr>
              <w:widowControl/>
              <w:jc w:val="center"/>
              <w:rPr>
                <w:rFonts w:ascii="Times New Roman" w:eastAsia="Times New Roman" w:hAnsi="Times New Roman" w:cs="Times New Roman"/>
                <w:color w:val="auto"/>
                <w:sz w:val="20"/>
                <w:szCs w:val="20"/>
                <w:lang w:bidi="ar-SA"/>
              </w:rPr>
            </w:pPr>
            <w:r w:rsidRPr="003D4CB2">
              <w:rPr>
                <w:rFonts w:ascii="Times New Roman" w:eastAsia="Times New Roman" w:hAnsi="Times New Roman" w:cs="Times New Roman"/>
                <w:color w:val="auto"/>
                <w:sz w:val="20"/>
                <w:szCs w:val="20"/>
                <w:lang w:bidi="ar-SA"/>
              </w:rPr>
              <w:t>Источник мероприятия</w:t>
            </w:r>
          </w:p>
        </w:tc>
      </w:tr>
      <w:tr w:rsidR="003D4CB2" w:rsidRPr="003D4CB2" w14:paraId="3A4F00D4" w14:textId="77777777" w:rsidTr="00686980">
        <w:trPr>
          <w:cantSplit/>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EB7943" w14:textId="77777777" w:rsidR="003D4CB2" w:rsidRPr="003D4CB2" w:rsidRDefault="003D4CB2" w:rsidP="003D4CB2">
            <w:pPr>
              <w:widowControl/>
              <w:rPr>
                <w:rFonts w:ascii="Times New Roman" w:eastAsia="Times New Roman" w:hAnsi="Times New Roman" w:cs="Times New Roman"/>
                <w:color w:val="auto"/>
                <w:sz w:val="20"/>
                <w:szCs w:val="20"/>
                <w:lang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97C21A" w14:textId="77777777" w:rsidR="003D4CB2" w:rsidRPr="003D4CB2" w:rsidRDefault="003D4CB2" w:rsidP="003D4CB2">
            <w:pPr>
              <w:widowControl/>
              <w:rPr>
                <w:rFonts w:ascii="Times New Roman" w:eastAsia="Times New Roman" w:hAnsi="Times New Roman" w:cs="Times New Roman"/>
                <w:color w:val="auto"/>
                <w:sz w:val="20"/>
                <w:szCs w:val="20"/>
                <w:lang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FE3338" w14:textId="77777777" w:rsidR="003D4CB2" w:rsidRPr="003D4CB2" w:rsidRDefault="003D4CB2" w:rsidP="003D4CB2">
            <w:pPr>
              <w:widowControl/>
              <w:rPr>
                <w:rFonts w:ascii="Times New Roman" w:eastAsia="Times New Roman" w:hAnsi="Times New Roman" w:cs="Times New Roman"/>
                <w:color w:val="auto"/>
                <w:sz w:val="20"/>
                <w:szCs w:val="20"/>
                <w:lang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FFA1AB" w14:textId="77777777" w:rsidR="003D4CB2" w:rsidRPr="003D4CB2" w:rsidRDefault="003D4CB2" w:rsidP="003D4CB2">
            <w:pPr>
              <w:widowControl/>
              <w:rPr>
                <w:rFonts w:ascii="Times New Roman" w:eastAsia="Times New Roman" w:hAnsi="Times New Roman" w:cs="Times New Roman"/>
                <w:color w:val="auto"/>
                <w:sz w:val="20"/>
                <w:szCs w:val="20"/>
                <w:lang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E9EB0B" w14:textId="77777777" w:rsidR="003D4CB2" w:rsidRPr="003D4CB2" w:rsidRDefault="003D4CB2" w:rsidP="003D4CB2">
            <w:pPr>
              <w:widowControl/>
              <w:rPr>
                <w:rFonts w:ascii="Times New Roman" w:eastAsia="Times New Roman" w:hAnsi="Times New Roman" w:cs="Times New Roman"/>
                <w:color w:val="auto"/>
                <w:sz w:val="20"/>
                <w:szCs w:val="20"/>
                <w:lang w:bidi="ar-SA"/>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14:paraId="1EEB019B" w14:textId="77777777" w:rsidR="003D4CB2" w:rsidRPr="003D4CB2" w:rsidRDefault="003D4CB2" w:rsidP="003D4CB2">
            <w:pPr>
              <w:widowControl/>
              <w:rPr>
                <w:rFonts w:ascii="Times New Roman" w:eastAsia="Times New Roman" w:hAnsi="Times New Roman" w:cs="Times New Roman"/>
                <w:color w:val="auto"/>
                <w:sz w:val="20"/>
                <w:szCs w:val="20"/>
                <w:lang w:bidi="ar-SA"/>
              </w:rPr>
            </w:pPr>
          </w:p>
        </w:tc>
        <w:tc>
          <w:tcPr>
            <w:tcW w:w="435" w:type="pct"/>
            <w:tcBorders>
              <w:top w:val="single" w:sz="4" w:space="0" w:color="auto"/>
              <w:left w:val="single" w:sz="4" w:space="0" w:color="auto"/>
              <w:bottom w:val="single" w:sz="4" w:space="0" w:color="auto"/>
              <w:right w:val="single" w:sz="4" w:space="0" w:color="auto"/>
            </w:tcBorders>
            <w:vAlign w:val="center"/>
            <w:hideMark/>
          </w:tcPr>
          <w:p w14:paraId="38A94D7C" w14:textId="77777777" w:rsidR="003D4CB2" w:rsidRPr="003D4CB2" w:rsidRDefault="003D4CB2" w:rsidP="003D4CB2">
            <w:pPr>
              <w:widowControl/>
              <w:jc w:val="center"/>
              <w:rPr>
                <w:rFonts w:ascii="Times New Roman" w:eastAsia="Times New Roman" w:hAnsi="Times New Roman" w:cs="Times New Roman"/>
                <w:color w:val="auto"/>
                <w:sz w:val="20"/>
                <w:szCs w:val="20"/>
                <w:lang w:bidi="ar-SA"/>
              </w:rPr>
            </w:pPr>
            <w:r w:rsidRPr="003D4CB2">
              <w:rPr>
                <w:rFonts w:ascii="Times New Roman" w:eastAsia="Times New Roman" w:hAnsi="Times New Roman" w:cs="Times New Roman"/>
                <w:color w:val="auto"/>
                <w:sz w:val="20"/>
                <w:szCs w:val="20"/>
                <w:lang w:bidi="ar-SA"/>
              </w:rPr>
              <w:t>Первая очередь</w:t>
            </w:r>
          </w:p>
        </w:tc>
        <w:tc>
          <w:tcPr>
            <w:tcW w:w="439" w:type="pct"/>
            <w:tcBorders>
              <w:top w:val="single" w:sz="4" w:space="0" w:color="auto"/>
              <w:left w:val="single" w:sz="4" w:space="0" w:color="auto"/>
              <w:bottom w:val="single" w:sz="4" w:space="0" w:color="auto"/>
              <w:right w:val="single" w:sz="4" w:space="0" w:color="auto"/>
            </w:tcBorders>
            <w:vAlign w:val="center"/>
            <w:hideMark/>
          </w:tcPr>
          <w:p w14:paraId="520E4E09" w14:textId="77777777" w:rsidR="003D4CB2" w:rsidRPr="003D4CB2" w:rsidRDefault="003D4CB2" w:rsidP="00686980">
            <w:pPr>
              <w:widowControl/>
              <w:jc w:val="center"/>
              <w:rPr>
                <w:rFonts w:ascii="Times New Roman" w:eastAsia="Times New Roman" w:hAnsi="Times New Roman" w:cs="Times New Roman"/>
                <w:color w:val="auto"/>
                <w:sz w:val="20"/>
                <w:szCs w:val="20"/>
                <w:lang w:bidi="ar-SA"/>
              </w:rPr>
            </w:pPr>
            <w:r w:rsidRPr="003D4CB2">
              <w:rPr>
                <w:rFonts w:ascii="Times New Roman" w:eastAsia="Times New Roman" w:hAnsi="Times New Roman" w:cs="Times New Roman"/>
                <w:color w:val="auto"/>
                <w:sz w:val="20"/>
                <w:szCs w:val="20"/>
                <w:lang w:bidi="ar-SA"/>
              </w:rPr>
              <w:t>Расчетный срок</w:t>
            </w:r>
          </w:p>
        </w:tc>
        <w:tc>
          <w:tcPr>
            <w:tcW w:w="700" w:type="pct"/>
            <w:vMerge/>
            <w:tcBorders>
              <w:top w:val="single" w:sz="4" w:space="0" w:color="auto"/>
              <w:left w:val="single" w:sz="4" w:space="0" w:color="auto"/>
              <w:bottom w:val="single" w:sz="4" w:space="0" w:color="auto"/>
              <w:right w:val="single" w:sz="4" w:space="0" w:color="auto"/>
            </w:tcBorders>
            <w:vAlign w:val="center"/>
            <w:hideMark/>
          </w:tcPr>
          <w:p w14:paraId="09D48DC2" w14:textId="77777777" w:rsidR="003D4CB2" w:rsidRPr="003D4CB2" w:rsidRDefault="003D4CB2" w:rsidP="003D4CB2">
            <w:pPr>
              <w:widowControl/>
              <w:rPr>
                <w:rFonts w:ascii="Times New Roman" w:eastAsia="Times New Roman" w:hAnsi="Times New Roman" w:cs="Times New Roman"/>
                <w:color w:val="auto"/>
                <w:sz w:val="20"/>
                <w:szCs w:val="20"/>
                <w:lang w:bidi="ar-SA"/>
              </w:rPr>
            </w:pPr>
          </w:p>
        </w:tc>
      </w:tr>
      <w:tr w:rsidR="003D4CB2" w:rsidRPr="003D4CB2" w14:paraId="310135B8" w14:textId="77777777" w:rsidTr="00686980">
        <w:trPr>
          <w:cantSplit/>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03DF8515" w14:textId="77777777" w:rsidR="003D4CB2" w:rsidRPr="003D4CB2" w:rsidRDefault="003D4CB2" w:rsidP="003D4CB2">
            <w:pPr>
              <w:widowControl/>
              <w:jc w:val="center"/>
              <w:rPr>
                <w:rFonts w:ascii="Times New Roman" w:eastAsia="Times New Roman" w:hAnsi="Times New Roman" w:cs="Times New Roman"/>
                <w:b/>
                <w:color w:val="auto"/>
                <w:sz w:val="20"/>
                <w:szCs w:val="20"/>
                <w:lang w:bidi="ar-SA"/>
              </w:rPr>
            </w:pPr>
            <w:r w:rsidRPr="003D4CB2">
              <w:rPr>
                <w:rFonts w:ascii="Times New Roman" w:eastAsia="Times New Roman" w:hAnsi="Times New Roman" w:cs="Times New Roman"/>
                <w:caps/>
                <w:color w:val="auto"/>
                <w:sz w:val="20"/>
                <w:szCs w:val="20"/>
                <w:lang w:bidi="ar-SA"/>
              </w:rPr>
              <w:t>МЕРОПРИЯТИЯ Местного (районного) значения</w:t>
            </w:r>
          </w:p>
        </w:tc>
      </w:tr>
      <w:tr w:rsidR="003D4CB2" w:rsidRPr="003D4CB2" w14:paraId="2377796A" w14:textId="77777777" w:rsidTr="00686980">
        <w:trPr>
          <w:cantSplit/>
        </w:trPr>
        <w:tc>
          <w:tcPr>
            <w:tcW w:w="196" w:type="pct"/>
            <w:tcBorders>
              <w:top w:val="single" w:sz="4" w:space="0" w:color="auto"/>
              <w:left w:val="single" w:sz="4" w:space="0" w:color="auto"/>
              <w:bottom w:val="single" w:sz="4" w:space="0" w:color="auto"/>
              <w:right w:val="single" w:sz="4" w:space="0" w:color="auto"/>
            </w:tcBorders>
            <w:vAlign w:val="center"/>
            <w:hideMark/>
          </w:tcPr>
          <w:p w14:paraId="1676AB70" w14:textId="77777777" w:rsidR="003D4CB2" w:rsidRPr="003D4CB2" w:rsidRDefault="003D4CB2" w:rsidP="003D4CB2">
            <w:pPr>
              <w:widowControl/>
              <w:jc w:val="center"/>
              <w:rPr>
                <w:rFonts w:ascii="Times New Roman" w:eastAsia="Times New Roman" w:hAnsi="Times New Roman" w:cs="Times New Roman"/>
                <w:color w:val="auto"/>
                <w:sz w:val="20"/>
                <w:szCs w:val="20"/>
                <w:lang w:bidi="ar-SA"/>
              </w:rPr>
            </w:pPr>
            <w:r w:rsidRPr="003D4CB2">
              <w:rPr>
                <w:rFonts w:ascii="Times New Roman" w:eastAsia="Times New Roman" w:hAnsi="Times New Roman" w:cs="Times New Roman"/>
                <w:color w:val="auto"/>
                <w:sz w:val="20"/>
                <w:szCs w:val="20"/>
                <w:lang w:bidi="ar-SA"/>
              </w:rPr>
              <w:t>1</w:t>
            </w:r>
          </w:p>
        </w:tc>
        <w:tc>
          <w:tcPr>
            <w:tcW w:w="807" w:type="pct"/>
            <w:tcBorders>
              <w:top w:val="single" w:sz="4" w:space="0" w:color="auto"/>
              <w:left w:val="single" w:sz="4" w:space="0" w:color="auto"/>
              <w:bottom w:val="single" w:sz="4" w:space="0" w:color="auto"/>
              <w:right w:val="single" w:sz="4" w:space="0" w:color="auto"/>
            </w:tcBorders>
            <w:vAlign w:val="center"/>
            <w:hideMark/>
          </w:tcPr>
          <w:p w14:paraId="619BA820" w14:textId="77777777" w:rsidR="003D4CB2" w:rsidRPr="003D4CB2" w:rsidRDefault="003D4CB2" w:rsidP="00E76732">
            <w:pPr>
              <w:widowControl/>
              <w:numPr>
                <w:ilvl w:val="0"/>
                <w:numId w:val="23"/>
              </w:numPr>
              <w:tabs>
                <w:tab w:val="left" w:pos="351"/>
              </w:tabs>
              <w:jc w:val="center"/>
              <w:rPr>
                <w:rFonts w:ascii="Times New Roman" w:eastAsia="Times New Roman" w:hAnsi="Times New Roman" w:cs="Times New Roman"/>
                <w:color w:val="auto"/>
                <w:sz w:val="20"/>
                <w:szCs w:val="20"/>
                <w:lang w:bidi="ar-SA"/>
              </w:rPr>
            </w:pPr>
            <w:r w:rsidRPr="003D4CB2">
              <w:rPr>
                <w:rFonts w:ascii="Times New Roman" w:eastAsia="Times New Roman" w:hAnsi="Times New Roman" w:cs="Times New Roman"/>
                <w:color w:val="auto"/>
                <w:sz w:val="20"/>
                <w:szCs w:val="20"/>
                <w:lang w:bidi="ar-SA"/>
              </w:rPr>
              <w:t>Территория</w:t>
            </w:r>
            <w:r w:rsidR="00CC6002">
              <w:rPr>
                <w:rFonts w:ascii="Times New Roman" w:eastAsia="Times New Roman" w:hAnsi="Times New Roman" w:cs="Times New Roman"/>
                <w:color w:val="auto"/>
                <w:sz w:val="20"/>
                <w:szCs w:val="20"/>
                <w:lang w:bidi="ar-SA"/>
              </w:rPr>
              <w:t xml:space="preserve"> </w:t>
            </w:r>
            <w:r w:rsidRPr="003D4CB2">
              <w:rPr>
                <w:rFonts w:ascii="Times New Roman" w:eastAsia="Times New Roman" w:hAnsi="Times New Roman" w:cs="Times New Roman"/>
                <w:color w:val="auto"/>
                <w:sz w:val="20"/>
                <w:szCs w:val="20"/>
                <w:lang w:bidi="ar-SA"/>
              </w:rPr>
              <w:t>поселения</w:t>
            </w:r>
          </w:p>
        </w:tc>
        <w:tc>
          <w:tcPr>
            <w:tcW w:w="701" w:type="pct"/>
            <w:tcBorders>
              <w:top w:val="single" w:sz="4" w:space="0" w:color="auto"/>
              <w:left w:val="single" w:sz="4" w:space="0" w:color="auto"/>
              <w:bottom w:val="single" w:sz="4" w:space="0" w:color="auto"/>
              <w:right w:val="single" w:sz="4" w:space="0" w:color="auto"/>
            </w:tcBorders>
            <w:vAlign w:val="center"/>
            <w:hideMark/>
          </w:tcPr>
          <w:p w14:paraId="2B8DB58F" w14:textId="77777777" w:rsidR="003D4CB2" w:rsidRPr="003D4CB2" w:rsidRDefault="003D4CB2" w:rsidP="003D4CB2">
            <w:pPr>
              <w:widowControl/>
              <w:jc w:val="center"/>
              <w:rPr>
                <w:rFonts w:ascii="Times New Roman" w:eastAsia="Times New Roman" w:hAnsi="Times New Roman" w:cs="Times New Roman"/>
                <w:color w:val="auto"/>
                <w:sz w:val="20"/>
                <w:szCs w:val="20"/>
                <w:lang w:bidi="ar-SA"/>
              </w:rPr>
            </w:pPr>
            <w:r w:rsidRPr="003D4CB2">
              <w:rPr>
                <w:rFonts w:ascii="Times New Roman" w:eastAsia="Times New Roman" w:hAnsi="Times New Roman" w:cs="Times New Roman"/>
                <w:color w:val="auto"/>
                <w:sz w:val="20"/>
                <w:szCs w:val="20"/>
                <w:lang w:bidi="ar-SA"/>
              </w:rPr>
              <w:t>Планово-регулярная санитарная очистка территории</w:t>
            </w:r>
          </w:p>
        </w:tc>
        <w:tc>
          <w:tcPr>
            <w:tcW w:w="755" w:type="pct"/>
            <w:tcBorders>
              <w:top w:val="single" w:sz="4" w:space="0" w:color="auto"/>
              <w:left w:val="single" w:sz="4" w:space="0" w:color="auto"/>
              <w:bottom w:val="single" w:sz="4" w:space="0" w:color="auto"/>
              <w:right w:val="single" w:sz="4" w:space="0" w:color="auto"/>
            </w:tcBorders>
            <w:vAlign w:val="center"/>
            <w:hideMark/>
          </w:tcPr>
          <w:p w14:paraId="767AF1EF" w14:textId="77777777" w:rsidR="003D4CB2" w:rsidRPr="003D4CB2" w:rsidRDefault="003D4CB2" w:rsidP="003D4CB2">
            <w:pPr>
              <w:widowControl/>
              <w:jc w:val="center"/>
              <w:rPr>
                <w:rFonts w:ascii="Times New Roman" w:eastAsia="Times New Roman" w:hAnsi="Times New Roman" w:cs="Times New Roman"/>
                <w:color w:val="auto"/>
                <w:sz w:val="20"/>
                <w:szCs w:val="20"/>
                <w:lang w:bidi="ar-SA"/>
              </w:rPr>
            </w:pPr>
            <w:r w:rsidRPr="003D4CB2">
              <w:rPr>
                <w:rFonts w:ascii="Times New Roman" w:eastAsia="Times New Roman" w:hAnsi="Times New Roman" w:cs="Times New Roman"/>
                <w:color w:val="auto"/>
                <w:sz w:val="20"/>
                <w:szCs w:val="20"/>
                <w:lang w:bidi="ar-SA"/>
              </w:rPr>
              <w:t>Организационное</w:t>
            </w:r>
          </w:p>
        </w:tc>
        <w:tc>
          <w:tcPr>
            <w:tcW w:w="524" w:type="pct"/>
            <w:tcBorders>
              <w:top w:val="single" w:sz="4" w:space="0" w:color="auto"/>
              <w:left w:val="single" w:sz="4" w:space="0" w:color="auto"/>
              <w:bottom w:val="single" w:sz="4" w:space="0" w:color="auto"/>
              <w:right w:val="single" w:sz="4" w:space="0" w:color="auto"/>
            </w:tcBorders>
            <w:vAlign w:val="center"/>
            <w:hideMark/>
          </w:tcPr>
          <w:p w14:paraId="65A0467F" w14:textId="77777777" w:rsidR="003D4CB2" w:rsidRPr="003D4CB2" w:rsidRDefault="003D4CB2" w:rsidP="003D4CB2">
            <w:pPr>
              <w:widowControl/>
              <w:jc w:val="center"/>
              <w:rPr>
                <w:rFonts w:ascii="Times New Roman" w:eastAsia="Times New Roman" w:hAnsi="Times New Roman" w:cs="Times New Roman"/>
                <w:color w:val="auto"/>
                <w:sz w:val="20"/>
                <w:szCs w:val="20"/>
                <w:lang w:bidi="ar-SA"/>
              </w:rPr>
            </w:pPr>
            <w:r w:rsidRPr="003D4CB2">
              <w:rPr>
                <w:rFonts w:ascii="Times New Roman" w:eastAsia="Times New Roman" w:hAnsi="Times New Roman" w:cs="Times New Roman"/>
                <w:color w:val="auto"/>
                <w:sz w:val="20"/>
                <w:szCs w:val="20"/>
                <w:lang w:bidi="ar-SA"/>
              </w:rPr>
              <w:t>шт.</w:t>
            </w:r>
          </w:p>
        </w:tc>
        <w:tc>
          <w:tcPr>
            <w:tcW w:w="443" w:type="pct"/>
            <w:tcBorders>
              <w:top w:val="single" w:sz="4" w:space="0" w:color="auto"/>
              <w:left w:val="single" w:sz="4" w:space="0" w:color="auto"/>
              <w:bottom w:val="single" w:sz="4" w:space="0" w:color="auto"/>
              <w:right w:val="single" w:sz="4" w:space="0" w:color="auto"/>
            </w:tcBorders>
            <w:vAlign w:val="center"/>
            <w:hideMark/>
          </w:tcPr>
          <w:p w14:paraId="50BD6CE6" w14:textId="77777777" w:rsidR="003D4CB2" w:rsidRPr="003D4CB2" w:rsidRDefault="003D4CB2" w:rsidP="003D4CB2">
            <w:pPr>
              <w:widowControl/>
              <w:jc w:val="center"/>
              <w:rPr>
                <w:rFonts w:ascii="Times New Roman" w:eastAsia="Times New Roman" w:hAnsi="Times New Roman" w:cs="Times New Roman"/>
                <w:color w:val="auto"/>
                <w:sz w:val="20"/>
                <w:szCs w:val="20"/>
                <w:lang w:bidi="ar-SA"/>
              </w:rPr>
            </w:pPr>
            <w:r w:rsidRPr="003D4CB2">
              <w:rPr>
                <w:rFonts w:ascii="Times New Roman" w:eastAsia="Times New Roman" w:hAnsi="Times New Roman" w:cs="Times New Roman"/>
                <w:color w:val="auto"/>
                <w:sz w:val="20"/>
                <w:szCs w:val="20"/>
                <w:lang w:bidi="ar-SA"/>
              </w:rPr>
              <w:t>1</w:t>
            </w:r>
          </w:p>
        </w:tc>
        <w:tc>
          <w:tcPr>
            <w:tcW w:w="435" w:type="pct"/>
            <w:tcBorders>
              <w:top w:val="single" w:sz="4" w:space="0" w:color="auto"/>
              <w:left w:val="single" w:sz="4" w:space="0" w:color="auto"/>
              <w:bottom w:val="single" w:sz="4" w:space="0" w:color="auto"/>
              <w:right w:val="single" w:sz="4" w:space="0" w:color="auto"/>
            </w:tcBorders>
            <w:vAlign w:val="center"/>
            <w:hideMark/>
          </w:tcPr>
          <w:p w14:paraId="0E078993" w14:textId="77777777" w:rsidR="003D4CB2" w:rsidRPr="003D4CB2" w:rsidRDefault="003D4CB2" w:rsidP="003D4CB2">
            <w:pPr>
              <w:widowControl/>
              <w:jc w:val="center"/>
              <w:rPr>
                <w:rFonts w:ascii="Times New Roman" w:eastAsia="Times New Roman" w:hAnsi="Times New Roman" w:cs="Times New Roman"/>
                <w:color w:val="auto"/>
                <w:sz w:val="20"/>
                <w:szCs w:val="20"/>
                <w:lang w:bidi="ar-SA"/>
              </w:rPr>
            </w:pPr>
            <w:r w:rsidRPr="003D4CB2">
              <w:rPr>
                <w:rFonts w:ascii="Times New Roman" w:eastAsia="Times New Roman" w:hAnsi="Times New Roman" w:cs="Times New Roman"/>
                <w:b/>
                <w:color w:val="auto"/>
                <w:sz w:val="20"/>
                <w:szCs w:val="20"/>
                <w:lang w:bidi="ar-SA"/>
              </w:rPr>
              <w:t>+</w:t>
            </w:r>
          </w:p>
        </w:tc>
        <w:tc>
          <w:tcPr>
            <w:tcW w:w="439" w:type="pct"/>
            <w:tcBorders>
              <w:top w:val="single" w:sz="4" w:space="0" w:color="auto"/>
              <w:left w:val="single" w:sz="4" w:space="0" w:color="auto"/>
              <w:bottom w:val="single" w:sz="4" w:space="0" w:color="auto"/>
              <w:right w:val="single" w:sz="4" w:space="0" w:color="auto"/>
            </w:tcBorders>
            <w:vAlign w:val="center"/>
            <w:hideMark/>
          </w:tcPr>
          <w:p w14:paraId="523593F5" w14:textId="77777777" w:rsidR="003D4CB2" w:rsidRPr="003D4CB2" w:rsidRDefault="003D4CB2" w:rsidP="003D4CB2">
            <w:pPr>
              <w:widowControl/>
              <w:jc w:val="center"/>
              <w:rPr>
                <w:rFonts w:ascii="Times New Roman" w:eastAsia="Times New Roman" w:hAnsi="Times New Roman" w:cs="Times New Roman"/>
                <w:b/>
                <w:color w:val="auto"/>
                <w:sz w:val="20"/>
                <w:szCs w:val="20"/>
                <w:lang w:bidi="ar-SA"/>
              </w:rPr>
            </w:pPr>
            <w:r w:rsidRPr="003D4CB2">
              <w:rPr>
                <w:rFonts w:ascii="Times New Roman" w:eastAsia="Times New Roman" w:hAnsi="Times New Roman" w:cs="Times New Roman"/>
                <w:b/>
                <w:color w:val="auto"/>
                <w:sz w:val="20"/>
                <w:szCs w:val="20"/>
                <w:lang w:bidi="ar-SA"/>
              </w:rPr>
              <w:t>+</w:t>
            </w:r>
          </w:p>
        </w:tc>
        <w:tc>
          <w:tcPr>
            <w:tcW w:w="700" w:type="pct"/>
            <w:tcBorders>
              <w:top w:val="single" w:sz="4" w:space="0" w:color="auto"/>
              <w:left w:val="single" w:sz="4" w:space="0" w:color="auto"/>
              <w:bottom w:val="single" w:sz="4" w:space="0" w:color="auto"/>
              <w:right w:val="single" w:sz="4" w:space="0" w:color="auto"/>
            </w:tcBorders>
            <w:vAlign w:val="center"/>
            <w:hideMark/>
          </w:tcPr>
          <w:p w14:paraId="6C7A09C0" w14:textId="77777777" w:rsidR="00D1057E" w:rsidRDefault="00D1057E" w:rsidP="00D1057E">
            <w:pPr>
              <w:widowControl/>
              <w:jc w:val="center"/>
              <w:rPr>
                <w:rFonts w:ascii="Times New Roman" w:eastAsia="Times New Roman" w:hAnsi="Times New Roman" w:cs="Times New Roman"/>
                <w:color w:val="auto"/>
                <w:sz w:val="20"/>
                <w:szCs w:val="20"/>
                <w:lang w:bidi="ar-SA"/>
              </w:rPr>
            </w:pPr>
            <w:r w:rsidRPr="003D4CB2">
              <w:rPr>
                <w:rFonts w:ascii="Times New Roman" w:eastAsia="Times New Roman" w:hAnsi="Times New Roman" w:cs="Times New Roman"/>
                <w:color w:val="auto"/>
                <w:sz w:val="20"/>
                <w:szCs w:val="20"/>
                <w:lang w:bidi="ar-SA"/>
              </w:rPr>
              <w:t xml:space="preserve">Генеральный план </w:t>
            </w:r>
            <w:r>
              <w:rPr>
                <w:rFonts w:ascii="Times New Roman" w:eastAsia="Times New Roman" w:hAnsi="Times New Roman" w:cs="Times New Roman"/>
                <w:color w:val="auto"/>
                <w:sz w:val="20"/>
                <w:szCs w:val="20"/>
                <w:lang w:bidi="ar-SA"/>
              </w:rPr>
              <w:t xml:space="preserve">МО </w:t>
            </w:r>
          </w:p>
          <w:p w14:paraId="20D4EC3C" w14:textId="77777777" w:rsidR="003D4CB2" w:rsidRPr="003D4CB2" w:rsidRDefault="00D1057E" w:rsidP="00D1057E">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«г. Нижнекамск»</w:t>
            </w:r>
          </w:p>
        </w:tc>
      </w:tr>
      <w:tr w:rsidR="003D4CB2" w:rsidRPr="003D4CB2" w14:paraId="172DCFC2" w14:textId="77777777" w:rsidTr="00686980">
        <w:trPr>
          <w:cantSplit/>
          <w:trHeight w:val="313"/>
        </w:trPr>
        <w:tc>
          <w:tcPr>
            <w:tcW w:w="196" w:type="pct"/>
            <w:tcBorders>
              <w:top w:val="single" w:sz="4" w:space="0" w:color="auto"/>
              <w:left w:val="single" w:sz="4" w:space="0" w:color="auto"/>
              <w:right w:val="single" w:sz="4" w:space="0" w:color="auto"/>
            </w:tcBorders>
            <w:vAlign w:val="center"/>
          </w:tcPr>
          <w:p w14:paraId="39799327" w14:textId="77777777" w:rsidR="003D4CB2" w:rsidRPr="003D4CB2" w:rsidRDefault="003D4CB2" w:rsidP="003D4CB2">
            <w:pPr>
              <w:widowControl/>
              <w:jc w:val="center"/>
              <w:rPr>
                <w:rFonts w:ascii="Times New Roman" w:eastAsia="Times New Roman" w:hAnsi="Times New Roman" w:cs="Times New Roman"/>
                <w:color w:val="auto"/>
                <w:sz w:val="20"/>
                <w:szCs w:val="20"/>
                <w:lang w:bidi="ar-SA"/>
              </w:rPr>
            </w:pPr>
            <w:r w:rsidRPr="003D4CB2">
              <w:rPr>
                <w:rFonts w:ascii="Times New Roman" w:eastAsia="Times New Roman" w:hAnsi="Times New Roman" w:cs="Times New Roman"/>
                <w:color w:val="auto"/>
                <w:sz w:val="20"/>
                <w:szCs w:val="20"/>
                <w:lang w:bidi="ar-SA"/>
              </w:rPr>
              <w:t>2</w:t>
            </w:r>
          </w:p>
        </w:tc>
        <w:tc>
          <w:tcPr>
            <w:tcW w:w="807" w:type="pct"/>
            <w:tcBorders>
              <w:top w:val="single" w:sz="4" w:space="0" w:color="auto"/>
              <w:left w:val="single" w:sz="4" w:space="0" w:color="auto"/>
              <w:right w:val="single" w:sz="4" w:space="0" w:color="auto"/>
            </w:tcBorders>
            <w:vAlign w:val="center"/>
          </w:tcPr>
          <w:p w14:paraId="080F0920" w14:textId="77777777" w:rsidR="003D4CB2" w:rsidRPr="003D4CB2" w:rsidRDefault="00D1057E" w:rsidP="003D4CB2">
            <w:pPr>
              <w:widowControl/>
              <w:jc w:val="both"/>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МО «г. Нижнекамск»</w:t>
            </w:r>
          </w:p>
        </w:tc>
        <w:tc>
          <w:tcPr>
            <w:tcW w:w="701" w:type="pct"/>
            <w:tcBorders>
              <w:top w:val="single" w:sz="4" w:space="0" w:color="auto"/>
              <w:left w:val="single" w:sz="4" w:space="0" w:color="auto"/>
              <w:right w:val="single" w:sz="4" w:space="0" w:color="auto"/>
            </w:tcBorders>
            <w:vAlign w:val="center"/>
          </w:tcPr>
          <w:p w14:paraId="43DDCED1" w14:textId="77777777" w:rsidR="003D4CB2" w:rsidRPr="003D4CB2" w:rsidRDefault="003D4CB2" w:rsidP="003D4CB2">
            <w:pPr>
              <w:widowControl/>
              <w:jc w:val="center"/>
              <w:rPr>
                <w:rFonts w:ascii="Times New Roman" w:eastAsia="Times New Roman" w:hAnsi="Times New Roman" w:cs="Times New Roman"/>
                <w:color w:val="auto"/>
                <w:sz w:val="20"/>
                <w:szCs w:val="20"/>
                <w:lang w:bidi="ar-SA"/>
              </w:rPr>
            </w:pPr>
            <w:r w:rsidRPr="003D4CB2">
              <w:rPr>
                <w:rFonts w:ascii="Times New Roman" w:eastAsia="Times New Roman" w:hAnsi="Times New Roman" w:cs="Times New Roman"/>
                <w:color w:val="auto"/>
                <w:sz w:val="20"/>
                <w:szCs w:val="20"/>
                <w:lang w:bidi="ar-SA"/>
              </w:rPr>
              <w:t>Контейнеры</w:t>
            </w:r>
          </w:p>
        </w:tc>
        <w:tc>
          <w:tcPr>
            <w:tcW w:w="755" w:type="pct"/>
            <w:tcBorders>
              <w:top w:val="single" w:sz="4" w:space="0" w:color="auto"/>
              <w:left w:val="single" w:sz="4" w:space="0" w:color="auto"/>
              <w:right w:val="single" w:sz="4" w:space="0" w:color="auto"/>
            </w:tcBorders>
            <w:vAlign w:val="center"/>
          </w:tcPr>
          <w:p w14:paraId="2F53F8A0" w14:textId="77777777" w:rsidR="003D4CB2" w:rsidRPr="003D4CB2" w:rsidRDefault="003D4CB2" w:rsidP="003D4CB2">
            <w:pPr>
              <w:widowControl/>
              <w:jc w:val="center"/>
              <w:rPr>
                <w:rFonts w:ascii="Times New Roman" w:eastAsia="Times New Roman" w:hAnsi="Times New Roman" w:cs="Times New Roman"/>
                <w:color w:val="auto"/>
                <w:sz w:val="20"/>
                <w:szCs w:val="20"/>
                <w:lang w:bidi="ar-SA"/>
              </w:rPr>
            </w:pPr>
            <w:r w:rsidRPr="003D4CB2">
              <w:rPr>
                <w:rFonts w:ascii="Times New Roman" w:eastAsia="Times New Roman" w:hAnsi="Times New Roman" w:cs="Times New Roman"/>
                <w:color w:val="auto"/>
                <w:sz w:val="20"/>
                <w:szCs w:val="20"/>
                <w:lang w:bidi="ar-SA"/>
              </w:rPr>
              <w:t>Организационное</w:t>
            </w:r>
          </w:p>
        </w:tc>
        <w:tc>
          <w:tcPr>
            <w:tcW w:w="524" w:type="pct"/>
            <w:tcBorders>
              <w:top w:val="single" w:sz="4" w:space="0" w:color="auto"/>
              <w:left w:val="single" w:sz="4" w:space="0" w:color="auto"/>
              <w:right w:val="single" w:sz="4" w:space="0" w:color="auto"/>
            </w:tcBorders>
            <w:vAlign w:val="center"/>
          </w:tcPr>
          <w:p w14:paraId="4375DDA7" w14:textId="77777777" w:rsidR="003D4CB2" w:rsidRPr="003D4CB2" w:rsidRDefault="003D4CB2" w:rsidP="003D4CB2">
            <w:pPr>
              <w:widowControl/>
              <w:jc w:val="center"/>
              <w:rPr>
                <w:rFonts w:ascii="Times New Roman" w:eastAsia="Times New Roman" w:hAnsi="Times New Roman" w:cs="Times New Roman"/>
                <w:color w:val="auto"/>
                <w:sz w:val="20"/>
                <w:szCs w:val="20"/>
                <w:lang w:bidi="ar-SA"/>
              </w:rPr>
            </w:pPr>
            <w:r w:rsidRPr="003D4CB2">
              <w:rPr>
                <w:rFonts w:ascii="Times New Roman" w:eastAsia="Times New Roman" w:hAnsi="Times New Roman" w:cs="Times New Roman"/>
                <w:color w:val="auto"/>
                <w:sz w:val="20"/>
                <w:szCs w:val="20"/>
                <w:lang w:bidi="ar-SA"/>
              </w:rPr>
              <w:t>шт.</w:t>
            </w:r>
          </w:p>
        </w:tc>
        <w:tc>
          <w:tcPr>
            <w:tcW w:w="443" w:type="pct"/>
            <w:tcBorders>
              <w:top w:val="single" w:sz="4" w:space="0" w:color="auto"/>
              <w:left w:val="single" w:sz="4" w:space="0" w:color="auto"/>
              <w:bottom w:val="single" w:sz="4" w:space="0" w:color="auto"/>
              <w:right w:val="single" w:sz="4" w:space="0" w:color="auto"/>
            </w:tcBorders>
            <w:vAlign w:val="center"/>
          </w:tcPr>
          <w:p w14:paraId="1BC52D1B" w14:textId="77777777" w:rsidR="003D4CB2" w:rsidRPr="003D4CB2" w:rsidRDefault="00271F80" w:rsidP="003D4CB2">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4563</w:t>
            </w:r>
          </w:p>
        </w:tc>
        <w:tc>
          <w:tcPr>
            <w:tcW w:w="435" w:type="pct"/>
            <w:tcBorders>
              <w:top w:val="single" w:sz="4" w:space="0" w:color="auto"/>
              <w:left w:val="single" w:sz="4" w:space="0" w:color="auto"/>
              <w:bottom w:val="single" w:sz="4" w:space="0" w:color="auto"/>
              <w:right w:val="single" w:sz="4" w:space="0" w:color="auto"/>
            </w:tcBorders>
            <w:vAlign w:val="center"/>
          </w:tcPr>
          <w:p w14:paraId="76602BB0" w14:textId="77777777" w:rsidR="003D4CB2" w:rsidRPr="003D4CB2" w:rsidRDefault="003D4CB2" w:rsidP="003D4CB2">
            <w:pPr>
              <w:widowControl/>
              <w:jc w:val="center"/>
              <w:rPr>
                <w:rFonts w:ascii="Times New Roman" w:eastAsia="Times New Roman" w:hAnsi="Times New Roman" w:cs="Times New Roman"/>
                <w:b/>
                <w:color w:val="auto"/>
                <w:sz w:val="20"/>
                <w:szCs w:val="20"/>
                <w:lang w:bidi="ar-SA"/>
              </w:rPr>
            </w:pPr>
            <w:r w:rsidRPr="003D4CB2">
              <w:rPr>
                <w:rFonts w:ascii="Times New Roman" w:eastAsia="Times New Roman" w:hAnsi="Times New Roman" w:cs="Times New Roman"/>
                <w:b/>
                <w:color w:val="auto"/>
                <w:sz w:val="20"/>
                <w:szCs w:val="20"/>
                <w:lang w:bidi="ar-SA"/>
              </w:rPr>
              <w:t>+</w:t>
            </w:r>
          </w:p>
        </w:tc>
        <w:tc>
          <w:tcPr>
            <w:tcW w:w="439" w:type="pct"/>
            <w:tcBorders>
              <w:top w:val="single" w:sz="4" w:space="0" w:color="auto"/>
              <w:left w:val="single" w:sz="4" w:space="0" w:color="auto"/>
              <w:bottom w:val="single" w:sz="4" w:space="0" w:color="auto"/>
              <w:right w:val="single" w:sz="4" w:space="0" w:color="auto"/>
            </w:tcBorders>
            <w:vAlign w:val="center"/>
          </w:tcPr>
          <w:p w14:paraId="6278F8B2" w14:textId="77777777" w:rsidR="003D4CB2" w:rsidRPr="003D4CB2" w:rsidRDefault="003D4CB2" w:rsidP="003D4CB2">
            <w:pPr>
              <w:widowControl/>
              <w:jc w:val="center"/>
              <w:rPr>
                <w:rFonts w:ascii="Times New Roman" w:eastAsia="Times New Roman" w:hAnsi="Times New Roman" w:cs="Times New Roman"/>
                <w:b/>
                <w:color w:val="auto"/>
                <w:sz w:val="20"/>
                <w:szCs w:val="20"/>
                <w:lang w:bidi="ar-SA"/>
              </w:rPr>
            </w:pPr>
            <w:r w:rsidRPr="003D4CB2">
              <w:rPr>
                <w:rFonts w:ascii="Times New Roman" w:eastAsia="Times New Roman" w:hAnsi="Times New Roman" w:cs="Times New Roman"/>
                <w:b/>
                <w:color w:val="auto"/>
                <w:sz w:val="20"/>
                <w:szCs w:val="20"/>
                <w:lang w:bidi="ar-SA"/>
              </w:rPr>
              <w:t>+</w:t>
            </w:r>
          </w:p>
        </w:tc>
        <w:tc>
          <w:tcPr>
            <w:tcW w:w="700" w:type="pct"/>
            <w:tcBorders>
              <w:top w:val="single" w:sz="4" w:space="0" w:color="auto"/>
              <w:left w:val="single" w:sz="4" w:space="0" w:color="auto"/>
              <w:right w:val="single" w:sz="4" w:space="0" w:color="auto"/>
            </w:tcBorders>
            <w:vAlign w:val="center"/>
          </w:tcPr>
          <w:p w14:paraId="55E9A4F2" w14:textId="77777777" w:rsidR="00D1057E" w:rsidRDefault="00D1057E" w:rsidP="00D1057E">
            <w:pPr>
              <w:widowControl/>
              <w:jc w:val="center"/>
              <w:rPr>
                <w:rFonts w:ascii="Times New Roman" w:eastAsia="Times New Roman" w:hAnsi="Times New Roman" w:cs="Times New Roman"/>
                <w:color w:val="auto"/>
                <w:sz w:val="20"/>
                <w:szCs w:val="20"/>
                <w:lang w:bidi="ar-SA"/>
              </w:rPr>
            </w:pPr>
            <w:r w:rsidRPr="003D4CB2">
              <w:rPr>
                <w:rFonts w:ascii="Times New Roman" w:eastAsia="Times New Roman" w:hAnsi="Times New Roman" w:cs="Times New Roman"/>
                <w:color w:val="auto"/>
                <w:sz w:val="20"/>
                <w:szCs w:val="20"/>
                <w:lang w:bidi="ar-SA"/>
              </w:rPr>
              <w:t xml:space="preserve">Генеральный план </w:t>
            </w:r>
            <w:r>
              <w:rPr>
                <w:rFonts w:ascii="Times New Roman" w:eastAsia="Times New Roman" w:hAnsi="Times New Roman" w:cs="Times New Roman"/>
                <w:color w:val="auto"/>
                <w:sz w:val="20"/>
                <w:szCs w:val="20"/>
                <w:lang w:bidi="ar-SA"/>
              </w:rPr>
              <w:t xml:space="preserve">МО </w:t>
            </w:r>
          </w:p>
          <w:p w14:paraId="7F69C169" w14:textId="77777777" w:rsidR="003D4CB2" w:rsidRPr="003D4CB2" w:rsidRDefault="00D1057E" w:rsidP="00D1057E">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«г. Нижнекамск»</w:t>
            </w:r>
          </w:p>
        </w:tc>
      </w:tr>
    </w:tbl>
    <w:p w14:paraId="53880DA2" w14:textId="77777777" w:rsidR="003D4CB2" w:rsidRPr="003D4CB2" w:rsidRDefault="003D4CB2" w:rsidP="003D4CB2">
      <w:pPr>
        <w:widowControl/>
        <w:ind w:firstLine="709"/>
        <w:jc w:val="right"/>
        <w:rPr>
          <w:rFonts w:ascii="Times New Roman" w:eastAsia="Times New Roman" w:hAnsi="Times New Roman" w:cs="Times New Roman"/>
          <w:color w:val="FF0000"/>
          <w:sz w:val="28"/>
          <w:lang w:bidi="ar-SA"/>
        </w:rPr>
      </w:pPr>
    </w:p>
    <w:p w14:paraId="257FD69F" w14:textId="77777777" w:rsidR="003D4CB2" w:rsidRPr="003D4CB2" w:rsidRDefault="003D4CB2" w:rsidP="003D4CB2">
      <w:pPr>
        <w:widowControl/>
        <w:ind w:firstLine="709"/>
        <w:jc w:val="right"/>
        <w:rPr>
          <w:rFonts w:ascii="Times New Roman" w:eastAsia="Times New Roman" w:hAnsi="Times New Roman" w:cs="Times New Roman"/>
          <w:color w:val="FF0000"/>
          <w:sz w:val="28"/>
          <w:szCs w:val="28"/>
          <w:lang w:bidi="ar-SA"/>
        </w:rPr>
      </w:pPr>
      <w:bookmarkStart w:id="59" w:name="_Toc383615873"/>
      <w:bookmarkEnd w:id="58"/>
    </w:p>
    <w:p w14:paraId="34595247" w14:textId="77777777" w:rsidR="00DF3BA1" w:rsidRDefault="00DF3BA1" w:rsidP="003D4CB2">
      <w:pPr>
        <w:widowControl/>
        <w:ind w:firstLine="709"/>
        <w:jc w:val="right"/>
        <w:rPr>
          <w:rFonts w:ascii="Times New Roman" w:eastAsia="Times New Roman" w:hAnsi="Times New Roman" w:cs="Times New Roman"/>
          <w:color w:val="FF0000"/>
          <w:sz w:val="28"/>
          <w:szCs w:val="28"/>
          <w:lang w:bidi="ar-SA"/>
        </w:rPr>
        <w:sectPr w:rsidR="00DF3BA1" w:rsidSect="00C412F2">
          <w:pgSz w:w="16840" w:h="11900" w:orient="landscape"/>
          <w:pgMar w:top="919" w:right="610" w:bottom="1013" w:left="615" w:header="491" w:footer="3" w:gutter="0"/>
          <w:pgNumType w:start="228"/>
          <w:cols w:space="720"/>
          <w:noEndnote/>
          <w:docGrid w:linePitch="360"/>
        </w:sectPr>
      </w:pPr>
    </w:p>
    <w:p w14:paraId="61B63054" w14:textId="77777777" w:rsidR="00DF3BA1" w:rsidRPr="00B972E1" w:rsidRDefault="00DF3BA1" w:rsidP="00E76732">
      <w:pPr>
        <w:pStyle w:val="26"/>
        <w:numPr>
          <w:ilvl w:val="1"/>
          <w:numId w:val="13"/>
        </w:numPr>
        <w:tabs>
          <w:tab w:val="left" w:pos="728"/>
        </w:tabs>
        <w:spacing w:after="260"/>
        <w:jc w:val="center"/>
        <w:rPr>
          <w:iCs/>
        </w:rPr>
      </w:pPr>
      <w:bookmarkStart w:id="60" w:name="_Toc159405898"/>
      <w:r>
        <w:lastRenderedPageBreak/>
        <w:t xml:space="preserve">Мероприятия по </w:t>
      </w:r>
      <w:r w:rsidRPr="00DF3BA1">
        <w:rPr>
          <w:iCs/>
        </w:rPr>
        <w:t xml:space="preserve">гражданской обороне, предупреждению чрезвычайных ситуаций природного </w:t>
      </w:r>
      <w:r w:rsidRPr="00DF3BA1">
        <w:rPr>
          <w:iCs/>
        </w:rPr>
        <w:br/>
        <w:t>и техногенного характера</w:t>
      </w:r>
      <w:bookmarkEnd w:id="60"/>
    </w:p>
    <w:p w14:paraId="2568EBBF" w14:textId="77777777" w:rsidR="00B972E1" w:rsidRPr="00B972E1" w:rsidRDefault="00B972E1" w:rsidP="00B972E1">
      <w:pPr>
        <w:ind w:left="720"/>
        <w:jc w:val="right"/>
        <w:rPr>
          <w:rFonts w:ascii="Times New Roman" w:eastAsia="Calibri" w:hAnsi="Times New Roman" w:cs="Times New Roman"/>
          <w:sz w:val="28"/>
          <w:szCs w:val="32"/>
          <w:lang w:eastAsia="en-US"/>
        </w:rPr>
      </w:pPr>
      <w:r w:rsidRPr="00B972E1">
        <w:rPr>
          <w:rFonts w:ascii="Times New Roman" w:eastAsia="Calibri" w:hAnsi="Times New Roman" w:cs="Times New Roman"/>
          <w:sz w:val="28"/>
          <w:szCs w:val="32"/>
          <w:lang w:eastAsia="en-US"/>
        </w:rPr>
        <w:t xml:space="preserve">Таблица </w:t>
      </w:r>
      <w:r>
        <w:rPr>
          <w:rFonts w:ascii="Times New Roman" w:eastAsia="Calibri" w:hAnsi="Times New Roman" w:cs="Times New Roman"/>
          <w:sz w:val="28"/>
          <w:szCs w:val="32"/>
          <w:lang w:eastAsia="en-US"/>
        </w:rPr>
        <w:t>1</w:t>
      </w:r>
      <w:r w:rsidRPr="00B972E1">
        <w:rPr>
          <w:rFonts w:ascii="Times New Roman" w:eastAsia="Calibri" w:hAnsi="Times New Roman" w:cs="Times New Roman"/>
          <w:sz w:val="28"/>
          <w:szCs w:val="32"/>
          <w:lang w:eastAsia="en-US"/>
        </w:rPr>
        <w:t>.1</w:t>
      </w:r>
      <w:r>
        <w:rPr>
          <w:rFonts w:ascii="Times New Roman" w:eastAsia="Calibri" w:hAnsi="Times New Roman" w:cs="Times New Roman"/>
          <w:sz w:val="28"/>
          <w:szCs w:val="32"/>
          <w:lang w:eastAsia="en-US"/>
        </w:rPr>
        <w:t>6</w:t>
      </w:r>
      <w:r w:rsidRPr="00B972E1">
        <w:rPr>
          <w:rFonts w:ascii="Times New Roman" w:eastAsia="Calibri" w:hAnsi="Times New Roman" w:cs="Times New Roman"/>
          <w:sz w:val="28"/>
          <w:szCs w:val="32"/>
          <w:lang w:eastAsia="en-US"/>
        </w:rPr>
        <w:t>.1</w:t>
      </w:r>
    </w:p>
    <w:p w14:paraId="4528C113" w14:textId="77777777" w:rsidR="00B972E1" w:rsidRPr="00B972E1" w:rsidRDefault="00B972E1" w:rsidP="00B972E1">
      <w:pPr>
        <w:ind w:left="720"/>
        <w:jc w:val="center"/>
        <w:rPr>
          <w:rFonts w:ascii="Times New Roman" w:eastAsia="Calibri" w:hAnsi="Times New Roman" w:cs="Times New Roman"/>
          <w:sz w:val="28"/>
          <w:szCs w:val="32"/>
          <w:lang w:eastAsia="en-US"/>
        </w:rPr>
      </w:pPr>
      <w:r w:rsidRPr="00B972E1">
        <w:rPr>
          <w:rFonts w:ascii="Times New Roman" w:eastAsia="Calibri" w:hAnsi="Times New Roman" w:cs="Times New Roman"/>
          <w:sz w:val="28"/>
          <w:szCs w:val="32"/>
          <w:lang w:eastAsia="en-US"/>
        </w:rPr>
        <w:t xml:space="preserve">Перечень мероприятий по гражданской обороне, предупреждению чрезвычайных ситуаций природного и техногенного характера </w:t>
      </w:r>
      <w:r w:rsidR="001E6442">
        <w:rPr>
          <w:rFonts w:ascii="Times New Roman" w:eastAsia="Calibri" w:hAnsi="Times New Roman" w:cs="Times New Roman"/>
          <w:sz w:val="28"/>
          <w:szCs w:val="32"/>
          <w:lang w:eastAsia="en-US"/>
        </w:rPr>
        <w:t xml:space="preserve">муниципального образования «г. Нижнекамск» </w:t>
      </w:r>
      <w:r w:rsidR="008E6A60">
        <w:rPr>
          <w:rFonts w:ascii="Times New Roman" w:eastAsia="Calibri" w:hAnsi="Times New Roman" w:cs="Times New Roman"/>
          <w:sz w:val="28"/>
          <w:szCs w:val="32"/>
          <w:lang w:eastAsia="en-US"/>
        </w:rPr>
        <w:t>Нижнекамского</w:t>
      </w:r>
      <w:r w:rsidRPr="00B972E1">
        <w:rPr>
          <w:rFonts w:ascii="Times New Roman" w:eastAsia="Calibri" w:hAnsi="Times New Roman" w:cs="Times New Roman"/>
          <w:sz w:val="28"/>
          <w:szCs w:val="32"/>
          <w:lang w:eastAsia="en-US"/>
        </w:rPr>
        <w:t xml:space="preserve"> муниципального района Республики Татарстан</w:t>
      </w:r>
    </w:p>
    <w:p w14:paraId="4783C2B4" w14:textId="77777777" w:rsidR="00DF3BA1" w:rsidRPr="00B972E1" w:rsidRDefault="00DF3BA1" w:rsidP="00DF3BA1">
      <w:pPr>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4"/>
        <w:gridCol w:w="2885"/>
        <w:gridCol w:w="3299"/>
        <w:gridCol w:w="1590"/>
        <w:gridCol w:w="1142"/>
        <w:gridCol w:w="1292"/>
        <w:gridCol w:w="4603"/>
      </w:tblGrid>
      <w:tr w:rsidR="00B972E1" w:rsidRPr="00B972E1" w14:paraId="2D345160" w14:textId="77777777" w:rsidTr="00F975EF">
        <w:trPr>
          <w:cantSplit/>
          <w:trHeight w:val="20"/>
          <w:tblHeader/>
          <w:jc w:val="center"/>
        </w:trPr>
        <w:tc>
          <w:tcPr>
            <w:tcW w:w="254" w:type="pct"/>
            <w:vMerge w:val="restart"/>
            <w:vAlign w:val="center"/>
          </w:tcPr>
          <w:p w14:paraId="24D15433" w14:textId="77777777" w:rsidR="00B972E1" w:rsidRPr="00B972E1" w:rsidRDefault="00B972E1" w:rsidP="00B972E1">
            <w:pPr>
              <w:widowControl/>
              <w:jc w:val="center"/>
              <w:rPr>
                <w:rFonts w:ascii="Times New Roman" w:eastAsia="Times New Roman" w:hAnsi="Times New Roman" w:cs="Times New Roman"/>
                <w:color w:val="auto"/>
                <w:sz w:val="20"/>
                <w:szCs w:val="20"/>
                <w:lang w:bidi="ar-SA"/>
              </w:rPr>
            </w:pPr>
            <w:r w:rsidRPr="00B972E1">
              <w:rPr>
                <w:rFonts w:ascii="Times New Roman" w:eastAsia="Times New Roman" w:hAnsi="Times New Roman" w:cs="Times New Roman"/>
                <w:color w:val="auto"/>
                <w:sz w:val="20"/>
                <w:szCs w:val="20"/>
                <w:lang w:bidi="ar-SA"/>
              </w:rPr>
              <w:t>№ п/п</w:t>
            </w:r>
          </w:p>
        </w:tc>
        <w:tc>
          <w:tcPr>
            <w:tcW w:w="924" w:type="pct"/>
            <w:vMerge w:val="restart"/>
            <w:vAlign w:val="center"/>
          </w:tcPr>
          <w:p w14:paraId="0D97F615" w14:textId="77777777" w:rsidR="00B972E1" w:rsidRPr="00B972E1" w:rsidRDefault="00B972E1" w:rsidP="00B972E1">
            <w:pPr>
              <w:widowControl/>
              <w:jc w:val="center"/>
              <w:rPr>
                <w:rFonts w:ascii="Times New Roman" w:eastAsia="Times New Roman" w:hAnsi="Times New Roman" w:cs="Times New Roman"/>
                <w:color w:val="auto"/>
                <w:sz w:val="20"/>
                <w:szCs w:val="20"/>
                <w:lang w:bidi="ar-SA"/>
              </w:rPr>
            </w:pPr>
            <w:r w:rsidRPr="00B972E1">
              <w:rPr>
                <w:rFonts w:ascii="Times New Roman" w:eastAsia="Times New Roman" w:hAnsi="Times New Roman" w:cs="Times New Roman"/>
                <w:color w:val="auto"/>
                <w:sz w:val="20"/>
                <w:szCs w:val="20"/>
                <w:lang w:bidi="ar-SA"/>
              </w:rPr>
              <w:t>Наименование объекта</w:t>
            </w:r>
          </w:p>
        </w:tc>
        <w:tc>
          <w:tcPr>
            <w:tcW w:w="1057" w:type="pct"/>
            <w:vMerge w:val="restart"/>
            <w:vAlign w:val="center"/>
          </w:tcPr>
          <w:p w14:paraId="19C83708" w14:textId="77777777" w:rsidR="00B972E1" w:rsidRPr="00B972E1" w:rsidRDefault="00B972E1" w:rsidP="00B972E1">
            <w:pPr>
              <w:widowControl/>
              <w:jc w:val="center"/>
              <w:rPr>
                <w:rFonts w:ascii="Times New Roman" w:eastAsia="Times New Roman" w:hAnsi="Times New Roman" w:cs="Times New Roman"/>
                <w:color w:val="auto"/>
                <w:sz w:val="20"/>
                <w:szCs w:val="20"/>
                <w:lang w:bidi="ar-SA"/>
              </w:rPr>
            </w:pPr>
            <w:r w:rsidRPr="00B972E1">
              <w:rPr>
                <w:rFonts w:ascii="Times New Roman" w:eastAsia="Times New Roman" w:hAnsi="Times New Roman" w:cs="Times New Roman"/>
                <w:color w:val="auto"/>
                <w:sz w:val="20"/>
                <w:szCs w:val="20"/>
                <w:lang w:bidi="ar-SA"/>
              </w:rPr>
              <w:t>Вид мероприятия</w:t>
            </w:r>
          </w:p>
        </w:tc>
        <w:tc>
          <w:tcPr>
            <w:tcW w:w="509" w:type="pct"/>
            <w:vMerge w:val="restart"/>
            <w:vAlign w:val="center"/>
          </w:tcPr>
          <w:p w14:paraId="30F3F89C" w14:textId="77777777" w:rsidR="00B972E1" w:rsidRPr="00B972E1" w:rsidRDefault="00B972E1" w:rsidP="00B972E1">
            <w:pPr>
              <w:widowControl/>
              <w:jc w:val="center"/>
              <w:rPr>
                <w:rFonts w:ascii="Times New Roman" w:eastAsia="Times New Roman" w:hAnsi="Times New Roman" w:cs="Times New Roman"/>
                <w:color w:val="auto"/>
                <w:sz w:val="20"/>
                <w:szCs w:val="20"/>
                <w:lang w:bidi="ar-SA"/>
              </w:rPr>
            </w:pPr>
            <w:r w:rsidRPr="00B972E1">
              <w:rPr>
                <w:rFonts w:ascii="Times New Roman" w:eastAsia="Times New Roman" w:hAnsi="Times New Roman" w:cs="Times New Roman"/>
                <w:color w:val="auto"/>
                <w:sz w:val="20"/>
                <w:szCs w:val="20"/>
                <w:lang w:bidi="ar-SA"/>
              </w:rPr>
              <w:t>Количество</w:t>
            </w:r>
          </w:p>
        </w:tc>
        <w:tc>
          <w:tcPr>
            <w:tcW w:w="780" w:type="pct"/>
            <w:gridSpan w:val="2"/>
            <w:vAlign w:val="center"/>
          </w:tcPr>
          <w:p w14:paraId="1A95562F" w14:textId="77777777" w:rsidR="00B972E1" w:rsidRPr="00B972E1" w:rsidRDefault="00B972E1" w:rsidP="00B972E1">
            <w:pPr>
              <w:widowControl/>
              <w:jc w:val="center"/>
              <w:rPr>
                <w:rFonts w:ascii="Times New Roman" w:eastAsia="Times New Roman" w:hAnsi="Times New Roman" w:cs="Times New Roman"/>
                <w:color w:val="auto"/>
                <w:sz w:val="20"/>
                <w:szCs w:val="20"/>
                <w:lang w:bidi="ar-SA"/>
              </w:rPr>
            </w:pPr>
            <w:r w:rsidRPr="00B972E1">
              <w:rPr>
                <w:rFonts w:ascii="Times New Roman" w:eastAsia="Times New Roman" w:hAnsi="Times New Roman" w:cs="Times New Roman"/>
                <w:color w:val="auto"/>
                <w:sz w:val="20"/>
                <w:szCs w:val="20"/>
                <w:lang w:bidi="ar-SA"/>
              </w:rPr>
              <w:t>Сроки реализации</w:t>
            </w:r>
          </w:p>
        </w:tc>
        <w:tc>
          <w:tcPr>
            <w:tcW w:w="1475" w:type="pct"/>
            <w:vMerge w:val="restart"/>
            <w:vAlign w:val="center"/>
          </w:tcPr>
          <w:p w14:paraId="6E1816EC" w14:textId="77777777" w:rsidR="00B972E1" w:rsidRPr="00B972E1" w:rsidRDefault="00B972E1" w:rsidP="00B972E1">
            <w:pPr>
              <w:widowControl/>
              <w:jc w:val="center"/>
              <w:rPr>
                <w:rFonts w:ascii="Times New Roman" w:eastAsia="Times New Roman" w:hAnsi="Times New Roman" w:cs="Times New Roman"/>
                <w:color w:val="auto"/>
                <w:sz w:val="20"/>
                <w:szCs w:val="20"/>
                <w:lang w:bidi="ar-SA"/>
              </w:rPr>
            </w:pPr>
            <w:r w:rsidRPr="00B972E1">
              <w:rPr>
                <w:rFonts w:ascii="Times New Roman" w:eastAsia="Times New Roman" w:hAnsi="Times New Roman" w:cs="Times New Roman"/>
                <w:color w:val="auto"/>
                <w:sz w:val="20"/>
                <w:szCs w:val="20"/>
                <w:lang w:bidi="ar-SA"/>
              </w:rPr>
              <w:t>Источник мероприятия (наименование документа)</w:t>
            </w:r>
          </w:p>
        </w:tc>
      </w:tr>
      <w:tr w:rsidR="00B972E1" w:rsidRPr="00B972E1" w14:paraId="2936489B" w14:textId="77777777" w:rsidTr="00F975EF">
        <w:trPr>
          <w:cantSplit/>
          <w:trHeight w:val="531"/>
          <w:tblHeader/>
          <w:jc w:val="center"/>
        </w:trPr>
        <w:tc>
          <w:tcPr>
            <w:tcW w:w="254" w:type="pct"/>
            <w:vMerge/>
            <w:vAlign w:val="center"/>
          </w:tcPr>
          <w:p w14:paraId="4B228A3E" w14:textId="77777777" w:rsidR="00B972E1" w:rsidRPr="00B972E1" w:rsidRDefault="00B972E1" w:rsidP="00B972E1">
            <w:pPr>
              <w:widowControl/>
              <w:jc w:val="center"/>
              <w:rPr>
                <w:rFonts w:ascii="Times New Roman" w:eastAsia="Times New Roman" w:hAnsi="Times New Roman" w:cs="Times New Roman"/>
                <w:color w:val="auto"/>
                <w:sz w:val="20"/>
                <w:szCs w:val="20"/>
                <w:lang w:bidi="ar-SA"/>
              </w:rPr>
            </w:pPr>
          </w:p>
        </w:tc>
        <w:tc>
          <w:tcPr>
            <w:tcW w:w="924" w:type="pct"/>
            <w:vMerge/>
            <w:vAlign w:val="center"/>
          </w:tcPr>
          <w:p w14:paraId="071E5979" w14:textId="77777777" w:rsidR="00B972E1" w:rsidRPr="00B972E1" w:rsidRDefault="00B972E1" w:rsidP="00B972E1">
            <w:pPr>
              <w:widowControl/>
              <w:jc w:val="center"/>
              <w:rPr>
                <w:rFonts w:ascii="Times New Roman" w:eastAsia="Times New Roman" w:hAnsi="Times New Roman" w:cs="Times New Roman"/>
                <w:color w:val="auto"/>
                <w:sz w:val="20"/>
                <w:szCs w:val="20"/>
                <w:lang w:bidi="ar-SA"/>
              </w:rPr>
            </w:pPr>
          </w:p>
        </w:tc>
        <w:tc>
          <w:tcPr>
            <w:tcW w:w="1057" w:type="pct"/>
            <w:vMerge/>
            <w:vAlign w:val="center"/>
          </w:tcPr>
          <w:p w14:paraId="325B2E7B" w14:textId="77777777" w:rsidR="00B972E1" w:rsidRPr="00B972E1" w:rsidRDefault="00B972E1" w:rsidP="00B972E1">
            <w:pPr>
              <w:widowControl/>
              <w:jc w:val="center"/>
              <w:rPr>
                <w:rFonts w:ascii="Times New Roman" w:eastAsia="Times New Roman" w:hAnsi="Times New Roman" w:cs="Times New Roman"/>
                <w:color w:val="auto"/>
                <w:sz w:val="20"/>
                <w:szCs w:val="20"/>
                <w:lang w:bidi="ar-SA"/>
              </w:rPr>
            </w:pPr>
          </w:p>
        </w:tc>
        <w:tc>
          <w:tcPr>
            <w:tcW w:w="509" w:type="pct"/>
            <w:vMerge/>
            <w:vAlign w:val="center"/>
          </w:tcPr>
          <w:p w14:paraId="6F12EF03" w14:textId="77777777" w:rsidR="00B972E1" w:rsidRPr="00B972E1" w:rsidRDefault="00B972E1" w:rsidP="00B972E1">
            <w:pPr>
              <w:widowControl/>
              <w:jc w:val="center"/>
              <w:rPr>
                <w:rFonts w:ascii="Times New Roman" w:eastAsia="Times New Roman" w:hAnsi="Times New Roman" w:cs="Times New Roman"/>
                <w:color w:val="auto"/>
                <w:sz w:val="20"/>
                <w:szCs w:val="20"/>
                <w:lang w:bidi="ar-SA"/>
              </w:rPr>
            </w:pPr>
          </w:p>
        </w:tc>
        <w:tc>
          <w:tcPr>
            <w:tcW w:w="366" w:type="pct"/>
            <w:vAlign w:val="center"/>
          </w:tcPr>
          <w:p w14:paraId="4468271F" w14:textId="77777777" w:rsidR="00B972E1" w:rsidRPr="00B972E1" w:rsidRDefault="00B972E1" w:rsidP="00B972E1">
            <w:pPr>
              <w:widowControl/>
              <w:jc w:val="center"/>
              <w:rPr>
                <w:rFonts w:ascii="Times New Roman" w:eastAsia="Times New Roman" w:hAnsi="Times New Roman" w:cs="Times New Roman"/>
                <w:color w:val="auto"/>
                <w:sz w:val="20"/>
                <w:szCs w:val="20"/>
                <w:lang w:bidi="ar-SA"/>
              </w:rPr>
            </w:pPr>
            <w:r w:rsidRPr="00B972E1">
              <w:rPr>
                <w:rFonts w:ascii="Times New Roman" w:eastAsia="Times New Roman" w:hAnsi="Times New Roman" w:cs="Times New Roman"/>
                <w:color w:val="auto"/>
                <w:sz w:val="20"/>
                <w:szCs w:val="20"/>
                <w:lang w:bidi="ar-SA"/>
              </w:rPr>
              <w:t xml:space="preserve">Первая очередь </w:t>
            </w:r>
          </w:p>
        </w:tc>
        <w:tc>
          <w:tcPr>
            <w:tcW w:w="414" w:type="pct"/>
            <w:vAlign w:val="center"/>
          </w:tcPr>
          <w:p w14:paraId="6AB1B2CA" w14:textId="77777777" w:rsidR="00B972E1" w:rsidRPr="00B972E1" w:rsidRDefault="00B972E1" w:rsidP="00B972E1">
            <w:pPr>
              <w:widowControl/>
              <w:jc w:val="center"/>
              <w:rPr>
                <w:rFonts w:ascii="Times New Roman" w:eastAsia="Times New Roman" w:hAnsi="Times New Roman" w:cs="Times New Roman"/>
                <w:color w:val="auto"/>
                <w:sz w:val="20"/>
                <w:szCs w:val="20"/>
                <w:lang w:bidi="ar-SA"/>
              </w:rPr>
            </w:pPr>
            <w:r w:rsidRPr="00B972E1">
              <w:rPr>
                <w:rFonts w:ascii="Times New Roman" w:eastAsia="Times New Roman" w:hAnsi="Times New Roman" w:cs="Times New Roman"/>
                <w:color w:val="auto"/>
                <w:sz w:val="20"/>
                <w:szCs w:val="20"/>
                <w:lang w:bidi="ar-SA"/>
              </w:rPr>
              <w:t>Расчетный период</w:t>
            </w:r>
          </w:p>
        </w:tc>
        <w:tc>
          <w:tcPr>
            <w:tcW w:w="1475" w:type="pct"/>
            <w:vMerge/>
            <w:vAlign w:val="center"/>
          </w:tcPr>
          <w:p w14:paraId="3E24EA1E" w14:textId="77777777" w:rsidR="00B972E1" w:rsidRPr="00B972E1" w:rsidRDefault="00B972E1" w:rsidP="00B972E1">
            <w:pPr>
              <w:widowControl/>
              <w:jc w:val="center"/>
              <w:rPr>
                <w:rFonts w:ascii="Times New Roman" w:eastAsia="Times New Roman" w:hAnsi="Times New Roman" w:cs="Times New Roman"/>
                <w:color w:val="auto"/>
                <w:sz w:val="20"/>
                <w:szCs w:val="20"/>
                <w:lang w:bidi="ar-SA"/>
              </w:rPr>
            </w:pPr>
          </w:p>
        </w:tc>
      </w:tr>
      <w:tr w:rsidR="00055F87" w:rsidRPr="00B972E1" w14:paraId="29EEC0F4" w14:textId="77777777" w:rsidTr="00F975EF">
        <w:trPr>
          <w:cantSplit/>
          <w:trHeight w:val="20"/>
          <w:jc w:val="center"/>
        </w:trPr>
        <w:tc>
          <w:tcPr>
            <w:tcW w:w="254" w:type="pct"/>
            <w:vMerge w:val="restart"/>
            <w:vAlign w:val="center"/>
          </w:tcPr>
          <w:p w14:paraId="228C35A2" w14:textId="77777777" w:rsidR="00055F87" w:rsidRPr="00B972E1" w:rsidRDefault="00055F87" w:rsidP="00B972E1">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w:t>
            </w:r>
          </w:p>
        </w:tc>
        <w:tc>
          <w:tcPr>
            <w:tcW w:w="924" w:type="pct"/>
            <w:vMerge w:val="restart"/>
            <w:vAlign w:val="center"/>
          </w:tcPr>
          <w:p w14:paraId="77F23ABA" w14:textId="77777777" w:rsidR="00055F87" w:rsidRPr="00B972E1" w:rsidRDefault="00055F87" w:rsidP="00B972E1">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МО «г. Нижнекамск»</w:t>
            </w:r>
          </w:p>
        </w:tc>
        <w:tc>
          <w:tcPr>
            <w:tcW w:w="1057" w:type="pct"/>
            <w:vMerge w:val="restart"/>
            <w:vAlign w:val="center"/>
          </w:tcPr>
          <w:p w14:paraId="22C3D839" w14:textId="77777777" w:rsidR="00055F87" w:rsidRPr="00B972E1" w:rsidRDefault="00055F87" w:rsidP="00B972E1">
            <w:pPr>
              <w:widowControl/>
              <w:autoSpaceDE w:val="0"/>
              <w:autoSpaceDN w:val="0"/>
              <w:adjustRightInd w:val="0"/>
              <w:jc w:val="center"/>
              <w:rPr>
                <w:rFonts w:ascii="Times New Roman" w:eastAsia="Times New Roman" w:hAnsi="Times New Roman" w:cs="Times New Roman"/>
                <w:color w:val="auto"/>
                <w:sz w:val="20"/>
                <w:szCs w:val="20"/>
                <w:lang w:bidi="ar-SA"/>
              </w:rPr>
            </w:pPr>
            <w:r w:rsidRPr="00B972E1">
              <w:rPr>
                <w:rFonts w:ascii="Times New Roman" w:eastAsia="Times New Roman" w:hAnsi="Times New Roman" w:cs="Times New Roman"/>
                <w:color w:val="auto"/>
                <w:sz w:val="20"/>
                <w:szCs w:val="20"/>
                <w:lang w:bidi="ar-SA"/>
              </w:rPr>
              <w:t>Установка речевых сиренных установок</w:t>
            </w:r>
          </w:p>
        </w:tc>
        <w:tc>
          <w:tcPr>
            <w:tcW w:w="509" w:type="pct"/>
            <w:vMerge w:val="restart"/>
            <w:vAlign w:val="center"/>
          </w:tcPr>
          <w:p w14:paraId="4E4AD6DA" w14:textId="77777777" w:rsidR="00055F87" w:rsidRPr="00B972E1" w:rsidRDefault="00055F87" w:rsidP="00B972E1">
            <w:pPr>
              <w:widowControl/>
              <w:autoSpaceDE w:val="0"/>
              <w:autoSpaceDN w:val="0"/>
              <w:adjustRightInd w:val="0"/>
              <w:jc w:val="center"/>
              <w:rPr>
                <w:rFonts w:ascii="Times New Roman" w:eastAsia="Times New Roman" w:hAnsi="Times New Roman" w:cs="Times New Roman"/>
                <w:color w:val="auto"/>
                <w:sz w:val="20"/>
                <w:szCs w:val="20"/>
                <w:lang w:bidi="ar-SA"/>
              </w:rPr>
            </w:pPr>
            <w:r w:rsidRPr="00B972E1">
              <w:rPr>
                <w:rFonts w:ascii="Times New Roman" w:eastAsia="Times New Roman" w:hAnsi="Times New Roman" w:cs="Times New Roman"/>
                <w:color w:val="auto"/>
                <w:sz w:val="20"/>
                <w:szCs w:val="20"/>
                <w:lang w:bidi="ar-SA"/>
              </w:rPr>
              <w:t>2</w:t>
            </w:r>
            <w:r w:rsidR="006D3F21">
              <w:rPr>
                <w:rFonts w:ascii="Times New Roman" w:eastAsia="Times New Roman" w:hAnsi="Times New Roman" w:cs="Times New Roman"/>
                <w:color w:val="auto"/>
                <w:sz w:val="20"/>
                <w:szCs w:val="20"/>
                <w:lang w:bidi="ar-SA"/>
              </w:rPr>
              <w:t>4</w:t>
            </w:r>
            <w:r w:rsidRPr="00B972E1">
              <w:rPr>
                <w:rFonts w:ascii="Times New Roman" w:eastAsia="Times New Roman" w:hAnsi="Times New Roman" w:cs="Times New Roman"/>
                <w:color w:val="auto"/>
                <w:sz w:val="20"/>
                <w:szCs w:val="20"/>
                <w:lang w:bidi="ar-SA"/>
              </w:rPr>
              <w:t xml:space="preserve"> шт.</w:t>
            </w:r>
          </w:p>
        </w:tc>
        <w:tc>
          <w:tcPr>
            <w:tcW w:w="366" w:type="pct"/>
            <w:vAlign w:val="center"/>
          </w:tcPr>
          <w:p w14:paraId="2821425D" w14:textId="77777777" w:rsidR="00055F87" w:rsidRPr="00B972E1" w:rsidRDefault="00055F87" w:rsidP="00B972E1">
            <w:pPr>
              <w:widowControl/>
              <w:autoSpaceDE w:val="0"/>
              <w:autoSpaceDN w:val="0"/>
              <w:adjustRightInd w:val="0"/>
              <w:jc w:val="center"/>
              <w:rPr>
                <w:rFonts w:ascii="Times New Roman" w:eastAsia="Times New Roman" w:hAnsi="Times New Roman" w:cs="Times New Roman"/>
                <w:color w:val="auto"/>
                <w:sz w:val="20"/>
                <w:szCs w:val="20"/>
                <w:lang w:bidi="ar-SA"/>
              </w:rPr>
            </w:pPr>
            <w:r w:rsidRPr="00B972E1">
              <w:rPr>
                <w:rFonts w:ascii="Times New Roman" w:eastAsia="Times New Roman" w:hAnsi="Times New Roman" w:cs="Times New Roman"/>
                <w:color w:val="auto"/>
                <w:sz w:val="20"/>
                <w:szCs w:val="20"/>
                <w:lang w:bidi="ar-SA"/>
              </w:rPr>
              <w:t>+</w:t>
            </w:r>
          </w:p>
        </w:tc>
        <w:tc>
          <w:tcPr>
            <w:tcW w:w="414" w:type="pct"/>
            <w:vAlign w:val="center"/>
          </w:tcPr>
          <w:p w14:paraId="1EFBA31C" w14:textId="77777777" w:rsidR="00055F87" w:rsidRPr="00B972E1" w:rsidRDefault="00055F87" w:rsidP="00B972E1">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1475" w:type="pct"/>
            <w:vMerge w:val="restart"/>
            <w:vAlign w:val="center"/>
          </w:tcPr>
          <w:p w14:paraId="36AD1AED" w14:textId="77777777" w:rsidR="00055F87" w:rsidRPr="00B972E1" w:rsidRDefault="00055F87" w:rsidP="00B972E1">
            <w:pPr>
              <w:widowControl/>
              <w:jc w:val="center"/>
              <w:rPr>
                <w:rFonts w:ascii="Times New Roman" w:eastAsia="Times New Roman" w:hAnsi="Times New Roman" w:cs="Times New Roman"/>
                <w:color w:val="auto"/>
                <w:sz w:val="28"/>
                <w:lang w:bidi="ar-SA"/>
              </w:rPr>
            </w:pPr>
            <w:r w:rsidRPr="00B972E1">
              <w:rPr>
                <w:rFonts w:ascii="Times New Roman" w:eastAsia="Times New Roman" w:hAnsi="Times New Roman" w:cs="Times New Roman"/>
                <w:color w:val="auto"/>
                <w:sz w:val="20"/>
                <w:szCs w:val="20"/>
                <w:lang w:bidi="ar-SA"/>
              </w:rPr>
              <w:t>Генеральный план</w:t>
            </w:r>
            <w:r w:rsidR="00E346DA">
              <w:rPr>
                <w:rFonts w:ascii="Times New Roman" w:eastAsia="Times New Roman" w:hAnsi="Times New Roman" w:cs="Times New Roman"/>
                <w:color w:val="auto"/>
                <w:sz w:val="20"/>
                <w:szCs w:val="20"/>
                <w:lang w:bidi="ar-SA"/>
              </w:rPr>
              <w:t xml:space="preserve"> МО «г. Нижнекамск»</w:t>
            </w:r>
          </w:p>
        </w:tc>
      </w:tr>
      <w:tr w:rsidR="00055F87" w:rsidRPr="00B972E1" w14:paraId="1E8A82CC" w14:textId="77777777" w:rsidTr="00F975EF">
        <w:trPr>
          <w:cantSplit/>
          <w:trHeight w:val="20"/>
          <w:jc w:val="center"/>
        </w:trPr>
        <w:tc>
          <w:tcPr>
            <w:tcW w:w="254" w:type="pct"/>
            <w:vMerge/>
            <w:vAlign w:val="center"/>
          </w:tcPr>
          <w:p w14:paraId="476D15B9" w14:textId="77777777" w:rsidR="00055F87" w:rsidRPr="00B972E1" w:rsidRDefault="00055F87" w:rsidP="00B972E1">
            <w:pPr>
              <w:widowControl/>
              <w:jc w:val="center"/>
              <w:rPr>
                <w:rFonts w:ascii="Times New Roman" w:eastAsia="Times New Roman" w:hAnsi="Times New Roman" w:cs="Times New Roman"/>
                <w:color w:val="auto"/>
                <w:sz w:val="20"/>
                <w:szCs w:val="20"/>
                <w:lang w:bidi="ar-SA"/>
              </w:rPr>
            </w:pPr>
          </w:p>
        </w:tc>
        <w:tc>
          <w:tcPr>
            <w:tcW w:w="924" w:type="pct"/>
            <w:vMerge/>
            <w:vAlign w:val="center"/>
          </w:tcPr>
          <w:p w14:paraId="3EE7462E" w14:textId="77777777" w:rsidR="00055F87" w:rsidRPr="00B972E1" w:rsidRDefault="00055F87" w:rsidP="00B972E1">
            <w:pPr>
              <w:widowControl/>
              <w:autoSpaceDE w:val="0"/>
              <w:autoSpaceDN w:val="0"/>
              <w:adjustRightInd w:val="0"/>
              <w:jc w:val="center"/>
              <w:rPr>
                <w:rFonts w:ascii="Times New Roman" w:eastAsia="Times New Roman" w:hAnsi="Times New Roman" w:cs="Times New Roman"/>
                <w:color w:val="auto"/>
                <w:sz w:val="20"/>
                <w:szCs w:val="20"/>
                <w:lang w:bidi="ar-SA"/>
              </w:rPr>
            </w:pPr>
          </w:p>
        </w:tc>
        <w:tc>
          <w:tcPr>
            <w:tcW w:w="1057" w:type="pct"/>
            <w:vMerge/>
            <w:vAlign w:val="center"/>
          </w:tcPr>
          <w:p w14:paraId="497C22BC" w14:textId="77777777" w:rsidR="00055F87" w:rsidRPr="00B972E1" w:rsidRDefault="00055F87" w:rsidP="00B972E1">
            <w:pPr>
              <w:widowControl/>
              <w:autoSpaceDE w:val="0"/>
              <w:autoSpaceDN w:val="0"/>
              <w:adjustRightInd w:val="0"/>
              <w:jc w:val="center"/>
              <w:rPr>
                <w:rFonts w:ascii="Times New Roman" w:eastAsia="Times New Roman" w:hAnsi="Times New Roman" w:cs="Times New Roman"/>
                <w:color w:val="auto"/>
                <w:sz w:val="20"/>
                <w:szCs w:val="20"/>
                <w:lang w:bidi="ar-SA"/>
              </w:rPr>
            </w:pPr>
          </w:p>
        </w:tc>
        <w:tc>
          <w:tcPr>
            <w:tcW w:w="509" w:type="pct"/>
            <w:vMerge/>
            <w:vAlign w:val="center"/>
          </w:tcPr>
          <w:p w14:paraId="3A4D5FD6" w14:textId="77777777" w:rsidR="00055F87" w:rsidRPr="00B972E1" w:rsidRDefault="00055F87" w:rsidP="00B972E1">
            <w:pPr>
              <w:widowControl/>
              <w:autoSpaceDE w:val="0"/>
              <w:autoSpaceDN w:val="0"/>
              <w:adjustRightInd w:val="0"/>
              <w:jc w:val="center"/>
              <w:rPr>
                <w:rFonts w:ascii="Times New Roman" w:eastAsia="Times New Roman" w:hAnsi="Times New Roman" w:cs="Times New Roman"/>
                <w:color w:val="auto"/>
                <w:sz w:val="20"/>
                <w:szCs w:val="20"/>
                <w:lang w:bidi="ar-SA"/>
              </w:rPr>
            </w:pPr>
          </w:p>
        </w:tc>
        <w:tc>
          <w:tcPr>
            <w:tcW w:w="366" w:type="pct"/>
            <w:vAlign w:val="center"/>
          </w:tcPr>
          <w:p w14:paraId="456270E7" w14:textId="77777777" w:rsidR="00055F87" w:rsidRPr="00B972E1" w:rsidRDefault="00055F87" w:rsidP="00B972E1">
            <w:pPr>
              <w:widowControl/>
              <w:autoSpaceDE w:val="0"/>
              <w:autoSpaceDN w:val="0"/>
              <w:adjustRightInd w:val="0"/>
              <w:jc w:val="center"/>
              <w:rPr>
                <w:rFonts w:ascii="Times New Roman" w:eastAsia="Times New Roman" w:hAnsi="Times New Roman" w:cs="Times New Roman"/>
                <w:color w:val="auto"/>
                <w:sz w:val="20"/>
                <w:szCs w:val="20"/>
                <w:lang w:bidi="ar-SA"/>
              </w:rPr>
            </w:pPr>
            <w:r w:rsidRPr="00B972E1">
              <w:rPr>
                <w:rFonts w:ascii="Times New Roman" w:eastAsia="Times New Roman" w:hAnsi="Times New Roman" w:cs="Times New Roman"/>
                <w:color w:val="auto"/>
                <w:sz w:val="20"/>
                <w:szCs w:val="20"/>
                <w:lang w:bidi="ar-SA"/>
              </w:rPr>
              <w:t>+</w:t>
            </w:r>
          </w:p>
        </w:tc>
        <w:tc>
          <w:tcPr>
            <w:tcW w:w="414" w:type="pct"/>
            <w:vAlign w:val="center"/>
          </w:tcPr>
          <w:p w14:paraId="6C9237CA" w14:textId="77777777" w:rsidR="00055F87" w:rsidRPr="00B972E1" w:rsidRDefault="00055F87" w:rsidP="00B972E1">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1475" w:type="pct"/>
            <w:vMerge/>
            <w:vAlign w:val="center"/>
          </w:tcPr>
          <w:p w14:paraId="40733379" w14:textId="77777777" w:rsidR="00055F87" w:rsidRPr="00B972E1" w:rsidRDefault="00055F87" w:rsidP="00B972E1">
            <w:pPr>
              <w:widowControl/>
              <w:jc w:val="center"/>
              <w:rPr>
                <w:rFonts w:ascii="Times New Roman" w:eastAsia="Times New Roman" w:hAnsi="Times New Roman" w:cs="Times New Roman"/>
                <w:color w:val="auto"/>
                <w:sz w:val="20"/>
                <w:szCs w:val="20"/>
                <w:lang w:bidi="ar-SA"/>
              </w:rPr>
            </w:pPr>
          </w:p>
        </w:tc>
      </w:tr>
      <w:tr w:rsidR="00B972E1" w:rsidRPr="00B972E1" w14:paraId="6CE02327" w14:textId="77777777" w:rsidTr="00F975EF">
        <w:trPr>
          <w:cantSplit/>
          <w:trHeight w:val="20"/>
          <w:jc w:val="center"/>
        </w:trPr>
        <w:tc>
          <w:tcPr>
            <w:tcW w:w="254" w:type="pct"/>
            <w:vAlign w:val="center"/>
          </w:tcPr>
          <w:p w14:paraId="42C89DC8" w14:textId="77777777" w:rsidR="00B972E1" w:rsidRPr="00B972E1" w:rsidRDefault="00055F87" w:rsidP="00B972E1">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2</w:t>
            </w:r>
          </w:p>
        </w:tc>
        <w:tc>
          <w:tcPr>
            <w:tcW w:w="924" w:type="pct"/>
            <w:vAlign w:val="center"/>
          </w:tcPr>
          <w:p w14:paraId="2559DB0C" w14:textId="77777777" w:rsidR="00B972E1" w:rsidRPr="00B972E1" w:rsidRDefault="00B972E1" w:rsidP="00B972E1">
            <w:pPr>
              <w:widowControl/>
              <w:autoSpaceDE w:val="0"/>
              <w:autoSpaceDN w:val="0"/>
              <w:adjustRightInd w:val="0"/>
              <w:jc w:val="center"/>
              <w:rPr>
                <w:rFonts w:ascii="Times New Roman" w:eastAsia="Times New Roman" w:hAnsi="Times New Roman" w:cs="Times New Roman"/>
                <w:color w:val="auto"/>
                <w:sz w:val="20"/>
                <w:szCs w:val="20"/>
                <w:lang w:bidi="ar-SA"/>
              </w:rPr>
            </w:pPr>
            <w:r w:rsidRPr="00B972E1">
              <w:rPr>
                <w:rFonts w:ascii="Times New Roman" w:eastAsia="Times New Roman" w:hAnsi="Times New Roman" w:cs="Times New Roman"/>
                <w:color w:val="auto"/>
                <w:sz w:val="20"/>
                <w:szCs w:val="20"/>
                <w:lang w:bidi="ar-SA"/>
              </w:rPr>
              <w:t>Магистральные трубопроводы</w:t>
            </w:r>
          </w:p>
        </w:tc>
        <w:tc>
          <w:tcPr>
            <w:tcW w:w="1057" w:type="pct"/>
            <w:vAlign w:val="center"/>
          </w:tcPr>
          <w:p w14:paraId="03352997" w14:textId="77777777" w:rsidR="00B972E1" w:rsidRPr="00B972E1" w:rsidRDefault="00B972E1" w:rsidP="00B972E1">
            <w:pPr>
              <w:widowControl/>
              <w:autoSpaceDE w:val="0"/>
              <w:autoSpaceDN w:val="0"/>
              <w:adjustRightInd w:val="0"/>
              <w:jc w:val="center"/>
              <w:rPr>
                <w:rFonts w:ascii="Times New Roman" w:eastAsia="Times New Roman" w:hAnsi="Times New Roman" w:cs="Times New Roman"/>
                <w:color w:val="auto"/>
                <w:sz w:val="20"/>
                <w:szCs w:val="20"/>
                <w:lang w:bidi="ar-SA"/>
              </w:rPr>
            </w:pPr>
            <w:r w:rsidRPr="00B972E1">
              <w:rPr>
                <w:rFonts w:ascii="Times New Roman" w:eastAsia="Times New Roman" w:hAnsi="Times New Roman" w:cs="Times New Roman"/>
                <w:color w:val="auto"/>
                <w:sz w:val="20"/>
                <w:szCs w:val="20"/>
                <w:lang w:bidi="ar-SA"/>
              </w:rPr>
              <w:t>Установление и соблюдение режима зон минимальных расстояний</w:t>
            </w:r>
          </w:p>
        </w:tc>
        <w:tc>
          <w:tcPr>
            <w:tcW w:w="509" w:type="pct"/>
            <w:vAlign w:val="center"/>
          </w:tcPr>
          <w:p w14:paraId="29892B3F" w14:textId="77777777" w:rsidR="00B972E1" w:rsidRPr="00B972E1" w:rsidRDefault="008516E4" w:rsidP="00B972E1">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66" w:type="pct"/>
            <w:vAlign w:val="center"/>
          </w:tcPr>
          <w:p w14:paraId="0E4CDBDF" w14:textId="77777777" w:rsidR="00B972E1" w:rsidRPr="00B972E1" w:rsidRDefault="00B972E1" w:rsidP="00B972E1">
            <w:pPr>
              <w:widowControl/>
              <w:autoSpaceDE w:val="0"/>
              <w:autoSpaceDN w:val="0"/>
              <w:adjustRightInd w:val="0"/>
              <w:jc w:val="center"/>
              <w:rPr>
                <w:rFonts w:ascii="Times New Roman" w:eastAsia="Times New Roman" w:hAnsi="Times New Roman" w:cs="Times New Roman"/>
                <w:color w:val="auto"/>
                <w:sz w:val="20"/>
                <w:szCs w:val="20"/>
                <w:lang w:bidi="ar-SA"/>
              </w:rPr>
            </w:pPr>
            <w:r w:rsidRPr="00B972E1">
              <w:rPr>
                <w:rFonts w:ascii="Times New Roman" w:eastAsia="Times New Roman" w:hAnsi="Times New Roman" w:cs="Times New Roman"/>
                <w:color w:val="auto"/>
                <w:sz w:val="20"/>
                <w:szCs w:val="20"/>
                <w:lang w:bidi="ar-SA"/>
              </w:rPr>
              <w:t>+</w:t>
            </w:r>
          </w:p>
        </w:tc>
        <w:tc>
          <w:tcPr>
            <w:tcW w:w="414" w:type="pct"/>
            <w:vAlign w:val="center"/>
          </w:tcPr>
          <w:p w14:paraId="359BA52C" w14:textId="77777777" w:rsidR="00B972E1" w:rsidRPr="00B972E1" w:rsidRDefault="008516E4" w:rsidP="00B972E1">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1475" w:type="pct"/>
            <w:vMerge/>
          </w:tcPr>
          <w:p w14:paraId="2F1C5470" w14:textId="77777777" w:rsidR="00B972E1" w:rsidRPr="00B972E1" w:rsidRDefault="00B972E1" w:rsidP="00B972E1">
            <w:pPr>
              <w:widowControl/>
              <w:jc w:val="center"/>
              <w:rPr>
                <w:rFonts w:ascii="Times New Roman" w:eastAsia="Times New Roman" w:hAnsi="Times New Roman" w:cs="Times New Roman"/>
                <w:color w:val="auto"/>
                <w:sz w:val="20"/>
                <w:szCs w:val="20"/>
                <w:lang w:bidi="ar-SA"/>
              </w:rPr>
            </w:pPr>
          </w:p>
        </w:tc>
      </w:tr>
      <w:tr w:rsidR="00B972E1" w:rsidRPr="00B972E1" w14:paraId="40A0454D" w14:textId="77777777" w:rsidTr="00F975EF">
        <w:trPr>
          <w:cantSplit/>
          <w:trHeight w:val="20"/>
          <w:jc w:val="center"/>
        </w:trPr>
        <w:tc>
          <w:tcPr>
            <w:tcW w:w="254" w:type="pct"/>
            <w:vAlign w:val="center"/>
          </w:tcPr>
          <w:p w14:paraId="6DB18088" w14:textId="77777777" w:rsidR="00B972E1" w:rsidRPr="00B972E1" w:rsidRDefault="00055F87" w:rsidP="00B972E1">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3</w:t>
            </w:r>
          </w:p>
        </w:tc>
        <w:tc>
          <w:tcPr>
            <w:tcW w:w="924" w:type="pct"/>
            <w:vAlign w:val="center"/>
          </w:tcPr>
          <w:p w14:paraId="4D9CDADD" w14:textId="77777777" w:rsidR="00B972E1" w:rsidRPr="00B972E1" w:rsidRDefault="00B972E1" w:rsidP="00B972E1">
            <w:pPr>
              <w:widowControl/>
              <w:autoSpaceDE w:val="0"/>
              <w:autoSpaceDN w:val="0"/>
              <w:adjustRightInd w:val="0"/>
              <w:jc w:val="center"/>
              <w:rPr>
                <w:rFonts w:ascii="Times New Roman" w:eastAsia="Times New Roman" w:hAnsi="Times New Roman" w:cs="Times New Roman"/>
                <w:color w:val="auto"/>
                <w:sz w:val="20"/>
                <w:szCs w:val="20"/>
                <w:lang w:bidi="ar-SA"/>
              </w:rPr>
            </w:pPr>
            <w:r w:rsidRPr="00B972E1">
              <w:rPr>
                <w:rFonts w:ascii="Times New Roman" w:eastAsia="Times New Roman" w:hAnsi="Times New Roman" w:cs="Times New Roman"/>
                <w:color w:val="auto"/>
                <w:sz w:val="20"/>
                <w:szCs w:val="20"/>
                <w:lang w:bidi="ar-SA"/>
              </w:rPr>
              <w:t>Леса</w:t>
            </w:r>
          </w:p>
        </w:tc>
        <w:tc>
          <w:tcPr>
            <w:tcW w:w="1057" w:type="pct"/>
            <w:vAlign w:val="center"/>
          </w:tcPr>
          <w:p w14:paraId="15853B10" w14:textId="77777777" w:rsidR="00B972E1" w:rsidRPr="00B972E1" w:rsidRDefault="00B972E1" w:rsidP="00B972E1">
            <w:pPr>
              <w:widowControl/>
              <w:autoSpaceDE w:val="0"/>
              <w:autoSpaceDN w:val="0"/>
              <w:adjustRightInd w:val="0"/>
              <w:jc w:val="center"/>
              <w:rPr>
                <w:rFonts w:ascii="Times New Roman" w:eastAsia="Times New Roman" w:hAnsi="Times New Roman" w:cs="Times New Roman"/>
                <w:color w:val="auto"/>
                <w:sz w:val="20"/>
                <w:szCs w:val="20"/>
                <w:lang w:bidi="ar-SA"/>
              </w:rPr>
            </w:pPr>
            <w:r w:rsidRPr="00B972E1">
              <w:rPr>
                <w:rFonts w:ascii="Times New Roman" w:eastAsia="Times New Roman" w:hAnsi="Times New Roman" w:cs="Times New Roman"/>
                <w:color w:val="auto"/>
                <w:sz w:val="20"/>
                <w:szCs w:val="20"/>
                <w:lang w:bidi="ar-SA"/>
              </w:rPr>
              <w:t>Соблюдать противопожарные расстояния</w:t>
            </w:r>
          </w:p>
        </w:tc>
        <w:tc>
          <w:tcPr>
            <w:tcW w:w="509" w:type="pct"/>
            <w:vAlign w:val="center"/>
          </w:tcPr>
          <w:p w14:paraId="33378212" w14:textId="77777777" w:rsidR="00B972E1" w:rsidRPr="00B972E1" w:rsidRDefault="00B2446D" w:rsidP="00B972E1">
            <w:pPr>
              <w:widowControl/>
              <w:autoSpaceDE w:val="0"/>
              <w:autoSpaceDN w:val="0"/>
              <w:adjustRightInd w:val="0"/>
              <w:jc w:val="center"/>
              <w:rPr>
                <w:rFonts w:ascii="Times New Roman" w:eastAsia="Times New Roman" w:hAnsi="Times New Roman" w:cs="Times New Roman"/>
                <w:color w:val="auto"/>
                <w:sz w:val="20"/>
                <w:szCs w:val="20"/>
                <w:highlight w:val="yellow"/>
                <w:lang w:bidi="ar-SA"/>
              </w:rPr>
            </w:pPr>
            <w:r w:rsidRPr="006B1816">
              <w:rPr>
                <w:rFonts w:ascii="Times New Roman" w:eastAsia="Times New Roman" w:hAnsi="Times New Roman" w:cs="Times New Roman"/>
                <w:color w:val="auto"/>
                <w:sz w:val="20"/>
                <w:szCs w:val="20"/>
                <w:lang w:bidi="ar-SA"/>
              </w:rPr>
              <w:t>-</w:t>
            </w:r>
          </w:p>
        </w:tc>
        <w:tc>
          <w:tcPr>
            <w:tcW w:w="366" w:type="pct"/>
            <w:vAlign w:val="center"/>
          </w:tcPr>
          <w:p w14:paraId="7385BB49" w14:textId="77777777" w:rsidR="00B972E1" w:rsidRPr="00B972E1" w:rsidRDefault="00B2446D" w:rsidP="00B972E1">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414" w:type="pct"/>
            <w:vAlign w:val="center"/>
          </w:tcPr>
          <w:p w14:paraId="6C6EDC0C" w14:textId="77777777" w:rsidR="00B972E1" w:rsidRPr="00B972E1" w:rsidRDefault="00B2446D" w:rsidP="00B972E1">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1475" w:type="pct"/>
            <w:vMerge/>
          </w:tcPr>
          <w:p w14:paraId="73FCB45D" w14:textId="77777777" w:rsidR="00B972E1" w:rsidRPr="00B972E1" w:rsidRDefault="00B972E1" w:rsidP="00B972E1">
            <w:pPr>
              <w:widowControl/>
              <w:jc w:val="center"/>
              <w:rPr>
                <w:rFonts w:ascii="Times New Roman" w:eastAsia="Times New Roman" w:hAnsi="Times New Roman" w:cs="Times New Roman"/>
                <w:color w:val="auto"/>
                <w:sz w:val="20"/>
                <w:szCs w:val="20"/>
                <w:lang w:bidi="ar-SA"/>
              </w:rPr>
            </w:pPr>
          </w:p>
        </w:tc>
      </w:tr>
      <w:tr w:rsidR="00602E18" w:rsidRPr="00B972E1" w14:paraId="61ACD798" w14:textId="77777777" w:rsidTr="00F975EF">
        <w:trPr>
          <w:cantSplit/>
          <w:trHeight w:val="20"/>
          <w:jc w:val="center"/>
        </w:trPr>
        <w:tc>
          <w:tcPr>
            <w:tcW w:w="254" w:type="pct"/>
            <w:vAlign w:val="center"/>
          </w:tcPr>
          <w:p w14:paraId="5F8F7C01" w14:textId="77777777" w:rsidR="00602E18" w:rsidRDefault="00602E18" w:rsidP="00B972E1">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4</w:t>
            </w:r>
          </w:p>
        </w:tc>
        <w:tc>
          <w:tcPr>
            <w:tcW w:w="924" w:type="pct"/>
            <w:vAlign w:val="center"/>
          </w:tcPr>
          <w:p w14:paraId="1E9514D2" w14:textId="77777777" w:rsidR="00602E18" w:rsidRPr="00602E18" w:rsidRDefault="00602E18" w:rsidP="00602E18">
            <w:pPr>
              <w:widowControl/>
              <w:autoSpaceDE w:val="0"/>
              <w:autoSpaceDN w:val="0"/>
              <w:adjustRightInd w:val="0"/>
              <w:jc w:val="center"/>
              <w:rPr>
                <w:rFonts w:ascii="Times New Roman" w:eastAsia="Times New Roman" w:hAnsi="Times New Roman" w:cs="Times New Roman"/>
                <w:color w:val="auto"/>
                <w:sz w:val="20"/>
                <w:szCs w:val="20"/>
                <w:lang w:bidi="ar-SA"/>
              </w:rPr>
            </w:pPr>
            <w:r w:rsidRPr="00602E18">
              <w:rPr>
                <w:rFonts w:ascii="Times New Roman" w:eastAsia="Times New Roman" w:hAnsi="Times New Roman" w:cs="Times New Roman"/>
                <w:color w:val="auto"/>
                <w:sz w:val="20"/>
                <w:szCs w:val="20"/>
                <w:lang w:bidi="ar-SA"/>
              </w:rPr>
              <w:t>Территории вокруг</w:t>
            </w:r>
          </w:p>
          <w:p w14:paraId="584C89B0" w14:textId="77777777" w:rsidR="00602E18" w:rsidRPr="00602E18" w:rsidRDefault="00602E18" w:rsidP="00602E18">
            <w:pPr>
              <w:widowControl/>
              <w:autoSpaceDE w:val="0"/>
              <w:autoSpaceDN w:val="0"/>
              <w:adjustRightInd w:val="0"/>
              <w:jc w:val="center"/>
              <w:rPr>
                <w:rFonts w:ascii="Times New Roman" w:eastAsia="Times New Roman" w:hAnsi="Times New Roman" w:cs="Times New Roman"/>
                <w:color w:val="auto"/>
                <w:sz w:val="20"/>
                <w:szCs w:val="20"/>
                <w:lang w:bidi="ar-SA"/>
              </w:rPr>
            </w:pPr>
            <w:r w:rsidRPr="00602E18">
              <w:rPr>
                <w:rFonts w:ascii="Times New Roman" w:eastAsia="Times New Roman" w:hAnsi="Times New Roman" w:cs="Times New Roman"/>
                <w:color w:val="auto"/>
                <w:sz w:val="20"/>
                <w:szCs w:val="20"/>
                <w:lang w:bidi="ar-SA"/>
              </w:rPr>
              <w:t>химически</w:t>
            </w:r>
          </w:p>
          <w:p w14:paraId="0B4B1722" w14:textId="77777777" w:rsidR="00602E18" w:rsidRPr="00B972E1" w:rsidRDefault="00602E18" w:rsidP="00602E18">
            <w:pPr>
              <w:widowControl/>
              <w:autoSpaceDE w:val="0"/>
              <w:autoSpaceDN w:val="0"/>
              <w:adjustRightInd w:val="0"/>
              <w:jc w:val="center"/>
              <w:rPr>
                <w:rFonts w:ascii="Times New Roman" w:eastAsia="Times New Roman" w:hAnsi="Times New Roman" w:cs="Times New Roman"/>
                <w:color w:val="auto"/>
                <w:sz w:val="20"/>
                <w:szCs w:val="20"/>
                <w:lang w:bidi="ar-SA"/>
              </w:rPr>
            </w:pPr>
            <w:r w:rsidRPr="00602E18">
              <w:rPr>
                <w:rFonts w:ascii="Times New Roman" w:eastAsia="Times New Roman" w:hAnsi="Times New Roman" w:cs="Times New Roman"/>
                <w:color w:val="auto"/>
                <w:sz w:val="20"/>
                <w:szCs w:val="20"/>
                <w:lang w:bidi="ar-SA"/>
              </w:rPr>
              <w:t>опасных объектов</w:t>
            </w:r>
          </w:p>
        </w:tc>
        <w:tc>
          <w:tcPr>
            <w:tcW w:w="1057" w:type="pct"/>
            <w:vAlign w:val="center"/>
          </w:tcPr>
          <w:p w14:paraId="5AC31FEF" w14:textId="77777777" w:rsidR="00602E18" w:rsidRPr="00602E18" w:rsidRDefault="00602E18" w:rsidP="00602E18">
            <w:pPr>
              <w:widowControl/>
              <w:autoSpaceDE w:val="0"/>
              <w:autoSpaceDN w:val="0"/>
              <w:adjustRightInd w:val="0"/>
              <w:jc w:val="center"/>
              <w:rPr>
                <w:rFonts w:ascii="Times New Roman" w:eastAsia="Times New Roman" w:hAnsi="Times New Roman" w:cs="Times New Roman"/>
                <w:color w:val="auto"/>
                <w:sz w:val="20"/>
                <w:szCs w:val="20"/>
                <w:lang w:bidi="ar-SA"/>
              </w:rPr>
            </w:pPr>
            <w:r w:rsidRPr="00602E18">
              <w:rPr>
                <w:rFonts w:ascii="Times New Roman" w:eastAsia="Times New Roman" w:hAnsi="Times New Roman" w:cs="Times New Roman"/>
                <w:color w:val="auto"/>
                <w:sz w:val="20"/>
                <w:szCs w:val="20"/>
                <w:lang w:bidi="ar-SA"/>
              </w:rPr>
              <w:t>Мероприятия по</w:t>
            </w:r>
          </w:p>
          <w:p w14:paraId="0AACF097" w14:textId="77777777" w:rsidR="00602E18" w:rsidRPr="00602E18" w:rsidRDefault="00602E18" w:rsidP="00602E18">
            <w:pPr>
              <w:widowControl/>
              <w:autoSpaceDE w:val="0"/>
              <w:autoSpaceDN w:val="0"/>
              <w:adjustRightInd w:val="0"/>
              <w:jc w:val="center"/>
              <w:rPr>
                <w:rFonts w:ascii="Times New Roman" w:eastAsia="Times New Roman" w:hAnsi="Times New Roman" w:cs="Times New Roman"/>
                <w:color w:val="auto"/>
                <w:sz w:val="20"/>
                <w:szCs w:val="20"/>
                <w:lang w:bidi="ar-SA"/>
              </w:rPr>
            </w:pPr>
            <w:r w:rsidRPr="00602E18">
              <w:rPr>
                <w:rFonts w:ascii="Times New Roman" w:eastAsia="Times New Roman" w:hAnsi="Times New Roman" w:cs="Times New Roman"/>
                <w:color w:val="auto"/>
                <w:sz w:val="20"/>
                <w:szCs w:val="20"/>
                <w:lang w:bidi="ar-SA"/>
              </w:rPr>
              <w:t>защите населения от</w:t>
            </w:r>
          </w:p>
          <w:p w14:paraId="27967F63" w14:textId="77777777" w:rsidR="00602E18" w:rsidRPr="00602E18" w:rsidRDefault="00602E18" w:rsidP="00602E18">
            <w:pPr>
              <w:widowControl/>
              <w:autoSpaceDE w:val="0"/>
              <w:autoSpaceDN w:val="0"/>
              <w:adjustRightInd w:val="0"/>
              <w:jc w:val="center"/>
              <w:rPr>
                <w:rFonts w:ascii="Times New Roman" w:eastAsia="Times New Roman" w:hAnsi="Times New Roman" w:cs="Times New Roman"/>
                <w:color w:val="auto"/>
                <w:sz w:val="20"/>
                <w:szCs w:val="20"/>
                <w:lang w:bidi="ar-SA"/>
              </w:rPr>
            </w:pPr>
            <w:r w:rsidRPr="00602E18">
              <w:rPr>
                <w:rFonts w:ascii="Times New Roman" w:eastAsia="Times New Roman" w:hAnsi="Times New Roman" w:cs="Times New Roman"/>
                <w:color w:val="auto"/>
                <w:sz w:val="20"/>
                <w:szCs w:val="20"/>
                <w:lang w:bidi="ar-SA"/>
              </w:rPr>
              <w:t>возможного</w:t>
            </w:r>
          </w:p>
          <w:p w14:paraId="53A1CB16" w14:textId="77777777" w:rsidR="00602E18" w:rsidRPr="00B972E1" w:rsidRDefault="00602E18" w:rsidP="00602E18">
            <w:pPr>
              <w:widowControl/>
              <w:autoSpaceDE w:val="0"/>
              <w:autoSpaceDN w:val="0"/>
              <w:adjustRightInd w:val="0"/>
              <w:jc w:val="center"/>
              <w:rPr>
                <w:rFonts w:ascii="Times New Roman" w:eastAsia="Times New Roman" w:hAnsi="Times New Roman" w:cs="Times New Roman"/>
                <w:color w:val="auto"/>
                <w:sz w:val="20"/>
                <w:szCs w:val="20"/>
                <w:lang w:bidi="ar-SA"/>
              </w:rPr>
            </w:pPr>
            <w:r w:rsidRPr="00602E18">
              <w:rPr>
                <w:rFonts w:ascii="Times New Roman" w:eastAsia="Times New Roman" w:hAnsi="Times New Roman" w:cs="Times New Roman"/>
                <w:color w:val="auto"/>
                <w:sz w:val="20"/>
                <w:szCs w:val="20"/>
                <w:lang w:bidi="ar-SA"/>
              </w:rPr>
              <w:t>химического заражения</w:t>
            </w:r>
            <w:r>
              <w:rPr>
                <w:rFonts w:ascii="Times New Roman" w:eastAsia="Times New Roman" w:hAnsi="Times New Roman" w:cs="Times New Roman"/>
                <w:color w:val="auto"/>
                <w:sz w:val="20"/>
                <w:szCs w:val="20"/>
                <w:lang w:bidi="ar-SA"/>
              </w:rPr>
              <w:t xml:space="preserve"> </w:t>
            </w:r>
          </w:p>
          <w:p w14:paraId="00F8E7D5" w14:textId="77777777" w:rsidR="00602E18" w:rsidRPr="00602E18" w:rsidRDefault="00602E18" w:rsidP="00602E18">
            <w:pPr>
              <w:jc w:val="center"/>
              <w:rPr>
                <w:color w:val="auto"/>
              </w:rPr>
            </w:pPr>
            <w:r>
              <w:rPr>
                <w:rStyle w:val="fontstyle01"/>
              </w:rPr>
              <w:t>(организационное)</w:t>
            </w:r>
          </w:p>
        </w:tc>
        <w:tc>
          <w:tcPr>
            <w:tcW w:w="509" w:type="pct"/>
            <w:vAlign w:val="center"/>
          </w:tcPr>
          <w:p w14:paraId="67E28BE0" w14:textId="77777777" w:rsidR="00602E18" w:rsidRPr="006B1816" w:rsidRDefault="00602E18" w:rsidP="00B972E1">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66" w:type="pct"/>
            <w:vAlign w:val="center"/>
          </w:tcPr>
          <w:p w14:paraId="791D04BD" w14:textId="77777777" w:rsidR="00602E18" w:rsidRDefault="00602E18" w:rsidP="00B972E1">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414" w:type="pct"/>
            <w:vAlign w:val="center"/>
          </w:tcPr>
          <w:p w14:paraId="694BAF55" w14:textId="77777777" w:rsidR="00602E18" w:rsidRDefault="00602E18" w:rsidP="00B972E1">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1475" w:type="pct"/>
            <w:vAlign w:val="center"/>
          </w:tcPr>
          <w:p w14:paraId="179246A5" w14:textId="77777777" w:rsidR="00602E18" w:rsidRPr="00B972E1" w:rsidRDefault="00F975EF" w:rsidP="00F975EF">
            <w:pPr>
              <w:widowControl/>
              <w:jc w:val="center"/>
              <w:rPr>
                <w:rFonts w:ascii="Times New Roman" w:eastAsia="Times New Roman" w:hAnsi="Times New Roman" w:cs="Times New Roman"/>
                <w:color w:val="auto"/>
                <w:sz w:val="20"/>
                <w:szCs w:val="20"/>
                <w:lang w:bidi="ar-SA"/>
              </w:rPr>
            </w:pPr>
            <w:r w:rsidRPr="00B972E1">
              <w:rPr>
                <w:rFonts w:ascii="Times New Roman" w:eastAsia="Times New Roman" w:hAnsi="Times New Roman" w:cs="Times New Roman"/>
                <w:color w:val="auto"/>
                <w:sz w:val="20"/>
                <w:szCs w:val="20"/>
                <w:lang w:bidi="ar-SA"/>
              </w:rPr>
              <w:t>Генеральный план</w:t>
            </w:r>
            <w:r>
              <w:rPr>
                <w:rFonts w:ascii="Times New Roman" w:eastAsia="Times New Roman" w:hAnsi="Times New Roman" w:cs="Times New Roman"/>
                <w:color w:val="auto"/>
                <w:sz w:val="20"/>
                <w:szCs w:val="20"/>
                <w:lang w:bidi="ar-SA"/>
              </w:rPr>
              <w:t xml:space="preserve"> МО «г. Нижнекамск»</w:t>
            </w:r>
          </w:p>
        </w:tc>
      </w:tr>
      <w:tr w:rsidR="00F975EF" w:rsidRPr="00B972E1" w14:paraId="39982279" w14:textId="77777777" w:rsidTr="00F975EF">
        <w:trPr>
          <w:cantSplit/>
          <w:trHeight w:val="20"/>
          <w:jc w:val="center"/>
        </w:trPr>
        <w:tc>
          <w:tcPr>
            <w:tcW w:w="254" w:type="pct"/>
            <w:vAlign w:val="center"/>
          </w:tcPr>
          <w:p w14:paraId="3ED7D024" w14:textId="77777777" w:rsidR="00F975EF" w:rsidRDefault="00F975EF" w:rsidP="00F975EF">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5</w:t>
            </w:r>
          </w:p>
        </w:tc>
        <w:tc>
          <w:tcPr>
            <w:tcW w:w="924" w:type="pct"/>
            <w:vAlign w:val="center"/>
          </w:tcPr>
          <w:p w14:paraId="7858BA75" w14:textId="77777777" w:rsidR="00F975EF" w:rsidRPr="00B972E1"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МО «г. Нижнекамск»</w:t>
            </w:r>
          </w:p>
        </w:tc>
        <w:tc>
          <w:tcPr>
            <w:tcW w:w="1057" w:type="pct"/>
            <w:vAlign w:val="center"/>
          </w:tcPr>
          <w:p w14:paraId="7EF62258" w14:textId="77777777" w:rsidR="00F975EF" w:rsidRPr="00602E18"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sidRPr="00602E18">
              <w:rPr>
                <w:rFonts w:ascii="Times New Roman" w:eastAsia="Times New Roman" w:hAnsi="Times New Roman" w:cs="Times New Roman"/>
                <w:color w:val="auto"/>
                <w:sz w:val="20"/>
                <w:szCs w:val="20"/>
                <w:lang w:bidi="ar-SA"/>
              </w:rPr>
              <w:t>Создание и</w:t>
            </w:r>
            <w:r>
              <w:rPr>
                <w:rFonts w:ascii="Times New Roman" w:eastAsia="Times New Roman" w:hAnsi="Times New Roman" w:cs="Times New Roman"/>
                <w:color w:val="auto"/>
                <w:sz w:val="20"/>
                <w:szCs w:val="20"/>
                <w:lang w:bidi="ar-SA"/>
              </w:rPr>
              <w:t xml:space="preserve"> </w:t>
            </w:r>
            <w:r w:rsidRPr="00602E18">
              <w:rPr>
                <w:rFonts w:ascii="Times New Roman" w:eastAsia="Times New Roman" w:hAnsi="Times New Roman" w:cs="Times New Roman"/>
                <w:color w:val="auto"/>
                <w:sz w:val="20"/>
                <w:szCs w:val="20"/>
                <w:lang w:bidi="ar-SA"/>
              </w:rPr>
              <w:t>поддержание в</w:t>
            </w:r>
            <w:r>
              <w:rPr>
                <w:rFonts w:ascii="Times New Roman" w:eastAsia="Times New Roman" w:hAnsi="Times New Roman" w:cs="Times New Roman"/>
                <w:color w:val="auto"/>
                <w:sz w:val="20"/>
                <w:szCs w:val="20"/>
                <w:lang w:bidi="ar-SA"/>
              </w:rPr>
              <w:t xml:space="preserve"> </w:t>
            </w:r>
            <w:r w:rsidRPr="00602E18">
              <w:rPr>
                <w:rFonts w:ascii="Times New Roman" w:eastAsia="Times New Roman" w:hAnsi="Times New Roman" w:cs="Times New Roman"/>
                <w:color w:val="auto"/>
                <w:sz w:val="20"/>
                <w:szCs w:val="20"/>
                <w:lang w:bidi="ar-SA"/>
              </w:rPr>
              <w:t>готовности</w:t>
            </w:r>
            <w:r>
              <w:rPr>
                <w:rFonts w:ascii="Times New Roman" w:eastAsia="Times New Roman" w:hAnsi="Times New Roman" w:cs="Times New Roman"/>
                <w:color w:val="auto"/>
                <w:sz w:val="20"/>
                <w:szCs w:val="20"/>
                <w:lang w:bidi="ar-SA"/>
              </w:rPr>
              <w:t xml:space="preserve"> </w:t>
            </w:r>
            <w:r w:rsidRPr="00602E18">
              <w:rPr>
                <w:rFonts w:ascii="Times New Roman" w:eastAsia="Times New Roman" w:hAnsi="Times New Roman" w:cs="Times New Roman"/>
                <w:color w:val="auto"/>
                <w:sz w:val="20"/>
                <w:szCs w:val="20"/>
                <w:lang w:bidi="ar-SA"/>
              </w:rPr>
              <w:t>комплексной системы</w:t>
            </w:r>
          </w:p>
          <w:p w14:paraId="4390964F" w14:textId="77777777" w:rsidR="00F975EF" w:rsidRPr="00602E18"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sidRPr="00602E18">
              <w:rPr>
                <w:rFonts w:ascii="Times New Roman" w:eastAsia="Times New Roman" w:hAnsi="Times New Roman" w:cs="Times New Roman"/>
                <w:color w:val="auto"/>
                <w:sz w:val="20"/>
                <w:szCs w:val="20"/>
                <w:lang w:bidi="ar-SA"/>
              </w:rPr>
              <w:t>оповещения на</w:t>
            </w:r>
            <w:r>
              <w:rPr>
                <w:rFonts w:ascii="Times New Roman" w:eastAsia="Times New Roman" w:hAnsi="Times New Roman" w:cs="Times New Roman"/>
                <w:color w:val="auto"/>
                <w:sz w:val="20"/>
                <w:szCs w:val="20"/>
                <w:lang w:bidi="ar-SA"/>
              </w:rPr>
              <w:t xml:space="preserve"> </w:t>
            </w:r>
            <w:r w:rsidRPr="00602E18">
              <w:rPr>
                <w:rFonts w:ascii="Times New Roman" w:eastAsia="Times New Roman" w:hAnsi="Times New Roman" w:cs="Times New Roman"/>
                <w:color w:val="auto"/>
                <w:sz w:val="20"/>
                <w:szCs w:val="20"/>
                <w:lang w:bidi="ar-SA"/>
              </w:rPr>
              <w:t>территории, в первую</w:t>
            </w:r>
            <w:r>
              <w:rPr>
                <w:rFonts w:ascii="Times New Roman" w:eastAsia="Times New Roman" w:hAnsi="Times New Roman" w:cs="Times New Roman"/>
                <w:color w:val="auto"/>
                <w:sz w:val="20"/>
                <w:szCs w:val="20"/>
                <w:lang w:bidi="ar-SA"/>
              </w:rPr>
              <w:t xml:space="preserve"> </w:t>
            </w:r>
            <w:r w:rsidRPr="00602E18">
              <w:rPr>
                <w:rFonts w:ascii="Times New Roman" w:eastAsia="Times New Roman" w:hAnsi="Times New Roman" w:cs="Times New Roman"/>
                <w:color w:val="auto"/>
                <w:sz w:val="20"/>
                <w:szCs w:val="20"/>
                <w:lang w:bidi="ar-SA"/>
              </w:rPr>
              <w:t>очередь на территории</w:t>
            </w:r>
          </w:p>
          <w:p w14:paraId="1CE336C8" w14:textId="77777777" w:rsidR="00F975EF" w:rsidRPr="00B972E1"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sidRPr="00602E18">
              <w:rPr>
                <w:rFonts w:ascii="Times New Roman" w:eastAsia="Times New Roman" w:hAnsi="Times New Roman" w:cs="Times New Roman"/>
                <w:color w:val="auto"/>
                <w:sz w:val="20"/>
                <w:szCs w:val="20"/>
                <w:lang w:bidi="ar-SA"/>
              </w:rPr>
              <w:t>быстроразвивающихся</w:t>
            </w:r>
            <w:r>
              <w:rPr>
                <w:rFonts w:ascii="Times New Roman" w:eastAsia="Times New Roman" w:hAnsi="Times New Roman" w:cs="Times New Roman"/>
                <w:color w:val="auto"/>
                <w:sz w:val="20"/>
                <w:szCs w:val="20"/>
                <w:lang w:bidi="ar-SA"/>
              </w:rPr>
              <w:t xml:space="preserve"> </w:t>
            </w:r>
            <w:r w:rsidRPr="00602E18">
              <w:rPr>
                <w:rFonts w:ascii="Times New Roman" w:eastAsia="Times New Roman" w:hAnsi="Times New Roman" w:cs="Times New Roman"/>
                <w:color w:val="auto"/>
                <w:sz w:val="20"/>
                <w:szCs w:val="20"/>
                <w:lang w:bidi="ar-SA"/>
              </w:rPr>
              <w:t>ЧС</w:t>
            </w:r>
          </w:p>
        </w:tc>
        <w:tc>
          <w:tcPr>
            <w:tcW w:w="509" w:type="pct"/>
            <w:vAlign w:val="center"/>
          </w:tcPr>
          <w:p w14:paraId="53B96794" w14:textId="77777777" w:rsidR="00F975EF" w:rsidRPr="006B1816"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66" w:type="pct"/>
            <w:vAlign w:val="center"/>
          </w:tcPr>
          <w:p w14:paraId="0AC77934"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414" w:type="pct"/>
            <w:vAlign w:val="center"/>
          </w:tcPr>
          <w:p w14:paraId="21816A9A"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1475" w:type="pct"/>
            <w:vAlign w:val="center"/>
          </w:tcPr>
          <w:p w14:paraId="7CE35DF3" w14:textId="77777777" w:rsidR="00F975EF" w:rsidRPr="00B972E1" w:rsidRDefault="00F975EF" w:rsidP="00F975EF">
            <w:pPr>
              <w:widowControl/>
              <w:jc w:val="center"/>
              <w:rPr>
                <w:rFonts w:ascii="Times New Roman" w:eastAsia="Times New Roman" w:hAnsi="Times New Roman" w:cs="Times New Roman"/>
                <w:color w:val="auto"/>
                <w:sz w:val="20"/>
                <w:szCs w:val="20"/>
                <w:lang w:bidi="ar-SA"/>
              </w:rPr>
            </w:pPr>
            <w:r w:rsidRPr="00B972E1">
              <w:rPr>
                <w:rFonts w:ascii="Times New Roman" w:eastAsia="Times New Roman" w:hAnsi="Times New Roman" w:cs="Times New Roman"/>
                <w:color w:val="auto"/>
                <w:sz w:val="20"/>
                <w:szCs w:val="20"/>
                <w:lang w:bidi="ar-SA"/>
              </w:rPr>
              <w:t>Генеральный план</w:t>
            </w:r>
            <w:r>
              <w:rPr>
                <w:rFonts w:ascii="Times New Roman" w:eastAsia="Times New Roman" w:hAnsi="Times New Roman" w:cs="Times New Roman"/>
                <w:color w:val="auto"/>
                <w:sz w:val="20"/>
                <w:szCs w:val="20"/>
                <w:lang w:bidi="ar-SA"/>
              </w:rPr>
              <w:t xml:space="preserve"> МО «г. Нижнекамск»</w:t>
            </w:r>
          </w:p>
        </w:tc>
      </w:tr>
      <w:tr w:rsidR="00F975EF" w:rsidRPr="00B972E1" w14:paraId="7CA9D8A7" w14:textId="77777777" w:rsidTr="005501F3">
        <w:trPr>
          <w:cantSplit/>
          <w:trHeight w:val="20"/>
          <w:jc w:val="center"/>
        </w:trPr>
        <w:tc>
          <w:tcPr>
            <w:tcW w:w="254" w:type="pct"/>
            <w:vAlign w:val="center"/>
          </w:tcPr>
          <w:p w14:paraId="1C6F44B7" w14:textId="77777777" w:rsidR="00F975EF" w:rsidRDefault="00F975EF" w:rsidP="00F975EF">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6</w:t>
            </w:r>
          </w:p>
        </w:tc>
        <w:tc>
          <w:tcPr>
            <w:tcW w:w="924" w:type="pct"/>
            <w:vAlign w:val="center"/>
          </w:tcPr>
          <w:p w14:paraId="73ABE244" w14:textId="77777777" w:rsidR="00F975EF" w:rsidRPr="000E15DC"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sidRPr="000E15DC">
              <w:rPr>
                <w:rFonts w:ascii="Times New Roman" w:eastAsia="Times New Roman" w:hAnsi="Times New Roman" w:cs="Times New Roman"/>
                <w:color w:val="auto"/>
                <w:sz w:val="20"/>
                <w:szCs w:val="20"/>
                <w:lang w:bidi="ar-SA"/>
              </w:rPr>
              <w:t>Потенциально</w:t>
            </w:r>
          </w:p>
          <w:p w14:paraId="241436FA"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sidRPr="000E15DC">
              <w:rPr>
                <w:rFonts w:ascii="Times New Roman" w:eastAsia="Times New Roman" w:hAnsi="Times New Roman" w:cs="Times New Roman"/>
                <w:color w:val="auto"/>
                <w:sz w:val="20"/>
                <w:szCs w:val="20"/>
                <w:lang w:bidi="ar-SA"/>
              </w:rPr>
              <w:t>опасные объекты</w:t>
            </w:r>
          </w:p>
        </w:tc>
        <w:tc>
          <w:tcPr>
            <w:tcW w:w="1057" w:type="pct"/>
            <w:vAlign w:val="center"/>
          </w:tcPr>
          <w:p w14:paraId="368DDA6E" w14:textId="77777777" w:rsidR="00F975EF" w:rsidRPr="00D92822"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sidRPr="00D92822">
              <w:rPr>
                <w:rFonts w:ascii="Times New Roman" w:eastAsia="Times New Roman" w:hAnsi="Times New Roman" w:cs="Times New Roman"/>
                <w:color w:val="auto"/>
                <w:sz w:val="20"/>
                <w:szCs w:val="20"/>
                <w:lang w:bidi="ar-SA"/>
              </w:rPr>
              <w:t>Создание и(или)</w:t>
            </w:r>
            <w:r>
              <w:rPr>
                <w:rFonts w:ascii="Times New Roman" w:eastAsia="Times New Roman" w:hAnsi="Times New Roman" w:cs="Times New Roman"/>
                <w:color w:val="auto"/>
                <w:sz w:val="20"/>
                <w:szCs w:val="20"/>
                <w:lang w:bidi="ar-SA"/>
              </w:rPr>
              <w:t xml:space="preserve"> </w:t>
            </w:r>
            <w:r w:rsidRPr="00D92822">
              <w:rPr>
                <w:rFonts w:ascii="Times New Roman" w:eastAsia="Times New Roman" w:hAnsi="Times New Roman" w:cs="Times New Roman"/>
                <w:color w:val="auto"/>
                <w:sz w:val="20"/>
                <w:szCs w:val="20"/>
                <w:lang w:bidi="ar-SA"/>
              </w:rPr>
              <w:t>поддержание</w:t>
            </w:r>
          </w:p>
          <w:p w14:paraId="7B017DFB"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sidRPr="00D92822">
              <w:rPr>
                <w:rFonts w:ascii="Times New Roman" w:eastAsia="Times New Roman" w:hAnsi="Times New Roman" w:cs="Times New Roman"/>
                <w:color w:val="auto"/>
                <w:sz w:val="20"/>
                <w:szCs w:val="20"/>
                <w:lang w:bidi="ar-SA"/>
              </w:rPr>
              <w:t>работоспособности</w:t>
            </w:r>
            <w:r>
              <w:rPr>
                <w:rFonts w:ascii="Times New Roman" w:eastAsia="Times New Roman" w:hAnsi="Times New Roman" w:cs="Times New Roman"/>
                <w:color w:val="auto"/>
                <w:sz w:val="20"/>
                <w:szCs w:val="20"/>
                <w:lang w:bidi="ar-SA"/>
              </w:rPr>
              <w:t xml:space="preserve"> </w:t>
            </w:r>
            <w:r w:rsidRPr="00D92822">
              <w:rPr>
                <w:rFonts w:ascii="Times New Roman" w:eastAsia="Times New Roman" w:hAnsi="Times New Roman" w:cs="Times New Roman"/>
                <w:color w:val="auto"/>
                <w:sz w:val="20"/>
                <w:szCs w:val="20"/>
                <w:lang w:bidi="ar-SA"/>
              </w:rPr>
              <w:t>локальной системы</w:t>
            </w:r>
            <w:r>
              <w:rPr>
                <w:rFonts w:ascii="Times New Roman" w:eastAsia="Times New Roman" w:hAnsi="Times New Roman" w:cs="Times New Roman"/>
                <w:color w:val="auto"/>
                <w:sz w:val="20"/>
                <w:szCs w:val="20"/>
                <w:lang w:bidi="ar-SA"/>
              </w:rPr>
              <w:t xml:space="preserve"> </w:t>
            </w:r>
            <w:r w:rsidRPr="00D92822">
              <w:rPr>
                <w:rFonts w:ascii="Times New Roman" w:eastAsia="Times New Roman" w:hAnsi="Times New Roman" w:cs="Times New Roman"/>
                <w:color w:val="auto"/>
                <w:sz w:val="20"/>
                <w:szCs w:val="20"/>
                <w:lang w:bidi="ar-SA"/>
              </w:rPr>
              <w:t>оповещения (ЛСО)</w:t>
            </w:r>
            <w:r>
              <w:rPr>
                <w:rFonts w:ascii="Times New Roman" w:eastAsia="Times New Roman" w:hAnsi="Times New Roman" w:cs="Times New Roman"/>
                <w:color w:val="auto"/>
                <w:sz w:val="20"/>
                <w:szCs w:val="20"/>
                <w:lang w:bidi="ar-SA"/>
              </w:rPr>
              <w:t xml:space="preserve"> </w:t>
            </w:r>
          </w:p>
          <w:p w14:paraId="034B0617" w14:textId="77777777" w:rsidR="00F975EF" w:rsidRPr="00D92822"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r w:rsidRPr="00D92822">
              <w:rPr>
                <w:rFonts w:ascii="Times New Roman" w:eastAsia="Times New Roman" w:hAnsi="Times New Roman" w:cs="Times New Roman"/>
                <w:color w:val="auto"/>
                <w:sz w:val="20"/>
                <w:szCs w:val="20"/>
                <w:lang w:bidi="ar-SA"/>
              </w:rPr>
              <w:t>Организационное,</w:t>
            </w:r>
          </w:p>
          <w:p w14:paraId="7035563A" w14:textId="77777777" w:rsidR="00F975EF" w:rsidRPr="00602E18"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sidRPr="00D92822">
              <w:rPr>
                <w:rFonts w:ascii="Times New Roman" w:eastAsia="Times New Roman" w:hAnsi="Times New Roman" w:cs="Times New Roman"/>
                <w:color w:val="auto"/>
                <w:sz w:val="20"/>
                <w:szCs w:val="20"/>
                <w:lang w:bidi="ar-SA"/>
              </w:rPr>
              <w:t>новое строительство</w:t>
            </w:r>
            <w:r>
              <w:rPr>
                <w:rFonts w:ascii="Times New Roman" w:eastAsia="Times New Roman" w:hAnsi="Times New Roman" w:cs="Times New Roman"/>
                <w:color w:val="auto"/>
                <w:sz w:val="20"/>
                <w:szCs w:val="20"/>
                <w:lang w:bidi="ar-SA"/>
              </w:rPr>
              <w:t>)</w:t>
            </w:r>
          </w:p>
        </w:tc>
        <w:tc>
          <w:tcPr>
            <w:tcW w:w="509" w:type="pct"/>
            <w:vAlign w:val="center"/>
          </w:tcPr>
          <w:p w14:paraId="4939DFEA"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определяется заданием на проектирование</w:t>
            </w:r>
          </w:p>
        </w:tc>
        <w:tc>
          <w:tcPr>
            <w:tcW w:w="366" w:type="pct"/>
            <w:vAlign w:val="center"/>
          </w:tcPr>
          <w:p w14:paraId="4C4FF3B1"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414" w:type="pct"/>
            <w:vAlign w:val="center"/>
          </w:tcPr>
          <w:p w14:paraId="3244A56B"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1475" w:type="pct"/>
            <w:vAlign w:val="center"/>
          </w:tcPr>
          <w:p w14:paraId="0E8AC4BA" w14:textId="77777777" w:rsidR="00F975EF" w:rsidRPr="00B972E1" w:rsidRDefault="00F975EF" w:rsidP="00F975EF">
            <w:pPr>
              <w:widowControl/>
              <w:jc w:val="center"/>
              <w:rPr>
                <w:rFonts w:ascii="Times New Roman" w:eastAsia="Times New Roman" w:hAnsi="Times New Roman" w:cs="Times New Roman"/>
                <w:color w:val="auto"/>
                <w:sz w:val="20"/>
                <w:szCs w:val="20"/>
                <w:lang w:bidi="ar-SA"/>
              </w:rPr>
            </w:pPr>
            <w:r w:rsidRPr="00B972E1">
              <w:rPr>
                <w:rFonts w:ascii="Times New Roman" w:eastAsia="Times New Roman" w:hAnsi="Times New Roman" w:cs="Times New Roman"/>
                <w:color w:val="auto"/>
                <w:sz w:val="20"/>
                <w:szCs w:val="20"/>
                <w:lang w:bidi="ar-SA"/>
              </w:rPr>
              <w:t>Генеральный план</w:t>
            </w:r>
            <w:r>
              <w:rPr>
                <w:rFonts w:ascii="Times New Roman" w:eastAsia="Times New Roman" w:hAnsi="Times New Roman" w:cs="Times New Roman"/>
                <w:color w:val="auto"/>
                <w:sz w:val="20"/>
                <w:szCs w:val="20"/>
                <w:lang w:bidi="ar-SA"/>
              </w:rPr>
              <w:t xml:space="preserve"> МО «г. Нижнекамск»</w:t>
            </w:r>
          </w:p>
        </w:tc>
      </w:tr>
      <w:tr w:rsidR="00F975EF" w:rsidRPr="00B972E1" w14:paraId="6648DBEC" w14:textId="77777777" w:rsidTr="00EB64E1">
        <w:trPr>
          <w:cantSplit/>
          <w:trHeight w:val="20"/>
          <w:jc w:val="center"/>
        </w:trPr>
        <w:tc>
          <w:tcPr>
            <w:tcW w:w="254" w:type="pct"/>
            <w:vAlign w:val="center"/>
          </w:tcPr>
          <w:p w14:paraId="1AE96AA4" w14:textId="77777777" w:rsidR="00F975EF" w:rsidRDefault="00F975EF" w:rsidP="00F975EF">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7</w:t>
            </w:r>
          </w:p>
        </w:tc>
        <w:tc>
          <w:tcPr>
            <w:tcW w:w="924" w:type="pct"/>
            <w:vAlign w:val="center"/>
          </w:tcPr>
          <w:p w14:paraId="07ACE5AE" w14:textId="77777777" w:rsidR="00F975EF" w:rsidRPr="000E15DC"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sidRPr="000E15DC">
              <w:rPr>
                <w:rFonts w:ascii="Times New Roman" w:eastAsia="Times New Roman" w:hAnsi="Times New Roman" w:cs="Times New Roman"/>
                <w:color w:val="auto"/>
                <w:sz w:val="20"/>
                <w:szCs w:val="20"/>
                <w:lang w:bidi="ar-SA"/>
              </w:rPr>
              <w:t>Потенциально</w:t>
            </w:r>
          </w:p>
          <w:p w14:paraId="0EF3FE5C"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sidRPr="000E15DC">
              <w:rPr>
                <w:rFonts w:ascii="Times New Roman" w:eastAsia="Times New Roman" w:hAnsi="Times New Roman" w:cs="Times New Roman"/>
                <w:color w:val="auto"/>
                <w:sz w:val="20"/>
                <w:szCs w:val="20"/>
                <w:lang w:bidi="ar-SA"/>
              </w:rPr>
              <w:t>опасные объекты</w:t>
            </w:r>
          </w:p>
        </w:tc>
        <w:tc>
          <w:tcPr>
            <w:tcW w:w="1057" w:type="pct"/>
            <w:vAlign w:val="center"/>
          </w:tcPr>
          <w:p w14:paraId="4171C119" w14:textId="77777777" w:rsidR="00F975EF" w:rsidRPr="00AF3DAB"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sidRPr="00AF3DAB">
              <w:rPr>
                <w:rFonts w:ascii="Times New Roman" w:eastAsia="Times New Roman" w:hAnsi="Times New Roman" w:cs="Times New Roman"/>
                <w:color w:val="auto"/>
                <w:sz w:val="20"/>
                <w:szCs w:val="20"/>
                <w:lang w:bidi="ar-SA"/>
              </w:rPr>
              <w:t>Создание и (или)</w:t>
            </w:r>
            <w:r>
              <w:rPr>
                <w:rFonts w:ascii="Times New Roman" w:eastAsia="Times New Roman" w:hAnsi="Times New Roman" w:cs="Times New Roman"/>
                <w:color w:val="auto"/>
                <w:sz w:val="20"/>
                <w:szCs w:val="20"/>
                <w:lang w:bidi="ar-SA"/>
              </w:rPr>
              <w:t xml:space="preserve"> </w:t>
            </w:r>
            <w:r w:rsidRPr="00AF3DAB">
              <w:rPr>
                <w:rFonts w:ascii="Times New Roman" w:eastAsia="Times New Roman" w:hAnsi="Times New Roman" w:cs="Times New Roman"/>
                <w:color w:val="auto"/>
                <w:sz w:val="20"/>
                <w:szCs w:val="20"/>
                <w:lang w:bidi="ar-SA"/>
              </w:rPr>
              <w:t>поддержание в рабочем</w:t>
            </w:r>
            <w:r>
              <w:rPr>
                <w:rFonts w:ascii="Times New Roman" w:eastAsia="Times New Roman" w:hAnsi="Times New Roman" w:cs="Times New Roman"/>
                <w:color w:val="auto"/>
                <w:sz w:val="20"/>
                <w:szCs w:val="20"/>
                <w:lang w:bidi="ar-SA"/>
              </w:rPr>
              <w:t xml:space="preserve"> </w:t>
            </w:r>
            <w:r w:rsidRPr="00AF3DAB">
              <w:rPr>
                <w:rFonts w:ascii="Times New Roman" w:eastAsia="Times New Roman" w:hAnsi="Times New Roman" w:cs="Times New Roman"/>
                <w:color w:val="auto"/>
                <w:sz w:val="20"/>
                <w:szCs w:val="20"/>
                <w:lang w:bidi="ar-SA"/>
              </w:rPr>
              <w:t>состоянии защитных</w:t>
            </w:r>
          </w:p>
          <w:p w14:paraId="4409C655" w14:textId="77777777" w:rsidR="00F975EF" w:rsidRPr="00AF3DAB"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sidRPr="00AF3DAB">
              <w:rPr>
                <w:rFonts w:ascii="Times New Roman" w:eastAsia="Times New Roman" w:hAnsi="Times New Roman" w:cs="Times New Roman"/>
                <w:color w:val="auto"/>
                <w:sz w:val="20"/>
                <w:szCs w:val="20"/>
                <w:lang w:bidi="ar-SA"/>
              </w:rPr>
              <w:t>сооружений</w:t>
            </w:r>
            <w:r>
              <w:rPr>
                <w:rFonts w:ascii="Times New Roman" w:eastAsia="Times New Roman" w:hAnsi="Times New Roman" w:cs="Times New Roman"/>
                <w:color w:val="auto"/>
                <w:sz w:val="20"/>
                <w:szCs w:val="20"/>
                <w:lang w:bidi="ar-SA"/>
              </w:rPr>
              <w:t xml:space="preserve"> </w:t>
            </w:r>
            <w:r w:rsidRPr="00AF3DAB">
              <w:rPr>
                <w:rFonts w:ascii="Times New Roman" w:eastAsia="Times New Roman" w:hAnsi="Times New Roman" w:cs="Times New Roman"/>
                <w:color w:val="auto"/>
                <w:sz w:val="20"/>
                <w:szCs w:val="20"/>
                <w:lang w:bidi="ar-SA"/>
              </w:rPr>
              <w:t>гражданской обороны,</w:t>
            </w:r>
          </w:p>
          <w:p w14:paraId="460A7415" w14:textId="77777777" w:rsidR="00F975EF" w:rsidRPr="00AF3DAB"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sidRPr="00AF3DAB">
              <w:rPr>
                <w:rFonts w:ascii="Times New Roman" w:eastAsia="Times New Roman" w:hAnsi="Times New Roman" w:cs="Times New Roman"/>
                <w:color w:val="auto"/>
                <w:sz w:val="20"/>
                <w:szCs w:val="20"/>
                <w:lang w:bidi="ar-SA"/>
              </w:rPr>
              <w:t>складов материально-технических</w:t>
            </w:r>
            <w:r>
              <w:rPr>
                <w:rFonts w:ascii="Times New Roman" w:eastAsia="Times New Roman" w:hAnsi="Times New Roman" w:cs="Times New Roman"/>
                <w:color w:val="auto"/>
                <w:sz w:val="20"/>
                <w:szCs w:val="20"/>
                <w:lang w:bidi="ar-SA"/>
              </w:rPr>
              <w:t xml:space="preserve"> р</w:t>
            </w:r>
            <w:r w:rsidRPr="00AF3DAB">
              <w:rPr>
                <w:rFonts w:ascii="Times New Roman" w:eastAsia="Times New Roman" w:hAnsi="Times New Roman" w:cs="Times New Roman"/>
                <w:color w:val="auto"/>
                <w:sz w:val="20"/>
                <w:szCs w:val="20"/>
                <w:lang w:bidi="ar-SA"/>
              </w:rPr>
              <w:t>езервов</w:t>
            </w:r>
            <w:r>
              <w:rPr>
                <w:rFonts w:ascii="Times New Roman" w:eastAsia="Times New Roman" w:hAnsi="Times New Roman" w:cs="Times New Roman"/>
                <w:color w:val="auto"/>
                <w:sz w:val="20"/>
                <w:szCs w:val="20"/>
                <w:lang w:bidi="ar-SA"/>
              </w:rPr>
              <w:t xml:space="preserve"> </w:t>
            </w:r>
            <w:r w:rsidRPr="00AF3DAB">
              <w:rPr>
                <w:rFonts w:ascii="Times New Roman" w:eastAsia="Times New Roman" w:hAnsi="Times New Roman" w:cs="Times New Roman"/>
                <w:color w:val="auto"/>
                <w:sz w:val="20"/>
                <w:szCs w:val="20"/>
                <w:lang w:bidi="ar-SA"/>
              </w:rPr>
              <w:t>гражданской обороны,</w:t>
            </w:r>
          </w:p>
          <w:p w14:paraId="1A14353B" w14:textId="77777777" w:rsidR="00F975EF" w:rsidRPr="00602E18"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sidRPr="00AF3DAB">
              <w:rPr>
                <w:rFonts w:ascii="Times New Roman" w:eastAsia="Times New Roman" w:hAnsi="Times New Roman" w:cs="Times New Roman"/>
                <w:color w:val="auto"/>
                <w:sz w:val="20"/>
                <w:szCs w:val="20"/>
                <w:lang w:bidi="ar-SA"/>
              </w:rPr>
              <w:t>средств</w:t>
            </w:r>
            <w:r>
              <w:rPr>
                <w:rFonts w:ascii="Times New Roman" w:eastAsia="Times New Roman" w:hAnsi="Times New Roman" w:cs="Times New Roman"/>
                <w:color w:val="auto"/>
                <w:sz w:val="20"/>
                <w:szCs w:val="20"/>
                <w:lang w:bidi="ar-SA"/>
              </w:rPr>
              <w:t xml:space="preserve"> </w:t>
            </w:r>
            <w:r w:rsidRPr="00AF3DAB">
              <w:rPr>
                <w:rFonts w:ascii="Times New Roman" w:eastAsia="Times New Roman" w:hAnsi="Times New Roman" w:cs="Times New Roman"/>
                <w:color w:val="auto"/>
                <w:sz w:val="20"/>
                <w:szCs w:val="20"/>
                <w:lang w:bidi="ar-SA"/>
              </w:rPr>
              <w:t>индивидуальной</w:t>
            </w:r>
            <w:r>
              <w:rPr>
                <w:rFonts w:ascii="Times New Roman" w:eastAsia="Times New Roman" w:hAnsi="Times New Roman" w:cs="Times New Roman"/>
                <w:color w:val="auto"/>
                <w:sz w:val="20"/>
                <w:szCs w:val="20"/>
                <w:lang w:bidi="ar-SA"/>
              </w:rPr>
              <w:t xml:space="preserve"> </w:t>
            </w:r>
            <w:r w:rsidRPr="00AF3DAB">
              <w:rPr>
                <w:rFonts w:ascii="Times New Roman" w:eastAsia="Times New Roman" w:hAnsi="Times New Roman" w:cs="Times New Roman"/>
                <w:color w:val="auto"/>
                <w:sz w:val="20"/>
                <w:szCs w:val="20"/>
                <w:lang w:bidi="ar-SA"/>
              </w:rPr>
              <w:t>защиты от химического</w:t>
            </w:r>
            <w:r>
              <w:rPr>
                <w:rFonts w:ascii="Times New Roman" w:eastAsia="Times New Roman" w:hAnsi="Times New Roman" w:cs="Times New Roman"/>
                <w:color w:val="auto"/>
                <w:sz w:val="20"/>
                <w:szCs w:val="20"/>
                <w:lang w:bidi="ar-SA"/>
              </w:rPr>
              <w:t xml:space="preserve"> </w:t>
            </w:r>
            <w:r w:rsidRPr="00AF3DAB">
              <w:rPr>
                <w:rFonts w:ascii="Times New Roman" w:eastAsia="Times New Roman" w:hAnsi="Times New Roman" w:cs="Times New Roman"/>
                <w:color w:val="auto"/>
                <w:sz w:val="20"/>
                <w:szCs w:val="20"/>
                <w:lang w:bidi="ar-SA"/>
              </w:rPr>
              <w:t>заражения</w:t>
            </w:r>
          </w:p>
        </w:tc>
        <w:tc>
          <w:tcPr>
            <w:tcW w:w="509" w:type="pct"/>
            <w:vAlign w:val="center"/>
          </w:tcPr>
          <w:p w14:paraId="144AC59E"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66" w:type="pct"/>
            <w:vAlign w:val="center"/>
          </w:tcPr>
          <w:p w14:paraId="138C062F"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414" w:type="pct"/>
            <w:vAlign w:val="center"/>
          </w:tcPr>
          <w:p w14:paraId="7DD5ECFF"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1475" w:type="pct"/>
            <w:vAlign w:val="center"/>
          </w:tcPr>
          <w:p w14:paraId="12F1EE1F" w14:textId="77777777" w:rsidR="00F975EF" w:rsidRPr="00B972E1" w:rsidRDefault="00F975EF" w:rsidP="00F975EF">
            <w:pPr>
              <w:widowControl/>
              <w:jc w:val="center"/>
              <w:rPr>
                <w:rFonts w:ascii="Times New Roman" w:eastAsia="Times New Roman" w:hAnsi="Times New Roman" w:cs="Times New Roman"/>
                <w:color w:val="auto"/>
                <w:sz w:val="20"/>
                <w:szCs w:val="20"/>
                <w:lang w:bidi="ar-SA"/>
              </w:rPr>
            </w:pPr>
            <w:r w:rsidRPr="00B972E1">
              <w:rPr>
                <w:rFonts w:ascii="Times New Roman" w:eastAsia="Times New Roman" w:hAnsi="Times New Roman" w:cs="Times New Roman"/>
                <w:color w:val="auto"/>
                <w:sz w:val="20"/>
                <w:szCs w:val="20"/>
                <w:lang w:bidi="ar-SA"/>
              </w:rPr>
              <w:t>Генеральный план</w:t>
            </w:r>
            <w:r>
              <w:rPr>
                <w:rFonts w:ascii="Times New Roman" w:eastAsia="Times New Roman" w:hAnsi="Times New Roman" w:cs="Times New Roman"/>
                <w:color w:val="auto"/>
                <w:sz w:val="20"/>
                <w:szCs w:val="20"/>
                <w:lang w:bidi="ar-SA"/>
              </w:rPr>
              <w:t xml:space="preserve"> МО «г. Нижнекамск»</w:t>
            </w:r>
          </w:p>
        </w:tc>
      </w:tr>
      <w:tr w:rsidR="00F975EF" w:rsidRPr="00B972E1" w14:paraId="3B458E4F" w14:textId="77777777" w:rsidTr="007C6DBF">
        <w:trPr>
          <w:cantSplit/>
          <w:trHeight w:val="20"/>
          <w:jc w:val="center"/>
        </w:trPr>
        <w:tc>
          <w:tcPr>
            <w:tcW w:w="254" w:type="pct"/>
            <w:vAlign w:val="center"/>
          </w:tcPr>
          <w:p w14:paraId="1429E393" w14:textId="77777777" w:rsidR="00F975EF" w:rsidRDefault="003B282D" w:rsidP="00F975EF">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lastRenderedPageBreak/>
              <w:t>8</w:t>
            </w:r>
          </w:p>
        </w:tc>
        <w:tc>
          <w:tcPr>
            <w:tcW w:w="924" w:type="pct"/>
            <w:vAlign w:val="center"/>
          </w:tcPr>
          <w:p w14:paraId="260C3507"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МО «г. Нижнекамск»</w:t>
            </w:r>
          </w:p>
        </w:tc>
        <w:tc>
          <w:tcPr>
            <w:tcW w:w="1057" w:type="pct"/>
            <w:vAlign w:val="center"/>
          </w:tcPr>
          <w:p w14:paraId="3D5B10FB" w14:textId="77777777" w:rsidR="00F975EF" w:rsidRPr="003A5DDD"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sidRPr="003A5DDD">
              <w:rPr>
                <w:rFonts w:ascii="Times New Roman" w:eastAsia="Times New Roman" w:hAnsi="Times New Roman" w:cs="Times New Roman"/>
                <w:color w:val="auto"/>
                <w:sz w:val="20"/>
                <w:szCs w:val="20"/>
                <w:lang w:bidi="ar-SA"/>
              </w:rPr>
              <w:t>Мероприятия с</w:t>
            </w:r>
            <w:r>
              <w:rPr>
                <w:rFonts w:ascii="Times New Roman" w:eastAsia="Times New Roman" w:hAnsi="Times New Roman" w:cs="Times New Roman"/>
                <w:color w:val="auto"/>
                <w:sz w:val="20"/>
                <w:szCs w:val="20"/>
                <w:lang w:bidi="ar-SA"/>
              </w:rPr>
              <w:t xml:space="preserve"> </w:t>
            </w:r>
            <w:r w:rsidRPr="003A5DDD">
              <w:rPr>
                <w:rFonts w:ascii="Times New Roman" w:eastAsia="Times New Roman" w:hAnsi="Times New Roman" w:cs="Times New Roman"/>
                <w:color w:val="auto"/>
                <w:sz w:val="20"/>
                <w:szCs w:val="20"/>
                <w:lang w:bidi="ar-SA"/>
              </w:rPr>
              <w:t>населением по</w:t>
            </w:r>
          </w:p>
          <w:p w14:paraId="69A732F1" w14:textId="77777777" w:rsidR="00F975EF" w:rsidRPr="003A5DDD"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sidRPr="003A5DDD">
              <w:rPr>
                <w:rFonts w:ascii="Times New Roman" w:eastAsia="Times New Roman" w:hAnsi="Times New Roman" w:cs="Times New Roman"/>
                <w:color w:val="auto"/>
                <w:sz w:val="20"/>
                <w:szCs w:val="20"/>
                <w:lang w:bidi="ar-SA"/>
              </w:rPr>
              <w:t>предупреждению</w:t>
            </w:r>
            <w:r>
              <w:rPr>
                <w:rFonts w:ascii="Times New Roman" w:eastAsia="Times New Roman" w:hAnsi="Times New Roman" w:cs="Times New Roman"/>
                <w:color w:val="auto"/>
                <w:sz w:val="20"/>
                <w:szCs w:val="20"/>
                <w:lang w:bidi="ar-SA"/>
              </w:rPr>
              <w:t xml:space="preserve"> </w:t>
            </w:r>
            <w:r w:rsidRPr="003A5DDD">
              <w:rPr>
                <w:rFonts w:ascii="Times New Roman" w:eastAsia="Times New Roman" w:hAnsi="Times New Roman" w:cs="Times New Roman"/>
                <w:color w:val="auto"/>
                <w:sz w:val="20"/>
                <w:szCs w:val="20"/>
                <w:lang w:bidi="ar-SA"/>
              </w:rPr>
              <w:t>чрезвычайных</w:t>
            </w:r>
          </w:p>
          <w:p w14:paraId="4E5A2583" w14:textId="77777777" w:rsidR="00F975EF" w:rsidRPr="00602E18"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sidRPr="003A5DDD">
              <w:rPr>
                <w:rFonts w:ascii="Times New Roman" w:eastAsia="Times New Roman" w:hAnsi="Times New Roman" w:cs="Times New Roman"/>
                <w:color w:val="auto"/>
                <w:sz w:val="20"/>
                <w:szCs w:val="20"/>
                <w:lang w:bidi="ar-SA"/>
              </w:rPr>
              <w:t>ситуаций, связанных с</w:t>
            </w:r>
            <w:r>
              <w:rPr>
                <w:rFonts w:ascii="Times New Roman" w:eastAsia="Times New Roman" w:hAnsi="Times New Roman" w:cs="Times New Roman"/>
                <w:color w:val="auto"/>
                <w:sz w:val="20"/>
                <w:szCs w:val="20"/>
                <w:lang w:bidi="ar-SA"/>
              </w:rPr>
              <w:t xml:space="preserve"> </w:t>
            </w:r>
            <w:r w:rsidRPr="003A5DDD">
              <w:rPr>
                <w:rFonts w:ascii="Times New Roman" w:eastAsia="Times New Roman" w:hAnsi="Times New Roman" w:cs="Times New Roman"/>
                <w:color w:val="auto"/>
                <w:sz w:val="20"/>
                <w:szCs w:val="20"/>
                <w:lang w:bidi="ar-SA"/>
              </w:rPr>
              <w:t>террористическими</w:t>
            </w:r>
            <w:r>
              <w:rPr>
                <w:rFonts w:ascii="Times New Roman" w:eastAsia="Times New Roman" w:hAnsi="Times New Roman" w:cs="Times New Roman"/>
                <w:color w:val="auto"/>
                <w:sz w:val="20"/>
                <w:szCs w:val="20"/>
                <w:lang w:bidi="ar-SA"/>
              </w:rPr>
              <w:t xml:space="preserve"> </w:t>
            </w:r>
            <w:r w:rsidRPr="003A5DDD">
              <w:rPr>
                <w:rFonts w:ascii="Times New Roman" w:eastAsia="Times New Roman" w:hAnsi="Times New Roman" w:cs="Times New Roman"/>
                <w:color w:val="auto"/>
                <w:sz w:val="20"/>
                <w:szCs w:val="20"/>
                <w:lang w:bidi="ar-SA"/>
              </w:rPr>
              <w:t>актами</w:t>
            </w:r>
          </w:p>
        </w:tc>
        <w:tc>
          <w:tcPr>
            <w:tcW w:w="509" w:type="pct"/>
            <w:vAlign w:val="center"/>
          </w:tcPr>
          <w:p w14:paraId="735DE3E2"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66" w:type="pct"/>
            <w:vAlign w:val="center"/>
          </w:tcPr>
          <w:p w14:paraId="73FC5860"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414" w:type="pct"/>
            <w:vAlign w:val="center"/>
          </w:tcPr>
          <w:p w14:paraId="32D73DB5"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1475" w:type="pct"/>
            <w:vAlign w:val="center"/>
          </w:tcPr>
          <w:p w14:paraId="066712B6" w14:textId="77777777" w:rsidR="00F975EF" w:rsidRPr="00B972E1" w:rsidRDefault="00F975EF" w:rsidP="00F975EF">
            <w:pPr>
              <w:widowControl/>
              <w:jc w:val="center"/>
              <w:rPr>
                <w:rFonts w:ascii="Times New Roman" w:eastAsia="Times New Roman" w:hAnsi="Times New Roman" w:cs="Times New Roman"/>
                <w:color w:val="auto"/>
                <w:sz w:val="20"/>
                <w:szCs w:val="20"/>
                <w:lang w:bidi="ar-SA"/>
              </w:rPr>
            </w:pPr>
            <w:r w:rsidRPr="00B972E1">
              <w:rPr>
                <w:rFonts w:ascii="Times New Roman" w:eastAsia="Times New Roman" w:hAnsi="Times New Roman" w:cs="Times New Roman"/>
                <w:color w:val="auto"/>
                <w:sz w:val="20"/>
                <w:szCs w:val="20"/>
                <w:lang w:bidi="ar-SA"/>
              </w:rPr>
              <w:t>Генеральный план</w:t>
            </w:r>
            <w:r>
              <w:rPr>
                <w:rFonts w:ascii="Times New Roman" w:eastAsia="Times New Roman" w:hAnsi="Times New Roman" w:cs="Times New Roman"/>
                <w:color w:val="auto"/>
                <w:sz w:val="20"/>
                <w:szCs w:val="20"/>
                <w:lang w:bidi="ar-SA"/>
              </w:rPr>
              <w:t xml:space="preserve"> МО «г. Нижнекамск»</w:t>
            </w:r>
          </w:p>
        </w:tc>
      </w:tr>
      <w:tr w:rsidR="00F975EF" w:rsidRPr="00B972E1" w14:paraId="2627FB7A" w14:textId="77777777" w:rsidTr="00740928">
        <w:trPr>
          <w:cantSplit/>
          <w:trHeight w:val="20"/>
          <w:jc w:val="center"/>
        </w:trPr>
        <w:tc>
          <w:tcPr>
            <w:tcW w:w="254" w:type="pct"/>
            <w:vAlign w:val="center"/>
          </w:tcPr>
          <w:p w14:paraId="76713D65" w14:textId="77777777" w:rsidR="00F975EF" w:rsidRDefault="003B282D" w:rsidP="00F975EF">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9</w:t>
            </w:r>
          </w:p>
        </w:tc>
        <w:tc>
          <w:tcPr>
            <w:tcW w:w="924" w:type="pct"/>
            <w:vAlign w:val="center"/>
          </w:tcPr>
          <w:p w14:paraId="714D3D94"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МО «г. Нижнекамск»</w:t>
            </w:r>
          </w:p>
        </w:tc>
        <w:tc>
          <w:tcPr>
            <w:tcW w:w="1057" w:type="pct"/>
            <w:vAlign w:val="center"/>
          </w:tcPr>
          <w:p w14:paraId="3B405A91" w14:textId="77777777" w:rsidR="00F975EF" w:rsidRPr="00602E18"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sidRPr="003A5DDD">
              <w:rPr>
                <w:rFonts w:ascii="Times New Roman" w:eastAsia="Times New Roman" w:hAnsi="Times New Roman" w:cs="Times New Roman"/>
                <w:color w:val="auto"/>
                <w:sz w:val="20"/>
                <w:szCs w:val="20"/>
                <w:lang w:bidi="ar-SA"/>
              </w:rPr>
              <w:t>Повышение</w:t>
            </w:r>
            <w:r>
              <w:rPr>
                <w:rFonts w:ascii="Times New Roman" w:eastAsia="Times New Roman" w:hAnsi="Times New Roman" w:cs="Times New Roman"/>
                <w:color w:val="auto"/>
                <w:sz w:val="20"/>
                <w:szCs w:val="20"/>
                <w:lang w:bidi="ar-SA"/>
              </w:rPr>
              <w:t xml:space="preserve"> </w:t>
            </w:r>
            <w:r w:rsidRPr="003A5DDD">
              <w:rPr>
                <w:rFonts w:ascii="Times New Roman" w:eastAsia="Times New Roman" w:hAnsi="Times New Roman" w:cs="Times New Roman"/>
                <w:color w:val="auto"/>
                <w:sz w:val="20"/>
                <w:szCs w:val="20"/>
                <w:lang w:bidi="ar-SA"/>
              </w:rPr>
              <w:t>устойчивости</w:t>
            </w:r>
            <w:r>
              <w:rPr>
                <w:rFonts w:ascii="Times New Roman" w:eastAsia="Times New Roman" w:hAnsi="Times New Roman" w:cs="Times New Roman"/>
                <w:color w:val="auto"/>
                <w:sz w:val="20"/>
                <w:szCs w:val="20"/>
                <w:lang w:bidi="ar-SA"/>
              </w:rPr>
              <w:t xml:space="preserve"> </w:t>
            </w:r>
            <w:r w:rsidRPr="003A5DDD">
              <w:rPr>
                <w:rFonts w:ascii="Times New Roman" w:eastAsia="Times New Roman" w:hAnsi="Times New Roman" w:cs="Times New Roman"/>
                <w:color w:val="auto"/>
                <w:sz w:val="20"/>
                <w:szCs w:val="20"/>
                <w:lang w:bidi="ar-SA"/>
              </w:rPr>
              <w:t>функционирования</w:t>
            </w:r>
            <w:r>
              <w:rPr>
                <w:rFonts w:ascii="Times New Roman" w:eastAsia="Times New Roman" w:hAnsi="Times New Roman" w:cs="Times New Roman"/>
                <w:color w:val="auto"/>
                <w:sz w:val="20"/>
                <w:szCs w:val="20"/>
                <w:lang w:bidi="ar-SA"/>
              </w:rPr>
              <w:t xml:space="preserve"> </w:t>
            </w:r>
            <w:r w:rsidRPr="003A5DDD">
              <w:rPr>
                <w:rFonts w:ascii="Times New Roman" w:eastAsia="Times New Roman" w:hAnsi="Times New Roman" w:cs="Times New Roman"/>
                <w:color w:val="auto"/>
                <w:sz w:val="20"/>
                <w:szCs w:val="20"/>
                <w:lang w:bidi="ar-SA"/>
              </w:rPr>
              <w:t>инженерных</w:t>
            </w:r>
            <w:r>
              <w:rPr>
                <w:rFonts w:ascii="Times New Roman" w:eastAsia="Times New Roman" w:hAnsi="Times New Roman" w:cs="Times New Roman"/>
                <w:color w:val="auto"/>
                <w:sz w:val="20"/>
                <w:szCs w:val="20"/>
                <w:lang w:bidi="ar-SA"/>
              </w:rPr>
              <w:t xml:space="preserve"> с</w:t>
            </w:r>
            <w:r w:rsidRPr="003A5DDD">
              <w:rPr>
                <w:rFonts w:ascii="Times New Roman" w:eastAsia="Times New Roman" w:hAnsi="Times New Roman" w:cs="Times New Roman"/>
                <w:color w:val="auto"/>
                <w:sz w:val="20"/>
                <w:szCs w:val="20"/>
                <w:lang w:bidi="ar-SA"/>
              </w:rPr>
              <w:t>истем</w:t>
            </w:r>
          </w:p>
        </w:tc>
        <w:tc>
          <w:tcPr>
            <w:tcW w:w="509" w:type="pct"/>
            <w:vAlign w:val="center"/>
          </w:tcPr>
          <w:p w14:paraId="2EDF33A2"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66" w:type="pct"/>
            <w:vAlign w:val="center"/>
          </w:tcPr>
          <w:p w14:paraId="43CCA837"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414" w:type="pct"/>
            <w:vAlign w:val="center"/>
          </w:tcPr>
          <w:p w14:paraId="1D5E2212"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1475" w:type="pct"/>
            <w:vAlign w:val="center"/>
          </w:tcPr>
          <w:p w14:paraId="3F4DC915" w14:textId="77777777" w:rsidR="00F975EF" w:rsidRPr="00B972E1" w:rsidRDefault="00F975EF" w:rsidP="00F975EF">
            <w:pPr>
              <w:widowControl/>
              <w:jc w:val="center"/>
              <w:rPr>
                <w:rFonts w:ascii="Times New Roman" w:eastAsia="Times New Roman" w:hAnsi="Times New Roman" w:cs="Times New Roman"/>
                <w:color w:val="auto"/>
                <w:sz w:val="20"/>
                <w:szCs w:val="20"/>
                <w:lang w:bidi="ar-SA"/>
              </w:rPr>
            </w:pPr>
            <w:r w:rsidRPr="00B972E1">
              <w:rPr>
                <w:rFonts w:ascii="Times New Roman" w:eastAsia="Times New Roman" w:hAnsi="Times New Roman" w:cs="Times New Roman"/>
                <w:color w:val="auto"/>
                <w:sz w:val="20"/>
                <w:szCs w:val="20"/>
                <w:lang w:bidi="ar-SA"/>
              </w:rPr>
              <w:t>Генеральный план</w:t>
            </w:r>
            <w:r>
              <w:rPr>
                <w:rFonts w:ascii="Times New Roman" w:eastAsia="Times New Roman" w:hAnsi="Times New Roman" w:cs="Times New Roman"/>
                <w:color w:val="auto"/>
                <w:sz w:val="20"/>
                <w:szCs w:val="20"/>
                <w:lang w:bidi="ar-SA"/>
              </w:rPr>
              <w:t xml:space="preserve"> МО «г. Нижнекамск»</w:t>
            </w:r>
          </w:p>
        </w:tc>
      </w:tr>
      <w:tr w:rsidR="00F975EF" w:rsidRPr="00B972E1" w14:paraId="0E794F52" w14:textId="77777777" w:rsidTr="00A072AC">
        <w:trPr>
          <w:cantSplit/>
          <w:trHeight w:val="20"/>
          <w:jc w:val="center"/>
        </w:trPr>
        <w:tc>
          <w:tcPr>
            <w:tcW w:w="254" w:type="pct"/>
            <w:vAlign w:val="center"/>
          </w:tcPr>
          <w:p w14:paraId="66E750C8" w14:textId="77777777" w:rsidR="00F975EF" w:rsidRDefault="003B282D" w:rsidP="00F975EF">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10</w:t>
            </w:r>
          </w:p>
        </w:tc>
        <w:tc>
          <w:tcPr>
            <w:tcW w:w="924" w:type="pct"/>
            <w:vAlign w:val="center"/>
          </w:tcPr>
          <w:p w14:paraId="53130436"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МО «г. Нижнекамск»</w:t>
            </w:r>
          </w:p>
        </w:tc>
        <w:tc>
          <w:tcPr>
            <w:tcW w:w="1057" w:type="pct"/>
            <w:vAlign w:val="center"/>
          </w:tcPr>
          <w:p w14:paraId="1B95799D" w14:textId="77777777" w:rsidR="00F975EF" w:rsidRPr="00DD6BB8"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sidRPr="00DD6BB8">
              <w:rPr>
                <w:rFonts w:ascii="Times New Roman" w:eastAsia="Times New Roman" w:hAnsi="Times New Roman" w:cs="Times New Roman"/>
                <w:color w:val="auto"/>
                <w:sz w:val="20"/>
                <w:szCs w:val="20"/>
                <w:lang w:bidi="ar-SA"/>
              </w:rPr>
              <w:t>Мероприятия по</w:t>
            </w:r>
            <w:r>
              <w:rPr>
                <w:rFonts w:ascii="Times New Roman" w:eastAsia="Times New Roman" w:hAnsi="Times New Roman" w:cs="Times New Roman"/>
                <w:color w:val="auto"/>
                <w:sz w:val="20"/>
                <w:szCs w:val="20"/>
                <w:lang w:bidi="ar-SA"/>
              </w:rPr>
              <w:t xml:space="preserve"> </w:t>
            </w:r>
            <w:r w:rsidRPr="00DD6BB8">
              <w:rPr>
                <w:rFonts w:ascii="Times New Roman" w:eastAsia="Times New Roman" w:hAnsi="Times New Roman" w:cs="Times New Roman"/>
                <w:color w:val="auto"/>
                <w:sz w:val="20"/>
                <w:szCs w:val="20"/>
                <w:lang w:bidi="ar-SA"/>
              </w:rPr>
              <w:t>предотвращению</w:t>
            </w:r>
          </w:p>
          <w:p w14:paraId="50674863" w14:textId="77777777" w:rsidR="00F975EF" w:rsidRPr="00DD6BB8"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sidRPr="00DD6BB8">
              <w:rPr>
                <w:rFonts w:ascii="Times New Roman" w:eastAsia="Times New Roman" w:hAnsi="Times New Roman" w:cs="Times New Roman"/>
                <w:color w:val="auto"/>
                <w:sz w:val="20"/>
                <w:szCs w:val="20"/>
                <w:lang w:bidi="ar-SA"/>
              </w:rPr>
              <w:t>возможных аварий на</w:t>
            </w:r>
            <w:r>
              <w:rPr>
                <w:rFonts w:ascii="Times New Roman" w:eastAsia="Times New Roman" w:hAnsi="Times New Roman" w:cs="Times New Roman"/>
                <w:color w:val="auto"/>
                <w:sz w:val="20"/>
                <w:szCs w:val="20"/>
                <w:lang w:bidi="ar-SA"/>
              </w:rPr>
              <w:t xml:space="preserve"> </w:t>
            </w:r>
            <w:r w:rsidRPr="00DD6BB8">
              <w:rPr>
                <w:rFonts w:ascii="Times New Roman" w:eastAsia="Times New Roman" w:hAnsi="Times New Roman" w:cs="Times New Roman"/>
                <w:color w:val="auto"/>
                <w:sz w:val="20"/>
                <w:szCs w:val="20"/>
                <w:lang w:bidi="ar-SA"/>
              </w:rPr>
              <w:t>опасном</w:t>
            </w:r>
          </w:p>
          <w:p w14:paraId="2550DB54" w14:textId="77777777" w:rsidR="00F975EF" w:rsidRPr="003A5DDD"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sidRPr="00DD6BB8">
              <w:rPr>
                <w:rFonts w:ascii="Times New Roman" w:eastAsia="Times New Roman" w:hAnsi="Times New Roman" w:cs="Times New Roman"/>
                <w:color w:val="auto"/>
                <w:sz w:val="20"/>
                <w:szCs w:val="20"/>
                <w:lang w:bidi="ar-SA"/>
              </w:rPr>
              <w:t>производственном</w:t>
            </w:r>
            <w:r>
              <w:rPr>
                <w:rFonts w:ascii="Times New Roman" w:eastAsia="Times New Roman" w:hAnsi="Times New Roman" w:cs="Times New Roman"/>
                <w:color w:val="auto"/>
                <w:sz w:val="20"/>
                <w:szCs w:val="20"/>
                <w:lang w:bidi="ar-SA"/>
              </w:rPr>
              <w:t xml:space="preserve"> </w:t>
            </w:r>
            <w:r w:rsidRPr="00DD6BB8">
              <w:rPr>
                <w:rFonts w:ascii="Times New Roman" w:eastAsia="Times New Roman" w:hAnsi="Times New Roman" w:cs="Times New Roman"/>
                <w:color w:val="auto"/>
                <w:sz w:val="20"/>
                <w:szCs w:val="20"/>
                <w:lang w:bidi="ar-SA"/>
              </w:rPr>
              <w:t>объекте</w:t>
            </w:r>
          </w:p>
        </w:tc>
        <w:tc>
          <w:tcPr>
            <w:tcW w:w="509" w:type="pct"/>
            <w:vAlign w:val="center"/>
          </w:tcPr>
          <w:p w14:paraId="29FAE56E"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66" w:type="pct"/>
            <w:vAlign w:val="center"/>
          </w:tcPr>
          <w:p w14:paraId="1940847B"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414" w:type="pct"/>
            <w:vAlign w:val="center"/>
          </w:tcPr>
          <w:p w14:paraId="5B271C27"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1475" w:type="pct"/>
            <w:vAlign w:val="center"/>
          </w:tcPr>
          <w:p w14:paraId="066FEA39" w14:textId="77777777" w:rsidR="00F975EF" w:rsidRPr="00B972E1" w:rsidRDefault="00F975EF" w:rsidP="00F975EF">
            <w:pPr>
              <w:widowControl/>
              <w:jc w:val="center"/>
              <w:rPr>
                <w:rFonts w:ascii="Times New Roman" w:eastAsia="Times New Roman" w:hAnsi="Times New Roman" w:cs="Times New Roman"/>
                <w:color w:val="auto"/>
                <w:sz w:val="20"/>
                <w:szCs w:val="20"/>
                <w:lang w:bidi="ar-SA"/>
              </w:rPr>
            </w:pPr>
            <w:r w:rsidRPr="00B972E1">
              <w:rPr>
                <w:rFonts w:ascii="Times New Roman" w:eastAsia="Times New Roman" w:hAnsi="Times New Roman" w:cs="Times New Roman"/>
                <w:color w:val="auto"/>
                <w:sz w:val="20"/>
                <w:szCs w:val="20"/>
                <w:lang w:bidi="ar-SA"/>
              </w:rPr>
              <w:t>Генеральный план</w:t>
            </w:r>
            <w:r>
              <w:rPr>
                <w:rFonts w:ascii="Times New Roman" w:eastAsia="Times New Roman" w:hAnsi="Times New Roman" w:cs="Times New Roman"/>
                <w:color w:val="auto"/>
                <w:sz w:val="20"/>
                <w:szCs w:val="20"/>
                <w:lang w:bidi="ar-SA"/>
              </w:rPr>
              <w:t xml:space="preserve"> МО «г. Нижнекамск»</w:t>
            </w:r>
          </w:p>
        </w:tc>
      </w:tr>
      <w:tr w:rsidR="00F975EF" w:rsidRPr="00B972E1" w14:paraId="34536ED1" w14:textId="77777777" w:rsidTr="007250AE">
        <w:trPr>
          <w:cantSplit/>
          <w:trHeight w:val="20"/>
          <w:jc w:val="center"/>
        </w:trPr>
        <w:tc>
          <w:tcPr>
            <w:tcW w:w="254" w:type="pct"/>
            <w:vAlign w:val="center"/>
          </w:tcPr>
          <w:p w14:paraId="5EE4C29F" w14:textId="77777777" w:rsidR="00F975EF" w:rsidRDefault="003B282D" w:rsidP="00F975EF">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11</w:t>
            </w:r>
          </w:p>
        </w:tc>
        <w:tc>
          <w:tcPr>
            <w:tcW w:w="924" w:type="pct"/>
            <w:vAlign w:val="center"/>
          </w:tcPr>
          <w:p w14:paraId="090B32B2" w14:textId="77777777" w:rsidR="00F975EF" w:rsidRPr="00DD6BB8"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sidRPr="00DD6BB8">
              <w:rPr>
                <w:rFonts w:ascii="Times New Roman" w:eastAsia="Times New Roman" w:hAnsi="Times New Roman" w:cs="Times New Roman"/>
                <w:color w:val="auto"/>
                <w:sz w:val="20"/>
                <w:szCs w:val="20"/>
                <w:lang w:bidi="ar-SA"/>
              </w:rPr>
              <w:t>Система</w:t>
            </w:r>
          </w:p>
          <w:p w14:paraId="0DA47D7B"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sidRPr="00DD6BB8">
              <w:rPr>
                <w:rFonts w:ascii="Times New Roman" w:eastAsia="Times New Roman" w:hAnsi="Times New Roman" w:cs="Times New Roman"/>
                <w:color w:val="auto"/>
                <w:sz w:val="20"/>
                <w:szCs w:val="20"/>
                <w:lang w:bidi="ar-SA"/>
              </w:rPr>
              <w:t>оповещения</w:t>
            </w:r>
          </w:p>
        </w:tc>
        <w:tc>
          <w:tcPr>
            <w:tcW w:w="1057" w:type="pct"/>
            <w:vAlign w:val="center"/>
          </w:tcPr>
          <w:p w14:paraId="7A6E8E9A" w14:textId="77777777" w:rsidR="00F975EF" w:rsidRPr="00DD6BB8"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sidRPr="00DD6BB8">
              <w:rPr>
                <w:rFonts w:ascii="Times New Roman" w:eastAsia="Times New Roman" w:hAnsi="Times New Roman" w:cs="Times New Roman"/>
                <w:color w:val="auto"/>
                <w:sz w:val="20"/>
                <w:szCs w:val="20"/>
                <w:lang w:bidi="ar-SA"/>
              </w:rPr>
              <w:t>Сопряжение</w:t>
            </w:r>
            <w:r>
              <w:rPr>
                <w:rFonts w:ascii="Times New Roman" w:eastAsia="Times New Roman" w:hAnsi="Times New Roman" w:cs="Times New Roman"/>
                <w:color w:val="auto"/>
                <w:sz w:val="20"/>
                <w:szCs w:val="20"/>
                <w:lang w:bidi="ar-SA"/>
              </w:rPr>
              <w:t xml:space="preserve"> </w:t>
            </w:r>
            <w:r w:rsidRPr="00DD6BB8">
              <w:rPr>
                <w:rFonts w:ascii="Times New Roman" w:eastAsia="Times New Roman" w:hAnsi="Times New Roman" w:cs="Times New Roman"/>
                <w:color w:val="auto"/>
                <w:sz w:val="20"/>
                <w:szCs w:val="20"/>
                <w:lang w:bidi="ar-SA"/>
              </w:rPr>
              <w:t>технических устройств,</w:t>
            </w:r>
            <w:r>
              <w:rPr>
                <w:rFonts w:ascii="Times New Roman" w:eastAsia="Times New Roman" w:hAnsi="Times New Roman" w:cs="Times New Roman"/>
                <w:color w:val="auto"/>
                <w:sz w:val="20"/>
                <w:szCs w:val="20"/>
                <w:lang w:bidi="ar-SA"/>
              </w:rPr>
              <w:t xml:space="preserve"> </w:t>
            </w:r>
            <w:r w:rsidRPr="00DD6BB8">
              <w:rPr>
                <w:rFonts w:ascii="Times New Roman" w:eastAsia="Times New Roman" w:hAnsi="Times New Roman" w:cs="Times New Roman"/>
                <w:color w:val="auto"/>
                <w:sz w:val="20"/>
                <w:szCs w:val="20"/>
                <w:lang w:bidi="ar-SA"/>
              </w:rPr>
              <w:t>осуществляющих</w:t>
            </w:r>
          </w:p>
          <w:p w14:paraId="7E61AF9D" w14:textId="77777777" w:rsidR="00F975EF" w:rsidRPr="00DD6BB8"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sidRPr="00DD6BB8">
              <w:rPr>
                <w:rFonts w:ascii="Times New Roman" w:eastAsia="Times New Roman" w:hAnsi="Times New Roman" w:cs="Times New Roman"/>
                <w:color w:val="auto"/>
                <w:sz w:val="20"/>
                <w:szCs w:val="20"/>
                <w:lang w:bidi="ar-SA"/>
              </w:rPr>
              <w:t>прием, обработку и</w:t>
            </w:r>
            <w:r>
              <w:rPr>
                <w:rFonts w:ascii="Times New Roman" w:eastAsia="Times New Roman" w:hAnsi="Times New Roman" w:cs="Times New Roman"/>
                <w:color w:val="auto"/>
                <w:sz w:val="20"/>
                <w:szCs w:val="20"/>
                <w:lang w:bidi="ar-SA"/>
              </w:rPr>
              <w:t xml:space="preserve"> </w:t>
            </w:r>
            <w:r w:rsidRPr="00DD6BB8">
              <w:rPr>
                <w:rFonts w:ascii="Times New Roman" w:eastAsia="Times New Roman" w:hAnsi="Times New Roman" w:cs="Times New Roman"/>
                <w:color w:val="auto"/>
                <w:sz w:val="20"/>
                <w:szCs w:val="20"/>
                <w:lang w:bidi="ar-SA"/>
              </w:rPr>
              <w:t>передачу аудио-,</w:t>
            </w:r>
            <w:r>
              <w:rPr>
                <w:rFonts w:ascii="Times New Roman" w:eastAsia="Times New Roman" w:hAnsi="Times New Roman" w:cs="Times New Roman"/>
                <w:color w:val="auto"/>
                <w:sz w:val="20"/>
                <w:szCs w:val="20"/>
                <w:lang w:bidi="ar-SA"/>
              </w:rPr>
              <w:t xml:space="preserve"> </w:t>
            </w:r>
            <w:r w:rsidRPr="00DD6BB8">
              <w:rPr>
                <w:rFonts w:ascii="Times New Roman" w:eastAsia="Times New Roman" w:hAnsi="Times New Roman" w:cs="Times New Roman"/>
                <w:color w:val="auto"/>
                <w:sz w:val="20"/>
                <w:szCs w:val="20"/>
                <w:lang w:bidi="ar-SA"/>
              </w:rPr>
              <w:t>аудиовизуальных и</w:t>
            </w:r>
            <w:r>
              <w:rPr>
                <w:rFonts w:ascii="Times New Roman" w:eastAsia="Times New Roman" w:hAnsi="Times New Roman" w:cs="Times New Roman"/>
                <w:color w:val="auto"/>
                <w:sz w:val="20"/>
                <w:szCs w:val="20"/>
                <w:lang w:bidi="ar-SA"/>
              </w:rPr>
              <w:t xml:space="preserve"> </w:t>
            </w:r>
            <w:r w:rsidRPr="00DD6BB8">
              <w:rPr>
                <w:rFonts w:ascii="Times New Roman" w:eastAsia="Times New Roman" w:hAnsi="Times New Roman" w:cs="Times New Roman"/>
                <w:color w:val="auto"/>
                <w:sz w:val="20"/>
                <w:szCs w:val="20"/>
                <w:lang w:bidi="ar-SA"/>
              </w:rPr>
              <w:t>иных сообщений об</w:t>
            </w:r>
            <w:r>
              <w:rPr>
                <w:rFonts w:ascii="Times New Roman" w:eastAsia="Times New Roman" w:hAnsi="Times New Roman" w:cs="Times New Roman"/>
                <w:color w:val="auto"/>
                <w:sz w:val="20"/>
                <w:szCs w:val="20"/>
                <w:lang w:bidi="ar-SA"/>
              </w:rPr>
              <w:t xml:space="preserve"> </w:t>
            </w:r>
            <w:r w:rsidRPr="00DD6BB8">
              <w:rPr>
                <w:rFonts w:ascii="Times New Roman" w:eastAsia="Times New Roman" w:hAnsi="Times New Roman" w:cs="Times New Roman"/>
                <w:color w:val="auto"/>
                <w:sz w:val="20"/>
                <w:szCs w:val="20"/>
                <w:lang w:bidi="ar-SA"/>
              </w:rPr>
              <w:t>угрозе</w:t>
            </w:r>
            <w:r>
              <w:rPr>
                <w:rFonts w:ascii="Times New Roman" w:eastAsia="Times New Roman" w:hAnsi="Times New Roman" w:cs="Times New Roman"/>
                <w:color w:val="auto"/>
                <w:sz w:val="20"/>
                <w:szCs w:val="20"/>
                <w:lang w:bidi="ar-SA"/>
              </w:rPr>
              <w:t xml:space="preserve"> </w:t>
            </w:r>
            <w:r w:rsidRPr="00DD6BB8">
              <w:rPr>
                <w:rFonts w:ascii="Times New Roman" w:eastAsia="Times New Roman" w:hAnsi="Times New Roman" w:cs="Times New Roman"/>
                <w:color w:val="auto"/>
                <w:sz w:val="20"/>
                <w:szCs w:val="20"/>
                <w:lang w:bidi="ar-SA"/>
              </w:rPr>
              <w:t>возникновения</w:t>
            </w:r>
            <w:r>
              <w:rPr>
                <w:rFonts w:ascii="Times New Roman" w:eastAsia="Times New Roman" w:hAnsi="Times New Roman" w:cs="Times New Roman"/>
                <w:color w:val="auto"/>
                <w:sz w:val="20"/>
                <w:szCs w:val="20"/>
                <w:lang w:bidi="ar-SA"/>
              </w:rPr>
              <w:t xml:space="preserve"> </w:t>
            </w:r>
            <w:r w:rsidRPr="00DD6BB8">
              <w:rPr>
                <w:rFonts w:ascii="Times New Roman" w:eastAsia="Times New Roman" w:hAnsi="Times New Roman" w:cs="Times New Roman"/>
                <w:color w:val="auto"/>
                <w:sz w:val="20"/>
                <w:szCs w:val="20"/>
                <w:lang w:bidi="ar-SA"/>
              </w:rPr>
              <w:t>или о возникновении</w:t>
            </w:r>
            <w:r>
              <w:rPr>
                <w:rFonts w:ascii="Times New Roman" w:eastAsia="Times New Roman" w:hAnsi="Times New Roman" w:cs="Times New Roman"/>
                <w:color w:val="auto"/>
                <w:sz w:val="20"/>
                <w:szCs w:val="20"/>
                <w:lang w:bidi="ar-SA"/>
              </w:rPr>
              <w:t xml:space="preserve"> </w:t>
            </w:r>
            <w:r w:rsidRPr="00DD6BB8">
              <w:rPr>
                <w:rFonts w:ascii="Times New Roman" w:eastAsia="Times New Roman" w:hAnsi="Times New Roman" w:cs="Times New Roman"/>
                <w:color w:val="auto"/>
                <w:sz w:val="20"/>
                <w:szCs w:val="20"/>
                <w:lang w:bidi="ar-SA"/>
              </w:rPr>
              <w:t>чрезвычайных</w:t>
            </w:r>
            <w:r>
              <w:rPr>
                <w:rFonts w:ascii="Times New Roman" w:eastAsia="Times New Roman" w:hAnsi="Times New Roman" w:cs="Times New Roman"/>
                <w:color w:val="auto"/>
                <w:sz w:val="20"/>
                <w:szCs w:val="20"/>
                <w:lang w:bidi="ar-SA"/>
              </w:rPr>
              <w:t xml:space="preserve"> </w:t>
            </w:r>
            <w:r w:rsidRPr="00DD6BB8">
              <w:rPr>
                <w:rFonts w:ascii="Times New Roman" w:eastAsia="Times New Roman" w:hAnsi="Times New Roman" w:cs="Times New Roman"/>
                <w:color w:val="auto"/>
                <w:sz w:val="20"/>
                <w:szCs w:val="20"/>
                <w:lang w:bidi="ar-SA"/>
              </w:rPr>
              <w:t>ситуаций, правилах</w:t>
            </w:r>
            <w:r>
              <w:rPr>
                <w:rFonts w:ascii="Times New Roman" w:eastAsia="Times New Roman" w:hAnsi="Times New Roman" w:cs="Times New Roman"/>
                <w:color w:val="auto"/>
                <w:sz w:val="20"/>
                <w:szCs w:val="20"/>
                <w:lang w:bidi="ar-SA"/>
              </w:rPr>
              <w:t xml:space="preserve"> </w:t>
            </w:r>
            <w:r w:rsidRPr="00DD6BB8">
              <w:rPr>
                <w:rFonts w:ascii="Times New Roman" w:eastAsia="Times New Roman" w:hAnsi="Times New Roman" w:cs="Times New Roman"/>
                <w:color w:val="auto"/>
                <w:sz w:val="20"/>
                <w:szCs w:val="20"/>
                <w:lang w:bidi="ar-SA"/>
              </w:rPr>
              <w:t>поведения и способах</w:t>
            </w:r>
            <w:r>
              <w:rPr>
                <w:rFonts w:ascii="Times New Roman" w:eastAsia="Times New Roman" w:hAnsi="Times New Roman" w:cs="Times New Roman"/>
                <w:color w:val="auto"/>
                <w:sz w:val="20"/>
                <w:szCs w:val="20"/>
                <w:lang w:bidi="ar-SA"/>
              </w:rPr>
              <w:t xml:space="preserve"> </w:t>
            </w:r>
            <w:r w:rsidRPr="00DD6BB8">
              <w:rPr>
                <w:rFonts w:ascii="Times New Roman" w:eastAsia="Times New Roman" w:hAnsi="Times New Roman" w:cs="Times New Roman"/>
                <w:color w:val="auto"/>
                <w:sz w:val="20"/>
                <w:szCs w:val="20"/>
                <w:lang w:bidi="ar-SA"/>
              </w:rPr>
              <w:t>защиты населения в</w:t>
            </w:r>
            <w:r>
              <w:rPr>
                <w:rFonts w:ascii="Times New Roman" w:eastAsia="Times New Roman" w:hAnsi="Times New Roman" w:cs="Times New Roman"/>
                <w:color w:val="auto"/>
                <w:sz w:val="20"/>
                <w:szCs w:val="20"/>
                <w:lang w:bidi="ar-SA"/>
              </w:rPr>
              <w:t xml:space="preserve"> </w:t>
            </w:r>
            <w:r w:rsidRPr="00DD6BB8">
              <w:rPr>
                <w:rFonts w:ascii="Times New Roman" w:eastAsia="Times New Roman" w:hAnsi="Times New Roman" w:cs="Times New Roman"/>
                <w:color w:val="auto"/>
                <w:sz w:val="20"/>
                <w:szCs w:val="20"/>
                <w:lang w:bidi="ar-SA"/>
              </w:rPr>
              <w:t>таких ситуациях с</w:t>
            </w:r>
            <w:r>
              <w:rPr>
                <w:rFonts w:ascii="Times New Roman" w:eastAsia="Times New Roman" w:hAnsi="Times New Roman" w:cs="Times New Roman"/>
                <w:color w:val="auto"/>
                <w:sz w:val="20"/>
                <w:szCs w:val="20"/>
                <w:lang w:bidi="ar-SA"/>
              </w:rPr>
              <w:t xml:space="preserve"> </w:t>
            </w:r>
            <w:r w:rsidRPr="00DD6BB8">
              <w:rPr>
                <w:rFonts w:ascii="Times New Roman" w:eastAsia="Times New Roman" w:hAnsi="Times New Roman" w:cs="Times New Roman"/>
                <w:color w:val="auto"/>
                <w:sz w:val="20"/>
                <w:szCs w:val="20"/>
                <w:lang w:bidi="ar-SA"/>
              </w:rPr>
              <w:t>ЕДДС района. Ввод в</w:t>
            </w:r>
            <w:r>
              <w:rPr>
                <w:rFonts w:ascii="Times New Roman" w:eastAsia="Times New Roman" w:hAnsi="Times New Roman" w:cs="Times New Roman"/>
                <w:color w:val="auto"/>
                <w:sz w:val="20"/>
                <w:szCs w:val="20"/>
                <w:lang w:bidi="ar-SA"/>
              </w:rPr>
              <w:t xml:space="preserve"> </w:t>
            </w:r>
            <w:r w:rsidRPr="00DD6BB8">
              <w:rPr>
                <w:rFonts w:ascii="Times New Roman" w:eastAsia="Times New Roman" w:hAnsi="Times New Roman" w:cs="Times New Roman"/>
                <w:color w:val="auto"/>
                <w:sz w:val="20"/>
                <w:szCs w:val="20"/>
                <w:lang w:bidi="ar-SA"/>
              </w:rPr>
              <w:t>работу единый номер</w:t>
            </w:r>
            <w:r>
              <w:rPr>
                <w:rFonts w:ascii="Times New Roman" w:eastAsia="Times New Roman" w:hAnsi="Times New Roman" w:cs="Times New Roman"/>
                <w:color w:val="auto"/>
                <w:sz w:val="20"/>
                <w:szCs w:val="20"/>
                <w:lang w:bidi="ar-SA"/>
              </w:rPr>
              <w:t xml:space="preserve"> </w:t>
            </w:r>
            <w:r w:rsidRPr="00DD6BB8">
              <w:rPr>
                <w:rFonts w:ascii="Times New Roman" w:eastAsia="Times New Roman" w:hAnsi="Times New Roman" w:cs="Times New Roman"/>
                <w:color w:val="auto"/>
                <w:sz w:val="20"/>
                <w:szCs w:val="20"/>
                <w:lang w:bidi="ar-SA"/>
              </w:rPr>
              <w:t>спасательной службы</w:t>
            </w:r>
            <w:r>
              <w:rPr>
                <w:rFonts w:ascii="Times New Roman" w:eastAsia="Times New Roman" w:hAnsi="Times New Roman" w:cs="Times New Roman"/>
                <w:color w:val="auto"/>
                <w:sz w:val="20"/>
                <w:szCs w:val="20"/>
                <w:lang w:bidi="ar-SA"/>
              </w:rPr>
              <w:t xml:space="preserve"> </w:t>
            </w:r>
            <w:r w:rsidRPr="00DD6BB8">
              <w:rPr>
                <w:rFonts w:ascii="Times New Roman" w:eastAsia="Times New Roman" w:hAnsi="Times New Roman" w:cs="Times New Roman"/>
                <w:color w:val="auto"/>
                <w:sz w:val="20"/>
                <w:szCs w:val="20"/>
                <w:lang w:bidi="ar-SA"/>
              </w:rPr>
              <w:t>«112» и системы Cell</w:t>
            </w:r>
            <w:r>
              <w:rPr>
                <w:rFonts w:ascii="Times New Roman" w:eastAsia="Times New Roman" w:hAnsi="Times New Roman" w:cs="Times New Roman"/>
                <w:color w:val="auto"/>
                <w:sz w:val="20"/>
                <w:szCs w:val="20"/>
                <w:lang w:bidi="ar-SA"/>
              </w:rPr>
              <w:t xml:space="preserve"> </w:t>
            </w:r>
            <w:proofErr w:type="spellStart"/>
            <w:r w:rsidRPr="00DD6BB8">
              <w:rPr>
                <w:rFonts w:ascii="Times New Roman" w:eastAsia="Times New Roman" w:hAnsi="Times New Roman" w:cs="Times New Roman"/>
                <w:color w:val="auto"/>
                <w:sz w:val="20"/>
                <w:szCs w:val="20"/>
                <w:lang w:bidi="ar-SA"/>
              </w:rPr>
              <w:t>Broadcast</w:t>
            </w:r>
            <w:proofErr w:type="spellEnd"/>
            <w:r w:rsidRPr="00DD6BB8">
              <w:rPr>
                <w:rFonts w:ascii="Times New Roman" w:eastAsia="Times New Roman" w:hAnsi="Times New Roman" w:cs="Times New Roman"/>
                <w:color w:val="auto"/>
                <w:sz w:val="20"/>
                <w:szCs w:val="20"/>
                <w:lang w:bidi="ar-SA"/>
              </w:rPr>
              <w:t xml:space="preserve"> для</w:t>
            </w:r>
            <w:r>
              <w:rPr>
                <w:rFonts w:ascii="Times New Roman" w:eastAsia="Times New Roman" w:hAnsi="Times New Roman" w:cs="Times New Roman"/>
                <w:color w:val="auto"/>
                <w:sz w:val="20"/>
                <w:szCs w:val="20"/>
                <w:lang w:bidi="ar-SA"/>
              </w:rPr>
              <w:t xml:space="preserve"> </w:t>
            </w:r>
            <w:r w:rsidRPr="00DD6BB8">
              <w:rPr>
                <w:rFonts w:ascii="Times New Roman" w:eastAsia="Times New Roman" w:hAnsi="Times New Roman" w:cs="Times New Roman"/>
                <w:color w:val="auto"/>
                <w:sz w:val="20"/>
                <w:szCs w:val="20"/>
                <w:lang w:bidi="ar-SA"/>
              </w:rPr>
              <w:t>незамедлительной</w:t>
            </w:r>
          </w:p>
          <w:p w14:paraId="049B1C0A" w14:textId="77777777" w:rsidR="00F975EF" w:rsidRPr="00DD6BB8"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sidRPr="00DD6BB8">
              <w:rPr>
                <w:rFonts w:ascii="Times New Roman" w:eastAsia="Times New Roman" w:hAnsi="Times New Roman" w:cs="Times New Roman"/>
                <w:color w:val="auto"/>
                <w:sz w:val="20"/>
                <w:szCs w:val="20"/>
                <w:lang w:bidi="ar-SA"/>
              </w:rPr>
              <w:t>доставки каких-либо</w:t>
            </w:r>
            <w:r>
              <w:rPr>
                <w:rFonts w:ascii="Times New Roman" w:eastAsia="Times New Roman" w:hAnsi="Times New Roman" w:cs="Times New Roman"/>
                <w:color w:val="auto"/>
                <w:sz w:val="20"/>
                <w:szCs w:val="20"/>
                <w:lang w:bidi="ar-SA"/>
              </w:rPr>
              <w:t xml:space="preserve"> </w:t>
            </w:r>
            <w:r w:rsidRPr="00DD6BB8">
              <w:rPr>
                <w:rFonts w:ascii="Times New Roman" w:eastAsia="Times New Roman" w:hAnsi="Times New Roman" w:cs="Times New Roman"/>
                <w:color w:val="auto"/>
                <w:sz w:val="20"/>
                <w:szCs w:val="20"/>
                <w:lang w:bidi="ar-SA"/>
              </w:rPr>
              <w:t>сообщений на сотовый</w:t>
            </w:r>
            <w:r>
              <w:rPr>
                <w:rFonts w:ascii="Times New Roman" w:eastAsia="Times New Roman" w:hAnsi="Times New Roman" w:cs="Times New Roman"/>
                <w:color w:val="auto"/>
                <w:sz w:val="20"/>
                <w:szCs w:val="20"/>
                <w:lang w:bidi="ar-SA"/>
              </w:rPr>
              <w:t xml:space="preserve"> </w:t>
            </w:r>
            <w:r w:rsidRPr="00DD6BB8">
              <w:rPr>
                <w:rFonts w:ascii="Times New Roman" w:eastAsia="Times New Roman" w:hAnsi="Times New Roman" w:cs="Times New Roman"/>
                <w:color w:val="auto"/>
                <w:sz w:val="20"/>
                <w:szCs w:val="20"/>
                <w:lang w:bidi="ar-SA"/>
              </w:rPr>
              <w:t>телефон в</w:t>
            </w:r>
            <w:r>
              <w:rPr>
                <w:rFonts w:ascii="Times New Roman" w:eastAsia="Times New Roman" w:hAnsi="Times New Roman" w:cs="Times New Roman"/>
                <w:color w:val="auto"/>
                <w:sz w:val="20"/>
                <w:szCs w:val="20"/>
                <w:lang w:bidi="ar-SA"/>
              </w:rPr>
              <w:t xml:space="preserve"> </w:t>
            </w:r>
            <w:r w:rsidRPr="00DD6BB8">
              <w:rPr>
                <w:rFonts w:ascii="Times New Roman" w:eastAsia="Times New Roman" w:hAnsi="Times New Roman" w:cs="Times New Roman"/>
                <w:color w:val="auto"/>
                <w:sz w:val="20"/>
                <w:szCs w:val="20"/>
                <w:lang w:bidi="ar-SA"/>
              </w:rPr>
              <w:t>определенной</w:t>
            </w:r>
          </w:p>
          <w:p w14:paraId="4D8F64CD" w14:textId="77777777" w:rsidR="00F975EF" w:rsidRPr="003A5DDD"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sidRPr="00DD6BB8">
              <w:rPr>
                <w:rFonts w:ascii="Times New Roman" w:eastAsia="Times New Roman" w:hAnsi="Times New Roman" w:cs="Times New Roman"/>
                <w:color w:val="auto"/>
                <w:sz w:val="20"/>
                <w:szCs w:val="20"/>
                <w:lang w:bidi="ar-SA"/>
              </w:rPr>
              <w:t>географической</w:t>
            </w:r>
            <w:r>
              <w:rPr>
                <w:rFonts w:ascii="Times New Roman" w:eastAsia="Times New Roman" w:hAnsi="Times New Roman" w:cs="Times New Roman"/>
                <w:color w:val="auto"/>
                <w:sz w:val="20"/>
                <w:szCs w:val="20"/>
                <w:lang w:bidi="ar-SA"/>
              </w:rPr>
              <w:t xml:space="preserve"> </w:t>
            </w:r>
            <w:r w:rsidRPr="00DD6BB8">
              <w:rPr>
                <w:rFonts w:ascii="Times New Roman" w:eastAsia="Times New Roman" w:hAnsi="Times New Roman" w:cs="Times New Roman"/>
                <w:color w:val="auto"/>
                <w:sz w:val="20"/>
                <w:szCs w:val="20"/>
                <w:lang w:bidi="ar-SA"/>
              </w:rPr>
              <w:t>области, проект</w:t>
            </w:r>
            <w:r>
              <w:rPr>
                <w:rFonts w:ascii="Times New Roman" w:eastAsia="Times New Roman" w:hAnsi="Times New Roman" w:cs="Times New Roman"/>
                <w:color w:val="auto"/>
                <w:sz w:val="20"/>
                <w:szCs w:val="20"/>
                <w:lang w:bidi="ar-SA"/>
              </w:rPr>
              <w:t xml:space="preserve"> </w:t>
            </w:r>
            <w:r w:rsidRPr="00DD6BB8">
              <w:rPr>
                <w:rFonts w:ascii="Times New Roman" w:eastAsia="Times New Roman" w:hAnsi="Times New Roman" w:cs="Times New Roman"/>
                <w:color w:val="auto"/>
                <w:sz w:val="20"/>
                <w:szCs w:val="20"/>
                <w:lang w:bidi="ar-SA"/>
              </w:rPr>
              <w:t>"</w:t>
            </w:r>
            <w:proofErr w:type="spellStart"/>
            <w:r w:rsidRPr="00DD6BB8">
              <w:rPr>
                <w:rFonts w:ascii="Times New Roman" w:eastAsia="Times New Roman" w:hAnsi="Times New Roman" w:cs="Times New Roman"/>
                <w:color w:val="auto"/>
                <w:sz w:val="20"/>
                <w:szCs w:val="20"/>
                <w:lang w:bidi="ar-SA"/>
              </w:rPr>
              <w:t>Спикфон</w:t>
            </w:r>
            <w:proofErr w:type="spellEnd"/>
            <w:r w:rsidRPr="00DD6BB8">
              <w:rPr>
                <w:rFonts w:ascii="Times New Roman" w:eastAsia="Times New Roman" w:hAnsi="Times New Roman" w:cs="Times New Roman"/>
                <w:color w:val="auto"/>
                <w:sz w:val="20"/>
                <w:szCs w:val="20"/>
                <w:lang w:bidi="ar-SA"/>
              </w:rPr>
              <w:t>"</w:t>
            </w:r>
            <w:r>
              <w:rPr>
                <w:rFonts w:ascii="Times New Roman" w:eastAsia="Times New Roman" w:hAnsi="Times New Roman" w:cs="Times New Roman"/>
                <w:color w:val="auto"/>
                <w:sz w:val="20"/>
                <w:szCs w:val="20"/>
                <w:lang w:bidi="ar-SA"/>
              </w:rPr>
              <w:t xml:space="preserve"> </w:t>
            </w:r>
            <w:r w:rsidRPr="00DD6BB8">
              <w:rPr>
                <w:rFonts w:ascii="Times New Roman" w:eastAsia="Times New Roman" w:hAnsi="Times New Roman" w:cs="Times New Roman"/>
                <w:color w:val="auto"/>
                <w:sz w:val="20"/>
                <w:szCs w:val="20"/>
                <w:lang w:bidi="ar-SA"/>
              </w:rPr>
              <w:t>(оповещение населения</w:t>
            </w:r>
            <w:r>
              <w:rPr>
                <w:rFonts w:ascii="Times New Roman" w:eastAsia="Times New Roman" w:hAnsi="Times New Roman" w:cs="Times New Roman"/>
                <w:color w:val="auto"/>
                <w:sz w:val="20"/>
                <w:szCs w:val="20"/>
                <w:lang w:bidi="ar-SA"/>
              </w:rPr>
              <w:t xml:space="preserve"> </w:t>
            </w:r>
            <w:r w:rsidRPr="00DD6BB8">
              <w:rPr>
                <w:rFonts w:ascii="Times New Roman" w:eastAsia="Times New Roman" w:hAnsi="Times New Roman" w:cs="Times New Roman"/>
                <w:color w:val="auto"/>
                <w:sz w:val="20"/>
                <w:szCs w:val="20"/>
                <w:lang w:bidi="ar-SA"/>
              </w:rPr>
              <w:t>с использованием</w:t>
            </w:r>
            <w:r>
              <w:rPr>
                <w:rFonts w:ascii="Times New Roman" w:eastAsia="Times New Roman" w:hAnsi="Times New Roman" w:cs="Times New Roman"/>
                <w:color w:val="auto"/>
                <w:sz w:val="20"/>
                <w:szCs w:val="20"/>
                <w:lang w:bidi="ar-SA"/>
              </w:rPr>
              <w:t xml:space="preserve"> </w:t>
            </w:r>
            <w:proofErr w:type="spellStart"/>
            <w:r w:rsidRPr="00DD6BB8">
              <w:rPr>
                <w:rFonts w:ascii="Times New Roman" w:eastAsia="Times New Roman" w:hAnsi="Times New Roman" w:cs="Times New Roman"/>
                <w:color w:val="auto"/>
                <w:sz w:val="20"/>
                <w:szCs w:val="20"/>
                <w:lang w:bidi="ar-SA"/>
              </w:rPr>
              <w:t>домофонного</w:t>
            </w:r>
            <w:proofErr w:type="spellEnd"/>
            <w:r>
              <w:rPr>
                <w:rFonts w:ascii="Times New Roman" w:eastAsia="Times New Roman" w:hAnsi="Times New Roman" w:cs="Times New Roman"/>
                <w:color w:val="auto"/>
                <w:sz w:val="20"/>
                <w:szCs w:val="20"/>
                <w:lang w:bidi="ar-SA"/>
              </w:rPr>
              <w:t xml:space="preserve"> </w:t>
            </w:r>
            <w:r w:rsidRPr="00DD6BB8">
              <w:rPr>
                <w:rFonts w:ascii="Times New Roman" w:eastAsia="Times New Roman" w:hAnsi="Times New Roman" w:cs="Times New Roman"/>
                <w:color w:val="auto"/>
                <w:sz w:val="20"/>
                <w:szCs w:val="20"/>
                <w:lang w:bidi="ar-SA"/>
              </w:rPr>
              <w:t>оборудования)</w:t>
            </w:r>
          </w:p>
        </w:tc>
        <w:tc>
          <w:tcPr>
            <w:tcW w:w="509" w:type="pct"/>
            <w:vAlign w:val="center"/>
          </w:tcPr>
          <w:p w14:paraId="111AFD05"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66" w:type="pct"/>
            <w:vAlign w:val="center"/>
          </w:tcPr>
          <w:p w14:paraId="5369558C"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414" w:type="pct"/>
            <w:vAlign w:val="center"/>
          </w:tcPr>
          <w:p w14:paraId="0B03C690"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1475" w:type="pct"/>
            <w:vAlign w:val="center"/>
          </w:tcPr>
          <w:p w14:paraId="2AE5289A" w14:textId="77777777" w:rsidR="00F975EF" w:rsidRPr="00B972E1" w:rsidRDefault="00F975EF" w:rsidP="00F975EF">
            <w:pPr>
              <w:widowControl/>
              <w:jc w:val="center"/>
              <w:rPr>
                <w:rFonts w:ascii="Times New Roman" w:eastAsia="Times New Roman" w:hAnsi="Times New Roman" w:cs="Times New Roman"/>
                <w:color w:val="auto"/>
                <w:sz w:val="20"/>
                <w:szCs w:val="20"/>
                <w:lang w:bidi="ar-SA"/>
              </w:rPr>
            </w:pPr>
            <w:r w:rsidRPr="00B972E1">
              <w:rPr>
                <w:rFonts w:ascii="Times New Roman" w:eastAsia="Times New Roman" w:hAnsi="Times New Roman" w:cs="Times New Roman"/>
                <w:color w:val="auto"/>
                <w:sz w:val="20"/>
                <w:szCs w:val="20"/>
                <w:lang w:bidi="ar-SA"/>
              </w:rPr>
              <w:t>Генеральный план</w:t>
            </w:r>
            <w:r>
              <w:rPr>
                <w:rFonts w:ascii="Times New Roman" w:eastAsia="Times New Roman" w:hAnsi="Times New Roman" w:cs="Times New Roman"/>
                <w:color w:val="auto"/>
                <w:sz w:val="20"/>
                <w:szCs w:val="20"/>
                <w:lang w:bidi="ar-SA"/>
              </w:rPr>
              <w:t xml:space="preserve"> МО «г. Нижнекамск»</w:t>
            </w:r>
          </w:p>
        </w:tc>
      </w:tr>
      <w:tr w:rsidR="00F975EF" w:rsidRPr="00B972E1" w14:paraId="20515E88" w14:textId="77777777" w:rsidTr="00A061FA">
        <w:trPr>
          <w:cantSplit/>
          <w:trHeight w:val="20"/>
          <w:jc w:val="center"/>
        </w:trPr>
        <w:tc>
          <w:tcPr>
            <w:tcW w:w="254" w:type="pct"/>
            <w:vAlign w:val="center"/>
          </w:tcPr>
          <w:p w14:paraId="7FCF1DB7" w14:textId="77777777" w:rsidR="00F975EF" w:rsidRDefault="003B282D" w:rsidP="00F975EF">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12</w:t>
            </w:r>
          </w:p>
        </w:tc>
        <w:tc>
          <w:tcPr>
            <w:tcW w:w="924" w:type="pct"/>
            <w:vAlign w:val="center"/>
          </w:tcPr>
          <w:p w14:paraId="47B3F4DC"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p>
        </w:tc>
        <w:tc>
          <w:tcPr>
            <w:tcW w:w="1057" w:type="pct"/>
            <w:vAlign w:val="center"/>
          </w:tcPr>
          <w:p w14:paraId="5DC56DAB" w14:textId="77777777" w:rsidR="00F975EF" w:rsidRPr="003A5DDD"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sidRPr="00DD6BB8">
              <w:rPr>
                <w:rFonts w:ascii="Times New Roman" w:eastAsia="Times New Roman" w:hAnsi="Times New Roman" w:cs="Times New Roman"/>
                <w:color w:val="auto"/>
                <w:sz w:val="20"/>
                <w:szCs w:val="20"/>
                <w:lang w:bidi="ar-SA"/>
              </w:rPr>
              <w:t>Мероприятия,</w:t>
            </w:r>
            <w:r>
              <w:rPr>
                <w:rFonts w:ascii="Times New Roman" w:eastAsia="Times New Roman" w:hAnsi="Times New Roman" w:cs="Times New Roman"/>
                <w:color w:val="auto"/>
                <w:sz w:val="20"/>
                <w:szCs w:val="20"/>
                <w:lang w:bidi="ar-SA"/>
              </w:rPr>
              <w:t xml:space="preserve"> </w:t>
            </w:r>
            <w:r w:rsidRPr="00DD6BB8">
              <w:rPr>
                <w:rFonts w:ascii="Times New Roman" w:eastAsia="Times New Roman" w:hAnsi="Times New Roman" w:cs="Times New Roman"/>
                <w:color w:val="auto"/>
                <w:sz w:val="20"/>
                <w:szCs w:val="20"/>
                <w:lang w:bidi="ar-SA"/>
              </w:rPr>
              <w:t>направленные на</w:t>
            </w:r>
            <w:r>
              <w:rPr>
                <w:rFonts w:ascii="Times New Roman" w:eastAsia="Times New Roman" w:hAnsi="Times New Roman" w:cs="Times New Roman"/>
                <w:color w:val="auto"/>
                <w:sz w:val="20"/>
                <w:szCs w:val="20"/>
                <w:lang w:bidi="ar-SA"/>
              </w:rPr>
              <w:t xml:space="preserve"> </w:t>
            </w:r>
            <w:r w:rsidRPr="00DD6BB8">
              <w:rPr>
                <w:rFonts w:ascii="Times New Roman" w:eastAsia="Times New Roman" w:hAnsi="Times New Roman" w:cs="Times New Roman"/>
                <w:color w:val="auto"/>
                <w:sz w:val="20"/>
                <w:szCs w:val="20"/>
                <w:lang w:bidi="ar-SA"/>
              </w:rPr>
              <w:t>повышение</w:t>
            </w:r>
            <w:r>
              <w:rPr>
                <w:rFonts w:ascii="Times New Roman" w:eastAsia="Times New Roman" w:hAnsi="Times New Roman" w:cs="Times New Roman"/>
                <w:color w:val="auto"/>
                <w:sz w:val="20"/>
                <w:szCs w:val="20"/>
                <w:lang w:bidi="ar-SA"/>
              </w:rPr>
              <w:t xml:space="preserve"> </w:t>
            </w:r>
            <w:r w:rsidRPr="00DD6BB8">
              <w:rPr>
                <w:rFonts w:ascii="Times New Roman" w:eastAsia="Times New Roman" w:hAnsi="Times New Roman" w:cs="Times New Roman"/>
                <w:color w:val="auto"/>
                <w:sz w:val="20"/>
                <w:szCs w:val="20"/>
                <w:lang w:bidi="ar-SA"/>
              </w:rPr>
              <w:t>эксплуатационной</w:t>
            </w:r>
            <w:r>
              <w:rPr>
                <w:rFonts w:ascii="Times New Roman" w:eastAsia="Times New Roman" w:hAnsi="Times New Roman" w:cs="Times New Roman"/>
                <w:color w:val="auto"/>
                <w:sz w:val="20"/>
                <w:szCs w:val="20"/>
                <w:lang w:bidi="ar-SA"/>
              </w:rPr>
              <w:t xml:space="preserve"> надежности ГТС</w:t>
            </w:r>
          </w:p>
        </w:tc>
        <w:tc>
          <w:tcPr>
            <w:tcW w:w="509" w:type="pct"/>
            <w:vAlign w:val="center"/>
          </w:tcPr>
          <w:p w14:paraId="7A0D197A"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66" w:type="pct"/>
            <w:vAlign w:val="center"/>
          </w:tcPr>
          <w:p w14:paraId="63974DC9"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414" w:type="pct"/>
            <w:vAlign w:val="center"/>
          </w:tcPr>
          <w:p w14:paraId="3E900A96"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1475" w:type="pct"/>
            <w:vAlign w:val="center"/>
          </w:tcPr>
          <w:p w14:paraId="36F2EBEB" w14:textId="77777777" w:rsidR="00F975EF" w:rsidRPr="00B972E1" w:rsidRDefault="00F975EF" w:rsidP="00F975EF">
            <w:pPr>
              <w:widowControl/>
              <w:jc w:val="center"/>
              <w:rPr>
                <w:rFonts w:ascii="Times New Roman" w:eastAsia="Times New Roman" w:hAnsi="Times New Roman" w:cs="Times New Roman"/>
                <w:color w:val="auto"/>
                <w:sz w:val="20"/>
                <w:szCs w:val="20"/>
                <w:lang w:bidi="ar-SA"/>
              </w:rPr>
            </w:pPr>
            <w:r w:rsidRPr="00B972E1">
              <w:rPr>
                <w:rFonts w:ascii="Times New Roman" w:eastAsia="Times New Roman" w:hAnsi="Times New Roman" w:cs="Times New Roman"/>
                <w:color w:val="auto"/>
                <w:sz w:val="20"/>
                <w:szCs w:val="20"/>
                <w:lang w:bidi="ar-SA"/>
              </w:rPr>
              <w:t>Генеральный план</w:t>
            </w:r>
            <w:r>
              <w:rPr>
                <w:rFonts w:ascii="Times New Roman" w:eastAsia="Times New Roman" w:hAnsi="Times New Roman" w:cs="Times New Roman"/>
                <w:color w:val="auto"/>
                <w:sz w:val="20"/>
                <w:szCs w:val="20"/>
                <w:lang w:bidi="ar-SA"/>
              </w:rPr>
              <w:t xml:space="preserve"> МО «г. Нижнекамск»</w:t>
            </w:r>
          </w:p>
        </w:tc>
      </w:tr>
      <w:tr w:rsidR="00F975EF" w:rsidRPr="00B972E1" w14:paraId="486BF29D" w14:textId="77777777" w:rsidTr="001E1495">
        <w:trPr>
          <w:cantSplit/>
          <w:trHeight w:val="20"/>
          <w:jc w:val="center"/>
        </w:trPr>
        <w:tc>
          <w:tcPr>
            <w:tcW w:w="254" w:type="pct"/>
            <w:vAlign w:val="center"/>
          </w:tcPr>
          <w:p w14:paraId="6CA437CF" w14:textId="77777777" w:rsidR="00F975EF" w:rsidRDefault="003B282D" w:rsidP="00F975EF">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13</w:t>
            </w:r>
          </w:p>
        </w:tc>
        <w:tc>
          <w:tcPr>
            <w:tcW w:w="924" w:type="pct"/>
            <w:vAlign w:val="center"/>
          </w:tcPr>
          <w:p w14:paraId="72FDE713" w14:textId="77777777" w:rsidR="00F975EF" w:rsidRPr="00E54539"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sidRPr="00E54539">
              <w:rPr>
                <w:rFonts w:ascii="Times New Roman" w:eastAsia="Times New Roman" w:hAnsi="Times New Roman" w:cs="Times New Roman"/>
                <w:color w:val="auto"/>
                <w:sz w:val="20"/>
                <w:szCs w:val="20"/>
                <w:lang w:bidi="ar-SA"/>
              </w:rPr>
              <w:t>Подразделение</w:t>
            </w:r>
          </w:p>
          <w:p w14:paraId="1196ACE1" w14:textId="77777777" w:rsidR="00F975EF" w:rsidRPr="00E54539"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sidRPr="00E54539">
              <w:rPr>
                <w:rFonts w:ascii="Times New Roman" w:eastAsia="Times New Roman" w:hAnsi="Times New Roman" w:cs="Times New Roman"/>
                <w:color w:val="auto"/>
                <w:sz w:val="20"/>
                <w:szCs w:val="20"/>
                <w:lang w:bidi="ar-SA"/>
              </w:rPr>
              <w:t>пожарной охраны</w:t>
            </w:r>
          </w:p>
          <w:p w14:paraId="5C72F9A5"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proofErr w:type="spellStart"/>
            <w:r w:rsidRPr="00E54539">
              <w:rPr>
                <w:rFonts w:ascii="Times New Roman" w:eastAsia="Times New Roman" w:hAnsi="Times New Roman" w:cs="Times New Roman"/>
                <w:color w:val="auto"/>
                <w:sz w:val="20"/>
                <w:szCs w:val="20"/>
                <w:lang w:bidi="ar-SA"/>
              </w:rPr>
              <w:t>г.Нижнекамск</w:t>
            </w:r>
            <w:proofErr w:type="spellEnd"/>
          </w:p>
        </w:tc>
        <w:tc>
          <w:tcPr>
            <w:tcW w:w="1057" w:type="pct"/>
            <w:vAlign w:val="center"/>
          </w:tcPr>
          <w:p w14:paraId="41E01AD7" w14:textId="77777777" w:rsidR="00F975EF" w:rsidRPr="003A5DDD"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sidRPr="00E54539">
              <w:rPr>
                <w:rFonts w:ascii="Times New Roman" w:eastAsia="Times New Roman" w:hAnsi="Times New Roman" w:cs="Times New Roman"/>
                <w:color w:val="auto"/>
                <w:sz w:val="20"/>
                <w:szCs w:val="20"/>
                <w:lang w:bidi="ar-SA"/>
              </w:rPr>
              <w:t>Строительство нового</w:t>
            </w:r>
            <w:r>
              <w:rPr>
                <w:rFonts w:ascii="Times New Roman" w:eastAsia="Times New Roman" w:hAnsi="Times New Roman" w:cs="Times New Roman"/>
                <w:color w:val="auto"/>
                <w:sz w:val="20"/>
                <w:szCs w:val="20"/>
                <w:lang w:bidi="ar-SA"/>
              </w:rPr>
              <w:t xml:space="preserve"> </w:t>
            </w:r>
            <w:r w:rsidRPr="00E54539">
              <w:rPr>
                <w:rFonts w:ascii="Times New Roman" w:eastAsia="Times New Roman" w:hAnsi="Times New Roman" w:cs="Times New Roman"/>
                <w:color w:val="auto"/>
                <w:sz w:val="20"/>
                <w:szCs w:val="20"/>
                <w:lang w:bidi="ar-SA"/>
              </w:rPr>
              <w:t>пожарного депо на</w:t>
            </w:r>
            <w:r>
              <w:rPr>
                <w:rFonts w:ascii="Times New Roman" w:eastAsia="Times New Roman" w:hAnsi="Times New Roman" w:cs="Times New Roman"/>
                <w:color w:val="auto"/>
                <w:sz w:val="20"/>
                <w:szCs w:val="20"/>
                <w:lang w:bidi="ar-SA"/>
              </w:rPr>
              <w:t xml:space="preserve"> </w:t>
            </w:r>
            <w:r w:rsidRPr="00E54539">
              <w:rPr>
                <w:rFonts w:ascii="Times New Roman" w:eastAsia="Times New Roman" w:hAnsi="Times New Roman" w:cs="Times New Roman"/>
                <w:color w:val="auto"/>
                <w:sz w:val="20"/>
                <w:szCs w:val="20"/>
                <w:lang w:bidi="ar-SA"/>
              </w:rPr>
              <w:t>территории</w:t>
            </w:r>
            <w:r>
              <w:rPr>
                <w:rFonts w:ascii="Times New Roman" w:eastAsia="Times New Roman" w:hAnsi="Times New Roman" w:cs="Times New Roman"/>
                <w:color w:val="auto"/>
                <w:sz w:val="20"/>
                <w:szCs w:val="20"/>
                <w:lang w:bidi="ar-SA"/>
              </w:rPr>
              <w:t xml:space="preserve"> </w:t>
            </w:r>
            <w:proofErr w:type="spellStart"/>
            <w:r w:rsidRPr="00E54539">
              <w:rPr>
                <w:rFonts w:ascii="Times New Roman" w:eastAsia="Times New Roman" w:hAnsi="Times New Roman" w:cs="Times New Roman"/>
                <w:color w:val="auto"/>
                <w:sz w:val="20"/>
                <w:szCs w:val="20"/>
                <w:lang w:bidi="ar-SA"/>
              </w:rPr>
              <w:t>г.Нижнекамск</w:t>
            </w:r>
            <w:proofErr w:type="spellEnd"/>
            <w:r w:rsidRPr="00E54539">
              <w:rPr>
                <w:rFonts w:ascii="Times New Roman" w:eastAsia="Times New Roman" w:hAnsi="Times New Roman" w:cs="Times New Roman"/>
                <w:color w:val="auto"/>
                <w:sz w:val="20"/>
                <w:szCs w:val="20"/>
                <w:lang w:bidi="ar-SA"/>
              </w:rPr>
              <w:t>, для</w:t>
            </w:r>
            <w:r>
              <w:rPr>
                <w:rFonts w:ascii="Times New Roman" w:eastAsia="Times New Roman" w:hAnsi="Times New Roman" w:cs="Times New Roman"/>
                <w:color w:val="auto"/>
                <w:sz w:val="20"/>
                <w:szCs w:val="20"/>
                <w:lang w:bidi="ar-SA"/>
              </w:rPr>
              <w:t xml:space="preserve"> </w:t>
            </w:r>
            <w:r w:rsidRPr="00E54539">
              <w:rPr>
                <w:rFonts w:ascii="Times New Roman" w:eastAsia="Times New Roman" w:hAnsi="Times New Roman" w:cs="Times New Roman"/>
                <w:color w:val="auto"/>
                <w:sz w:val="20"/>
                <w:szCs w:val="20"/>
                <w:lang w:bidi="ar-SA"/>
              </w:rPr>
              <w:t>обеспечения</w:t>
            </w:r>
            <w:r>
              <w:rPr>
                <w:rFonts w:ascii="Times New Roman" w:eastAsia="Times New Roman" w:hAnsi="Times New Roman" w:cs="Times New Roman"/>
                <w:color w:val="auto"/>
                <w:sz w:val="20"/>
                <w:szCs w:val="20"/>
                <w:lang w:bidi="ar-SA"/>
              </w:rPr>
              <w:t xml:space="preserve"> </w:t>
            </w:r>
            <w:r w:rsidRPr="00E54539">
              <w:rPr>
                <w:rFonts w:ascii="Times New Roman" w:eastAsia="Times New Roman" w:hAnsi="Times New Roman" w:cs="Times New Roman"/>
                <w:color w:val="auto"/>
                <w:sz w:val="20"/>
                <w:szCs w:val="20"/>
                <w:lang w:bidi="ar-SA"/>
              </w:rPr>
              <w:t>прикрытия</w:t>
            </w:r>
            <w:r>
              <w:rPr>
                <w:rFonts w:ascii="Times New Roman" w:eastAsia="Times New Roman" w:hAnsi="Times New Roman" w:cs="Times New Roman"/>
                <w:color w:val="auto"/>
                <w:sz w:val="20"/>
                <w:szCs w:val="20"/>
                <w:lang w:bidi="ar-SA"/>
              </w:rPr>
              <w:t xml:space="preserve"> </w:t>
            </w:r>
            <w:r w:rsidRPr="00E54539">
              <w:rPr>
                <w:rFonts w:ascii="Times New Roman" w:eastAsia="Times New Roman" w:hAnsi="Times New Roman" w:cs="Times New Roman"/>
                <w:color w:val="auto"/>
                <w:sz w:val="20"/>
                <w:szCs w:val="20"/>
                <w:lang w:bidi="ar-SA"/>
              </w:rPr>
              <w:t>подразделениями</w:t>
            </w:r>
            <w:r>
              <w:rPr>
                <w:rFonts w:ascii="Times New Roman" w:eastAsia="Times New Roman" w:hAnsi="Times New Roman" w:cs="Times New Roman"/>
                <w:color w:val="auto"/>
                <w:sz w:val="20"/>
                <w:szCs w:val="20"/>
                <w:lang w:bidi="ar-SA"/>
              </w:rPr>
              <w:t xml:space="preserve"> </w:t>
            </w:r>
            <w:r w:rsidRPr="00E54539">
              <w:rPr>
                <w:rFonts w:ascii="Times New Roman" w:eastAsia="Times New Roman" w:hAnsi="Times New Roman" w:cs="Times New Roman"/>
                <w:color w:val="auto"/>
                <w:sz w:val="20"/>
                <w:szCs w:val="20"/>
                <w:lang w:bidi="ar-SA"/>
              </w:rPr>
              <w:t>пожарной охраны</w:t>
            </w:r>
            <w:r>
              <w:rPr>
                <w:rFonts w:ascii="Times New Roman" w:eastAsia="Times New Roman" w:hAnsi="Times New Roman" w:cs="Times New Roman"/>
                <w:color w:val="auto"/>
                <w:sz w:val="20"/>
                <w:szCs w:val="20"/>
                <w:lang w:bidi="ar-SA"/>
              </w:rPr>
              <w:t xml:space="preserve"> </w:t>
            </w:r>
            <w:r w:rsidRPr="00E54539">
              <w:rPr>
                <w:rFonts w:ascii="Times New Roman" w:eastAsia="Times New Roman" w:hAnsi="Times New Roman" w:cs="Times New Roman"/>
                <w:color w:val="auto"/>
                <w:sz w:val="20"/>
                <w:szCs w:val="20"/>
                <w:lang w:bidi="ar-SA"/>
              </w:rPr>
              <w:t>новых жилищных</w:t>
            </w:r>
            <w:r>
              <w:rPr>
                <w:rFonts w:ascii="Times New Roman" w:eastAsia="Times New Roman" w:hAnsi="Times New Roman" w:cs="Times New Roman"/>
                <w:color w:val="auto"/>
                <w:sz w:val="20"/>
                <w:szCs w:val="20"/>
                <w:lang w:bidi="ar-SA"/>
              </w:rPr>
              <w:t xml:space="preserve"> </w:t>
            </w:r>
            <w:r w:rsidRPr="00E54539">
              <w:rPr>
                <w:rFonts w:ascii="Times New Roman" w:eastAsia="Times New Roman" w:hAnsi="Times New Roman" w:cs="Times New Roman"/>
                <w:color w:val="auto"/>
                <w:sz w:val="20"/>
                <w:szCs w:val="20"/>
                <w:lang w:bidi="ar-SA"/>
              </w:rPr>
              <w:t>площадок</w:t>
            </w:r>
          </w:p>
        </w:tc>
        <w:tc>
          <w:tcPr>
            <w:tcW w:w="509" w:type="pct"/>
            <w:vAlign w:val="center"/>
          </w:tcPr>
          <w:p w14:paraId="4D727329"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66" w:type="pct"/>
            <w:vAlign w:val="center"/>
          </w:tcPr>
          <w:p w14:paraId="3AB8C98E"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414" w:type="pct"/>
            <w:vAlign w:val="center"/>
          </w:tcPr>
          <w:p w14:paraId="5E19285F"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1475" w:type="pct"/>
            <w:vAlign w:val="center"/>
          </w:tcPr>
          <w:p w14:paraId="062EB1E9" w14:textId="77777777" w:rsidR="00F975EF" w:rsidRPr="00B972E1" w:rsidRDefault="00F975EF" w:rsidP="00F975EF">
            <w:pPr>
              <w:widowControl/>
              <w:jc w:val="center"/>
              <w:rPr>
                <w:rFonts w:ascii="Times New Roman" w:eastAsia="Times New Roman" w:hAnsi="Times New Roman" w:cs="Times New Roman"/>
                <w:color w:val="auto"/>
                <w:sz w:val="20"/>
                <w:szCs w:val="20"/>
                <w:lang w:bidi="ar-SA"/>
              </w:rPr>
            </w:pPr>
            <w:r w:rsidRPr="00B972E1">
              <w:rPr>
                <w:rFonts w:ascii="Times New Roman" w:eastAsia="Times New Roman" w:hAnsi="Times New Roman" w:cs="Times New Roman"/>
                <w:color w:val="auto"/>
                <w:sz w:val="20"/>
                <w:szCs w:val="20"/>
                <w:lang w:bidi="ar-SA"/>
              </w:rPr>
              <w:t>Генеральный план</w:t>
            </w:r>
            <w:r>
              <w:rPr>
                <w:rFonts w:ascii="Times New Roman" w:eastAsia="Times New Roman" w:hAnsi="Times New Roman" w:cs="Times New Roman"/>
                <w:color w:val="auto"/>
                <w:sz w:val="20"/>
                <w:szCs w:val="20"/>
                <w:lang w:bidi="ar-SA"/>
              </w:rPr>
              <w:t xml:space="preserve"> МО «г. Нижнекамск»</w:t>
            </w:r>
          </w:p>
        </w:tc>
      </w:tr>
      <w:tr w:rsidR="00F975EF" w:rsidRPr="00B972E1" w14:paraId="5A63A8FA" w14:textId="77777777" w:rsidTr="00B830FB">
        <w:trPr>
          <w:cantSplit/>
          <w:trHeight w:val="20"/>
          <w:jc w:val="center"/>
        </w:trPr>
        <w:tc>
          <w:tcPr>
            <w:tcW w:w="254" w:type="pct"/>
            <w:vAlign w:val="center"/>
          </w:tcPr>
          <w:p w14:paraId="70474900" w14:textId="77777777" w:rsidR="00F975EF" w:rsidRDefault="003B282D" w:rsidP="00F975EF">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lastRenderedPageBreak/>
              <w:t>14</w:t>
            </w:r>
          </w:p>
        </w:tc>
        <w:tc>
          <w:tcPr>
            <w:tcW w:w="924" w:type="pct"/>
            <w:vAlign w:val="center"/>
          </w:tcPr>
          <w:p w14:paraId="79C86847"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sidRPr="00E54539">
              <w:rPr>
                <w:rFonts w:ascii="Times New Roman" w:eastAsia="Times New Roman" w:hAnsi="Times New Roman" w:cs="Times New Roman"/>
                <w:color w:val="auto"/>
                <w:sz w:val="20"/>
                <w:szCs w:val="20"/>
                <w:lang w:bidi="ar-SA"/>
              </w:rPr>
              <w:t>Защитные</w:t>
            </w:r>
            <w:r>
              <w:rPr>
                <w:rFonts w:ascii="Times New Roman" w:eastAsia="Times New Roman" w:hAnsi="Times New Roman" w:cs="Times New Roman"/>
                <w:color w:val="auto"/>
                <w:sz w:val="20"/>
                <w:szCs w:val="20"/>
                <w:lang w:bidi="ar-SA"/>
              </w:rPr>
              <w:t xml:space="preserve"> </w:t>
            </w:r>
            <w:r w:rsidRPr="00E54539">
              <w:rPr>
                <w:rFonts w:ascii="Times New Roman" w:eastAsia="Times New Roman" w:hAnsi="Times New Roman" w:cs="Times New Roman"/>
                <w:color w:val="auto"/>
                <w:sz w:val="20"/>
                <w:szCs w:val="20"/>
                <w:lang w:bidi="ar-SA"/>
              </w:rPr>
              <w:t>сооружения</w:t>
            </w:r>
            <w:r>
              <w:rPr>
                <w:rFonts w:ascii="Times New Roman" w:eastAsia="Times New Roman" w:hAnsi="Times New Roman" w:cs="Times New Roman"/>
                <w:color w:val="auto"/>
                <w:sz w:val="20"/>
                <w:szCs w:val="20"/>
                <w:lang w:bidi="ar-SA"/>
              </w:rPr>
              <w:t xml:space="preserve"> </w:t>
            </w:r>
            <w:r w:rsidRPr="00E54539">
              <w:rPr>
                <w:rFonts w:ascii="Times New Roman" w:eastAsia="Times New Roman" w:hAnsi="Times New Roman" w:cs="Times New Roman"/>
                <w:color w:val="auto"/>
                <w:sz w:val="20"/>
                <w:szCs w:val="20"/>
                <w:lang w:bidi="ar-SA"/>
              </w:rPr>
              <w:t>гражданской</w:t>
            </w:r>
            <w:r>
              <w:rPr>
                <w:rFonts w:ascii="Times New Roman" w:eastAsia="Times New Roman" w:hAnsi="Times New Roman" w:cs="Times New Roman"/>
                <w:color w:val="auto"/>
                <w:sz w:val="20"/>
                <w:szCs w:val="20"/>
                <w:lang w:bidi="ar-SA"/>
              </w:rPr>
              <w:t xml:space="preserve"> </w:t>
            </w:r>
            <w:r w:rsidRPr="00E54539">
              <w:rPr>
                <w:rFonts w:ascii="Times New Roman" w:eastAsia="Times New Roman" w:hAnsi="Times New Roman" w:cs="Times New Roman"/>
                <w:color w:val="auto"/>
                <w:sz w:val="20"/>
                <w:szCs w:val="20"/>
                <w:lang w:bidi="ar-SA"/>
              </w:rPr>
              <w:t>обороны</w:t>
            </w:r>
          </w:p>
        </w:tc>
        <w:tc>
          <w:tcPr>
            <w:tcW w:w="1057" w:type="pct"/>
            <w:vAlign w:val="center"/>
          </w:tcPr>
          <w:p w14:paraId="18555F8F" w14:textId="77777777" w:rsidR="00F975EF" w:rsidRPr="003A5DDD"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sidRPr="00E54539">
              <w:rPr>
                <w:rFonts w:ascii="Times New Roman" w:eastAsia="Times New Roman" w:hAnsi="Times New Roman" w:cs="Times New Roman"/>
                <w:color w:val="auto"/>
                <w:sz w:val="20"/>
                <w:szCs w:val="20"/>
                <w:lang w:bidi="ar-SA"/>
              </w:rPr>
              <w:t>Создание и (или)</w:t>
            </w:r>
            <w:r>
              <w:rPr>
                <w:rFonts w:ascii="Times New Roman" w:eastAsia="Times New Roman" w:hAnsi="Times New Roman" w:cs="Times New Roman"/>
                <w:color w:val="auto"/>
                <w:sz w:val="20"/>
                <w:szCs w:val="20"/>
                <w:lang w:bidi="ar-SA"/>
              </w:rPr>
              <w:t xml:space="preserve"> </w:t>
            </w:r>
            <w:r w:rsidRPr="00E54539">
              <w:rPr>
                <w:rFonts w:ascii="Times New Roman" w:eastAsia="Times New Roman" w:hAnsi="Times New Roman" w:cs="Times New Roman"/>
                <w:color w:val="auto"/>
                <w:sz w:val="20"/>
                <w:szCs w:val="20"/>
                <w:lang w:bidi="ar-SA"/>
              </w:rPr>
              <w:t>поддержание в рабочем</w:t>
            </w:r>
            <w:r>
              <w:rPr>
                <w:rFonts w:ascii="Times New Roman" w:eastAsia="Times New Roman" w:hAnsi="Times New Roman" w:cs="Times New Roman"/>
                <w:color w:val="auto"/>
                <w:sz w:val="20"/>
                <w:szCs w:val="20"/>
                <w:lang w:bidi="ar-SA"/>
              </w:rPr>
              <w:t xml:space="preserve"> </w:t>
            </w:r>
            <w:r w:rsidRPr="00E54539">
              <w:rPr>
                <w:rFonts w:ascii="Times New Roman" w:eastAsia="Times New Roman" w:hAnsi="Times New Roman" w:cs="Times New Roman"/>
                <w:color w:val="auto"/>
                <w:sz w:val="20"/>
                <w:szCs w:val="20"/>
                <w:lang w:bidi="ar-SA"/>
              </w:rPr>
              <w:t>состоянии защитных</w:t>
            </w:r>
            <w:r>
              <w:rPr>
                <w:rFonts w:ascii="Times New Roman" w:eastAsia="Times New Roman" w:hAnsi="Times New Roman" w:cs="Times New Roman"/>
                <w:color w:val="auto"/>
                <w:sz w:val="20"/>
                <w:szCs w:val="20"/>
                <w:lang w:bidi="ar-SA"/>
              </w:rPr>
              <w:t xml:space="preserve"> </w:t>
            </w:r>
            <w:r w:rsidRPr="00E54539">
              <w:rPr>
                <w:rFonts w:ascii="Times New Roman" w:eastAsia="Times New Roman" w:hAnsi="Times New Roman" w:cs="Times New Roman"/>
                <w:color w:val="auto"/>
                <w:sz w:val="20"/>
                <w:szCs w:val="20"/>
                <w:lang w:bidi="ar-SA"/>
              </w:rPr>
              <w:t>сооружений</w:t>
            </w:r>
            <w:r>
              <w:rPr>
                <w:rFonts w:ascii="Times New Roman" w:eastAsia="Times New Roman" w:hAnsi="Times New Roman" w:cs="Times New Roman"/>
                <w:color w:val="auto"/>
                <w:sz w:val="20"/>
                <w:szCs w:val="20"/>
                <w:lang w:bidi="ar-SA"/>
              </w:rPr>
              <w:t xml:space="preserve"> </w:t>
            </w:r>
            <w:r w:rsidRPr="00E54539">
              <w:rPr>
                <w:rFonts w:ascii="Times New Roman" w:eastAsia="Times New Roman" w:hAnsi="Times New Roman" w:cs="Times New Roman"/>
                <w:color w:val="auto"/>
                <w:sz w:val="20"/>
                <w:szCs w:val="20"/>
                <w:lang w:bidi="ar-SA"/>
              </w:rPr>
              <w:t>гражданской обороны</w:t>
            </w:r>
          </w:p>
        </w:tc>
        <w:tc>
          <w:tcPr>
            <w:tcW w:w="509" w:type="pct"/>
            <w:vAlign w:val="center"/>
          </w:tcPr>
          <w:p w14:paraId="1E3FBCDB"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66" w:type="pct"/>
            <w:vAlign w:val="center"/>
          </w:tcPr>
          <w:p w14:paraId="0E3CD11D"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414" w:type="pct"/>
            <w:vAlign w:val="center"/>
          </w:tcPr>
          <w:p w14:paraId="4E2EF7D0"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1475" w:type="pct"/>
            <w:vAlign w:val="center"/>
          </w:tcPr>
          <w:p w14:paraId="7AE5BBD4" w14:textId="77777777" w:rsidR="00F975EF" w:rsidRPr="00B972E1" w:rsidRDefault="00F975EF" w:rsidP="00F975EF">
            <w:pPr>
              <w:widowControl/>
              <w:jc w:val="center"/>
              <w:rPr>
                <w:rFonts w:ascii="Times New Roman" w:eastAsia="Times New Roman" w:hAnsi="Times New Roman" w:cs="Times New Roman"/>
                <w:color w:val="auto"/>
                <w:sz w:val="20"/>
                <w:szCs w:val="20"/>
                <w:lang w:bidi="ar-SA"/>
              </w:rPr>
            </w:pPr>
            <w:r w:rsidRPr="00B972E1">
              <w:rPr>
                <w:rFonts w:ascii="Times New Roman" w:eastAsia="Times New Roman" w:hAnsi="Times New Roman" w:cs="Times New Roman"/>
                <w:color w:val="auto"/>
                <w:sz w:val="20"/>
                <w:szCs w:val="20"/>
                <w:lang w:bidi="ar-SA"/>
              </w:rPr>
              <w:t>Генеральный план</w:t>
            </w:r>
            <w:r>
              <w:rPr>
                <w:rFonts w:ascii="Times New Roman" w:eastAsia="Times New Roman" w:hAnsi="Times New Roman" w:cs="Times New Roman"/>
                <w:color w:val="auto"/>
                <w:sz w:val="20"/>
                <w:szCs w:val="20"/>
                <w:lang w:bidi="ar-SA"/>
              </w:rPr>
              <w:t xml:space="preserve"> МО «г. Нижнекамск»</w:t>
            </w:r>
          </w:p>
        </w:tc>
      </w:tr>
      <w:tr w:rsidR="00F975EF" w:rsidRPr="00B972E1" w14:paraId="79CC8A60" w14:textId="77777777" w:rsidTr="00AA1E54">
        <w:trPr>
          <w:cantSplit/>
          <w:trHeight w:val="20"/>
          <w:jc w:val="center"/>
        </w:trPr>
        <w:tc>
          <w:tcPr>
            <w:tcW w:w="254" w:type="pct"/>
            <w:vAlign w:val="center"/>
          </w:tcPr>
          <w:p w14:paraId="3C566D7D" w14:textId="77777777" w:rsidR="00F975EF" w:rsidRDefault="003B282D" w:rsidP="00F975EF">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15</w:t>
            </w:r>
          </w:p>
        </w:tc>
        <w:tc>
          <w:tcPr>
            <w:tcW w:w="924" w:type="pct"/>
            <w:vAlign w:val="center"/>
          </w:tcPr>
          <w:p w14:paraId="5AB3391D" w14:textId="77777777" w:rsidR="00F975EF" w:rsidRP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sidRPr="00F975EF">
              <w:rPr>
                <w:rFonts w:ascii="Times New Roman" w:eastAsia="Times New Roman" w:hAnsi="Times New Roman" w:cs="Times New Roman"/>
                <w:color w:val="auto"/>
                <w:sz w:val="20"/>
                <w:szCs w:val="20"/>
                <w:lang w:bidi="ar-SA"/>
              </w:rPr>
              <w:t>Сборно</w:t>
            </w:r>
            <w:r>
              <w:rPr>
                <w:rFonts w:ascii="Times New Roman" w:eastAsia="Times New Roman" w:hAnsi="Times New Roman" w:cs="Times New Roman"/>
                <w:color w:val="auto"/>
                <w:sz w:val="20"/>
                <w:szCs w:val="20"/>
                <w:lang w:bidi="ar-SA"/>
              </w:rPr>
              <w:t>-</w:t>
            </w:r>
            <w:r w:rsidRPr="00F975EF">
              <w:rPr>
                <w:rFonts w:ascii="Times New Roman" w:eastAsia="Times New Roman" w:hAnsi="Times New Roman" w:cs="Times New Roman"/>
                <w:color w:val="auto"/>
                <w:sz w:val="20"/>
                <w:szCs w:val="20"/>
                <w:lang w:bidi="ar-SA"/>
              </w:rPr>
              <w:t>эвакуационный</w:t>
            </w:r>
          </w:p>
          <w:p w14:paraId="28A2EC2C"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sidRPr="00F975EF">
              <w:rPr>
                <w:rFonts w:ascii="Times New Roman" w:eastAsia="Times New Roman" w:hAnsi="Times New Roman" w:cs="Times New Roman"/>
                <w:color w:val="auto"/>
                <w:sz w:val="20"/>
                <w:szCs w:val="20"/>
                <w:lang w:bidi="ar-SA"/>
              </w:rPr>
              <w:t>пункт</w:t>
            </w:r>
          </w:p>
        </w:tc>
        <w:tc>
          <w:tcPr>
            <w:tcW w:w="1057" w:type="pct"/>
            <w:vAlign w:val="center"/>
          </w:tcPr>
          <w:p w14:paraId="0D4B1746" w14:textId="77777777" w:rsidR="00F975EF" w:rsidRPr="003A5DDD"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sidRPr="00E54539">
              <w:rPr>
                <w:rFonts w:ascii="Times New Roman" w:eastAsia="Times New Roman" w:hAnsi="Times New Roman" w:cs="Times New Roman"/>
                <w:color w:val="auto"/>
                <w:sz w:val="20"/>
                <w:szCs w:val="20"/>
                <w:lang w:bidi="ar-SA"/>
              </w:rPr>
              <w:t>Создание запаса</w:t>
            </w:r>
            <w:r>
              <w:rPr>
                <w:rFonts w:ascii="Times New Roman" w:eastAsia="Times New Roman" w:hAnsi="Times New Roman" w:cs="Times New Roman"/>
                <w:color w:val="auto"/>
                <w:sz w:val="20"/>
                <w:szCs w:val="20"/>
                <w:lang w:bidi="ar-SA"/>
              </w:rPr>
              <w:t xml:space="preserve"> </w:t>
            </w:r>
            <w:r w:rsidRPr="00E54539">
              <w:rPr>
                <w:rFonts w:ascii="Times New Roman" w:eastAsia="Times New Roman" w:hAnsi="Times New Roman" w:cs="Times New Roman"/>
                <w:color w:val="auto"/>
                <w:sz w:val="20"/>
                <w:szCs w:val="20"/>
                <w:lang w:bidi="ar-SA"/>
              </w:rPr>
              <w:t>средств</w:t>
            </w:r>
            <w:r>
              <w:rPr>
                <w:rFonts w:ascii="Times New Roman" w:eastAsia="Times New Roman" w:hAnsi="Times New Roman" w:cs="Times New Roman"/>
                <w:color w:val="auto"/>
                <w:sz w:val="20"/>
                <w:szCs w:val="20"/>
                <w:lang w:bidi="ar-SA"/>
              </w:rPr>
              <w:t xml:space="preserve"> </w:t>
            </w:r>
            <w:r w:rsidRPr="00E54539">
              <w:rPr>
                <w:rFonts w:ascii="Times New Roman" w:eastAsia="Times New Roman" w:hAnsi="Times New Roman" w:cs="Times New Roman"/>
                <w:color w:val="auto"/>
                <w:sz w:val="20"/>
                <w:szCs w:val="20"/>
                <w:lang w:bidi="ar-SA"/>
              </w:rPr>
              <w:t>индивидуальной</w:t>
            </w:r>
            <w:r>
              <w:rPr>
                <w:rFonts w:ascii="Times New Roman" w:eastAsia="Times New Roman" w:hAnsi="Times New Roman" w:cs="Times New Roman"/>
                <w:color w:val="auto"/>
                <w:sz w:val="20"/>
                <w:szCs w:val="20"/>
                <w:lang w:bidi="ar-SA"/>
              </w:rPr>
              <w:t xml:space="preserve"> </w:t>
            </w:r>
            <w:r w:rsidRPr="00E54539">
              <w:rPr>
                <w:rFonts w:ascii="Times New Roman" w:eastAsia="Times New Roman" w:hAnsi="Times New Roman" w:cs="Times New Roman"/>
                <w:color w:val="auto"/>
                <w:sz w:val="20"/>
                <w:szCs w:val="20"/>
                <w:lang w:bidi="ar-SA"/>
              </w:rPr>
              <w:t>защиты населения</w:t>
            </w:r>
            <w:r>
              <w:rPr>
                <w:rFonts w:ascii="Times New Roman" w:eastAsia="Times New Roman" w:hAnsi="Times New Roman" w:cs="Times New Roman"/>
                <w:color w:val="auto"/>
                <w:sz w:val="20"/>
                <w:szCs w:val="20"/>
                <w:lang w:bidi="ar-SA"/>
              </w:rPr>
              <w:t xml:space="preserve"> </w:t>
            </w:r>
            <w:r w:rsidRPr="00E54539">
              <w:rPr>
                <w:rFonts w:ascii="Times New Roman" w:eastAsia="Times New Roman" w:hAnsi="Times New Roman" w:cs="Times New Roman"/>
                <w:color w:val="auto"/>
                <w:sz w:val="20"/>
                <w:szCs w:val="20"/>
                <w:lang w:bidi="ar-SA"/>
              </w:rPr>
              <w:t>от</w:t>
            </w:r>
            <w:r>
              <w:rPr>
                <w:rFonts w:ascii="Times New Roman" w:eastAsia="Times New Roman" w:hAnsi="Times New Roman" w:cs="Times New Roman"/>
                <w:color w:val="auto"/>
                <w:sz w:val="20"/>
                <w:szCs w:val="20"/>
                <w:lang w:bidi="ar-SA"/>
              </w:rPr>
              <w:t xml:space="preserve"> </w:t>
            </w:r>
            <w:r w:rsidRPr="00E54539">
              <w:rPr>
                <w:rFonts w:ascii="Times New Roman" w:eastAsia="Times New Roman" w:hAnsi="Times New Roman" w:cs="Times New Roman"/>
                <w:color w:val="auto"/>
                <w:sz w:val="20"/>
                <w:szCs w:val="20"/>
                <w:lang w:bidi="ar-SA"/>
              </w:rPr>
              <w:t>химического заражения</w:t>
            </w:r>
          </w:p>
        </w:tc>
        <w:tc>
          <w:tcPr>
            <w:tcW w:w="509" w:type="pct"/>
            <w:vAlign w:val="center"/>
          </w:tcPr>
          <w:p w14:paraId="14C89041"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66" w:type="pct"/>
            <w:vAlign w:val="center"/>
          </w:tcPr>
          <w:p w14:paraId="6D52CD73"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414" w:type="pct"/>
            <w:vAlign w:val="center"/>
          </w:tcPr>
          <w:p w14:paraId="1CA0ABB1"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1475" w:type="pct"/>
            <w:vAlign w:val="center"/>
          </w:tcPr>
          <w:p w14:paraId="5AE762F7" w14:textId="77777777" w:rsidR="00F975EF" w:rsidRPr="00B972E1" w:rsidRDefault="00F975EF" w:rsidP="00F975EF">
            <w:pPr>
              <w:widowControl/>
              <w:jc w:val="center"/>
              <w:rPr>
                <w:rFonts w:ascii="Times New Roman" w:eastAsia="Times New Roman" w:hAnsi="Times New Roman" w:cs="Times New Roman"/>
                <w:color w:val="auto"/>
                <w:sz w:val="20"/>
                <w:szCs w:val="20"/>
                <w:lang w:bidi="ar-SA"/>
              </w:rPr>
            </w:pPr>
            <w:r w:rsidRPr="00B972E1">
              <w:rPr>
                <w:rFonts w:ascii="Times New Roman" w:eastAsia="Times New Roman" w:hAnsi="Times New Roman" w:cs="Times New Roman"/>
                <w:color w:val="auto"/>
                <w:sz w:val="20"/>
                <w:szCs w:val="20"/>
                <w:lang w:bidi="ar-SA"/>
              </w:rPr>
              <w:t>Генеральный план</w:t>
            </w:r>
            <w:r>
              <w:rPr>
                <w:rFonts w:ascii="Times New Roman" w:eastAsia="Times New Roman" w:hAnsi="Times New Roman" w:cs="Times New Roman"/>
                <w:color w:val="auto"/>
                <w:sz w:val="20"/>
                <w:szCs w:val="20"/>
                <w:lang w:bidi="ar-SA"/>
              </w:rPr>
              <w:t xml:space="preserve"> МО «г. Нижнекамск»</w:t>
            </w:r>
          </w:p>
        </w:tc>
      </w:tr>
      <w:tr w:rsidR="00F975EF" w:rsidRPr="00B972E1" w14:paraId="544A8F4A" w14:textId="77777777" w:rsidTr="004855AE">
        <w:trPr>
          <w:cantSplit/>
          <w:trHeight w:val="20"/>
          <w:jc w:val="center"/>
        </w:trPr>
        <w:tc>
          <w:tcPr>
            <w:tcW w:w="254" w:type="pct"/>
            <w:vAlign w:val="center"/>
          </w:tcPr>
          <w:p w14:paraId="36E56D40" w14:textId="77777777" w:rsidR="00F975EF" w:rsidRDefault="003B282D" w:rsidP="00F975EF">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16</w:t>
            </w:r>
          </w:p>
        </w:tc>
        <w:tc>
          <w:tcPr>
            <w:tcW w:w="924" w:type="pct"/>
            <w:vAlign w:val="center"/>
          </w:tcPr>
          <w:p w14:paraId="1A9D0B24" w14:textId="77777777" w:rsidR="00F975EF" w:rsidRP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sidRPr="00F975EF">
              <w:rPr>
                <w:rFonts w:ascii="Times New Roman" w:eastAsia="Times New Roman" w:hAnsi="Times New Roman" w:cs="Times New Roman"/>
                <w:color w:val="auto"/>
                <w:sz w:val="20"/>
                <w:szCs w:val="20"/>
                <w:lang w:bidi="ar-SA"/>
              </w:rPr>
              <w:t>Система</w:t>
            </w:r>
          </w:p>
          <w:p w14:paraId="15C12438"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sidRPr="00F975EF">
              <w:rPr>
                <w:rFonts w:ascii="Times New Roman" w:eastAsia="Times New Roman" w:hAnsi="Times New Roman" w:cs="Times New Roman"/>
                <w:color w:val="auto"/>
                <w:sz w:val="20"/>
                <w:szCs w:val="20"/>
                <w:lang w:bidi="ar-SA"/>
              </w:rPr>
              <w:t>оповещения</w:t>
            </w:r>
          </w:p>
        </w:tc>
        <w:tc>
          <w:tcPr>
            <w:tcW w:w="1057" w:type="pct"/>
            <w:vAlign w:val="center"/>
          </w:tcPr>
          <w:p w14:paraId="2D973E67" w14:textId="77777777" w:rsidR="00F975EF" w:rsidRPr="003A5DDD"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sidRPr="00F975EF">
              <w:rPr>
                <w:rFonts w:ascii="Times New Roman" w:eastAsia="Times New Roman" w:hAnsi="Times New Roman" w:cs="Times New Roman"/>
                <w:color w:val="auto"/>
                <w:sz w:val="20"/>
                <w:szCs w:val="20"/>
                <w:lang w:bidi="ar-SA"/>
              </w:rPr>
              <w:t>Создание системы</w:t>
            </w:r>
            <w:r>
              <w:rPr>
                <w:rFonts w:ascii="Times New Roman" w:eastAsia="Times New Roman" w:hAnsi="Times New Roman" w:cs="Times New Roman"/>
                <w:color w:val="auto"/>
                <w:sz w:val="20"/>
                <w:szCs w:val="20"/>
                <w:lang w:bidi="ar-SA"/>
              </w:rPr>
              <w:t xml:space="preserve"> </w:t>
            </w:r>
            <w:r w:rsidRPr="00F975EF">
              <w:rPr>
                <w:rFonts w:ascii="Times New Roman" w:eastAsia="Times New Roman" w:hAnsi="Times New Roman" w:cs="Times New Roman"/>
                <w:color w:val="auto"/>
                <w:sz w:val="20"/>
                <w:szCs w:val="20"/>
                <w:lang w:bidi="ar-SA"/>
              </w:rPr>
              <w:t>оповещения</w:t>
            </w:r>
            <w:r>
              <w:rPr>
                <w:rFonts w:ascii="Times New Roman" w:eastAsia="Times New Roman" w:hAnsi="Times New Roman" w:cs="Times New Roman"/>
                <w:color w:val="auto"/>
                <w:sz w:val="20"/>
                <w:szCs w:val="20"/>
                <w:lang w:bidi="ar-SA"/>
              </w:rPr>
              <w:t xml:space="preserve"> </w:t>
            </w:r>
            <w:r w:rsidRPr="00F975EF">
              <w:rPr>
                <w:rFonts w:ascii="Times New Roman" w:eastAsia="Times New Roman" w:hAnsi="Times New Roman" w:cs="Times New Roman"/>
                <w:color w:val="auto"/>
                <w:sz w:val="20"/>
                <w:szCs w:val="20"/>
                <w:lang w:bidi="ar-SA"/>
              </w:rPr>
              <w:t>территории поселения</w:t>
            </w:r>
          </w:p>
        </w:tc>
        <w:tc>
          <w:tcPr>
            <w:tcW w:w="509" w:type="pct"/>
            <w:vAlign w:val="center"/>
          </w:tcPr>
          <w:p w14:paraId="1E41C8E4"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66" w:type="pct"/>
            <w:vAlign w:val="center"/>
          </w:tcPr>
          <w:p w14:paraId="5CC493A4"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414" w:type="pct"/>
            <w:vAlign w:val="center"/>
          </w:tcPr>
          <w:p w14:paraId="7C60D8FC"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1475" w:type="pct"/>
            <w:vAlign w:val="center"/>
          </w:tcPr>
          <w:p w14:paraId="2A7136A8" w14:textId="77777777" w:rsidR="00F975EF" w:rsidRPr="00B972E1" w:rsidRDefault="00F975EF" w:rsidP="00F975EF">
            <w:pPr>
              <w:widowControl/>
              <w:jc w:val="center"/>
              <w:rPr>
                <w:rFonts w:ascii="Times New Roman" w:eastAsia="Times New Roman" w:hAnsi="Times New Roman" w:cs="Times New Roman"/>
                <w:color w:val="auto"/>
                <w:sz w:val="20"/>
                <w:szCs w:val="20"/>
                <w:lang w:bidi="ar-SA"/>
              </w:rPr>
            </w:pPr>
            <w:r w:rsidRPr="00B972E1">
              <w:rPr>
                <w:rFonts w:ascii="Times New Roman" w:eastAsia="Times New Roman" w:hAnsi="Times New Roman" w:cs="Times New Roman"/>
                <w:color w:val="auto"/>
                <w:sz w:val="20"/>
                <w:szCs w:val="20"/>
                <w:lang w:bidi="ar-SA"/>
              </w:rPr>
              <w:t>Генеральный план</w:t>
            </w:r>
            <w:r>
              <w:rPr>
                <w:rFonts w:ascii="Times New Roman" w:eastAsia="Times New Roman" w:hAnsi="Times New Roman" w:cs="Times New Roman"/>
                <w:color w:val="auto"/>
                <w:sz w:val="20"/>
                <w:szCs w:val="20"/>
                <w:lang w:bidi="ar-SA"/>
              </w:rPr>
              <w:t xml:space="preserve"> МО «г. Нижнекамск»</w:t>
            </w:r>
          </w:p>
        </w:tc>
      </w:tr>
      <w:tr w:rsidR="00F975EF" w:rsidRPr="00B972E1" w14:paraId="47B2B0EF" w14:textId="77777777" w:rsidTr="007853A9">
        <w:trPr>
          <w:cantSplit/>
          <w:trHeight w:val="20"/>
          <w:jc w:val="center"/>
        </w:trPr>
        <w:tc>
          <w:tcPr>
            <w:tcW w:w="254" w:type="pct"/>
            <w:vAlign w:val="center"/>
          </w:tcPr>
          <w:p w14:paraId="4B67F5EE" w14:textId="77777777" w:rsidR="00F975EF" w:rsidRDefault="003B282D" w:rsidP="00F975EF">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17</w:t>
            </w:r>
          </w:p>
        </w:tc>
        <w:tc>
          <w:tcPr>
            <w:tcW w:w="924" w:type="pct"/>
            <w:vAlign w:val="center"/>
          </w:tcPr>
          <w:p w14:paraId="6E528273"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МО «г. Нижнекамск»</w:t>
            </w:r>
          </w:p>
        </w:tc>
        <w:tc>
          <w:tcPr>
            <w:tcW w:w="1057" w:type="pct"/>
            <w:vAlign w:val="center"/>
          </w:tcPr>
          <w:p w14:paraId="6E63718E" w14:textId="77777777" w:rsidR="00F975EF" w:rsidRPr="003A5DDD"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sidRPr="00F975EF">
              <w:rPr>
                <w:rFonts w:ascii="Times New Roman" w:eastAsia="Times New Roman" w:hAnsi="Times New Roman" w:cs="Times New Roman"/>
                <w:color w:val="auto"/>
                <w:sz w:val="20"/>
                <w:szCs w:val="20"/>
                <w:lang w:bidi="ar-SA"/>
              </w:rPr>
              <w:t>Мониторинг за</w:t>
            </w:r>
            <w:r>
              <w:rPr>
                <w:rFonts w:ascii="Times New Roman" w:eastAsia="Times New Roman" w:hAnsi="Times New Roman" w:cs="Times New Roman"/>
                <w:color w:val="auto"/>
                <w:sz w:val="20"/>
                <w:szCs w:val="20"/>
                <w:lang w:bidi="ar-SA"/>
              </w:rPr>
              <w:t xml:space="preserve"> </w:t>
            </w:r>
            <w:r w:rsidRPr="00F975EF">
              <w:rPr>
                <w:rFonts w:ascii="Times New Roman" w:eastAsia="Times New Roman" w:hAnsi="Times New Roman" w:cs="Times New Roman"/>
                <w:color w:val="auto"/>
                <w:sz w:val="20"/>
                <w:szCs w:val="20"/>
                <w:lang w:bidi="ar-SA"/>
              </w:rPr>
              <w:t>проявлениями опасных</w:t>
            </w:r>
            <w:r>
              <w:rPr>
                <w:rFonts w:ascii="Times New Roman" w:eastAsia="Times New Roman" w:hAnsi="Times New Roman" w:cs="Times New Roman"/>
                <w:color w:val="auto"/>
                <w:sz w:val="20"/>
                <w:szCs w:val="20"/>
                <w:lang w:bidi="ar-SA"/>
              </w:rPr>
              <w:t xml:space="preserve"> </w:t>
            </w:r>
            <w:r w:rsidRPr="00F975EF">
              <w:rPr>
                <w:rFonts w:ascii="Times New Roman" w:eastAsia="Times New Roman" w:hAnsi="Times New Roman" w:cs="Times New Roman"/>
                <w:color w:val="auto"/>
                <w:sz w:val="20"/>
                <w:szCs w:val="20"/>
                <w:lang w:bidi="ar-SA"/>
              </w:rPr>
              <w:t>природных процессов</w:t>
            </w:r>
          </w:p>
        </w:tc>
        <w:tc>
          <w:tcPr>
            <w:tcW w:w="509" w:type="pct"/>
            <w:vAlign w:val="center"/>
          </w:tcPr>
          <w:p w14:paraId="7808577C"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66" w:type="pct"/>
            <w:vAlign w:val="center"/>
          </w:tcPr>
          <w:p w14:paraId="73111679"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414" w:type="pct"/>
            <w:vAlign w:val="center"/>
          </w:tcPr>
          <w:p w14:paraId="7198057B"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1475" w:type="pct"/>
            <w:vAlign w:val="center"/>
          </w:tcPr>
          <w:p w14:paraId="701744AE" w14:textId="77777777" w:rsidR="00F975EF" w:rsidRPr="00B972E1" w:rsidRDefault="00F975EF" w:rsidP="00F975EF">
            <w:pPr>
              <w:widowControl/>
              <w:jc w:val="center"/>
              <w:rPr>
                <w:rFonts w:ascii="Times New Roman" w:eastAsia="Times New Roman" w:hAnsi="Times New Roman" w:cs="Times New Roman"/>
                <w:color w:val="auto"/>
                <w:sz w:val="20"/>
                <w:szCs w:val="20"/>
                <w:lang w:bidi="ar-SA"/>
              </w:rPr>
            </w:pPr>
            <w:r w:rsidRPr="00B972E1">
              <w:rPr>
                <w:rFonts w:ascii="Times New Roman" w:eastAsia="Times New Roman" w:hAnsi="Times New Roman" w:cs="Times New Roman"/>
                <w:color w:val="auto"/>
                <w:sz w:val="20"/>
                <w:szCs w:val="20"/>
                <w:lang w:bidi="ar-SA"/>
              </w:rPr>
              <w:t>Генеральный план</w:t>
            </w:r>
            <w:r>
              <w:rPr>
                <w:rFonts w:ascii="Times New Roman" w:eastAsia="Times New Roman" w:hAnsi="Times New Roman" w:cs="Times New Roman"/>
                <w:color w:val="auto"/>
                <w:sz w:val="20"/>
                <w:szCs w:val="20"/>
                <w:lang w:bidi="ar-SA"/>
              </w:rPr>
              <w:t xml:space="preserve"> МО «г. Нижнекамск»</w:t>
            </w:r>
          </w:p>
        </w:tc>
      </w:tr>
      <w:tr w:rsidR="00F975EF" w:rsidRPr="00B972E1" w14:paraId="45C7FFAA" w14:textId="77777777" w:rsidTr="008C18F9">
        <w:trPr>
          <w:cantSplit/>
          <w:trHeight w:val="20"/>
          <w:jc w:val="center"/>
        </w:trPr>
        <w:tc>
          <w:tcPr>
            <w:tcW w:w="254" w:type="pct"/>
            <w:vAlign w:val="center"/>
          </w:tcPr>
          <w:p w14:paraId="2D3AA60E" w14:textId="77777777" w:rsidR="00F975EF" w:rsidRDefault="003B282D" w:rsidP="00F975EF">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18</w:t>
            </w:r>
          </w:p>
        </w:tc>
        <w:tc>
          <w:tcPr>
            <w:tcW w:w="924" w:type="pct"/>
            <w:vAlign w:val="center"/>
          </w:tcPr>
          <w:p w14:paraId="3E0129C6"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МО «г. Нижнекамск»</w:t>
            </w:r>
          </w:p>
        </w:tc>
        <w:tc>
          <w:tcPr>
            <w:tcW w:w="1057" w:type="pct"/>
            <w:vAlign w:val="center"/>
          </w:tcPr>
          <w:p w14:paraId="4DAC5DBB" w14:textId="77777777" w:rsidR="00F975EF" w:rsidRPr="003A5DDD"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sidRPr="00F975EF">
              <w:rPr>
                <w:rFonts w:ascii="Times New Roman" w:eastAsia="Times New Roman" w:hAnsi="Times New Roman" w:cs="Times New Roman"/>
                <w:color w:val="auto"/>
                <w:sz w:val="20"/>
                <w:szCs w:val="20"/>
                <w:lang w:bidi="ar-SA"/>
              </w:rPr>
              <w:t>Разработка</w:t>
            </w:r>
            <w:r>
              <w:rPr>
                <w:rFonts w:ascii="Times New Roman" w:eastAsia="Times New Roman" w:hAnsi="Times New Roman" w:cs="Times New Roman"/>
                <w:color w:val="auto"/>
                <w:sz w:val="20"/>
                <w:szCs w:val="20"/>
                <w:lang w:bidi="ar-SA"/>
              </w:rPr>
              <w:t xml:space="preserve"> </w:t>
            </w:r>
            <w:r w:rsidRPr="00F975EF">
              <w:rPr>
                <w:rFonts w:ascii="Times New Roman" w:eastAsia="Times New Roman" w:hAnsi="Times New Roman" w:cs="Times New Roman"/>
                <w:color w:val="auto"/>
                <w:sz w:val="20"/>
                <w:szCs w:val="20"/>
                <w:lang w:bidi="ar-SA"/>
              </w:rPr>
              <w:t>мероприятий по защите</w:t>
            </w:r>
            <w:r>
              <w:rPr>
                <w:rFonts w:ascii="Times New Roman" w:eastAsia="Times New Roman" w:hAnsi="Times New Roman" w:cs="Times New Roman"/>
                <w:color w:val="auto"/>
                <w:sz w:val="20"/>
                <w:szCs w:val="20"/>
                <w:lang w:bidi="ar-SA"/>
              </w:rPr>
              <w:t xml:space="preserve"> </w:t>
            </w:r>
            <w:r w:rsidRPr="00F975EF">
              <w:rPr>
                <w:rFonts w:ascii="Times New Roman" w:eastAsia="Times New Roman" w:hAnsi="Times New Roman" w:cs="Times New Roman"/>
                <w:color w:val="auto"/>
                <w:sz w:val="20"/>
                <w:szCs w:val="20"/>
                <w:lang w:bidi="ar-SA"/>
              </w:rPr>
              <w:t>территории от опасных</w:t>
            </w:r>
            <w:r>
              <w:rPr>
                <w:rFonts w:ascii="Times New Roman" w:eastAsia="Times New Roman" w:hAnsi="Times New Roman" w:cs="Times New Roman"/>
                <w:color w:val="auto"/>
                <w:sz w:val="20"/>
                <w:szCs w:val="20"/>
                <w:lang w:bidi="ar-SA"/>
              </w:rPr>
              <w:t xml:space="preserve"> </w:t>
            </w:r>
            <w:r w:rsidRPr="00F975EF">
              <w:rPr>
                <w:rFonts w:ascii="Times New Roman" w:eastAsia="Times New Roman" w:hAnsi="Times New Roman" w:cs="Times New Roman"/>
                <w:color w:val="auto"/>
                <w:sz w:val="20"/>
                <w:szCs w:val="20"/>
                <w:lang w:bidi="ar-SA"/>
              </w:rPr>
              <w:t>природных процессов</w:t>
            </w:r>
          </w:p>
        </w:tc>
        <w:tc>
          <w:tcPr>
            <w:tcW w:w="509" w:type="pct"/>
            <w:vAlign w:val="center"/>
          </w:tcPr>
          <w:p w14:paraId="6894AFBD"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66" w:type="pct"/>
            <w:vAlign w:val="center"/>
          </w:tcPr>
          <w:p w14:paraId="2B26D993"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414" w:type="pct"/>
            <w:vAlign w:val="center"/>
          </w:tcPr>
          <w:p w14:paraId="0C75B62B" w14:textId="77777777" w:rsidR="00F975EF" w:rsidRDefault="00F975EF" w:rsidP="00F975EF">
            <w:pPr>
              <w:widowControl/>
              <w:autoSpaceDE w:val="0"/>
              <w:autoSpaceDN w:val="0"/>
              <w:adjustRightInd w:val="0"/>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1475" w:type="pct"/>
            <w:vAlign w:val="center"/>
          </w:tcPr>
          <w:p w14:paraId="1ADA5A54" w14:textId="77777777" w:rsidR="00F975EF" w:rsidRPr="00B972E1" w:rsidRDefault="00F975EF" w:rsidP="00F975EF">
            <w:pPr>
              <w:widowControl/>
              <w:jc w:val="center"/>
              <w:rPr>
                <w:rFonts w:ascii="Times New Roman" w:eastAsia="Times New Roman" w:hAnsi="Times New Roman" w:cs="Times New Roman"/>
                <w:color w:val="auto"/>
                <w:sz w:val="20"/>
                <w:szCs w:val="20"/>
                <w:lang w:bidi="ar-SA"/>
              </w:rPr>
            </w:pPr>
            <w:r w:rsidRPr="00B972E1">
              <w:rPr>
                <w:rFonts w:ascii="Times New Roman" w:eastAsia="Times New Roman" w:hAnsi="Times New Roman" w:cs="Times New Roman"/>
                <w:color w:val="auto"/>
                <w:sz w:val="20"/>
                <w:szCs w:val="20"/>
                <w:lang w:bidi="ar-SA"/>
              </w:rPr>
              <w:t>Генеральный план</w:t>
            </w:r>
            <w:r>
              <w:rPr>
                <w:rFonts w:ascii="Times New Roman" w:eastAsia="Times New Roman" w:hAnsi="Times New Roman" w:cs="Times New Roman"/>
                <w:color w:val="auto"/>
                <w:sz w:val="20"/>
                <w:szCs w:val="20"/>
                <w:lang w:bidi="ar-SA"/>
              </w:rPr>
              <w:t xml:space="preserve"> МО «г. Нижнекамск»</w:t>
            </w:r>
          </w:p>
        </w:tc>
      </w:tr>
    </w:tbl>
    <w:p w14:paraId="24A7EA9C" w14:textId="77777777" w:rsidR="003D4CB2" w:rsidRPr="003D4CB2" w:rsidRDefault="003D4CB2" w:rsidP="003D4CB2">
      <w:pPr>
        <w:widowControl/>
        <w:ind w:firstLine="709"/>
        <w:jc w:val="right"/>
        <w:rPr>
          <w:rFonts w:ascii="Times New Roman" w:eastAsia="Times New Roman" w:hAnsi="Times New Roman" w:cs="Times New Roman"/>
          <w:color w:val="FF0000"/>
          <w:sz w:val="28"/>
          <w:szCs w:val="28"/>
          <w:lang w:bidi="ar-SA"/>
        </w:rPr>
      </w:pPr>
    </w:p>
    <w:p w14:paraId="58E031F2" w14:textId="77777777" w:rsidR="004961DE" w:rsidRDefault="004961DE" w:rsidP="003D4CB2">
      <w:pPr>
        <w:widowControl/>
        <w:ind w:firstLine="709"/>
        <w:jc w:val="right"/>
        <w:rPr>
          <w:rFonts w:ascii="Times New Roman" w:eastAsia="Times New Roman" w:hAnsi="Times New Roman" w:cs="Times New Roman"/>
          <w:color w:val="FF0000"/>
          <w:sz w:val="28"/>
          <w:szCs w:val="28"/>
          <w:lang w:bidi="ar-SA"/>
        </w:rPr>
        <w:sectPr w:rsidR="004961DE" w:rsidSect="00C412F2">
          <w:pgSz w:w="16840" w:h="11900" w:orient="landscape"/>
          <w:pgMar w:top="919" w:right="610" w:bottom="1013" w:left="615" w:header="491" w:footer="3" w:gutter="0"/>
          <w:pgNumType w:start="228"/>
          <w:cols w:space="720"/>
          <w:noEndnote/>
          <w:docGrid w:linePitch="360"/>
        </w:sectPr>
      </w:pPr>
    </w:p>
    <w:p w14:paraId="2BE8F180" w14:textId="77777777" w:rsidR="004961DE" w:rsidRPr="00873EB3" w:rsidRDefault="009D0CE5" w:rsidP="004961DE">
      <w:pPr>
        <w:pStyle w:val="26"/>
        <w:numPr>
          <w:ilvl w:val="1"/>
          <w:numId w:val="13"/>
        </w:numPr>
        <w:tabs>
          <w:tab w:val="left" w:pos="728"/>
        </w:tabs>
        <w:spacing w:after="260"/>
        <w:jc w:val="center"/>
        <w:rPr>
          <w:iCs/>
          <w:color w:val="auto"/>
        </w:rPr>
      </w:pPr>
      <w:bookmarkStart w:id="61" w:name="_Toc159405899"/>
      <w:r>
        <w:lastRenderedPageBreak/>
        <w:t>Земельные участки</w:t>
      </w:r>
      <w:r w:rsidR="009F1311">
        <w:t>,</w:t>
      </w:r>
      <w:r>
        <w:t xml:space="preserve"> переводимые из категории земель лесного фонда в земли населенных пунктов</w:t>
      </w:r>
      <w:bookmarkEnd w:id="61"/>
    </w:p>
    <w:p w14:paraId="22857426" w14:textId="77777777" w:rsidR="003D4CB2" w:rsidRPr="00873EB3" w:rsidRDefault="004961DE" w:rsidP="003D4CB2">
      <w:pPr>
        <w:widowControl/>
        <w:ind w:firstLine="709"/>
        <w:jc w:val="right"/>
        <w:rPr>
          <w:rFonts w:ascii="Times New Roman" w:eastAsia="Times New Roman" w:hAnsi="Times New Roman" w:cs="Times New Roman"/>
          <w:color w:val="auto"/>
          <w:sz w:val="28"/>
          <w:szCs w:val="28"/>
          <w:lang w:bidi="ar-SA"/>
        </w:rPr>
      </w:pPr>
      <w:r w:rsidRPr="00873EB3">
        <w:rPr>
          <w:rFonts w:ascii="Times New Roman" w:eastAsia="Times New Roman" w:hAnsi="Times New Roman" w:cs="Times New Roman"/>
          <w:color w:val="auto"/>
          <w:sz w:val="28"/>
          <w:szCs w:val="28"/>
          <w:lang w:bidi="ar-SA"/>
        </w:rPr>
        <w:t>Таблица 1.17.1</w:t>
      </w:r>
    </w:p>
    <w:tbl>
      <w:tblPr>
        <w:tblStyle w:val="ac"/>
        <w:tblW w:w="0" w:type="auto"/>
        <w:tblLook w:val="04A0" w:firstRow="1" w:lastRow="0" w:firstColumn="1" w:lastColumn="0" w:noHBand="0" w:noVBand="1"/>
      </w:tblPr>
      <w:tblGrid>
        <w:gridCol w:w="550"/>
        <w:gridCol w:w="2168"/>
        <w:gridCol w:w="1304"/>
        <w:gridCol w:w="1616"/>
        <w:gridCol w:w="1058"/>
        <w:gridCol w:w="2938"/>
        <w:gridCol w:w="5954"/>
      </w:tblGrid>
      <w:tr w:rsidR="009D0CE5" w:rsidRPr="00CB7E4C" w14:paraId="0DCF91DD" w14:textId="77777777" w:rsidTr="009D0CE5">
        <w:tc>
          <w:tcPr>
            <w:tcW w:w="550" w:type="dxa"/>
            <w:vAlign w:val="center"/>
          </w:tcPr>
          <w:p w14:paraId="74C59591" w14:textId="77777777" w:rsidR="009D0CE5" w:rsidRPr="00CB7E4C" w:rsidRDefault="009D0CE5" w:rsidP="007D7803">
            <w:pPr>
              <w:pStyle w:val="11"/>
              <w:ind w:firstLine="0"/>
              <w:jc w:val="center"/>
              <w:rPr>
                <w:sz w:val="22"/>
                <w:szCs w:val="22"/>
              </w:rPr>
            </w:pPr>
            <w:r w:rsidRPr="00CB7E4C">
              <w:rPr>
                <w:sz w:val="22"/>
                <w:szCs w:val="22"/>
              </w:rPr>
              <w:t>№ п/п</w:t>
            </w:r>
          </w:p>
        </w:tc>
        <w:tc>
          <w:tcPr>
            <w:tcW w:w="2168" w:type="dxa"/>
            <w:vAlign w:val="center"/>
          </w:tcPr>
          <w:p w14:paraId="5B07CB9E" w14:textId="77777777" w:rsidR="009D0CE5" w:rsidRPr="00CB7E4C" w:rsidRDefault="009D0CE5" w:rsidP="007D7803">
            <w:pPr>
              <w:pStyle w:val="11"/>
              <w:ind w:firstLine="0"/>
              <w:jc w:val="center"/>
              <w:rPr>
                <w:sz w:val="22"/>
                <w:szCs w:val="22"/>
              </w:rPr>
            </w:pPr>
            <w:r w:rsidRPr="00CB7E4C">
              <w:rPr>
                <w:sz w:val="22"/>
                <w:szCs w:val="22"/>
              </w:rPr>
              <w:t>Кадастровый номер земельного участка</w:t>
            </w:r>
          </w:p>
        </w:tc>
        <w:tc>
          <w:tcPr>
            <w:tcW w:w="1304" w:type="dxa"/>
            <w:vAlign w:val="center"/>
          </w:tcPr>
          <w:p w14:paraId="551B549F" w14:textId="77777777" w:rsidR="009D0CE5" w:rsidRPr="00F03F54" w:rsidRDefault="009D0CE5" w:rsidP="007D7803">
            <w:pPr>
              <w:pStyle w:val="11"/>
              <w:ind w:firstLine="0"/>
              <w:jc w:val="center"/>
              <w:rPr>
                <w:sz w:val="22"/>
                <w:szCs w:val="22"/>
              </w:rPr>
            </w:pPr>
            <w:r w:rsidRPr="00F03F54">
              <w:rPr>
                <w:sz w:val="22"/>
                <w:szCs w:val="22"/>
              </w:rPr>
              <w:t>Площадь</w:t>
            </w:r>
            <w:r>
              <w:rPr>
                <w:sz w:val="22"/>
                <w:szCs w:val="22"/>
              </w:rPr>
              <w:t>, кв. м</w:t>
            </w:r>
          </w:p>
        </w:tc>
        <w:tc>
          <w:tcPr>
            <w:tcW w:w="1616" w:type="dxa"/>
            <w:vAlign w:val="center"/>
          </w:tcPr>
          <w:p w14:paraId="148A4B01" w14:textId="77777777" w:rsidR="009D0CE5" w:rsidRPr="0041777D" w:rsidRDefault="009D0CE5" w:rsidP="007D7803">
            <w:pPr>
              <w:pStyle w:val="11"/>
              <w:spacing w:line="276" w:lineRule="auto"/>
              <w:ind w:firstLine="0"/>
              <w:jc w:val="center"/>
              <w:rPr>
                <w:sz w:val="22"/>
                <w:szCs w:val="22"/>
                <w:u w:val="single"/>
              </w:rPr>
            </w:pPr>
            <w:r w:rsidRPr="0041777D">
              <w:rPr>
                <w:sz w:val="22"/>
                <w:szCs w:val="22"/>
                <w:u w:val="single"/>
              </w:rPr>
              <w:t>Лесничество</w:t>
            </w:r>
          </w:p>
          <w:p w14:paraId="186C26C7" w14:textId="77777777" w:rsidR="009D0CE5" w:rsidRPr="00CB7E4C" w:rsidRDefault="009D0CE5" w:rsidP="007D7803">
            <w:pPr>
              <w:pStyle w:val="11"/>
              <w:ind w:firstLine="0"/>
              <w:jc w:val="center"/>
              <w:rPr>
                <w:sz w:val="22"/>
                <w:szCs w:val="22"/>
              </w:rPr>
            </w:pPr>
            <w:r w:rsidRPr="00CB7E4C">
              <w:rPr>
                <w:sz w:val="22"/>
                <w:szCs w:val="22"/>
              </w:rPr>
              <w:t>Участковое лесничество</w:t>
            </w:r>
          </w:p>
        </w:tc>
        <w:tc>
          <w:tcPr>
            <w:tcW w:w="1058" w:type="dxa"/>
            <w:vAlign w:val="center"/>
          </w:tcPr>
          <w:p w14:paraId="081869BA" w14:textId="77777777" w:rsidR="009D0CE5" w:rsidRPr="00CB7E4C" w:rsidRDefault="009D0CE5" w:rsidP="007D7803">
            <w:pPr>
              <w:pStyle w:val="11"/>
              <w:ind w:firstLine="0"/>
              <w:jc w:val="center"/>
              <w:rPr>
                <w:sz w:val="22"/>
                <w:szCs w:val="22"/>
              </w:rPr>
            </w:pPr>
            <w:r>
              <w:rPr>
                <w:sz w:val="22"/>
                <w:szCs w:val="22"/>
              </w:rPr>
              <w:t>Лесной квартал</w:t>
            </w:r>
          </w:p>
        </w:tc>
        <w:tc>
          <w:tcPr>
            <w:tcW w:w="2938" w:type="dxa"/>
            <w:vAlign w:val="center"/>
          </w:tcPr>
          <w:p w14:paraId="2B9CB859" w14:textId="77777777" w:rsidR="009D0CE5" w:rsidRPr="00CB7E4C" w:rsidRDefault="009D0CE5" w:rsidP="007D7803">
            <w:pPr>
              <w:pStyle w:val="11"/>
              <w:ind w:firstLine="0"/>
              <w:jc w:val="center"/>
              <w:rPr>
                <w:sz w:val="22"/>
                <w:szCs w:val="22"/>
              </w:rPr>
            </w:pPr>
            <w:r>
              <w:rPr>
                <w:sz w:val="22"/>
                <w:szCs w:val="22"/>
              </w:rPr>
              <w:t>Лесотаксационный выдел</w:t>
            </w:r>
          </w:p>
        </w:tc>
        <w:tc>
          <w:tcPr>
            <w:tcW w:w="5954" w:type="dxa"/>
            <w:vAlign w:val="center"/>
          </w:tcPr>
          <w:p w14:paraId="3658F584" w14:textId="77777777" w:rsidR="009D0CE5" w:rsidRPr="00CB7E4C" w:rsidRDefault="009D0CE5" w:rsidP="007D7803">
            <w:pPr>
              <w:pStyle w:val="11"/>
              <w:ind w:firstLine="0"/>
              <w:jc w:val="center"/>
              <w:rPr>
                <w:sz w:val="22"/>
                <w:szCs w:val="22"/>
              </w:rPr>
            </w:pPr>
            <w:r>
              <w:rPr>
                <w:sz w:val="22"/>
                <w:szCs w:val="22"/>
              </w:rPr>
              <w:t>Категории защитности лесов, ценные леса</w:t>
            </w:r>
          </w:p>
        </w:tc>
      </w:tr>
      <w:tr w:rsidR="009D0CE5" w:rsidRPr="00CB7E4C" w14:paraId="209AA7FE" w14:textId="77777777" w:rsidTr="009D0CE5">
        <w:trPr>
          <w:trHeight w:val="240"/>
        </w:trPr>
        <w:tc>
          <w:tcPr>
            <w:tcW w:w="550" w:type="dxa"/>
            <w:vMerge w:val="restart"/>
            <w:vAlign w:val="center"/>
          </w:tcPr>
          <w:p w14:paraId="6F1B74A5" w14:textId="77777777" w:rsidR="009D0CE5" w:rsidRPr="00CB7E4C" w:rsidRDefault="009D0CE5" w:rsidP="007D7803">
            <w:pPr>
              <w:pStyle w:val="11"/>
              <w:ind w:firstLine="0"/>
              <w:jc w:val="center"/>
              <w:rPr>
                <w:sz w:val="22"/>
                <w:szCs w:val="22"/>
              </w:rPr>
            </w:pPr>
            <w:r>
              <w:rPr>
                <w:sz w:val="22"/>
                <w:szCs w:val="22"/>
              </w:rPr>
              <w:t>1</w:t>
            </w:r>
          </w:p>
        </w:tc>
        <w:tc>
          <w:tcPr>
            <w:tcW w:w="2168" w:type="dxa"/>
            <w:vMerge w:val="restart"/>
            <w:vAlign w:val="center"/>
          </w:tcPr>
          <w:p w14:paraId="0B56C1F9" w14:textId="77777777" w:rsidR="009D0CE5" w:rsidRPr="00CB7E4C" w:rsidRDefault="009D0CE5" w:rsidP="007D7803">
            <w:pPr>
              <w:pStyle w:val="11"/>
              <w:ind w:firstLine="0"/>
              <w:jc w:val="center"/>
              <w:rPr>
                <w:sz w:val="22"/>
                <w:szCs w:val="22"/>
              </w:rPr>
            </w:pPr>
            <w:r w:rsidRPr="00E6138A">
              <w:rPr>
                <w:sz w:val="22"/>
                <w:szCs w:val="22"/>
              </w:rPr>
              <w:t>16:30:010703:6</w:t>
            </w:r>
          </w:p>
        </w:tc>
        <w:tc>
          <w:tcPr>
            <w:tcW w:w="1304" w:type="dxa"/>
            <w:vMerge w:val="restart"/>
            <w:vAlign w:val="center"/>
          </w:tcPr>
          <w:p w14:paraId="1A5C33D1" w14:textId="77777777" w:rsidR="009D0CE5" w:rsidRPr="00CC5DCF" w:rsidRDefault="009D0CE5" w:rsidP="007D7803">
            <w:pPr>
              <w:pStyle w:val="11"/>
              <w:ind w:firstLine="0"/>
              <w:jc w:val="center"/>
              <w:rPr>
                <w:sz w:val="22"/>
                <w:szCs w:val="22"/>
              </w:rPr>
            </w:pPr>
            <w:r w:rsidRPr="00CC5DCF">
              <w:rPr>
                <w:sz w:val="22"/>
                <w:szCs w:val="22"/>
              </w:rPr>
              <w:t>43 019</w:t>
            </w:r>
          </w:p>
        </w:tc>
        <w:tc>
          <w:tcPr>
            <w:tcW w:w="1616" w:type="dxa"/>
            <w:vMerge w:val="restart"/>
            <w:vAlign w:val="center"/>
          </w:tcPr>
          <w:p w14:paraId="5E3CA1E8" w14:textId="77777777" w:rsidR="009D0CE5" w:rsidRPr="00E12315" w:rsidRDefault="009D0CE5" w:rsidP="007D7803">
            <w:pPr>
              <w:pStyle w:val="11"/>
              <w:spacing w:line="276" w:lineRule="auto"/>
              <w:ind w:firstLine="0"/>
              <w:jc w:val="center"/>
              <w:rPr>
                <w:sz w:val="22"/>
                <w:szCs w:val="22"/>
                <w:u w:val="single"/>
              </w:rPr>
            </w:pPr>
            <w:r w:rsidRPr="00E12315">
              <w:rPr>
                <w:sz w:val="22"/>
                <w:szCs w:val="22"/>
                <w:u w:val="single"/>
              </w:rPr>
              <w:t>Нижнекамское</w:t>
            </w:r>
          </w:p>
          <w:p w14:paraId="571C17F9" w14:textId="77777777" w:rsidR="009D0CE5" w:rsidRPr="00CB7E4C" w:rsidRDefault="009D0CE5" w:rsidP="007D7803">
            <w:pPr>
              <w:pStyle w:val="11"/>
              <w:ind w:firstLine="0"/>
              <w:jc w:val="center"/>
              <w:rPr>
                <w:sz w:val="22"/>
                <w:szCs w:val="22"/>
              </w:rPr>
            </w:pPr>
            <w:proofErr w:type="spellStart"/>
            <w:r>
              <w:rPr>
                <w:sz w:val="22"/>
                <w:szCs w:val="22"/>
              </w:rPr>
              <w:t>Биклянское</w:t>
            </w:r>
            <w:proofErr w:type="spellEnd"/>
          </w:p>
        </w:tc>
        <w:tc>
          <w:tcPr>
            <w:tcW w:w="1058" w:type="dxa"/>
            <w:vAlign w:val="center"/>
          </w:tcPr>
          <w:p w14:paraId="6BD08B5D" w14:textId="77777777" w:rsidR="009D0CE5" w:rsidRPr="00CB7E4C" w:rsidRDefault="009D0CE5" w:rsidP="007D7803">
            <w:pPr>
              <w:pStyle w:val="11"/>
              <w:ind w:firstLine="0"/>
              <w:jc w:val="center"/>
              <w:rPr>
                <w:sz w:val="22"/>
                <w:szCs w:val="22"/>
              </w:rPr>
            </w:pPr>
            <w:r>
              <w:rPr>
                <w:sz w:val="22"/>
                <w:szCs w:val="22"/>
              </w:rPr>
              <w:t>18</w:t>
            </w:r>
          </w:p>
        </w:tc>
        <w:tc>
          <w:tcPr>
            <w:tcW w:w="2938" w:type="dxa"/>
            <w:vAlign w:val="center"/>
          </w:tcPr>
          <w:p w14:paraId="3A7F5BCE" w14:textId="77777777" w:rsidR="009D0CE5" w:rsidRDefault="009D0CE5" w:rsidP="007D7803">
            <w:pPr>
              <w:pStyle w:val="11"/>
              <w:ind w:firstLine="0"/>
              <w:jc w:val="center"/>
              <w:rPr>
                <w:sz w:val="22"/>
                <w:szCs w:val="22"/>
              </w:rPr>
            </w:pPr>
            <w:r>
              <w:rPr>
                <w:sz w:val="22"/>
                <w:szCs w:val="22"/>
              </w:rPr>
              <w:t>части 13, 14, 16, 37;</w:t>
            </w:r>
          </w:p>
          <w:p w14:paraId="42F1D2C4" w14:textId="77777777" w:rsidR="009D0CE5" w:rsidRPr="00CB7E4C" w:rsidRDefault="009D0CE5" w:rsidP="007D7803">
            <w:pPr>
              <w:pStyle w:val="11"/>
              <w:ind w:firstLine="0"/>
              <w:jc w:val="center"/>
              <w:rPr>
                <w:sz w:val="22"/>
                <w:szCs w:val="22"/>
              </w:rPr>
            </w:pPr>
            <w:r>
              <w:rPr>
                <w:sz w:val="22"/>
                <w:szCs w:val="22"/>
              </w:rPr>
              <w:t>34</w:t>
            </w:r>
          </w:p>
        </w:tc>
        <w:tc>
          <w:tcPr>
            <w:tcW w:w="5954" w:type="dxa"/>
            <w:vMerge w:val="restart"/>
            <w:vAlign w:val="center"/>
          </w:tcPr>
          <w:p w14:paraId="522F7661" w14:textId="77777777" w:rsidR="009D0CE5" w:rsidRDefault="009D0CE5" w:rsidP="007D7803">
            <w:pPr>
              <w:pStyle w:val="11"/>
              <w:ind w:firstLine="0"/>
              <w:jc w:val="center"/>
              <w:rPr>
                <w:sz w:val="22"/>
                <w:szCs w:val="22"/>
              </w:rPr>
            </w:pPr>
            <w:r>
              <w:rPr>
                <w:sz w:val="22"/>
                <w:szCs w:val="22"/>
              </w:rPr>
              <w:t xml:space="preserve">леса, расположенные в </w:t>
            </w:r>
            <w:proofErr w:type="spellStart"/>
            <w:r>
              <w:rPr>
                <w:sz w:val="22"/>
                <w:szCs w:val="22"/>
              </w:rPr>
              <w:t>водохранных</w:t>
            </w:r>
            <w:proofErr w:type="spellEnd"/>
            <w:r>
              <w:rPr>
                <w:sz w:val="22"/>
                <w:szCs w:val="22"/>
              </w:rPr>
              <w:t xml:space="preserve"> зонах;</w:t>
            </w:r>
          </w:p>
          <w:p w14:paraId="01DD4487" w14:textId="77777777" w:rsidR="009D0CE5" w:rsidRPr="00CB7E4C" w:rsidRDefault="009D0CE5" w:rsidP="007D7803">
            <w:pPr>
              <w:pStyle w:val="11"/>
              <w:ind w:firstLine="0"/>
              <w:jc w:val="center"/>
              <w:rPr>
                <w:sz w:val="22"/>
                <w:szCs w:val="22"/>
              </w:rPr>
            </w:pPr>
            <w:proofErr w:type="spellStart"/>
            <w:r>
              <w:rPr>
                <w:sz w:val="22"/>
                <w:szCs w:val="22"/>
              </w:rPr>
              <w:t>нерестоохранные</w:t>
            </w:r>
            <w:proofErr w:type="spellEnd"/>
            <w:r>
              <w:rPr>
                <w:sz w:val="22"/>
                <w:szCs w:val="22"/>
              </w:rPr>
              <w:t xml:space="preserve"> полосы лесов</w:t>
            </w:r>
          </w:p>
        </w:tc>
      </w:tr>
      <w:tr w:rsidR="009D0CE5" w:rsidRPr="00CB7E4C" w14:paraId="135A38C0" w14:textId="77777777" w:rsidTr="009D0CE5">
        <w:trPr>
          <w:trHeight w:val="240"/>
        </w:trPr>
        <w:tc>
          <w:tcPr>
            <w:tcW w:w="550" w:type="dxa"/>
            <w:vMerge/>
            <w:vAlign w:val="center"/>
          </w:tcPr>
          <w:p w14:paraId="682B708C" w14:textId="77777777" w:rsidR="009D0CE5" w:rsidRDefault="009D0CE5" w:rsidP="007D7803">
            <w:pPr>
              <w:pStyle w:val="11"/>
              <w:ind w:firstLine="0"/>
              <w:jc w:val="center"/>
              <w:rPr>
                <w:sz w:val="22"/>
                <w:szCs w:val="22"/>
              </w:rPr>
            </w:pPr>
          </w:p>
        </w:tc>
        <w:tc>
          <w:tcPr>
            <w:tcW w:w="2168" w:type="dxa"/>
            <w:vMerge/>
            <w:vAlign w:val="center"/>
          </w:tcPr>
          <w:p w14:paraId="6589A152" w14:textId="77777777" w:rsidR="009D0CE5" w:rsidRPr="00E6138A" w:rsidRDefault="009D0CE5" w:rsidP="007D7803">
            <w:pPr>
              <w:pStyle w:val="11"/>
              <w:ind w:firstLine="0"/>
              <w:jc w:val="center"/>
              <w:rPr>
                <w:sz w:val="22"/>
                <w:szCs w:val="22"/>
              </w:rPr>
            </w:pPr>
          </w:p>
        </w:tc>
        <w:tc>
          <w:tcPr>
            <w:tcW w:w="1304" w:type="dxa"/>
            <w:vMerge/>
            <w:vAlign w:val="center"/>
          </w:tcPr>
          <w:p w14:paraId="6BFEA74B" w14:textId="77777777" w:rsidR="009D0CE5" w:rsidRPr="00CC5DCF" w:rsidRDefault="009D0CE5" w:rsidP="007D7803">
            <w:pPr>
              <w:pStyle w:val="11"/>
              <w:ind w:firstLine="0"/>
              <w:jc w:val="center"/>
              <w:rPr>
                <w:sz w:val="22"/>
                <w:szCs w:val="22"/>
              </w:rPr>
            </w:pPr>
          </w:p>
        </w:tc>
        <w:tc>
          <w:tcPr>
            <w:tcW w:w="1616" w:type="dxa"/>
            <w:vMerge/>
            <w:vAlign w:val="center"/>
          </w:tcPr>
          <w:p w14:paraId="2364E6A7" w14:textId="77777777" w:rsidR="009D0CE5" w:rsidRPr="00E12315" w:rsidRDefault="009D0CE5" w:rsidP="007D7803">
            <w:pPr>
              <w:pStyle w:val="11"/>
              <w:spacing w:line="276" w:lineRule="auto"/>
              <w:ind w:firstLine="0"/>
              <w:jc w:val="center"/>
              <w:rPr>
                <w:sz w:val="22"/>
                <w:szCs w:val="22"/>
                <w:u w:val="single"/>
              </w:rPr>
            </w:pPr>
          </w:p>
        </w:tc>
        <w:tc>
          <w:tcPr>
            <w:tcW w:w="1058" w:type="dxa"/>
            <w:vAlign w:val="center"/>
          </w:tcPr>
          <w:p w14:paraId="70F158A0" w14:textId="77777777" w:rsidR="009D0CE5" w:rsidRDefault="009D0CE5" w:rsidP="007D7803">
            <w:pPr>
              <w:pStyle w:val="11"/>
              <w:ind w:firstLine="0"/>
              <w:jc w:val="center"/>
              <w:rPr>
                <w:sz w:val="22"/>
                <w:szCs w:val="22"/>
              </w:rPr>
            </w:pPr>
            <w:r>
              <w:rPr>
                <w:sz w:val="22"/>
                <w:szCs w:val="22"/>
              </w:rPr>
              <w:t>17</w:t>
            </w:r>
          </w:p>
        </w:tc>
        <w:tc>
          <w:tcPr>
            <w:tcW w:w="2938" w:type="dxa"/>
            <w:vAlign w:val="center"/>
          </w:tcPr>
          <w:p w14:paraId="75E1E8A9" w14:textId="77777777" w:rsidR="009D0CE5" w:rsidRDefault="009D0CE5" w:rsidP="007D7803">
            <w:pPr>
              <w:pStyle w:val="11"/>
              <w:spacing w:line="276" w:lineRule="auto"/>
              <w:ind w:firstLine="0"/>
              <w:jc w:val="center"/>
              <w:rPr>
                <w:sz w:val="22"/>
                <w:szCs w:val="22"/>
              </w:rPr>
            </w:pPr>
            <w:r>
              <w:rPr>
                <w:sz w:val="22"/>
                <w:szCs w:val="22"/>
              </w:rPr>
              <w:t>33</w:t>
            </w:r>
          </w:p>
        </w:tc>
        <w:tc>
          <w:tcPr>
            <w:tcW w:w="5954" w:type="dxa"/>
            <w:vMerge/>
            <w:vAlign w:val="center"/>
          </w:tcPr>
          <w:p w14:paraId="76A78304" w14:textId="77777777" w:rsidR="009D0CE5" w:rsidRDefault="009D0CE5" w:rsidP="007D7803">
            <w:pPr>
              <w:pStyle w:val="11"/>
              <w:ind w:firstLine="0"/>
              <w:jc w:val="center"/>
              <w:rPr>
                <w:sz w:val="22"/>
                <w:szCs w:val="22"/>
              </w:rPr>
            </w:pPr>
          </w:p>
        </w:tc>
      </w:tr>
      <w:tr w:rsidR="009D0CE5" w:rsidRPr="00CB7E4C" w14:paraId="645AFFD9" w14:textId="77777777" w:rsidTr="009D0CE5">
        <w:tc>
          <w:tcPr>
            <w:tcW w:w="550" w:type="dxa"/>
            <w:vAlign w:val="center"/>
          </w:tcPr>
          <w:p w14:paraId="073FE0D1" w14:textId="77777777" w:rsidR="009D0CE5" w:rsidRPr="00CB7E4C" w:rsidRDefault="009D0CE5" w:rsidP="007D7803">
            <w:pPr>
              <w:pStyle w:val="11"/>
              <w:ind w:firstLine="0"/>
              <w:jc w:val="center"/>
              <w:rPr>
                <w:sz w:val="22"/>
                <w:szCs w:val="22"/>
              </w:rPr>
            </w:pPr>
            <w:r>
              <w:rPr>
                <w:sz w:val="22"/>
                <w:szCs w:val="22"/>
              </w:rPr>
              <w:t>2</w:t>
            </w:r>
          </w:p>
        </w:tc>
        <w:tc>
          <w:tcPr>
            <w:tcW w:w="2168" w:type="dxa"/>
            <w:vAlign w:val="center"/>
          </w:tcPr>
          <w:p w14:paraId="38A054D8" w14:textId="77777777" w:rsidR="009D0CE5" w:rsidRPr="00CB7E4C" w:rsidRDefault="009D0CE5" w:rsidP="007D7803">
            <w:pPr>
              <w:pStyle w:val="11"/>
              <w:ind w:firstLine="0"/>
              <w:jc w:val="center"/>
              <w:rPr>
                <w:sz w:val="22"/>
                <w:szCs w:val="22"/>
              </w:rPr>
            </w:pPr>
            <w:r w:rsidRPr="00E6138A">
              <w:rPr>
                <w:sz w:val="22"/>
                <w:szCs w:val="22"/>
              </w:rPr>
              <w:t>16:30:010703:4</w:t>
            </w:r>
          </w:p>
        </w:tc>
        <w:tc>
          <w:tcPr>
            <w:tcW w:w="1304" w:type="dxa"/>
            <w:vAlign w:val="center"/>
          </w:tcPr>
          <w:p w14:paraId="79E3AEAB" w14:textId="77777777" w:rsidR="009D0CE5" w:rsidRPr="00CC5DCF" w:rsidRDefault="009D0CE5" w:rsidP="007D7803">
            <w:pPr>
              <w:pStyle w:val="11"/>
              <w:ind w:firstLine="0"/>
              <w:jc w:val="center"/>
              <w:rPr>
                <w:sz w:val="22"/>
                <w:szCs w:val="22"/>
              </w:rPr>
            </w:pPr>
            <w:r>
              <w:rPr>
                <w:sz w:val="22"/>
                <w:szCs w:val="22"/>
              </w:rPr>
              <w:t>305 175</w:t>
            </w:r>
          </w:p>
        </w:tc>
        <w:tc>
          <w:tcPr>
            <w:tcW w:w="1616" w:type="dxa"/>
            <w:vMerge/>
            <w:vAlign w:val="center"/>
          </w:tcPr>
          <w:p w14:paraId="2EB0CBE9" w14:textId="77777777" w:rsidR="009D0CE5" w:rsidRPr="00CB7E4C" w:rsidRDefault="009D0CE5" w:rsidP="007D7803">
            <w:pPr>
              <w:pStyle w:val="11"/>
              <w:ind w:firstLine="0"/>
              <w:jc w:val="center"/>
              <w:rPr>
                <w:sz w:val="22"/>
                <w:szCs w:val="22"/>
              </w:rPr>
            </w:pPr>
          </w:p>
        </w:tc>
        <w:tc>
          <w:tcPr>
            <w:tcW w:w="1058" w:type="dxa"/>
            <w:vAlign w:val="center"/>
          </w:tcPr>
          <w:p w14:paraId="4F8B71CD" w14:textId="77777777" w:rsidR="009D0CE5" w:rsidRPr="00CB7E4C" w:rsidRDefault="009D0CE5" w:rsidP="007D7803">
            <w:pPr>
              <w:pStyle w:val="11"/>
              <w:ind w:firstLine="0"/>
              <w:jc w:val="center"/>
              <w:rPr>
                <w:sz w:val="22"/>
                <w:szCs w:val="22"/>
              </w:rPr>
            </w:pPr>
            <w:r>
              <w:rPr>
                <w:sz w:val="22"/>
                <w:szCs w:val="22"/>
              </w:rPr>
              <w:t>18</w:t>
            </w:r>
          </w:p>
        </w:tc>
        <w:tc>
          <w:tcPr>
            <w:tcW w:w="2938" w:type="dxa"/>
            <w:vAlign w:val="center"/>
          </w:tcPr>
          <w:p w14:paraId="33999C3E" w14:textId="77777777" w:rsidR="009D0CE5" w:rsidRPr="00CB7E4C" w:rsidRDefault="009D0CE5" w:rsidP="007D7803">
            <w:pPr>
              <w:pStyle w:val="11"/>
              <w:ind w:firstLine="0"/>
              <w:jc w:val="center"/>
              <w:rPr>
                <w:sz w:val="22"/>
                <w:szCs w:val="22"/>
              </w:rPr>
            </w:pPr>
            <w:r>
              <w:rPr>
                <w:sz w:val="22"/>
                <w:szCs w:val="22"/>
              </w:rPr>
              <w:t>часть 19</w:t>
            </w:r>
          </w:p>
        </w:tc>
        <w:tc>
          <w:tcPr>
            <w:tcW w:w="5954" w:type="dxa"/>
            <w:vAlign w:val="center"/>
          </w:tcPr>
          <w:p w14:paraId="270BB70A" w14:textId="77777777" w:rsidR="009D0CE5" w:rsidRDefault="009D0CE5" w:rsidP="007D7803">
            <w:pPr>
              <w:pStyle w:val="11"/>
              <w:ind w:firstLine="0"/>
              <w:jc w:val="center"/>
              <w:rPr>
                <w:sz w:val="22"/>
                <w:szCs w:val="22"/>
              </w:rPr>
            </w:pPr>
            <w:r>
              <w:rPr>
                <w:sz w:val="22"/>
                <w:szCs w:val="22"/>
              </w:rPr>
              <w:t xml:space="preserve">леса, расположенные в </w:t>
            </w:r>
            <w:proofErr w:type="spellStart"/>
            <w:r>
              <w:rPr>
                <w:sz w:val="22"/>
                <w:szCs w:val="22"/>
              </w:rPr>
              <w:t>водохоранных</w:t>
            </w:r>
            <w:proofErr w:type="spellEnd"/>
            <w:r>
              <w:rPr>
                <w:sz w:val="22"/>
                <w:szCs w:val="22"/>
              </w:rPr>
              <w:t xml:space="preserve"> зонах;</w:t>
            </w:r>
          </w:p>
          <w:p w14:paraId="0779BD2C" w14:textId="77777777" w:rsidR="009D0CE5" w:rsidRPr="00CB7E4C" w:rsidRDefault="009D0CE5" w:rsidP="007D7803">
            <w:pPr>
              <w:pStyle w:val="11"/>
              <w:ind w:firstLine="0"/>
              <w:jc w:val="center"/>
              <w:rPr>
                <w:sz w:val="22"/>
                <w:szCs w:val="22"/>
              </w:rPr>
            </w:pPr>
            <w:proofErr w:type="spellStart"/>
            <w:r>
              <w:rPr>
                <w:sz w:val="22"/>
                <w:szCs w:val="22"/>
              </w:rPr>
              <w:t>нерестоохранные</w:t>
            </w:r>
            <w:proofErr w:type="spellEnd"/>
            <w:r>
              <w:rPr>
                <w:sz w:val="22"/>
                <w:szCs w:val="22"/>
              </w:rPr>
              <w:t xml:space="preserve"> полосы лесов</w:t>
            </w:r>
          </w:p>
        </w:tc>
      </w:tr>
      <w:tr w:rsidR="009D0CE5" w:rsidRPr="00CB7E4C" w14:paraId="643D57D6" w14:textId="77777777" w:rsidTr="009D0CE5">
        <w:tc>
          <w:tcPr>
            <w:tcW w:w="550" w:type="dxa"/>
            <w:vAlign w:val="center"/>
          </w:tcPr>
          <w:p w14:paraId="121610E2" w14:textId="77777777" w:rsidR="009D0CE5" w:rsidRPr="00CB7E4C" w:rsidRDefault="009D0CE5" w:rsidP="007D7803">
            <w:pPr>
              <w:pStyle w:val="11"/>
              <w:ind w:firstLine="0"/>
              <w:jc w:val="center"/>
              <w:rPr>
                <w:sz w:val="22"/>
                <w:szCs w:val="22"/>
              </w:rPr>
            </w:pPr>
            <w:r>
              <w:rPr>
                <w:sz w:val="22"/>
                <w:szCs w:val="22"/>
              </w:rPr>
              <w:t>3</w:t>
            </w:r>
          </w:p>
        </w:tc>
        <w:tc>
          <w:tcPr>
            <w:tcW w:w="2168" w:type="dxa"/>
            <w:vAlign w:val="center"/>
          </w:tcPr>
          <w:p w14:paraId="73927AE6" w14:textId="77777777" w:rsidR="009D0CE5" w:rsidRPr="00CB7E4C" w:rsidRDefault="009D0CE5" w:rsidP="007D7803">
            <w:pPr>
              <w:pStyle w:val="11"/>
              <w:ind w:firstLine="0"/>
              <w:jc w:val="center"/>
              <w:rPr>
                <w:sz w:val="22"/>
                <w:szCs w:val="22"/>
              </w:rPr>
            </w:pPr>
            <w:r w:rsidRPr="00E6138A">
              <w:rPr>
                <w:sz w:val="22"/>
                <w:szCs w:val="22"/>
              </w:rPr>
              <w:t>16:30:010703:230</w:t>
            </w:r>
          </w:p>
        </w:tc>
        <w:tc>
          <w:tcPr>
            <w:tcW w:w="1304" w:type="dxa"/>
            <w:vAlign w:val="center"/>
          </w:tcPr>
          <w:p w14:paraId="5581D0B9" w14:textId="77777777" w:rsidR="009D0CE5" w:rsidRPr="00CC5DCF" w:rsidRDefault="009D0CE5" w:rsidP="007D7803">
            <w:pPr>
              <w:pStyle w:val="11"/>
              <w:ind w:firstLine="0"/>
              <w:jc w:val="center"/>
              <w:rPr>
                <w:sz w:val="22"/>
                <w:szCs w:val="22"/>
              </w:rPr>
            </w:pPr>
            <w:r>
              <w:rPr>
                <w:sz w:val="22"/>
                <w:szCs w:val="22"/>
              </w:rPr>
              <w:t>13 281</w:t>
            </w:r>
          </w:p>
        </w:tc>
        <w:tc>
          <w:tcPr>
            <w:tcW w:w="1616" w:type="dxa"/>
            <w:vMerge/>
            <w:vAlign w:val="center"/>
          </w:tcPr>
          <w:p w14:paraId="70313D1E" w14:textId="77777777" w:rsidR="009D0CE5" w:rsidRPr="00CB7E4C" w:rsidRDefault="009D0CE5" w:rsidP="007D7803">
            <w:pPr>
              <w:pStyle w:val="11"/>
              <w:ind w:firstLine="0"/>
              <w:jc w:val="center"/>
              <w:rPr>
                <w:sz w:val="22"/>
                <w:szCs w:val="22"/>
              </w:rPr>
            </w:pPr>
          </w:p>
        </w:tc>
        <w:tc>
          <w:tcPr>
            <w:tcW w:w="1058" w:type="dxa"/>
            <w:vAlign w:val="center"/>
          </w:tcPr>
          <w:p w14:paraId="2C02A807" w14:textId="77777777" w:rsidR="009D0CE5" w:rsidRPr="00CB7E4C" w:rsidRDefault="009D0CE5" w:rsidP="007D7803">
            <w:pPr>
              <w:pStyle w:val="11"/>
              <w:ind w:firstLine="0"/>
              <w:jc w:val="center"/>
              <w:rPr>
                <w:sz w:val="22"/>
                <w:szCs w:val="22"/>
              </w:rPr>
            </w:pPr>
            <w:r>
              <w:rPr>
                <w:sz w:val="22"/>
                <w:szCs w:val="22"/>
              </w:rPr>
              <w:t>18</w:t>
            </w:r>
          </w:p>
        </w:tc>
        <w:tc>
          <w:tcPr>
            <w:tcW w:w="2938" w:type="dxa"/>
            <w:vAlign w:val="center"/>
          </w:tcPr>
          <w:p w14:paraId="7CF4DF65" w14:textId="77777777" w:rsidR="009D0CE5" w:rsidRPr="00CB7E4C" w:rsidRDefault="009D0CE5" w:rsidP="007D7803">
            <w:pPr>
              <w:pStyle w:val="11"/>
              <w:ind w:firstLine="0"/>
              <w:jc w:val="center"/>
              <w:rPr>
                <w:sz w:val="22"/>
                <w:szCs w:val="22"/>
              </w:rPr>
            </w:pPr>
            <w:r>
              <w:rPr>
                <w:sz w:val="22"/>
                <w:szCs w:val="22"/>
              </w:rPr>
              <w:t>18</w:t>
            </w:r>
          </w:p>
        </w:tc>
        <w:tc>
          <w:tcPr>
            <w:tcW w:w="5954" w:type="dxa"/>
            <w:vAlign w:val="center"/>
          </w:tcPr>
          <w:p w14:paraId="592B1123" w14:textId="77777777" w:rsidR="009D0CE5" w:rsidRPr="00CB7E4C" w:rsidRDefault="009D0CE5" w:rsidP="007D7803">
            <w:pPr>
              <w:pStyle w:val="11"/>
              <w:ind w:firstLine="0"/>
              <w:jc w:val="center"/>
              <w:rPr>
                <w:sz w:val="22"/>
                <w:szCs w:val="22"/>
              </w:rPr>
            </w:pPr>
            <w:proofErr w:type="spellStart"/>
            <w:r>
              <w:rPr>
                <w:sz w:val="22"/>
                <w:szCs w:val="22"/>
              </w:rPr>
              <w:t>нерестоохранные</w:t>
            </w:r>
            <w:proofErr w:type="spellEnd"/>
            <w:r>
              <w:rPr>
                <w:sz w:val="22"/>
                <w:szCs w:val="22"/>
              </w:rPr>
              <w:t xml:space="preserve"> полосы лесов</w:t>
            </w:r>
          </w:p>
        </w:tc>
      </w:tr>
      <w:tr w:rsidR="009D0CE5" w:rsidRPr="00CB7E4C" w14:paraId="62B4E8E7" w14:textId="77777777" w:rsidTr="009D0CE5">
        <w:tc>
          <w:tcPr>
            <w:tcW w:w="550" w:type="dxa"/>
            <w:vAlign w:val="center"/>
          </w:tcPr>
          <w:p w14:paraId="205F8AB4" w14:textId="77777777" w:rsidR="009D0CE5" w:rsidRPr="00CB7E4C" w:rsidRDefault="009D0CE5" w:rsidP="007D7803">
            <w:pPr>
              <w:pStyle w:val="11"/>
              <w:ind w:firstLine="0"/>
              <w:jc w:val="center"/>
              <w:rPr>
                <w:sz w:val="22"/>
                <w:szCs w:val="22"/>
              </w:rPr>
            </w:pPr>
            <w:r>
              <w:rPr>
                <w:sz w:val="22"/>
                <w:szCs w:val="22"/>
              </w:rPr>
              <w:t>4</w:t>
            </w:r>
          </w:p>
        </w:tc>
        <w:tc>
          <w:tcPr>
            <w:tcW w:w="2168" w:type="dxa"/>
            <w:vAlign w:val="center"/>
          </w:tcPr>
          <w:p w14:paraId="0C58ECB1" w14:textId="77777777" w:rsidR="009D0CE5" w:rsidRPr="00CB7E4C" w:rsidRDefault="009D0CE5" w:rsidP="007D7803">
            <w:pPr>
              <w:pStyle w:val="11"/>
              <w:ind w:firstLine="0"/>
              <w:jc w:val="center"/>
              <w:rPr>
                <w:sz w:val="22"/>
                <w:szCs w:val="22"/>
              </w:rPr>
            </w:pPr>
            <w:r w:rsidRPr="00E6138A">
              <w:rPr>
                <w:sz w:val="22"/>
                <w:szCs w:val="22"/>
              </w:rPr>
              <w:t>16:30:010703:3</w:t>
            </w:r>
          </w:p>
        </w:tc>
        <w:tc>
          <w:tcPr>
            <w:tcW w:w="1304" w:type="dxa"/>
            <w:vAlign w:val="center"/>
          </w:tcPr>
          <w:p w14:paraId="4A7CF8D9" w14:textId="77777777" w:rsidR="009D0CE5" w:rsidRPr="00CC5DCF" w:rsidRDefault="009D0CE5" w:rsidP="007D7803">
            <w:pPr>
              <w:pStyle w:val="11"/>
              <w:ind w:firstLine="0"/>
              <w:jc w:val="center"/>
              <w:rPr>
                <w:sz w:val="22"/>
                <w:szCs w:val="22"/>
              </w:rPr>
            </w:pPr>
            <w:r>
              <w:rPr>
                <w:sz w:val="22"/>
                <w:szCs w:val="22"/>
              </w:rPr>
              <w:t>174 707</w:t>
            </w:r>
          </w:p>
        </w:tc>
        <w:tc>
          <w:tcPr>
            <w:tcW w:w="1616" w:type="dxa"/>
            <w:vMerge/>
            <w:vAlign w:val="center"/>
          </w:tcPr>
          <w:p w14:paraId="37637FAA" w14:textId="77777777" w:rsidR="009D0CE5" w:rsidRPr="00CB7E4C" w:rsidRDefault="009D0CE5" w:rsidP="007D7803">
            <w:pPr>
              <w:pStyle w:val="11"/>
              <w:ind w:firstLine="0"/>
              <w:jc w:val="center"/>
              <w:rPr>
                <w:sz w:val="22"/>
                <w:szCs w:val="22"/>
              </w:rPr>
            </w:pPr>
          </w:p>
        </w:tc>
        <w:tc>
          <w:tcPr>
            <w:tcW w:w="1058" w:type="dxa"/>
            <w:vAlign w:val="center"/>
          </w:tcPr>
          <w:p w14:paraId="7F2566A2" w14:textId="77777777" w:rsidR="009D0CE5" w:rsidRPr="00CB7E4C" w:rsidRDefault="009D0CE5" w:rsidP="007D7803">
            <w:pPr>
              <w:pStyle w:val="11"/>
              <w:ind w:firstLine="0"/>
              <w:jc w:val="center"/>
              <w:rPr>
                <w:sz w:val="22"/>
                <w:szCs w:val="22"/>
              </w:rPr>
            </w:pPr>
            <w:r>
              <w:rPr>
                <w:sz w:val="22"/>
                <w:szCs w:val="22"/>
              </w:rPr>
              <w:t>18</w:t>
            </w:r>
          </w:p>
        </w:tc>
        <w:tc>
          <w:tcPr>
            <w:tcW w:w="2938" w:type="dxa"/>
            <w:vAlign w:val="center"/>
          </w:tcPr>
          <w:p w14:paraId="58DF58CD" w14:textId="77777777" w:rsidR="009D0CE5" w:rsidRPr="00CB7E4C" w:rsidRDefault="009D0CE5" w:rsidP="007D7803">
            <w:pPr>
              <w:pStyle w:val="11"/>
              <w:ind w:firstLine="0"/>
              <w:jc w:val="center"/>
              <w:rPr>
                <w:sz w:val="22"/>
                <w:szCs w:val="22"/>
              </w:rPr>
            </w:pPr>
            <w:r>
              <w:rPr>
                <w:sz w:val="22"/>
                <w:szCs w:val="22"/>
              </w:rPr>
              <w:t>17</w:t>
            </w:r>
          </w:p>
        </w:tc>
        <w:tc>
          <w:tcPr>
            <w:tcW w:w="5954" w:type="dxa"/>
            <w:vAlign w:val="center"/>
          </w:tcPr>
          <w:p w14:paraId="0B5E855F" w14:textId="77777777" w:rsidR="009D0CE5" w:rsidRDefault="009D0CE5" w:rsidP="007D7803">
            <w:pPr>
              <w:pStyle w:val="11"/>
              <w:ind w:firstLine="0"/>
              <w:jc w:val="center"/>
              <w:rPr>
                <w:sz w:val="22"/>
                <w:szCs w:val="22"/>
              </w:rPr>
            </w:pPr>
            <w:r>
              <w:rPr>
                <w:sz w:val="22"/>
                <w:szCs w:val="22"/>
              </w:rPr>
              <w:t xml:space="preserve">леса, расположенные в </w:t>
            </w:r>
            <w:proofErr w:type="spellStart"/>
            <w:r>
              <w:rPr>
                <w:sz w:val="22"/>
                <w:szCs w:val="22"/>
              </w:rPr>
              <w:t>водохоранных</w:t>
            </w:r>
            <w:proofErr w:type="spellEnd"/>
            <w:r>
              <w:rPr>
                <w:sz w:val="22"/>
                <w:szCs w:val="22"/>
              </w:rPr>
              <w:t xml:space="preserve"> зонах;</w:t>
            </w:r>
          </w:p>
          <w:p w14:paraId="442F3945" w14:textId="77777777" w:rsidR="009D0CE5" w:rsidRPr="00CB7E4C" w:rsidRDefault="009D0CE5" w:rsidP="007D7803">
            <w:pPr>
              <w:pStyle w:val="11"/>
              <w:ind w:firstLine="0"/>
              <w:jc w:val="center"/>
              <w:rPr>
                <w:sz w:val="22"/>
                <w:szCs w:val="22"/>
              </w:rPr>
            </w:pPr>
            <w:proofErr w:type="spellStart"/>
            <w:r>
              <w:rPr>
                <w:sz w:val="22"/>
                <w:szCs w:val="22"/>
              </w:rPr>
              <w:t>нерестоохранные</w:t>
            </w:r>
            <w:proofErr w:type="spellEnd"/>
            <w:r>
              <w:rPr>
                <w:sz w:val="22"/>
                <w:szCs w:val="22"/>
              </w:rPr>
              <w:t xml:space="preserve"> полосы лесов</w:t>
            </w:r>
          </w:p>
        </w:tc>
      </w:tr>
      <w:tr w:rsidR="009D0CE5" w:rsidRPr="00CB7E4C" w14:paraId="6989BD56" w14:textId="77777777" w:rsidTr="009D0CE5">
        <w:tc>
          <w:tcPr>
            <w:tcW w:w="550" w:type="dxa"/>
            <w:vAlign w:val="center"/>
          </w:tcPr>
          <w:p w14:paraId="5157C1C8" w14:textId="77777777" w:rsidR="009D0CE5" w:rsidRDefault="009D0CE5" w:rsidP="007D7803">
            <w:pPr>
              <w:pStyle w:val="11"/>
              <w:ind w:firstLine="0"/>
              <w:jc w:val="center"/>
              <w:rPr>
                <w:sz w:val="22"/>
                <w:szCs w:val="22"/>
              </w:rPr>
            </w:pPr>
            <w:r>
              <w:rPr>
                <w:sz w:val="22"/>
                <w:szCs w:val="22"/>
              </w:rPr>
              <w:t>-</w:t>
            </w:r>
          </w:p>
        </w:tc>
        <w:tc>
          <w:tcPr>
            <w:tcW w:w="2168" w:type="dxa"/>
            <w:vAlign w:val="center"/>
          </w:tcPr>
          <w:p w14:paraId="2EB1E3A8" w14:textId="77777777" w:rsidR="009D0CE5" w:rsidRPr="00E6138A" w:rsidRDefault="00DA25F4" w:rsidP="007D7803">
            <w:pPr>
              <w:pStyle w:val="11"/>
              <w:ind w:firstLine="0"/>
              <w:jc w:val="center"/>
              <w:rPr>
                <w:sz w:val="22"/>
                <w:szCs w:val="22"/>
              </w:rPr>
            </w:pPr>
            <w:r>
              <w:rPr>
                <w:sz w:val="22"/>
                <w:szCs w:val="22"/>
              </w:rPr>
              <w:t>ИТОГО</w:t>
            </w:r>
          </w:p>
        </w:tc>
        <w:tc>
          <w:tcPr>
            <w:tcW w:w="1304" w:type="dxa"/>
            <w:vAlign w:val="center"/>
          </w:tcPr>
          <w:p w14:paraId="7977813D" w14:textId="77777777" w:rsidR="009D0CE5" w:rsidRDefault="009D0CE5" w:rsidP="007D7803">
            <w:pPr>
              <w:pStyle w:val="11"/>
              <w:ind w:firstLine="0"/>
              <w:jc w:val="center"/>
              <w:rPr>
                <w:sz w:val="22"/>
                <w:szCs w:val="22"/>
              </w:rPr>
            </w:pPr>
            <w:r>
              <w:rPr>
                <w:sz w:val="22"/>
                <w:szCs w:val="22"/>
              </w:rPr>
              <w:t>536 182</w:t>
            </w:r>
          </w:p>
        </w:tc>
        <w:tc>
          <w:tcPr>
            <w:tcW w:w="1616" w:type="dxa"/>
            <w:vMerge/>
            <w:vAlign w:val="center"/>
          </w:tcPr>
          <w:p w14:paraId="78A5FFDC" w14:textId="77777777" w:rsidR="009D0CE5" w:rsidRPr="00CB7E4C" w:rsidRDefault="009D0CE5" w:rsidP="007D7803">
            <w:pPr>
              <w:pStyle w:val="11"/>
              <w:ind w:firstLine="0"/>
              <w:jc w:val="center"/>
              <w:rPr>
                <w:sz w:val="22"/>
                <w:szCs w:val="22"/>
              </w:rPr>
            </w:pPr>
          </w:p>
        </w:tc>
        <w:tc>
          <w:tcPr>
            <w:tcW w:w="1058" w:type="dxa"/>
            <w:vAlign w:val="center"/>
          </w:tcPr>
          <w:p w14:paraId="1355A11F" w14:textId="77777777" w:rsidR="009D0CE5" w:rsidRPr="00CB7E4C" w:rsidRDefault="009D0CE5" w:rsidP="007D7803">
            <w:pPr>
              <w:pStyle w:val="11"/>
              <w:ind w:firstLine="0"/>
              <w:jc w:val="center"/>
              <w:rPr>
                <w:sz w:val="22"/>
                <w:szCs w:val="22"/>
              </w:rPr>
            </w:pPr>
            <w:r>
              <w:rPr>
                <w:sz w:val="22"/>
                <w:szCs w:val="22"/>
              </w:rPr>
              <w:t>-</w:t>
            </w:r>
          </w:p>
        </w:tc>
        <w:tc>
          <w:tcPr>
            <w:tcW w:w="2938" w:type="dxa"/>
            <w:vAlign w:val="center"/>
          </w:tcPr>
          <w:p w14:paraId="5712E206" w14:textId="77777777" w:rsidR="009D0CE5" w:rsidRDefault="009D0CE5" w:rsidP="007D7803">
            <w:pPr>
              <w:pStyle w:val="11"/>
              <w:ind w:firstLine="0"/>
              <w:jc w:val="center"/>
              <w:rPr>
                <w:sz w:val="22"/>
                <w:szCs w:val="22"/>
              </w:rPr>
            </w:pPr>
            <w:r>
              <w:rPr>
                <w:sz w:val="22"/>
                <w:szCs w:val="22"/>
              </w:rPr>
              <w:t>-</w:t>
            </w:r>
          </w:p>
        </w:tc>
        <w:tc>
          <w:tcPr>
            <w:tcW w:w="5954" w:type="dxa"/>
            <w:vAlign w:val="center"/>
          </w:tcPr>
          <w:p w14:paraId="0A75F020" w14:textId="77777777" w:rsidR="009D0CE5" w:rsidRDefault="009D0CE5" w:rsidP="007D7803">
            <w:pPr>
              <w:pStyle w:val="11"/>
              <w:ind w:firstLine="0"/>
              <w:jc w:val="center"/>
              <w:rPr>
                <w:sz w:val="22"/>
                <w:szCs w:val="22"/>
              </w:rPr>
            </w:pPr>
            <w:r>
              <w:rPr>
                <w:sz w:val="22"/>
                <w:szCs w:val="22"/>
              </w:rPr>
              <w:t>-</w:t>
            </w:r>
          </w:p>
        </w:tc>
      </w:tr>
    </w:tbl>
    <w:p w14:paraId="6431718B" w14:textId="77777777" w:rsidR="004961DE" w:rsidRDefault="004961DE" w:rsidP="004961DE">
      <w:pPr>
        <w:pStyle w:val="11"/>
        <w:ind w:firstLine="700"/>
        <w:jc w:val="both"/>
      </w:pPr>
    </w:p>
    <w:p w14:paraId="57DDD183" w14:textId="77777777" w:rsidR="004961DE" w:rsidRPr="003D4CB2" w:rsidRDefault="004961DE" w:rsidP="004961DE">
      <w:pPr>
        <w:widowControl/>
        <w:ind w:firstLine="709"/>
        <w:jc w:val="center"/>
        <w:rPr>
          <w:rFonts w:ascii="Times New Roman" w:eastAsia="Times New Roman" w:hAnsi="Times New Roman" w:cs="Times New Roman"/>
          <w:color w:val="FF0000"/>
          <w:sz w:val="28"/>
          <w:szCs w:val="28"/>
          <w:lang w:bidi="ar-SA"/>
        </w:rPr>
      </w:pPr>
    </w:p>
    <w:p w14:paraId="73BB7DA1" w14:textId="77777777" w:rsidR="003D4CB2" w:rsidRPr="003D4CB2" w:rsidRDefault="003D4CB2" w:rsidP="003D4CB2">
      <w:pPr>
        <w:widowControl/>
        <w:ind w:firstLine="709"/>
        <w:jc w:val="right"/>
        <w:rPr>
          <w:rFonts w:ascii="Times New Roman" w:eastAsia="Times New Roman" w:hAnsi="Times New Roman" w:cs="Times New Roman"/>
          <w:color w:val="FF0000"/>
          <w:sz w:val="28"/>
          <w:szCs w:val="28"/>
          <w:lang w:bidi="ar-SA"/>
        </w:rPr>
      </w:pPr>
    </w:p>
    <w:bookmarkEnd w:id="59"/>
    <w:p w14:paraId="7ACF9108" w14:textId="77777777" w:rsidR="007F295C" w:rsidRPr="007F295C" w:rsidRDefault="007F295C" w:rsidP="007F295C"/>
    <w:p w14:paraId="07FBD061" w14:textId="77777777" w:rsidR="008E6A60" w:rsidRDefault="008E6A60">
      <w:pPr>
        <w:spacing w:line="1" w:lineRule="exact"/>
        <w:rPr>
          <w:sz w:val="2"/>
          <w:szCs w:val="2"/>
        </w:rPr>
        <w:sectPr w:rsidR="008E6A60" w:rsidSect="00C412F2">
          <w:pgSz w:w="16840" w:h="11900" w:orient="landscape"/>
          <w:pgMar w:top="919" w:right="610" w:bottom="1013" w:left="615" w:header="491" w:footer="3" w:gutter="0"/>
          <w:pgNumType w:start="228"/>
          <w:cols w:space="720"/>
          <w:noEndnote/>
          <w:docGrid w:linePitch="360"/>
        </w:sectPr>
      </w:pPr>
    </w:p>
    <w:p w14:paraId="6275BF13" w14:textId="77777777" w:rsidR="008E6A60" w:rsidRPr="00FB56FF" w:rsidRDefault="008E6A60" w:rsidP="00E76732">
      <w:pPr>
        <w:pStyle w:val="26"/>
        <w:numPr>
          <w:ilvl w:val="0"/>
          <w:numId w:val="13"/>
        </w:numPr>
        <w:tabs>
          <w:tab w:val="left" w:pos="728"/>
        </w:tabs>
        <w:spacing w:after="260"/>
        <w:jc w:val="center"/>
        <w:rPr>
          <w:iCs/>
        </w:rPr>
      </w:pPr>
      <w:bookmarkStart w:id="62" w:name="_Toc159405900"/>
      <w:r>
        <w:lastRenderedPageBreak/>
        <w:t>ПАРАМЕТРЫ ФУНКЦИОНАЛЬНЫХ ЗОН</w:t>
      </w:r>
      <w:bookmarkEnd w:id="62"/>
    </w:p>
    <w:p w14:paraId="5A3031B0" w14:textId="77777777" w:rsidR="00613FC5" w:rsidRPr="00613FC5" w:rsidRDefault="00613FC5" w:rsidP="00613FC5">
      <w:pPr>
        <w:ind w:left="720"/>
        <w:jc w:val="right"/>
        <w:rPr>
          <w:rFonts w:ascii="Times New Roman" w:hAnsi="Times New Roman" w:cs="Times New Roman"/>
          <w:sz w:val="28"/>
          <w:szCs w:val="32"/>
        </w:rPr>
      </w:pPr>
      <w:r w:rsidRPr="00613FC5">
        <w:rPr>
          <w:rFonts w:ascii="Times New Roman" w:hAnsi="Times New Roman" w:cs="Times New Roman"/>
          <w:sz w:val="28"/>
          <w:szCs w:val="32"/>
        </w:rPr>
        <w:t xml:space="preserve">Таблица </w:t>
      </w:r>
      <w:r w:rsidR="001607BD">
        <w:rPr>
          <w:rFonts w:ascii="Times New Roman" w:hAnsi="Times New Roman" w:cs="Times New Roman"/>
          <w:sz w:val="28"/>
          <w:szCs w:val="32"/>
        </w:rPr>
        <w:t>2</w:t>
      </w:r>
      <w:r w:rsidRPr="00613FC5">
        <w:rPr>
          <w:rFonts w:ascii="Times New Roman" w:hAnsi="Times New Roman" w:cs="Times New Roman"/>
          <w:sz w:val="28"/>
          <w:szCs w:val="32"/>
        </w:rPr>
        <w:t>.1</w:t>
      </w:r>
    </w:p>
    <w:p w14:paraId="05EF1B76" w14:textId="77777777" w:rsidR="00613FC5" w:rsidRDefault="00613FC5" w:rsidP="00613FC5">
      <w:pPr>
        <w:ind w:left="720"/>
        <w:jc w:val="center"/>
        <w:rPr>
          <w:rFonts w:ascii="Times New Roman" w:hAnsi="Times New Roman" w:cs="Times New Roman"/>
          <w:sz w:val="28"/>
          <w:szCs w:val="32"/>
        </w:rPr>
      </w:pPr>
      <w:r w:rsidRPr="00613FC5">
        <w:rPr>
          <w:rFonts w:ascii="Times New Roman" w:hAnsi="Times New Roman" w:cs="Times New Roman"/>
          <w:sz w:val="28"/>
          <w:szCs w:val="32"/>
        </w:rPr>
        <w:t xml:space="preserve">Параметры функциональных зон, используемых в проекте генерального плана </w:t>
      </w:r>
      <w:r w:rsidR="00587775">
        <w:rPr>
          <w:rFonts w:ascii="Times New Roman" w:hAnsi="Times New Roman" w:cs="Times New Roman"/>
          <w:sz w:val="28"/>
          <w:szCs w:val="32"/>
        </w:rPr>
        <w:t>муниципального образования «г. Нижнекамск»</w:t>
      </w:r>
    </w:p>
    <w:p w14:paraId="40FD2E45" w14:textId="77777777" w:rsidR="0082027D" w:rsidRDefault="0082027D" w:rsidP="0082027D">
      <w:pPr>
        <w:ind w:left="720"/>
        <w:jc w:val="both"/>
        <w:rPr>
          <w:rFonts w:ascii="Times New Roman" w:hAnsi="Times New Roman" w:cs="Times New Roman"/>
          <w:szCs w:val="28"/>
        </w:rPr>
      </w:pPr>
    </w:p>
    <w:p w14:paraId="4BE4F3F1" w14:textId="77777777" w:rsidR="0082027D" w:rsidRPr="0082027D" w:rsidRDefault="0082027D" w:rsidP="0082027D">
      <w:pPr>
        <w:ind w:firstLine="720"/>
        <w:jc w:val="both"/>
        <w:rPr>
          <w:rFonts w:ascii="Times New Roman" w:hAnsi="Times New Roman" w:cs="Times New Roman"/>
          <w:i/>
          <w:iCs/>
          <w:szCs w:val="28"/>
        </w:rPr>
      </w:pPr>
      <w:r w:rsidRPr="0082027D">
        <w:rPr>
          <w:rFonts w:ascii="Times New Roman" w:hAnsi="Times New Roman" w:cs="Times New Roman"/>
          <w:i/>
          <w:iCs/>
          <w:szCs w:val="28"/>
        </w:rPr>
        <w:t xml:space="preserve">Примечание: параметры функциональных зон и иные положения настоящего раздела могут уточняться в последующих этапах проектирования и планирования. </w:t>
      </w:r>
      <w:r w:rsidR="00783A99" w:rsidRPr="0082027D">
        <w:rPr>
          <w:rFonts w:ascii="Times New Roman" w:hAnsi="Times New Roman" w:cs="Times New Roman"/>
          <w:i/>
          <w:iCs/>
          <w:szCs w:val="28"/>
        </w:rPr>
        <w:t>В частности,</w:t>
      </w:r>
      <w:r w:rsidRPr="0082027D">
        <w:rPr>
          <w:rFonts w:ascii="Times New Roman" w:hAnsi="Times New Roman" w:cs="Times New Roman"/>
          <w:i/>
          <w:iCs/>
          <w:szCs w:val="28"/>
        </w:rPr>
        <w:t xml:space="preserve"> в рамках правил землепользования и застройки.</w:t>
      </w:r>
    </w:p>
    <w:p w14:paraId="296F4D74" w14:textId="77777777" w:rsidR="00FB56FF" w:rsidRPr="00FB56FF" w:rsidRDefault="00FB56FF" w:rsidP="00FB56FF"/>
    <w:tbl>
      <w:tblPr>
        <w:tblW w:w="5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2222"/>
        <w:gridCol w:w="2204"/>
        <w:gridCol w:w="1679"/>
        <w:gridCol w:w="1768"/>
        <w:gridCol w:w="1842"/>
      </w:tblGrid>
      <w:tr w:rsidR="007E4ACF" w:rsidRPr="00587775" w14:paraId="399FED27" w14:textId="77777777" w:rsidTr="00A642B6">
        <w:trPr>
          <w:cantSplit/>
          <w:trHeight w:val="836"/>
          <w:tblHeader/>
          <w:jc w:val="center"/>
        </w:trPr>
        <w:tc>
          <w:tcPr>
            <w:tcW w:w="238" w:type="pct"/>
            <w:tcBorders>
              <w:top w:val="single" w:sz="4" w:space="0" w:color="auto"/>
              <w:left w:val="single" w:sz="4" w:space="0" w:color="auto"/>
              <w:bottom w:val="single" w:sz="4" w:space="0" w:color="auto"/>
              <w:right w:val="single" w:sz="4" w:space="0" w:color="auto"/>
            </w:tcBorders>
            <w:vAlign w:val="center"/>
          </w:tcPr>
          <w:p w14:paraId="2DFB1A02"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 п/п</w:t>
            </w:r>
          </w:p>
        </w:tc>
        <w:tc>
          <w:tcPr>
            <w:tcW w:w="1089" w:type="pct"/>
            <w:tcBorders>
              <w:top w:val="single" w:sz="4" w:space="0" w:color="auto"/>
              <w:left w:val="single" w:sz="4" w:space="0" w:color="auto"/>
              <w:bottom w:val="single" w:sz="4" w:space="0" w:color="auto"/>
              <w:right w:val="single" w:sz="4" w:space="0" w:color="auto"/>
            </w:tcBorders>
            <w:vAlign w:val="center"/>
          </w:tcPr>
          <w:p w14:paraId="1521816A"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Наименование функциональной зоны</w:t>
            </w:r>
          </w:p>
        </w:tc>
        <w:tc>
          <w:tcPr>
            <w:tcW w:w="1080" w:type="pct"/>
            <w:tcBorders>
              <w:top w:val="single" w:sz="4" w:space="0" w:color="auto"/>
              <w:left w:val="single" w:sz="4" w:space="0" w:color="auto"/>
              <w:bottom w:val="single" w:sz="4" w:space="0" w:color="auto"/>
              <w:right w:val="single" w:sz="4" w:space="0" w:color="auto"/>
            </w:tcBorders>
            <w:vAlign w:val="center"/>
          </w:tcPr>
          <w:p w14:paraId="416E8C4F"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Описание назначения функциональной зоны</w:t>
            </w:r>
          </w:p>
        </w:tc>
        <w:tc>
          <w:tcPr>
            <w:tcW w:w="823" w:type="pct"/>
            <w:tcBorders>
              <w:top w:val="single" w:sz="4" w:space="0" w:color="auto"/>
              <w:left w:val="single" w:sz="4" w:space="0" w:color="auto"/>
              <w:bottom w:val="single" w:sz="4" w:space="0" w:color="auto"/>
              <w:right w:val="single" w:sz="4" w:space="0" w:color="auto"/>
            </w:tcBorders>
            <w:vAlign w:val="center"/>
          </w:tcPr>
          <w:p w14:paraId="49099382"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Параметры</w:t>
            </w:r>
            <w:r w:rsidRPr="00587775">
              <w:rPr>
                <w:rFonts w:ascii="Times New Roman" w:eastAsia="Times New Roman" w:hAnsi="Times New Roman" w:cs="Times New Roman"/>
                <w:color w:val="auto"/>
                <w:sz w:val="20"/>
                <w:szCs w:val="20"/>
                <w:lang w:val="en-US" w:bidi="ar-SA"/>
              </w:rPr>
              <w:t xml:space="preserve"> </w:t>
            </w:r>
            <w:r w:rsidRPr="00587775">
              <w:rPr>
                <w:rFonts w:ascii="Times New Roman" w:eastAsia="Times New Roman" w:hAnsi="Times New Roman" w:cs="Times New Roman"/>
                <w:color w:val="auto"/>
                <w:sz w:val="20"/>
                <w:szCs w:val="20"/>
                <w:lang w:bidi="ar-SA"/>
              </w:rPr>
              <w:t>функциональной зоны</w:t>
            </w:r>
          </w:p>
        </w:tc>
        <w:tc>
          <w:tcPr>
            <w:tcW w:w="867" w:type="pct"/>
            <w:tcBorders>
              <w:top w:val="single" w:sz="4" w:space="0" w:color="auto"/>
              <w:left w:val="single" w:sz="4" w:space="0" w:color="auto"/>
              <w:bottom w:val="single" w:sz="4" w:space="0" w:color="auto"/>
              <w:right w:val="single" w:sz="4" w:space="0" w:color="auto"/>
            </w:tcBorders>
            <w:vAlign w:val="center"/>
          </w:tcPr>
          <w:p w14:paraId="0F6CAFC8"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 xml:space="preserve">Коды возможных видов разрешенного использования земельных участков в функциональной зоне </w:t>
            </w:r>
          </w:p>
        </w:tc>
        <w:tc>
          <w:tcPr>
            <w:tcW w:w="903" w:type="pct"/>
            <w:tcBorders>
              <w:top w:val="single" w:sz="4" w:space="0" w:color="auto"/>
              <w:left w:val="single" w:sz="4" w:space="0" w:color="auto"/>
              <w:bottom w:val="single" w:sz="4" w:space="0" w:color="auto"/>
              <w:right w:val="single" w:sz="4" w:space="0" w:color="auto"/>
            </w:tcBorders>
            <w:vAlign w:val="center"/>
          </w:tcPr>
          <w:p w14:paraId="57A03F0E"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shd w:val="clear" w:color="auto" w:fill="FFFFFF"/>
                <w:lang w:bidi="ar-SA"/>
              </w:rPr>
              <w:t xml:space="preserve">Планируемые для размещения объекты </w:t>
            </w:r>
          </w:p>
        </w:tc>
      </w:tr>
      <w:tr w:rsidR="007E4ACF" w:rsidRPr="00587775" w14:paraId="1AF38BCE" w14:textId="77777777" w:rsidTr="00A642B6">
        <w:trPr>
          <w:cantSplit/>
          <w:jc w:val="center"/>
        </w:trPr>
        <w:tc>
          <w:tcPr>
            <w:tcW w:w="238" w:type="pct"/>
            <w:tcBorders>
              <w:top w:val="single" w:sz="4" w:space="0" w:color="auto"/>
              <w:left w:val="single" w:sz="4" w:space="0" w:color="auto"/>
              <w:bottom w:val="single" w:sz="4" w:space="0" w:color="auto"/>
              <w:right w:val="single" w:sz="4" w:space="0" w:color="auto"/>
            </w:tcBorders>
            <w:vAlign w:val="center"/>
          </w:tcPr>
          <w:p w14:paraId="4759CEAE"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1</w:t>
            </w:r>
          </w:p>
        </w:tc>
        <w:tc>
          <w:tcPr>
            <w:tcW w:w="1089" w:type="pct"/>
            <w:tcBorders>
              <w:top w:val="single" w:sz="4" w:space="0" w:color="auto"/>
              <w:left w:val="single" w:sz="4" w:space="0" w:color="auto"/>
              <w:bottom w:val="single" w:sz="4" w:space="0" w:color="auto"/>
              <w:right w:val="single" w:sz="4" w:space="0" w:color="auto"/>
            </w:tcBorders>
            <w:vAlign w:val="center"/>
          </w:tcPr>
          <w:p w14:paraId="5B5AB70F" w14:textId="77777777" w:rsidR="00587775" w:rsidRPr="00587775" w:rsidRDefault="00587775" w:rsidP="00587775">
            <w:pPr>
              <w:widowControl/>
              <w:ind w:firstLine="16"/>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Зона застройки индивидуальными жилыми домами</w:t>
            </w:r>
          </w:p>
        </w:tc>
        <w:tc>
          <w:tcPr>
            <w:tcW w:w="1080" w:type="pct"/>
            <w:tcBorders>
              <w:top w:val="single" w:sz="4" w:space="0" w:color="auto"/>
              <w:left w:val="single" w:sz="4" w:space="0" w:color="auto"/>
              <w:bottom w:val="single" w:sz="4" w:space="0" w:color="auto"/>
              <w:right w:val="single" w:sz="4" w:space="0" w:color="auto"/>
            </w:tcBorders>
            <w:vAlign w:val="center"/>
          </w:tcPr>
          <w:p w14:paraId="422DB016" w14:textId="77777777" w:rsidR="00587775" w:rsidRPr="00587775" w:rsidRDefault="00587775" w:rsidP="00587775">
            <w:pPr>
              <w:widowControl/>
              <w:jc w:val="center"/>
              <w:rPr>
                <w:rFonts w:ascii="Times New Roman" w:eastAsia="Times New Roman" w:hAnsi="Times New Roman" w:cs="Times New Roman"/>
                <w:color w:val="auto"/>
                <w:spacing w:val="2"/>
                <w:sz w:val="20"/>
                <w:szCs w:val="20"/>
                <w:shd w:val="clear" w:color="auto" w:fill="FFFFFF"/>
                <w:lang w:bidi="ar-SA"/>
              </w:rPr>
            </w:pPr>
            <w:r w:rsidRPr="00587775">
              <w:rPr>
                <w:rFonts w:ascii="Times New Roman" w:eastAsia="Times New Roman" w:hAnsi="Times New Roman" w:cs="Times New Roman"/>
                <w:color w:val="auto"/>
                <w:spacing w:val="2"/>
                <w:sz w:val="20"/>
                <w:szCs w:val="20"/>
                <w:shd w:val="clear" w:color="auto" w:fill="FFFFFF"/>
                <w:lang w:bidi="ar-SA"/>
              </w:rPr>
              <w:t>-индивидуальные отдельно стоящие жилые дома с приусадебными земельными участками;</w:t>
            </w:r>
          </w:p>
          <w:p w14:paraId="6DC91C93" w14:textId="77777777" w:rsidR="00587775" w:rsidRPr="00587775" w:rsidRDefault="00587775" w:rsidP="00587775">
            <w:pPr>
              <w:widowControl/>
              <w:jc w:val="center"/>
              <w:rPr>
                <w:rFonts w:ascii="Times New Roman" w:eastAsia="Calibri" w:hAnsi="Times New Roman" w:cs="Times New Roman"/>
                <w:color w:val="auto"/>
                <w:sz w:val="20"/>
                <w:szCs w:val="20"/>
                <w:lang w:bidi="ar-SA"/>
              </w:rPr>
            </w:pPr>
            <w:r w:rsidRPr="00587775">
              <w:rPr>
                <w:rFonts w:ascii="Times New Roman" w:eastAsia="Times New Roman" w:hAnsi="Times New Roman" w:cs="Times New Roman"/>
                <w:color w:val="auto"/>
                <w:spacing w:val="2"/>
                <w:sz w:val="20"/>
                <w:szCs w:val="20"/>
                <w:shd w:val="clear" w:color="auto" w:fill="FFFFFF"/>
                <w:lang w:bidi="ar-SA"/>
              </w:rPr>
              <w:t xml:space="preserve">-объекты капитального строительства, необходимые для обслуживания жилой застройки, а также </w:t>
            </w:r>
            <w:r w:rsidR="001607BD" w:rsidRPr="00587775">
              <w:rPr>
                <w:rFonts w:ascii="Times New Roman" w:eastAsia="Times New Roman" w:hAnsi="Times New Roman" w:cs="Times New Roman"/>
                <w:color w:val="auto"/>
                <w:spacing w:val="2"/>
                <w:sz w:val="20"/>
                <w:szCs w:val="20"/>
                <w:shd w:val="clear" w:color="auto" w:fill="FFFFFF"/>
                <w:lang w:bidi="ar-SA"/>
              </w:rPr>
              <w:t>связанные с</w:t>
            </w:r>
            <w:r w:rsidRPr="00587775">
              <w:rPr>
                <w:rFonts w:ascii="Times New Roman" w:eastAsia="Times New Roman" w:hAnsi="Times New Roman" w:cs="Times New Roman"/>
                <w:color w:val="auto"/>
                <w:spacing w:val="2"/>
                <w:sz w:val="20"/>
                <w:szCs w:val="20"/>
                <w:shd w:val="clear" w:color="auto" w:fill="FFFFFF"/>
                <w:lang w:bidi="ar-SA"/>
              </w:rPr>
              <w:t xml:space="preserve"> проживанием граждан</w:t>
            </w:r>
          </w:p>
        </w:tc>
        <w:tc>
          <w:tcPr>
            <w:tcW w:w="823" w:type="pct"/>
            <w:tcBorders>
              <w:top w:val="single" w:sz="4" w:space="0" w:color="auto"/>
              <w:left w:val="single" w:sz="4" w:space="0" w:color="auto"/>
              <w:bottom w:val="single" w:sz="4" w:space="0" w:color="auto"/>
              <w:right w:val="single" w:sz="4" w:space="0" w:color="auto"/>
            </w:tcBorders>
            <w:vAlign w:val="center"/>
          </w:tcPr>
          <w:p w14:paraId="575A1269"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Предельное количество этажей основного строения:3 (включая мансардный); Коэффициент застройки: 0,2-0,3</w:t>
            </w:r>
          </w:p>
        </w:tc>
        <w:tc>
          <w:tcPr>
            <w:tcW w:w="867" w:type="pct"/>
            <w:tcBorders>
              <w:top w:val="single" w:sz="4" w:space="0" w:color="auto"/>
              <w:left w:val="single" w:sz="4" w:space="0" w:color="auto"/>
              <w:bottom w:val="single" w:sz="4" w:space="0" w:color="auto"/>
              <w:right w:val="single" w:sz="4" w:space="0" w:color="auto"/>
            </w:tcBorders>
            <w:vAlign w:val="center"/>
          </w:tcPr>
          <w:p w14:paraId="35812C46"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2.1; 2.2; 2.3; 3.4.1; 3.5.1; 3.8.1; 3.10.1; 4.4; 5.1.3; 9.3; 11.1, 11.2; 11.3; 12.0.1; 12.0.2</w:t>
            </w:r>
          </w:p>
        </w:tc>
        <w:tc>
          <w:tcPr>
            <w:tcW w:w="903" w:type="pct"/>
            <w:tcBorders>
              <w:top w:val="single" w:sz="4" w:space="0" w:color="auto"/>
              <w:left w:val="single" w:sz="4" w:space="0" w:color="auto"/>
              <w:bottom w:val="single" w:sz="4" w:space="0" w:color="auto"/>
              <w:right w:val="single" w:sz="4" w:space="0" w:color="auto"/>
            </w:tcBorders>
            <w:vAlign w:val="center"/>
          </w:tcPr>
          <w:p w14:paraId="378C4303"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Застройка индивидуальными жилыми домами</w:t>
            </w:r>
          </w:p>
        </w:tc>
      </w:tr>
      <w:tr w:rsidR="007E4ACF" w:rsidRPr="00587775" w14:paraId="4C1A96AD" w14:textId="77777777" w:rsidTr="00A642B6">
        <w:trPr>
          <w:cantSplit/>
          <w:jc w:val="center"/>
        </w:trPr>
        <w:tc>
          <w:tcPr>
            <w:tcW w:w="238" w:type="pct"/>
            <w:tcBorders>
              <w:top w:val="single" w:sz="4" w:space="0" w:color="auto"/>
              <w:left w:val="single" w:sz="4" w:space="0" w:color="auto"/>
              <w:bottom w:val="single" w:sz="4" w:space="0" w:color="auto"/>
              <w:right w:val="single" w:sz="4" w:space="0" w:color="auto"/>
            </w:tcBorders>
            <w:vAlign w:val="center"/>
          </w:tcPr>
          <w:p w14:paraId="0C471CC7"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2</w:t>
            </w:r>
          </w:p>
        </w:tc>
        <w:tc>
          <w:tcPr>
            <w:tcW w:w="1089" w:type="pct"/>
            <w:tcBorders>
              <w:top w:val="single" w:sz="4" w:space="0" w:color="auto"/>
              <w:left w:val="single" w:sz="4" w:space="0" w:color="auto"/>
              <w:bottom w:val="single" w:sz="4" w:space="0" w:color="auto"/>
              <w:right w:val="single" w:sz="4" w:space="0" w:color="auto"/>
            </w:tcBorders>
            <w:vAlign w:val="center"/>
          </w:tcPr>
          <w:p w14:paraId="1F27C7F3" w14:textId="77777777" w:rsidR="00587775" w:rsidRPr="00587775" w:rsidRDefault="00587775" w:rsidP="00587775">
            <w:pPr>
              <w:widowControl/>
              <w:ind w:firstLine="16"/>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Многофункциональная общественно-деловая зона</w:t>
            </w:r>
          </w:p>
        </w:tc>
        <w:tc>
          <w:tcPr>
            <w:tcW w:w="1080" w:type="pct"/>
            <w:tcBorders>
              <w:top w:val="single" w:sz="4" w:space="0" w:color="auto"/>
              <w:left w:val="single" w:sz="4" w:space="0" w:color="auto"/>
              <w:bottom w:val="single" w:sz="4" w:space="0" w:color="auto"/>
              <w:right w:val="single" w:sz="4" w:space="0" w:color="auto"/>
            </w:tcBorders>
            <w:vAlign w:val="center"/>
          </w:tcPr>
          <w:p w14:paraId="542E7DF5" w14:textId="77777777" w:rsidR="00587775" w:rsidRPr="00587775" w:rsidRDefault="00587775" w:rsidP="00587775">
            <w:pPr>
              <w:widowControl/>
              <w:jc w:val="center"/>
              <w:rPr>
                <w:rFonts w:ascii="Times New Roman" w:eastAsia="Calibri" w:hAnsi="Times New Roman" w:cs="Times New Roman"/>
                <w:color w:val="auto"/>
                <w:sz w:val="20"/>
                <w:szCs w:val="20"/>
                <w:lang w:bidi="ar-SA"/>
              </w:rPr>
            </w:pPr>
            <w:r w:rsidRPr="00587775">
              <w:rPr>
                <w:rFonts w:ascii="Times New Roman" w:eastAsia="Calibri" w:hAnsi="Times New Roman" w:cs="Times New Roman"/>
                <w:color w:val="auto"/>
                <w:sz w:val="20"/>
                <w:szCs w:val="20"/>
                <w:lang w:bidi="ar-SA"/>
              </w:rPr>
              <w:t>-административные учреждения;</w:t>
            </w:r>
          </w:p>
          <w:p w14:paraId="16A30130" w14:textId="77777777" w:rsidR="00587775" w:rsidRPr="00587775" w:rsidRDefault="00587775" w:rsidP="00587775">
            <w:pPr>
              <w:widowControl/>
              <w:jc w:val="center"/>
              <w:rPr>
                <w:rFonts w:ascii="Times New Roman" w:eastAsia="Calibri" w:hAnsi="Times New Roman" w:cs="Times New Roman"/>
                <w:color w:val="auto"/>
                <w:sz w:val="20"/>
                <w:szCs w:val="20"/>
                <w:lang w:bidi="ar-SA"/>
              </w:rPr>
            </w:pPr>
            <w:r w:rsidRPr="00587775">
              <w:rPr>
                <w:rFonts w:ascii="Times New Roman" w:eastAsia="Calibri" w:hAnsi="Times New Roman" w:cs="Times New Roman"/>
                <w:color w:val="auto"/>
                <w:sz w:val="20"/>
                <w:szCs w:val="20"/>
                <w:lang w:bidi="ar-SA"/>
              </w:rPr>
              <w:t xml:space="preserve"> -объекты, обеспечивающие предоставление бытовых услуг;</w:t>
            </w:r>
          </w:p>
          <w:p w14:paraId="06715878" w14:textId="77777777" w:rsidR="00587775" w:rsidRPr="00587775" w:rsidRDefault="00587775" w:rsidP="00587775">
            <w:pPr>
              <w:widowControl/>
              <w:jc w:val="center"/>
              <w:rPr>
                <w:rFonts w:ascii="Times New Roman" w:eastAsia="Calibri" w:hAnsi="Times New Roman" w:cs="Times New Roman"/>
                <w:color w:val="auto"/>
                <w:sz w:val="20"/>
                <w:szCs w:val="20"/>
                <w:lang w:bidi="ar-SA"/>
              </w:rPr>
            </w:pPr>
            <w:r w:rsidRPr="00587775">
              <w:rPr>
                <w:rFonts w:ascii="Times New Roman" w:eastAsia="Calibri" w:hAnsi="Times New Roman" w:cs="Times New Roman"/>
                <w:color w:val="auto"/>
                <w:sz w:val="20"/>
                <w:szCs w:val="20"/>
                <w:lang w:bidi="ar-SA"/>
              </w:rPr>
              <w:t>-объекты гостиничного обслуживания;</w:t>
            </w:r>
          </w:p>
          <w:p w14:paraId="455BB8C1" w14:textId="77777777" w:rsidR="00587775" w:rsidRPr="00587775" w:rsidRDefault="00587775" w:rsidP="00587775">
            <w:pPr>
              <w:widowControl/>
              <w:jc w:val="center"/>
              <w:rPr>
                <w:rFonts w:ascii="Times New Roman" w:eastAsia="Calibri" w:hAnsi="Times New Roman" w:cs="Times New Roman"/>
                <w:color w:val="auto"/>
                <w:sz w:val="20"/>
                <w:szCs w:val="20"/>
                <w:lang w:bidi="ar-SA"/>
              </w:rPr>
            </w:pPr>
            <w:r w:rsidRPr="00587775">
              <w:rPr>
                <w:rFonts w:ascii="Times New Roman" w:eastAsia="Calibri" w:hAnsi="Times New Roman" w:cs="Times New Roman"/>
                <w:color w:val="auto"/>
                <w:sz w:val="20"/>
                <w:szCs w:val="20"/>
                <w:lang w:bidi="ar-SA"/>
              </w:rPr>
              <w:t>- объекты, обеспечивающие предоставление ветеринарных услуг;</w:t>
            </w:r>
          </w:p>
          <w:p w14:paraId="6ACB90B0" w14:textId="77777777" w:rsidR="00587775" w:rsidRPr="00587775" w:rsidRDefault="00587775" w:rsidP="00587775">
            <w:pPr>
              <w:widowControl/>
              <w:jc w:val="center"/>
              <w:rPr>
                <w:rFonts w:ascii="Times New Roman" w:eastAsia="Calibri" w:hAnsi="Times New Roman" w:cs="Times New Roman"/>
                <w:color w:val="auto"/>
                <w:sz w:val="20"/>
                <w:szCs w:val="20"/>
                <w:lang w:bidi="ar-SA"/>
              </w:rPr>
            </w:pPr>
            <w:r w:rsidRPr="00587775">
              <w:rPr>
                <w:rFonts w:ascii="Times New Roman" w:eastAsia="Calibri" w:hAnsi="Times New Roman" w:cs="Times New Roman"/>
                <w:color w:val="auto"/>
                <w:sz w:val="20"/>
                <w:szCs w:val="20"/>
                <w:lang w:bidi="ar-SA"/>
              </w:rPr>
              <w:t>-объекты социального обслуживания;</w:t>
            </w:r>
          </w:p>
          <w:p w14:paraId="1E7AA235" w14:textId="77777777" w:rsidR="00587775" w:rsidRPr="00587775" w:rsidRDefault="00587775" w:rsidP="00587775">
            <w:pPr>
              <w:widowControl/>
              <w:jc w:val="center"/>
              <w:rPr>
                <w:rFonts w:ascii="Times New Roman" w:eastAsia="Calibri" w:hAnsi="Times New Roman" w:cs="Times New Roman"/>
                <w:color w:val="auto"/>
                <w:sz w:val="20"/>
                <w:szCs w:val="20"/>
                <w:lang w:bidi="ar-SA"/>
              </w:rPr>
            </w:pPr>
            <w:r w:rsidRPr="00587775">
              <w:rPr>
                <w:rFonts w:ascii="Times New Roman" w:eastAsia="Calibri" w:hAnsi="Times New Roman" w:cs="Times New Roman"/>
                <w:color w:val="auto"/>
                <w:sz w:val="20"/>
                <w:szCs w:val="20"/>
                <w:lang w:bidi="ar-SA"/>
              </w:rPr>
              <w:t>-объекты торговли, рынки – объекты общественного питания;</w:t>
            </w:r>
          </w:p>
          <w:p w14:paraId="61AD7EE1" w14:textId="77777777" w:rsidR="00587775" w:rsidRPr="00587775" w:rsidRDefault="00587775" w:rsidP="00587775">
            <w:pPr>
              <w:widowControl/>
              <w:jc w:val="center"/>
              <w:rPr>
                <w:rFonts w:ascii="Times New Roman" w:eastAsia="Calibri" w:hAnsi="Times New Roman" w:cs="Times New Roman"/>
                <w:color w:val="auto"/>
                <w:sz w:val="20"/>
                <w:szCs w:val="20"/>
                <w:lang w:bidi="ar-SA"/>
              </w:rPr>
            </w:pPr>
            <w:r w:rsidRPr="00587775">
              <w:rPr>
                <w:rFonts w:ascii="Times New Roman" w:eastAsia="Calibri" w:hAnsi="Times New Roman" w:cs="Times New Roman"/>
                <w:color w:val="auto"/>
                <w:sz w:val="20"/>
                <w:szCs w:val="20"/>
                <w:lang w:bidi="ar-SA"/>
              </w:rPr>
              <w:t>-объекты предпринимательства и делового управления;</w:t>
            </w:r>
          </w:p>
          <w:p w14:paraId="57E95D58" w14:textId="77777777" w:rsidR="00587775" w:rsidRPr="00587775" w:rsidRDefault="00587775" w:rsidP="00587775">
            <w:pPr>
              <w:widowControl/>
              <w:jc w:val="center"/>
              <w:rPr>
                <w:rFonts w:ascii="Times New Roman" w:eastAsia="Calibri" w:hAnsi="Times New Roman" w:cs="Times New Roman"/>
                <w:color w:val="auto"/>
                <w:sz w:val="20"/>
                <w:szCs w:val="20"/>
                <w:lang w:bidi="ar-SA"/>
              </w:rPr>
            </w:pPr>
            <w:r w:rsidRPr="00587775">
              <w:rPr>
                <w:rFonts w:ascii="Times New Roman" w:eastAsia="Calibri" w:hAnsi="Times New Roman" w:cs="Times New Roman"/>
                <w:color w:val="auto"/>
                <w:sz w:val="20"/>
                <w:szCs w:val="20"/>
                <w:lang w:bidi="ar-SA"/>
              </w:rPr>
              <w:t xml:space="preserve">-учреждения, оказывающие банковские и страховые услуги;  </w:t>
            </w:r>
          </w:p>
          <w:p w14:paraId="2EAEF07B" w14:textId="77777777" w:rsidR="00587775" w:rsidRPr="00587775" w:rsidRDefault="00587775" w:rsidP="00587775">
            <w:pPr>
              <w:widowControl/>
              <w:jc w:val="center"/>
              <w:rPr>
                <w:rFonts w:ascii="Times New Roman" w:eastAsia="Calibri" w:hAnsi="Times New Roman" w:cs="Times New Roman"/>
                <w:color w:val="auto"/>
                <w:sz w:val="20"/>
                <w:szCs w:val="20"/>
                <w:lang w:bidi="ar-SA"/>
              </w:rPr>
            </w:pPr>
            <w:r w:rsidRPr="00587775">
              <w:rPr>
                <w:rFonts w:ascii="Times New Roman" w:eastAsia="Calibri" w:hAnsi="Times New Roman" w:cs="Times New Roman"/>
                <w:color w:val="auto"/>
                <w:sz w:val="20"/>
                <w:szCs w:val="20"/>
                <w:lang w:bidi="ar-SA"/>
              </w:rPr>
              <w:t>-объекты, необходимые для обеспечения внутреннего правопорядка;</w:t>
            </w:r>
          </w:p>
        </w:tc>
        <w:tc>
          <w:tcPr>
            <w:tcW w:w="823" w:type="pct"/>
            <w:tcBorders>
              <w:top w:val="single" w:sz="4" w:space="0" w:color="auto"/>
              <w:left w:val="single" w:sz="4" w:space="0" w:color="auto"/>
              <w:bottom w:val="single" w:sz="4" w:space="0" w:color="auto"/>
              <w:right w:val="single" w:sz="4" w:space="0" w:color="auto"/>
            </w:tcBorders>
            <w:vAlign w:val="center"/>
          </w:tcPr>
          <w:p w14:paraId="084C6DA9"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Предельное количество этажей основного строения: 5 (включая мансардный); Предельная высота основного строения: 20 м;</w:t>
            </w:r>
          </w:p>
          <w:p w14:paraId="7717B11A"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Коэффициент застройки: 1</w:t>
            </w:r>
          </w:p>
        </w:tc>
        <w:tc>
          <w:tcPr>
            <w:tcW w:w="867" w:type="pct"/>
            <w:tcBorders>
              <w:top w:val="single" w:sz="4" w:space="0" w:color="auto"/>
              <w:left w:val="single" w:sz="4" w:space="0" w:color="auto"/>
              <w:bottom w:val="single" w:sz="4" w:space="0" w:color="auto"/>
              <w:right w:val="single" w:sz="4" w:space="0" w:color="auto"/>
            </w:tcBorders>
            <w:vAlign w:val="center"/>
          </w:tcPr>
          <w:p w14:paraId="62F221F0"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2.7; 3.1.2; 3.2.2; 3.2.3; 3.2.4; 3.3; 3.4.1; 3.4.2; 3.5.1; 3.5.2; 3.6.1; 3.7.1; 3.7.2; 3.8.1; 3.8.2; 3.9.2; 3.10.1; 4.1; 4.4; 4.5; 4.6; 4.7; 4.8.1; 5.1.1; 5.1.2; 5.1.3; 9.3; 11.1, 11.2; 11.3; 12.0.1; 12.0.2</w:t>
            </w:r>
          </w:p>
        </w:tc>
        <w:tc>
          <w:tcPr>
            <w:tcW w:w="903" w:type="pct"/>
            <w:tcBorders>
              <w:top w:val="single" w:sz="4" w:space="0" w:color="auto"/>
              <w:left w:val="single" w:sz="4" w:space="0" w:color="auto"/>
              <w:bottom w:val="single" w:sz="4" w:space="0" w:color="auto"/>
              <w:right w:val="single" w:sz="4" w:space="0" w:color="auto"/>
            </w:tcBorders>
            <w:vAlign w:val="center"/>
          </w:tcPr>
          <w:p w14:paraId="7E0CD8D0"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Общественный центр;</w:t>
            </w:r>
          </w:p>
          <w:p w14:paraId="4DE6A197"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 xml:space="preserve">Предприятия общественного питания, предприятия торговли в </w:t>
            </w:r>
            <w:proofErr w:type="spellStart"/>
            <w:r w:rsidRPr="00587775">
              <w:rPr>
                <w:rFonts w:ascii="Times New Roman" w:eastAsia="Times New Roman" w:hAnsi="Times New Roman" w:cs="Times New Roman"/>
                <w:color w:val="auto"/>
                <w:sz w:val="20"/>
                <w:szCs w:val="20"/>
                <w:lang w:bidi="ar-SA"/>
              </w:rPr>
              <w:t>д.Черенга</w:t>
            </w:r>
            <w:proofErr w:type="spellEnd"/>
            <w:r w:rsidRPr="00587775">
              <w:rPr>
                <w:rFonts w:ascii="Times New Roman" w:eastAsia="Times New Roman" w:hAnsi="Times New Roman" w:cs="Times New Roman"/>
                <w:color w:val="auto"/>
                <w:sz w:val="20"/>
                <w:szCs w:val="20"/>
                <w:lang w:bidi="ar-SA"/>
              </w:rPr>
              <w:t>; сельский клуб, библиотека, предприятия бытового обслуживания, отделение банка в составе</w:t>
            </w:r>
          </w:p>
          <w:p w14:paraId="23D20BC7" w14:textId="77777777" w:rsidR="00587775" w:rsidRPr="00587775" w:rsidRDefault="00587775" w:rsidP="00587775">
            <w:pPr>
              <w:widowControl/>
              <w:jc w:val="center"/>
              <w:rPr>
                <w:rFonts w:ascii="Times New Roman" w:eastAsia="Times New Roman" w:hAnsi="Times New Roman" w:cs="Times New Roman"/>
                <w:color w:val="FF0000"/>
                <w:sz w:val="20"/>
                <w:szCs w:val="20"/>
                <w:lang w:bidi="ar-SA"/>
              </w:rPr>
            </w:pPr>
            <w:r w:rsidRPr="00587775">
              <w:rPr>
                <w:rFonts w:ascii="Times New Roman" w:eastAsia="Times New Roman" w:hAnsi="Times New Roman" w:cs="Times New Roman"/>
                <w:color w:val="auto"/>
                <w:sz w:val="20"/>
                <w:szCs w:val="20"/>
                <w:lang w:bidi="ar-SA"/>
              </w:rPr>
              <w:t xml:space="preserve">проектируемого общественного центра в </w:t>
            </w:r>
            <w:proofErr w:type="spellStart"/>
            <w:r w:rsidRPr="00587775">
              <w:rPr>
                <w:rFonts w:ascii="Times New Roman" w:eastAsia="Times New Roman" w:hAnsi="Times New Roman" w:cs="Times New Roman"/>
                <w:color w:val="auto"/>
                <w:sz w:val="20"/>
                <w:szCs w:val="20"/>
                <w:lang w:bidi="ar-SA"/>
              </w:rPr>
              <w:t>д.Черенга</w:t>
            </w:r>
            <w:proofErr w:type="spellEnd"/>
            <w:r w:rsidRPr="00587775">
              <w:rPr>
                <w:rFonts w:ascii="Times New Roman" w:eastAsia="Times New Roman" w:hAnsi="Times New Roman" w:cs="Times New Roman"/>
                <w:color w:val="FF0000"/>
                <w:sz w:val="20"/>
                <w:szCs w:val="20"/>
                <w:lang w:bidi="ar-SA"/>
              </w:rPr>
              <w:t xml:space="preserve">; </w:t>
            </w:r>
            <w:r w:rsidRPr="00587775">
              <w:rPr>
                <w:rFonts w:ascii="Times New Roman" w:eastAsia="Times New Roman" w:hAnsi="Times New Roman" w:cs="Times New Roman"/>
                <w:color w:val="auto"/>
                <w:sz w:val="20"/>
                <w:szCs w:val="20"/>
                <w:lang w:bidi="ar-SA"/>
              </w:rPr>
              <w:t xml:space="preserve">предприятия торговли в </w:t>
            </w:r>
            <w:proofErr w:type="spellStart"/>
            <w:r w:rsidRPr="00587775">
              <w:rPr>
                <w:rFonts w:ascii="Times New Roman" w:eastAsia="Times New Roman" w:hAnsi="Times New Roman" w:cs="Times New Roman"/>
                <w:color w:val="auto"/>
                <w:sz w:val="20"/>
                <w:szCs w:val="20"/>
                <w:lang w:bidi="ar-SA"/>
              </w:rPr>
              <w:t>с.Яковлево</w:t>
            </w:r>
            <w:proofErr w:type="spellEnd"/>
            <w:r w:rsidRPr="00587775">
              <w:rPr>
                <w:rFonts w:ascii="Times New Roman" w:eastAsia="Times New Roman" w:hAnsi="Times New Roman" w:cs="Times New Roman"/>
                <w:color w:val="auto"/>
                <w:sz w:val="20"/>
                <w:szCs w:val="20"/>
                <w:lang w:bidi="ar-SA"/>
              </w:rPr>
              <w:t>.</w:t>
            </w:r>
          </w:p>
        </w:tc>
      </w:tr>
      <w:tr w:rsidR="007E4ACF" w:rsidRPr="00587775" w14:paraId="305E1B7F" w14:textId="77777777" w:rsidTr="00A642B6">
        <w:trPr>
          <w:cantSplit/>
          <w:jc w:val="center"/>
        </w:trPr>
        <w:tc>
          <w:tcPr>
            <w:tcW w:w="238" w:type="pct"/>
            <w:tcBorders>
              <w:top w:val="single" w:sz="4" w:space="0" w:color="auto"/>
              <w:left w:val="single" w:sz="4" w:space="0" w:color="auto"/>
              <w:bottom w:val="single" w:sz="4" w:space="0" w:color="auto"/>
              <w:right w:val="single" w:sz="4" w:space="0" w:color="auto"/>
            </w:tcBorders>
            <w:vAlign w:val="center"/>
          </w:tcPr>
          <w:p w14:paraId="33134C55"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lastRenderedPageBreak/>
              <w:t>2</w:t>
            </w:r>
          </w:p>
        </w:tc>
        <w:tc>
          <w:tcPr>
            <w:tcW w:w="1089" w:type="pct"/>
            <w:tcBorders>
              <w:top w:val="single" w:sz="4" w:space="0" w:color="auto"/>
              <w:left w:val="single" w:sz="4" w:space="0" w:color="auto"/>
              <w:bottom w:val="single" w:sz="4" w:space="0" w:color="auto"/>
              <w:right w:val="single" w:sz="4" w:space="0" w:color="auto"/>
            </w:tcBorders>
            <w:vAlign w:val="center"/>
          </w:tcPr>
          <w:p w14:paraId="0664186C" w14:textId="77777777" w:rsidR="00587775" w:rsidRPr="00587775" w:rsidRDefault="00587775" w:rsidP="00587775">
            <w:pPr>
              <w:widowControl/>
              <w:ind w:firstLine="16"/>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Зона специализированной общественной застройки</w:t>
            </w:r>
          </w:p>
        </w:tc>
        <w:tc>
          <w:tcPr>
            <w:tcW w:w="1080" w:type="pct"/>
            <w:tcBorders>
              <w:top w:val="single" w:sz="4" w:space="0" w:color="auto"/>
              <w:left w:val="single" w:sz="4" w:space="0" w:color="auto"/>
              <w:bottom w:val="single" w:sz="4" w:space="0" w:color="auto"/>
              <w:right w:val="single" w:sz="4" w:space="0" w:color="auto"/>
            </w:tcBorders>
            <w:vAlign w:val="center"/>
          </w:tcPr>
          <w:p w14:paraId="49099BE9" w14:textId="77777777" w:rsidR="00587775" w:rsidRPr="00587775" w:rsidRDefault="00587775" w:rsidP="00587775">
            <w:pPr>
              <w:widowControl/>
              <w:jc w:val="center"/>
              <w:rPr>
                <w:rFonts w:ascii="Times New Roman" w:eastAsia="Calibri" w:hAnsi="Times New Roman" w:cs="Times New Roman"/>
                <w:color w:val="auto"/>
                <w:sz w:val="20"/>
                <w:szCs w:val="20"/>
                <w:lang w:bidi="ar-SA"/>
              </w:rPr>
            </w:pPr>
            <w:r w:rsidRPr="00587775">
              <w:rPr>
                <w:rFonts w:ascii="Times New Roman" w:eastAsia="Calibri" w:hAnsi="Times New Roman" w:cs="Times New Roman"/>
                <w:color w:val="auto"/>
                <w:sz w:val="20"/>
                <w:szCs w:val="20"/>
                <w:lang w:bidi="ar-SA"/>
              </w:rPr>
              <w:t>-объекты медицинского обслуживания;</w:t>
            </w:r>
          </w:p>
          <w:p w14:paraId="10AF07B9" w14:textId="77777777" w:rsidR="00587775" w:rsidRPr="00587775" w:rsidRDefault="00587775" w:rsidP="00587775">
            <w:pPr>
              <w:widowControl/>
              <w:jc w:val="center"/>
              <w:rPr>
                <w:rFonts w:ascii="Times New Roman" w:eastAsia="Calibri" w:hAnsi="Times New Roman" w:cs="Times New Roman"/>
                <w:color w:val="auto"/>
                <w:sz w:val="20"/>
                <w:szCs w:val="20"/>
                <w:lang w:bidi="ar-SA"/>
              </w:rPr>
            </w:pPr>
            <w:r w:rsidRPr="00587775">
              <w:rPr>
                <w:rFonts w:ascii="Times New Roman" w:eastAsia="Calibri" w:hAnsi="Times New Roman" w:cs="Times New Roman"/>
                <w:color w:val="auto"/>
                <w:sz w:val="20"/>
                <w:szCs w:val="20"/>
                <w:lang w:bidi="ar-SA"/>
              </w:rPr>
              <w:t xml:space="preserve"> -здания и сооружения религиозного использования;</w:t>
            </w:r>
          </w:p>
          <w:p w14:paraId="25C80206" w14:textId="77777777" w:rsidR="00587775" w:rsidRPr="00587775" w:rsidRDefault="00587775" w:rsidP="00587775">
            <w:pPr>
              <w:widowControl/>
              <w:jc w:val="center"/>
              <w:rPr>
                <w:rFonts w:ascii="Times New Roman" w:eastAsia="Calibri" w:hAnsi="Times New Roman" w:cs="Times New Roman"/>
                <w:color w:val="auto"/>
                <w:sz w:val="20"/>
                <w:szCs w:val="20"/>
                <w:lang w:bidi="ar-SA"/>
              </w:rPr>
            </w:pPr>
            <w:r w:rsidRPr="00587775">
              <w:rPr>
                <w:rFonts w:ascii="Times New Roman" w:eastAsia="Calibri" w:hAnsi="Times New Roman" w:cs="Times New Roman"/>
                <w:color w:val="auto"/>
                <w:sz w:val="20"/>
                <w:szCs w:val="20"/>
                <w:lang w:bidi="ar-SA"/>
              </w:rPr>
              <w:t>- объекты образования и просвещения;</w:t>
            </w:r>
          </w:p>
          <w:p w14:paraId="05027467" w14:textId="77777777" w:rsidR="00587775" w:rsidRPr="00587775" w:rsidRDefault="00587775" w:rsidP="00587775">
            <w:pPr>
              <w:widowControl/>
              <w:jc w:val="center"/>
              <w:rPr>
                <w:rFonts w:ascii="Times New Roman" w:eastAsia="Calibri" w:hAnsi="Times New Roman" w:cs="Times New Roman"/>
                <w:color w:val="auto"/>
                <w:sz w:val="20"/>
                <w:szCs w:val="20"/>
                <w:lang w:bidi="ar-SA"/>
              </w:rPr>
            </w:pPr>
            <w:r w:rsidRPr="00587775">
              <w:rPr>
                <w:rFonts w:ascii="Times New Roman" w:eastAsia="Calibri" w:hAnsi="Times New Roman" w:cs="Times New Roman"/>
                <w:color w:val="auto"/>
                <w:sz w:val="20"/>
                <w:szCs w:val="20"/>
                <w:lang w:bidi="ar-SA"/>
              </w:rPr>
              <w:t xml:space="preserve">-объекты дошкольного, начального и среднего общего образования, образовательные кружки; </w:t>
            </w:r>
          </w:p>
          <w:p w14:paraId="4A384D30" w14:textId="77777777" w:rsidR="00587775" w:rsidRPr="00587775" w:rsidRDefault="00587775" w:rsidP="00587775">
            <w:pPr>
              <w:widowControl/>
              <w:jc w:val="center"/>
              <w:rPr>
                <w:rFonts w:ascii="Times New Roman" w:eastAsia="Calibri" w:hAnsi="Times New Roman" w:cs="Times New Roman"/>
                <w:color w:val="auto"/>
                <w:sz w:val="20"/>
                <w:szCs w:val="20"/>
                <w:lang w:bidi="ar-SA"/>
              </w:rPr>
            </w:pPr>
            <w:r w:rsidRPr="00587775">
              <w:rPr>
                <w:rFonts w:ascii="Times New Roman" w:eastAsia="Calibri" w:hAnsi="Times New Roman" w:cs="Times New Roman"/>
                <w:color w:val="auto"/>
                <w:sz w:val="20"/>
                <w:szCs w:val="20"/>
                <w:lang w:bidi="ar-SA"/>
              </w:rPr>
              <w:t>- объекты культуры, культурно-досуговой деятельности;</w:t>
            </w:r>
          </w:p>
          <w:p w14:paraId="6CF605FF" w14:textId="77777777" w:rsidR="00587775" w:rsidRPr="00587775" w:rsidRDefault="00587775" w:rsidP="00587775">
            <w:pPr>
              <w:widowControl/>
              <w:jc w:val="center"/>
              <w:rPr>
                <w:rFonts w:ascii="Times New Roman" w:eastAsia="Calibri" w:hAnsi="Times New Roman" w:cs="Times New Roman"/>
                <w:color w:val="auto"/>
                <w:sz w:val="20"/>
                <w:szCs w:val="20"/>
                <w:lang w:bidi="ar-SA"/>
              </w:rPr>
            </w:pPr>
            <w:r w:rsidRPr="00587775">
              <w:rPr>
                <w:rFonts w:ascii="Times New Roman" w:eastAsia="Calibri" w:hAnsi="Times New Roman" w:cs="Times New Roman"/>
                <w:color w:val="auto"/>
                <w:sz w:val="20"/>
                <w:szCs w:val="20"/>
                <w:lang w:bidi="ar-SA"/>
              </w:rPr>
              <w:t>-объекты, предназначенные для организации развлекательных мероприятий;</w:t>
            </w:r>
          </w:p>
          <w:p w14:paraId="3551067E" w14:textId="77777777" w:rsidR="00587775" w:rsidRPr="00587775" w:rsidRDefault="00587775" w:rsidP="00587775">
            <w:pPr>
              <w:widowControl/>
              <w:jc w:val="center"/>
              <w:rPr>
                <w:rFonts w:ascii="Times New Roman" w:eastAsia="Calibri" w:hAnsi="Times New Roman" w:cs="Times New Roman"/>
                <w:color w:val="auto"/>
                <w:sz w:val="20"/>
                <w:szCs w:val="20"/>
                <w:lang w:bidi="ar-SA"/>
              </w:rPr>
            </w:pPr>
            <w:r w:rsidRPr="00587775">
              <w:rPr>
                <w:rFonts w:ascii="Times New Roman" w:eastAsia="Calibri" w:hAnsi="Times New Roman" w:cs="Times New Roman"/>
                <w:color w:val="auto"/>
                <w:sz w:val="20"/>
                <w:szCs w:val="20"/>
                <w:lang w:bidi="ar-SA"/>
              </w:rPr>
              <w:t>-объекты спорта;</w:t>
            </w:r>
          </w:p>
          <w:p w14:paraId="0072D72F" w14:textId="77777777" w:rsidR="00587775" w:rsidRPr="00587775" w:rsidRDefault="00587775" w:rsidP="00587775">
            <w:pPr>
              <w:widowControl/>
              <w:jc w:val="center"/>
              <w:rPr>
                <w:rFonts w:ascii="Times New Roman" w:eastAsia="Calibri" w:hAnsi="Times New Roman" w:cs="Times New Roman"/>
                <w:color w:val="auto"/>
                <w:sz w:val="20"/>
                <w:szCs w:val="20"/>
                <w:lang w:bidi="ar-SA"/>
              </w:rPr>
            </w:pPr>
            <w:r w:rsidRPr="00587775">
              <w:rPr>
                <w:rFonts w:ascii="Times New Roman" w:eastAsia="Calibri" w:hAnsi="Times New Roman" w:cs="Times New Roman"/>
                <w:color w:val="auto"/>
                <w:sz w:val="20"/>
                <w:szCs w:val="20"/>
                <w:lang w:bidi="ar-SA"/>
              </w:rPr>
              <w:t xml:space="preserve">-объекты, предназначенные для осуществления </w:t>
            </w:r>
            <w:proofErr w:type="spellStart"/>
            <w:r w:rsidRPr="00587775">
              <w:rPr>
                <w:rFonts w:ascii="Times New Roman" w:eastAsia="Calibri" w:hAnsi="Times New Roman" w:cs="Times New Roman"/>
                <w:color w:val="auto"/>
                <w:sz w:val="20"/>
                <w:szCs w:val="20"/>
                <w:lang w:bidi="ar-SA"/>
              </w:rPr>
              <w:t>выставочно</w:t>
            </w:r>
            <w:proofErr w:type="spellEnd"/>
            <w:r w:rsidRPr="00587775">
              <w:rPr>
                <w:rFonts w:ascii="Times New Roman" w:eastAsia="Calibri" w:hAnsi="Times New Roman" w:cs="Times New Roman"/>
                <w:color w:val="auto"/>
                <w:sz w:val="20"/>
                <w:szCs w:val="20"/>
                <w:lang w:bidi="ar-SA"/>
              </w:rPr>
              <w:t>-ярмарочной деятельности;</w:t>
            </w:r>
          </w:p>
        </w:tc>
        <w:tc>
          <w:tcPr>
            <w:tcW w:w="823" w:type="pct"/>
            <w:tcBorders>
              <w:top w:val="single" w:sz="4" w:space="0" w:color="auto"/>
              <w:left w:val="single" w:sz="4" w:space="0" w:color="auto"/>
              <w:bottom w:val="single" w:sz="4" w:space="0" w:color="auto"/>
              <w:right w:val="single" w:sz="4" w:space="0" w:color="auto"/>
            </w:tcBorders>
            <w:vAlign w:val="center"/>
          </w:tcPr>
          <w:p w14:paraId="50B5DD85"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Предельное количество этажей основного строения: 5 (включая мансардный); Предельная высота основного строения: 20 м;</w:t>
            </w:r>
          </w:p>
          <w:p w14:paraId="6C00210A"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Коэффициент застройки: 0,8</w:t>
            </w:r>
          </w:p>
        </w:tc>
        <w:tc>
          <w:tcPr>
            <w:tcW w:w="867" w:type="pct"/>
            <w:tcBorders>
              <w:top w:val="single" w:sz="4" w:space="0" w:color="auto"/>
              <w:left w:val="single" w:sz="4" w:space="0" w:color="auto"/>
              <w:bottom w:val="single" w:sz="4" w:space="0" w:color="auto"/>
              <w:right w:val="single" w:sz="4" w:space="0" w:color="auto"/>
            </w:tcBorders>
            <w:vAlign w:val="center"/>
          </w:tcPr>
          <w:p w14:paraId="5C006D40" w14:textId="77777777" w:rsidR="00587775" w:rsidRPr="00587775" w:rsidRDefault="00587775" w:rsidP="00587775">
            <w:pPr>
              <w:widowControl/>
              <w:ind w:firstLine="16"/>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3.2.1; 3.2.2; 3.2.3; 3.2.4; 3.3; 3.4.1; 3.4.2; 3.4.3; 3.5.1; 3.5.2; 3.6.1; 3.7.1; 3.7.2; 3.8.1; 3.8.2; 3.9.2; 3.10.1; 4.1; 4.5; 4.6; 4.7; 5.1.2; 5.1.3; 11.1, 11.2; 11.3; 12.0.1; 12.0.2</w:t>
            </w:r>
          </w:p>
        </w:tc>
        <w:tc>
          <w:tcPr>
            <w:tcW w:w="903" w:type="pct"/>
            <w:tcBorders>
              <w:top w:val="single" w:sz="4" w:space="0" w:color="auto"/>
              <w:left w:val="single" w:sz="4" w:space="0" w:color="auto"/>
              <w:bottom w:val="single" w:sz="4" w:space="0" w:color="auto"/>
              <w:right w:val="single" w:sz="4" w:space="0" w:color="auto"/>
            </w:tcBorders>
            <w:vAlign w:val="center"/>
          </w:tcPr>
          <w:p w14:paraId="176C0A64"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w:t>
            </w:r>
          </w:p>
          <w:p w14:paraId="26D76583"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p>
        </w:tc>
      </w:tr>
      <w:tr w:rsidR="007E4ACF" w:rsidRPr="00587775" w14:paraId="0510D927" w14:textId="77777777" w:rsidTr="00A642B6">
        <w:trPr>
          <w:cantSplit/>
          <w:jc w:val="center"/>
        </w:trPr>
        <w:tc>
          <w:tcPr>
            <w:tcW w:w="238" w:type="pct"/>
            <w:tcBorders>
              <w:top w:val="single" w:sz="4" w:space="0" w:color="auto"/>
              <w:left w:val="single" w:sz="4" w:space="0" w:color="auto"/>
              <w:bottom w:val="single" w:sz="4" w:space="0" w:color="auto"/>
              <w:right w:val="single" w:sz="4" w:space="0" w:color="auto"/>
            </w:tcBorders>
            <w:vAlign w:val="center"/>
          </w:tcPr>
          <w:p w14:paraId="2551A6DD"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3</w:t>
            </w:r>
          </w:p>
        </w:tc>
        <w:tc>
          <w:tcPr>
            <w:tcW w:w="1089" w:type="pct"/>
            <w:tcBorders>
              <w:top w:val="single" w:sz="4" w:space="0" w:color="auto"/>
              <w:left w:val="single" w:sz="4" w:space="0" w:color="auto"/>
              <w:bottom w:val="single" w:sz="4" w:space="0" w:color="auto"/>
              <w:right w:val="single" w:sz="4" w:space="0" w:color="auto"/>
            </w:tcBorders>
            <w:vAlign w:val="center"/>
          </w:tcPr>
          <w:p w14:paraId="487B29F3" w14:textId="77777777" w:rsidR="00587775" w:rsidRPr="00587775" w:rsidRDefault="00587775" w:rsidP="00587775">
            <w:pPr>
              <w:widowControl/>
              <w:ind w:firstLine="16"/>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Производственная зона</w:t>
            </w:r>
          </w:p>
        </w:tc>
        <w:tc>
          <w:tcPr>
            <w:tcW w:w="1080" w:type="pct"/>
            <w:tcBorders>
              <w:top w:val="single" w:sz="4" w:space="0" w:color="auto"/>
              <w:left w:val="single" w:sz="4" w:space="0" w:color="auto"/>
              <w:bottom w:val="single" w:sz="4" w:space="0" w:color="auto"/>
              <w:right w:val="single" w:sz="4" w:space="0" w:color="auto"/>
            </w:tcBorders>
            <w:vAlign w:val="center"/>
          </w:tcPr>
          <w:p w14:paraId="38053BED" w14:textId="77777777" w:rsidR="00587775" w:rsidRPr="00587775" w:rsidRDefault="00587775" w:rsidP="00587775">
            <w:pPr>
              <w:widowControl/>
              <w:jc w:val="center"/>
              <w:rPr>
                <w:rFonts w:ascii="Times New Roman" w:eastAsia="Calibri" w:hAnsi="Times New Roman" w:cs="Times New Roman"/>
                <w:color w:val="auto"/>
                <w:sz w:val="20"/>
                <w:szCs w:val="20"/>
                <w:lang w:bidi="ar-SA"/>
              </w:rPr>
            </w:pPr>
            <w:r w:rsidRPr="00587775">
              <w:rPr>
                <w:rFonts w:ascii="Times New Roman" w:eastAsia="Calibri" w:hAnsi="Times New Roman" w:cs="Times New Roman"/>
                <w:color w:val="auto"/>
                <w:sz w:val="20"/>
                <w:szCs w:val="20"/>
                <w:lang w:bidi="ar-SA"/>
              </w:rPr>
              <w:t>- объекты промышленного производства IV</w:t>
            </w:r>
          </w:p>
          <w:p w14:paraId="3BD8B51C" w14:textId="77777777" w:rsidR="00587775" w:rsidRPr="00587775" w:rsidRDefault="00587775" w:rsidP="00587775">
            <w:pPr>
              <w:widowControl/>
              <w:jc w:val="center"/>
              <w:rPr>
                <w:rFonts w:ascii="Times New Roman" w:eastAsia="Calibri" w:hAnsi="Times New Roman" w:cs="Times New Roman"/>
                <w:color w:val="auto"/>
                <w:sz w:val="20"/>
                <w:szCs w:val="20"/>
                <w:lang w:bidi="ar-SA"/>
              </w:rPr>
            </w:pPr>
            <w:r w:rsidRPr="00587775">
              <w:rPr>
                <w:rFonts w:ascii="Times New Roman" w:eastAsia="Calibri" w:hAnsi="Times New Roman" w:cs="Times New Roman"/>
                <w:color w:val="auto"/>
                <w:sz w:val="20"/>
                <w:szCs w:val="20"/>
                <w:lang w:bidi="ar-SA"/>
              </w:rPr>
              <w:t>и V классов опасности;</w:t>
            </w:r>
          </w:p>
          <w:p w14:paraId="03A8CDFD" w14:textId="77777777" w:rsidR="00587775" w:rsidRPr="00587775" w:rsidRDefault="00587775" w:rsidP="00587775">
            <w:pPr>
              <w:widowControl/>
              <w:jc w:val="center"/>
              <w:rPr>
                <w:rFonts w:ascii="Times New Roman" w:eastAsia="Calibri" w:hAnsi="Times New Roman" w:cs="Times New Roman"/>
                <w:color w:val="auto"/>
                <w:sz w:val="20"/>
                <w:szCs w:val="20"/>
                <w:lang w:bidi="ar-SA"/>
              </w:rPr>
            </w:pPr>
            <w:r w:rsidRPr="00587775">
              <w:rPr>
                <w:rFonts w:ascii="Times New Roman" w:eastAsia="Calibri" w:hAnsi="Times New Roman" w:cs="Times New Roman"/>
                <w:color w:val="auto"/>
                <w:sz w:val="20"/>
                <w:szCs w:val="20"/>
                <w:lang w:bidi="ar-SA"/>
              </w:rPr>
              <w:t>- объекты промышленного производства</w:t>
            </w:r>
          </w:p>
          <w:p w14:paraId="7DF31C14" w14:textId="77777777" w:rsidR="00587775" w:rsidRPr="00587775" w:rsidRDefault="00587775" w:rsidP="00587775">
            <w:pPr>
              <w:widowControl/>
              <w:jc w:val="center"/>
              <w:rPr>
                <w:rFonts w:ascii="Times New Roman" w:eastAsia="Calibri" w:hAnsi="Times New Roman" w:cs="Times New Roman"/>
                <w:color w:val="auto"/>
                <w:sz w:val="20"/>
                <w:szCs w:val="20"/>
                <w:lang w:bidi="ar-SA"/>
              </w:rPr>
            </w:pPr>
            <w:r w:rsidRPr="00587775">
              <w:rPr>
                <w:rFonts w:ascii="Times New Roman" w:eastAsia="Calibri" w:hAnsi="Times New Roman" w:cs="Times New Roman"/>
                <w:color w:val="auto"/>
                <w:sz w:val="20"/>
                <w:szCs w:val="20"/>
                <w:lang w:bidi="ar-SA"/>
              </w:rPr>
              <w:t>иных классов опасности при условии</w:t>
            </w:r>
          </w:p>
          <w:p w14:paraId="72891BCE" w14:textId="77777777" w:rsidR="00587775" w:rsidRPr="00587775" w:rsidRDefault="00587775" w:rsidP="00587775">
            <w:pPr>
              <w:widowControl/>
              <w:jc w:val="center"/>
              <w:rPr>
                <w:rFonts w:ascii="Times New Roman" w:eastAsia="Calibri" w:hAnsi="Times New Roman" w:cs="Times New Roman"/>
                <w:color w:val="auto"/>
                <w:sz w:val="20"/>
                <w:szCs w:val="20"/>
                <w:lang w:bidi="ar-SA"/>
              </w:rPr>
            </w:pPr>
            <w:r w:rsidRPr="00587775">
              <w:rPr>
                <w:rFonts w:ascii="Times New Roman" w:eastAsia="Calibri" w:hAnsi="Times New Roman" w:cs="Times New Roman"/>
                <w:color w:val="auto"/>
                <w:sz w:val="20"/>
                <w:szCs w:val="20"/>
                <w:lang w:bidi="ar-SA"/>
              </w:rPr>
              <w:t>использования передовых технологических</w:t>
            </w:r>
          </w:p>
          <w:p w14:paraId="10FCA773" w14:textId="77777777" w:rsidR="00587775" w:rsidRPr="00587775" w:rsidRDefault="00587775" w:rsidP="00587775">
            <w:pPr>
              <w:widowControl/>
              <w:jc w:val="center"/>
              <w:rPr>
                <w:rFonts w:ascii="Times New Roman" w:eastAsia="Calibri" w:hAnsi="Times New Roman" w:cs="Times New Roman"/>
                <w:color w:val="auto"/>
                <w:sz w:val="20"/>
                <w:szCs w:val="20"/>
                <w:lang w:bidi="ar-SA"/>
              </w:rPr>
            </w:pPr>
            <w:r w:rsidRPr="00587775">
              <w:rPr>
                <w:rFonts w:ascii="Times New Roman" w:eastAsia="Calibri" w:hAnsi="Times New Roman" w:cs="Times New Roman"/>
                <w:color w:val="auto"/>
                <w:sz w:val="20"/>
                <w:szCs w:val="20"/>
                <w:lang w:bidi="ar-SA"/>
              </w:rPr>
              <w:t>решений при производстве и разработки</w:t>
            </w:r>
          </w:p>
          <w:p w14:paraId="47B092C3" w14:textId="77777777" w:rsidR="00587775" w:rsidRPr="00587775" w:rsidRDefault="00587775" w:rsidP="00587775">
            <w:pPr>
              <w:widowControl/>
              <w:jc w:val="center"/>
              <w:rPr>
                <w:rFonts w:ascii="Times New Roman" w:eastAsia="Calibri" w:hAnsi="Times New Roman" w:cs="Times New Roman"/>
                <w:color w:val="auto"/>
                <w:sz w:val="20"/>
                <w:szCs w:val="20"/>
                <w:lang w:bidi="ar-SA"/>
              </w:rPr>
            </w:pPr>
            <w:r w:rsidRPr="00587775">
              <w:rPr>
                <w:rFonts w:ascii="Times New Roman" w:eastAsia="Calibri" w:hAnsi="Times New Roman" w:cs="Times New Roman"/>
                <w:color w:val="auto"/>
                <w:sz w:val="20"/>
                <w:szCs w:val="20"/>
                <w:lang w:bidi="ar-SA"/>
              </w:rPr>
              <w:t>проекта санитарно-защитной зоны;</w:t>
            </w:r>
          </w:p>
          <w:p w14:paraId="5BFB0E37" w14:textId="77777777" w:rsidR="00587775" w:rsidRPr="00587775" w:rsidRDefault="00587775" w:rsidP="00587775">
            <w:pPr>
              <w:widowControl/>
              <w:jc w:val="center"/>
              <w:rPr>
                <w:rFonts w:ascii="Times New Roman" w:eastAsia="Calibri" w:hAnsi="Times New Roman" w:cs="Times New Roman"/>
                <w:color w:val="auto"/>
                <w:sz w:val="20"/>
                <w:szCs w:val="20"/>
                <w:lang w:bidi="ar-SA"/>
              </w:rPr>
            </w:pPr>
            <w:r w:rsidRPr="00587775">
              <w:rPr>
                <w:rFonts w:ascii="Times New Roman" w:eastAsia="Calibri" w:hAnsi="Times New Roman" w:cs="Times New Roman"/>
                <w:color w:val="auto"/>
                <w:sz w:val="20"/>
                <w:szCs w:val="20"/>
                <w:lang w:bidi="ar-SA"/>
              </w:rPr>
              <w:t>- объекты добычи полезных ископаемых</w:t>
            </w:r>
          </w:p>
        </w:tc>
        <w:tc>
          <w:tcPr>
            <w:tcW w:w="823" w:type="pct"/>
            <w:tcBorders>
              <w:top w:val="single" w:sz="4" w:space="0" w:color="auto"/>
              <w:left w:val="single" w:sz="4" w:space="0" w:color="auto"/>
              <w:bottom w:val="single" w:sz="4" w:space="0" w:color="auto"/>
              <w:right w:val="single" w:sz="4" w:space="0" w:color="auto"/>
            </w:tcBorders>
            <w:vAlign w:val="center"/>
          </w:tcPr>
          <w:p w14:paraId="495D49D8"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коэффициент</w:t>
            </w:r>
          </w:p>
          <w:p w14:paraId="1AE6B298"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застройки: до 0,8</w:t>
            </w:r>
          </w:p>
        </w:tc>
        <w:tc>
          <w:tcPr>
            <w:tcW w:w="867" w:type="pct"/>
            <w:tcBorders>
              <w:top w:val="single" w:sz="4" w:space="0" w:color="auto"/>
              <w:left w:val="single" w:sz="4" w:space="0" w:color="auto"/>
              <w:bottom w:val="single" w:sz="4" w:space="0" w:color="auto"/>
              <w:right w:val="single" w:sz="4" w:space="0" w:color="auto"/>
            </w:tcBorders>
            <w:vAlign w:val="center"/>
          </w:tcPr>
          <w:p w14:paraId="1F5E43DE" w14:textId="77777777" w:rsidR="00587775" w:rsidRPr="00587775" w:rsidRDefault="00587775" w:rsidP="00587775">
            <w:pPr>
              <w:widowControl/>
              <w:ind w:firstLine="16"/>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1.15; 2.7.1; 3.1.1; 3.3; 3.9.1; 3.9.2; 3.9.3; 4.1; 4.4; 4.5; 4.6; 4.9; 4.9.1.1; 4.9.1.3; 4.9.1.4; 6.0; 6.2.1; 6.3; 6.3.1; 6.4; 6.5; 6.6; 6.7; 6.8; 6.9; 6.9.1; 6.11; 6.12; 7.3; 7.6; 11.1, 11.2; 11.3; 12.0.1; 12.0.2</w:t>
            </w:r>
          </w:p>
        </w:tc>
        <w:tc>
          <w:tcPr>
            <w:tcW w:w="903" w:type="pct"/>
            <w:tcBorders>
              <w:top w:val="single" w:sz="4" w:space="0" w:color="auto"/>
              <w:left w:val="single" w:sz="4" w:space="0" w:color="auto"/>
              <w:bottom w:val="single" w:sz="4" w:space="0" w:color="auto"/>
              <w:right w:val="single" w:sz="4" w:space="0" w:color="auto"/>
            </w:tcBorders>
            <w:vAlign w:val="center"/>
          </w:tcPr>
          <w:p w14:paraId="7E5E5C88"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 xml:space="preserve">- </w:t>
            </w:r>
          </w:p>
        </w:tc>
      </w:tr>
      <w:tr w:rsidR="007E4ACF" w:rsidRPr="00587775" w14:paraId="4A0ED2BA" w14:textId="77777777" w:rsidTr="00A642B6">
        <w:trPr>
          <w:cantSplit/>
          <w:jc w:val="center"/>
        </w:trPr>
        <w:tc>
          <w:tcPr>
            <w:tcW w:w="238" w:type="pct"/>
            <w:tcBorders>
              <w:top w:val="single" w:sz="4" w:space="0" w:color="auto"/>
              <w:left w:val="single" w:sz="4" w:space="0" w:color="auto"/>
              <w:bottom w:val="single" w:sz="4" w:space="0" w:color="auto"/>
              <w:right w:val="single" w:sz="4" w:space="0" w:color="auto"/>
            </w:tcBorders>
            <w:vAlign w:val="center"/>
          </w:tcPr>
          <w:p w14:paraId="72675780"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lastRenderedPageBreak/>
              <w:t>5</w:t>
            </w:r>
          </w:p>
        </w:tc>
        <w:tc>
          <w:tcPr>
            <w:tcW w:w="1089" w:type="pct"/>
            <w:tcBorders>
              <w:top w:val="single" w:sz="4" w:space="0" w:color="auto"/>
              <w:left w:val="single" w:sz="4" w:space="0" w:color="auto"/>
              <w:bottom w:val="single" w:sz="4" w:space="0" w:color="auto"/>
              <w:right w:val="single" w:sz="4" w:space="0" w:color="auto"/>
            </w:tcBorders>
            <w:vAlign w:val="center"/>
          </w:tcPr>
          <w:p w14:paraId="0194BB65" w14:textId="77777777" w:rsidR="00587775" w:rsidRPr="00587775" w:rsidRDefault="00587775" w:rsidP="00587775">
            <w:pPr>
              <w:widowControl/>
              <w:ind w:firstLine="16"/>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Зона инженерной инфраструктуры</w:t>
            </w:r>
          </w:p>
        </w:tc>
        <w:tc>
          <w:tcPr>
            <w:tcW w:w="1080" w:type="pct"/>
            <w:tcBorders>
              <w:top w:val="single" w:sz="4" w:space="0" w:color="auto"/>
              <w:left w:val="single" w:sz="4" w:space="0" w:color="auto"/>
              <w:bottom w:val="single" w:sz="4" w:space="0" w:color="auto"/>
              <w:right w:val="single" w:sz="4" w:space="0" w:color="auto"/>
            </w:tcBorders>
            <w:vAlign w:val="center"/>
          </w:tcPr>
          <w:p w14:paraId="41E5C8C4" w14:textId="77777777" w:rsidR="00587775" w:rsidRPr="00587775" w:rsidRDefault="00587775" w:rsidP="00587775">
            <w:pPr>
              <w:widowControl/>
              <w:jc w:val="center"/>
              <w:rPr>
                <w:rFonts w:ascii="Times New Roman" w:eastAsia="Calibri" w:hAnsi="Times New Roman" w:cs="Times New Roman"/>
                <w:color w:val="auto"/>
                <w:sz w:val="20"/>
                <w:szCs w:val="20"/>
                <w:lang w:bidi="ar-SA"/>
              </w:rPr>
            </w:pPr>
            <w:r w:rsidRPr="00587775">
              <w:rPr>
                <w:rFonts w:ascii="Times New Roman" w:eastAsia="Calibri" w:hAnsi="Times New Roman" w:cs="Times New Roman"/>
                <w:color w:val="auto"/>
                <w:sz w:val="20"/>
                <w:szCs w:val="20"/>
                <w:lang w:bidi="ar-SA"/>
              </w:rPr>
              <w:t>- объекты электро-, газо-, тепло-,</w:t>
            </w:r>
          </w:p>
          <w:p w14:paraId="2753CE17" w14:textId="77777777" w:rsidR="00587775" w:rsidRPr="00587775" w:rsidRDefault="00587775" w:rsidP="00587775">
            <w:pPr>
              <w:widowControl/>
              <w:jc w:val="center"/>
              <w:rPr>
                <w:rFonts w:ascii="Times New Roman" w:eastAsia="Calibri" w:hAnsi="Times New Roman" w:cs="Times New Roman"/>
                <w:color w:val="auto"/>
                <w:sz w:val="20"/>
                <w:szCs w:val="20"/>
                <w:lang w:bidi="ar-SA"/>
              </w:rPr>
            </w:pPr>
            <w:r w:rsidRPr="00587775">
              <w:rPr>
                <w:rFonts w:ascii="Times New Roman" w:eastAsia="Calibri" w:hAnsi="Times New Roman" w:cs="Times New Roman"/>
                <w:color w:val="auto"/>
                <w:sz w:val="20"/>
                <w:szCs w:val="20"/>
                <w:lang w:bidi="ar-SA"/>
              </w:rPr>
              <w:t>водоснабжения, водоотведения населенных</w:t>
            </w:r>
          </w:p>
          <w:p w14:paraId="551600DA" w14:textId="77777777" w:rsidR="00587775" w:rsidRPr="00587775" w:rsidRDefault="00587775" w:rsidP="00587775">
            <w:pPr>
              <w:widowControl/>
              <w:jc w:val="center"/>
              <w:rPr>
                <w:rFonts w:ascii="Times New Roman" w:eastAsia="Calibri" w:hAnsi="Times New Roman" w:cs="Times New Roman"/>
                <w:color w:val="auto"/>
                <w:sz w:val="20"/>
                <w:szCs w:val="20"/>
                <w:lang w:bidi="ar-SA"/>
              </w:rPr>
            </w:pPr>
            <w:r w:rsidRPr="00587775">
              <w:rPr>
                <w:rFonts w:ascii="Times New Roman" w:eastAsia="Calibri" w:hAnsi="Times New Roman" w:cs="Times New Roman"/>
                <w:color w:val="auto"/>
                <w:sz w:val="20"/>
                <w:szCs w:val="20"/>
                <w:lang w:bidi="ar-SA"/>
              </w:rPr>
              <w:t>пунктов;</w:t>
            </w:r>
          </w:p>
          <w:p w14:paraId="482B8363" w14:textId="77777777" w:rsidR="00587775" w:rsidRPr="00587775" w:rsidRDefault="00587775" w:rsidP="00587775">
            <w:pPr>
              <w:widowControl/>
              <w:jc w:val="center"/>
              <w:rPr>
                <w:rFonts w:ascii="Times New Roman" w:eastAsia="Calibri" w:hAnsi="Times New Roman" w:cs="Times New Roman"/>
                <w:color w:val="auto"/>
                <w:sz w:val="20"/>
                <w:szCs w:val="20"/>
                <w:lang w:bidi="ar-SA"/>
              </w:rPr>
            </w:pPr>
            <w:r w:rsidRPr="00587775">
              <w:rPr>
                <w:rFonts w:ascii="Times New Roman" w:eastAsia="Calibri" w:hAnsi="Times New Roman" w:cs="Times New Roman"/>
                <w:color w:val="auto"/>
                <w:sz w:val="20"/>
                <w:szCs w:val="20"/>
                <w:lang w:bidi="ar-SA"/>
              </w:rPr>
              <w:t>- антенно-мачтовые сооружения, объекты</w:t>
            </w:r>
          </w:p>
          <w:p w14:paraId="485C3EC9" w14:textId="77777777" w:rsidR="00587775" w:rsidRPr="00587775" w:rsidRDefault="00587775" w:rsidP="00587775">
            <w:pPr>
              <w:widowControl/>
              <w:jc w:val="center"/>
              <w:rPr>
                <w:rFonts w:ascii="Times New Roman" w:eastAsia="Calibri" w:hAnsi="Times New Roman" w:cs="Times New Roman"/>
                <w:color w:val="auto"/>
                <w:sz w:val="20"/>
                <w:szCs w:val="20"/>
                <w:lang w:bidi="ar-SA"/>
              </w:rPr>
            </w:pPr>
            <w:r w:rsidRPr="00587775">
              <w:rPr>
                <w:rFonts w:ascii="Times New Roman" w:eastAsia="Calibri" w:hAnsi="Times New Roman" w:cs="Times New Roman"/>
                <w:color w:val="auto"/>
                <w:sz w:val="20"/>
                <w:szCs w:val="20"/>
                <w:lang w:bidi="ar-SA"/>
              </w:rPr>
              <w:t>связи;</w:t>
            </w:r>
          </w:p>
          <w:p w14:paraId="15E18C59" w14:textId="77777777" w:rsidR="00587775" w:rsidRPr="00587775" w:rsidRDefault="00587775" w:rsidP="00587775">
            <w:pPr>
              <w:widowControl/>
              <w:jc w:val="center"/>
              <w:rPr>
                <w:rFonts w:ascii="Times New Roman" w:eastAsia="Calibri" w:hAnsi="Times New Roman" w:cs="Times New Roman"/>
                <w:color w:val="auto"/>
                <w:sz w:val="20"/>
                <w:szCs w:val="20"/>
                <w:lang w:bidi="ar-SA"/>
              </w:rPr>
            </w:pPr>
            <w:r w:rsidRPr="00587775">
              <w:rPr>
                <w:rFonts w:ascii="Times New Roman" w:eastAsia="Calibri" w:hAnsi="Times New Roman" w:cs="Times New Roman"/>
                <w:color w:val="auto"/>
                <w:sz w:val="20"/>
                <w:szCs w:val="20"/>
                <w:lang w:bidi="ar-SA"/>
              </w:rPr>
              <w:t>-гидротехнические сооружения;</w:t>
            </w:r>
          </w:p>
        </w:tc>
        <w:tc>
          <w:tcPr>
            <w:tcW w:w="823" w:type="pct"/>
            <w:tcBorders>
              <w:top w:val="single" w:sz="4" w:space="0" w:color="auto"/>
              <w:left w:val="single" w:sz="4" w:space="0" w:color="auto"/>
              <w:bottom w:val="single" w:sz="4" w:space="0" w:color="auto"/>
              <w:right w:val="single" w:sz="4" w:space="0" w:color="auto"/>
            </w:tcBorders>
            <w:vAlign w:val="center"/>
          </w:tcPr>
          <w:p w14:paraId="08D1F852"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Не устанавливаются</w:t>
            </w:r>
          </w:p>
        </w:tc>
        <w:tc>
          <w:tcPr>
            <w:tcW w:w="867" w:type="pct"/>
            <w:tcBorders>
              <w:top w:val="single" w:sz="4" w:space="0" w:color="auto"/>
              <w:left w:val="single" w:sz="4" w:space="0" w:color="auto"/>
              <w:bottom w:val="single" w:sz="4" w:space="0" w:color="auto"/>
              <w:right w:val="single" w:sz="4" w:space="0" w:color="auto"/>
            </w:tcBorders>
            <w:vAlign w:val="center"/>
          </w:tcPr>
          <w:p w14:paraId="7A3007ED" w14:textId="77777777" w:rsidR="00587775" w:rsidRPr="00587775" w:rsidRDefault="00587775" w:rsidP="00587775">
            <w:pPr>
              <w:widowControl/>
              <w:ind w:firstLine="16"/>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2.7.1; 3.1.2; 3.9.1; 6.7; 11.1, 11.2; 11.3; 12.0.1; 12.0.2</w:t>
            </w:r>
          </w:p>
        </w:tc>
        <w:tc>
          <w:tcPr>
            <w:tcW w:w="903" w:type="pct"/>
            <w:tcBorders>
              <w:top w:val="single" w:sz="4" w:space="0" w:color="auto"/>
              <w:left w:val="single" w:sz="4" w:space="0" w:color="auto"/>
              <w:bottom w:val="single" w:sz="4" w:space="0" w:color="auto"/>
              <w:right w:val="single" w:sz="4" w:space="0" w:color="auto"/>
            </w:tcBorders>
            <w:vAlign w:val="center"/>
          </w:tcPr>
          <w:p w14:paraId="1FACFA66" w14:textId="77777777" w:rsidR="00587775" w:rsidRPr="00587775" w:rsidRDefault="00587775" w:rsidP="00587775">
            <w:pPr>
              <w:widowControl/>
              <w:jc w:val="center"/>
              <w:rPr>
                <w:rFonts w:ascii="Times New Roman" w:eastAsia="Times New Roman" w:hAnsi="Times New Roman" w:cs="Times New Roman"/>
                <w:color w:val="FF0000"/>
                <w:sz w:val="20"/>
                <w:szCs w:val="20"/>
                <w:lang w:bidi="ar-SA"/>
              </w:rPr>
            </w:pPr>
            <w:r w:rsidRPr="00587775">
              <w:rPr>
                <w:rFonts w:ascii="Times New Roman" w:eastAsia="Times New Roman" w:hAnsi="Times New Roman" w:cs="Times New Roman"/>
                <w:color w:val="FF0000"/>
                <w:sz w:val="20"/>
                <w:szCs w:val="20"/>
                <w:lang w:bidi="ar-SA"/>
              </w:rPr>
              <w:t>-</w:t>
            </w:r>
          </w:p>
        </w:tc>
      </w:tr>
      <w:tr w:rsidR="007E4ACF" w:rsidRPr="00587775" w14:paraId="07E6A7C9" w14:textId="77777777" w:rsidTr="00A642B6">
        <w:trPr>
          <w:cantSplit/>
          <w:jc w:val="center"/>
        </w:trPr>
        <w:tc>
          <w:tcPr>
            <w:tcW w:w="238" w:type="pct"/>
            <w:tcBorders>
              <w:top w:val="single" w:sz="4" w:space="0" w:color="auto"/>
              <w:left w:val="single" w:sz="4" w:space="0" w:color="auto"/>
              <w:bottom w:val="single" w:sz="4" w:space="0" w:color="auto"/>
              <w:right w:val="single" w:sz="4" w:space="0" w:color="auto"/>
            </w:tcBorders>
            <w:vAlign w:val="center"/>
          </w:tcPr>
          <w:p w14:paraId="35B701D6"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6</w:t>
            </w:r>
          </w:p>
        </w:tc>
        <w:tc>
          <w:tcPr>
            <w:tcW w:w="1089" w:type="pct"/>
            <w:tcBorders>
              <w:top w:val="single" w:sz="4" w:space="0" w:color="auto"/>
              <w:left w:val="single" w:sz="4" w:space="0" w:color="auto"/>
              <w:bottom w:val="single" w:sz="4" w:space="0" w:color="auto"/>
              <w:right w:val="single" w:sz="4" w:space="0" w:color="auto"/>
            </w:tcBorders>
            <w:vAlign w:val="center"/>
          </w:tcPr>
          <w:p w14:paraId="48CE4788" w14:textId="77777777" w:rsidR="00587775" w:rsidRPr="00587775" w:rsidRDefault="00587775" w:rsidP="00587775">
            <w:pPr>
              <w:widowControl/>
              <w:ind w:firstLine="16"/>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Зона транспортной инфраструктуры</w:t>
            </w:r>
          </w:p>
        </w:tc>
        <w:tc>
          <w:tcPr>
            <w:tcW w:w="1080" w:type="pct"/>
            <w:tcBorders>
              <w:top w:val="single" w:sz="4" w:space="0" w:color="auto"/>
              <w:left w:val="single" w:sz="4" w:space="0" w:color="auto"/>
              <w:bottom w:val="single" w:sz="4" w:space="0" w:color="auto"/>
              <w:right w:val="single" w:sz="4" w:space="0" w:color="auto"/>
            </w:tcBorders>
            <w:vAlign w:val="center"/>
          </w:tcPr>
          <w:p w14:paraId="2C9B0F9D" w14:textId="77777777" w:rsidR="00587775" w:rsidRPr="00587775" w:rsidRDefault="00587775" w:rsidP="00587775">
            <w:pPr>
              <w:widowControl/>
              <w:jc w:val="center"/>
              <w:rPr>
                <w:rFonts w:ascii="Times New Roman" w:eastAsia="Calibri" w:hAnsi="Times New Roman" w:cs="Times New Roman"/>
                <w:color w:val="auto"/>
                <w:sz w:val="20"/>
                <w:szCs w:val="20"/>
                <w:lang w:bidi="ar-SA"/>
              </w:rPr>
            </w:pPr>
            <w:r w:rsidRPr="00587775">
              <w:rPr>
                <w:rFonts w:ascii="Times New Roman" w:eastAsia="Calibri" w:hAnsi="Times New Roman" w:cs="Times New Roman"/>
                <w:color w:val="auto"/>
                <w:sz w:val="20"/>
                <w:szCs w:val="20"/>
                <w:lang w:bidi="ar-SA"/>
              </w:rPr>
              <w:t>-размещение постоянных или временных гаражей, стоянок для хранения служебного автотранспорта;</w:t>
            </w:r>
          </w:p>
          <w:p w14:paraId="53B2C064" w14:textId="77777777" w:rsidR="00587775" w:rsidRPr="00587775" w:rsidRDefault="00587775" w:rsidP="00587775">
            <w:pPr>
              <w:widowControl/>
              <w:jc w:val="center"/>
              <w:rPr>
                <w:rFonts w:ascii="Times New Roman" w:eastAsia="Calibri" w:hAnsi="Times New Roman" w:cs="Times New Roman"/>
                <w:color w:val="auto"/>
                <w:sz w:val="20"/>
                <w:szCs w:val="20"/>
                <w:lang w:bidi="ar-SA"/>
              </w:rPr>
            </w:pPr>
            <w:r w:rsidRPr="00587775">
              <w:rPr>
                <w:rFonts w:ascii="Times New Roman" w:eastAsia="Calibri" w:hAnsi="Times New Roman" w:cs="Times New Roman"/>
                <w:color w:val="auto"/>
                <w:sz w:val="20"/>
                <w:szCs w:val="20"/>
                <w:lang w:bidi="ar-SA"/>
              </w:rPr>
              <w:t>-объекты дорожного сервиса;</w:t>
            </w:r>
          </w:p>
          <w:p w14:paraId="0B8BABAD" w14:textId="77777777" w:rsidR="00587775" w:rsidRPr="00587775" w:rsidRDefault="00587775" w:rsidP="00587775">
            <w:pPr>
              <w:widowControl/>
              <w:jc w:val="center"/>
              <w:rPr>
                <w:rFonts w:ascii="Times New Roman" w:eastAsia="Calibri" w:hAnsi="Times New Roman" w:cs="Times New Roman"/>
                <w:color w:val="auto"/>
                <w:sz w:val="20"/>
                <w:szCs w:val="20"/>
                <w:lang w:bidi="ar-SA"/>
              </w:rPr>
            </w:pPr>
            <w:r w:rsidRPr="00587775">
              <w:rPr>
                <w:rFonts w:ascii="Times New Roman" w:eastAsia="Calibri" w:hAnsi="Times New Roman" w:cs="Times New Roman"/>
                <w:color w:val="auto"/>
                <w:sz w:val="20"/>
                <w:szCs w:val="20"/>
                <w:lang w:bidi="ar-SA"/>
              </w:rPr>
              <w:t>-размещение различного рода путей сообщения и сооружений, используемых для перевозки людей или грузов;</w:t>
            </w:r>
          </w:p>
        </w:tc>
        <w:tc>
          <w:tcPr>
            <w:tcW w:w="823" w:type="pct"/>
            <w:tcBorders>
              <w:top w:val="single" w:sz="4" w:space="0" w:color="auto"/>
              <w:left w:val="single" w:sz="4" w:space="0" w:color="auto"/>
              <w:bottom w:val="single" w:sz="4" w:space="0" w:color="auto"/>
              <w:right w:val="single" w:sz="4" w:space="0" w:color="auto"/>
            </w:tcBorders>
            <w:vAlign w:val="center"/>
          </w:tcPr>
          <w:p w14:paraId="0845BC2E"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Не устанавливаются</w:t>
            </w:r>
          </w:p>
        </w:tc>
        <w:tc>
          <w:tcPr>
            <w:tcW w:w="867" w:type="pct"/>
            <w:tcBorders>
              <w:top w:val="single" w:sz="4" w:space="0" w:color="auto"/>
              <w:left w:val="single" w:sz="4" w:space="0" w:color="auto"/>
              <w:bottom w:val="single" w:sz="4" w:space="0" w:color="auto"/>
              <w:right w:val="single" w:sz="4" w:space="0" w:color="auto"/>
            </w:tcBorders>
            <w:vAlign w:val="center"/>
          </w:tcPr>
          <w:p w14:paraId="7650EA41" w14:textId="77777777" w:rsidR="00587775" w:rsidRPr="00587775" w:rsidRDefault="00587775" w:rsidP="00587775">
            <w:pPr>
              <w:widowControl/>
              <w:ind w:firstLine="16"/>
              <w:jc w:val="center"/>
              <w:rPr>
                <w:rFonts w:ascii="Times New Roman" w:eastAsia="Times New Roman" w:hAnsi="Times New Roman" w:cs="Times New Roman"/>
                <w:color w:val="auto"/>
                <w:sz w:val="20"/>
                <w:szCs w:val="20"/>
                <w:lang w:bidi="ar-SA"/>
              </w:rPr>
            </w:pPr>
            <w:bookmarkStart w:id="63" w:name="_Toc46085285"/>
            <w:bookmarkStart w:id="64" w:name="_Toc51844351"/>
            <w:r w:rsidRPr="00587775">
              <w:rPr>
                <w:rFonts w:ascii="Times New Roman" w:eastAsia="Times New Roman" w:hAnsi="Times New Roman" w:cs="Times New Roman"/>
                <w:color w:val="auto"/>
                <w:sz w:val="20"/>
                <w:szCs w:val="20"/>
                <w:lang w:bidi="ar-SA"/>
              </w:rPr>
              <w:t>2.4; 2.7.1; 3.1.1; 3.9.1; 4.9.1.1; 4.9.1.2; 4.9.1.3; 4.9.1.4; 7.1.1; 7.1.2; 7.2.2; 7.2.3; 7.3; 7.4; 7.6; 11.1, 11.2; 11.3; 12.0.1; 12.0.2</w:t>
            </w:r>
            <w:bookmarkEnd w:id="63"/>
            <w:bookmarkEnd w:id="64"/>
          </w:p>
        </w:tc>
        <w:tc>
          <w:tcPr>
            <w:tcW w:w="903" w:type="pct"/>
            <w:tcBorders>
              <w:top w:val="single" w:sz="4" w:space="0" w:color="auto"/>
              <w:left w:val="single" w:sz="4" w:space="0" w:color="auto"/>
              <w:bottom w:val="single" w:sz="4" w:space="0" w:color="auto"/>
              <w:right w:val="single" w:sz="4" w:space="0" w:color="auto"/>
            </w:tcBorders>
            <w:vAlign w:val="center"/>
          </w:tcPr>
          <w:p w14:paraId="1937ACA3"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 xml:space="preserve">- </w:t>
            </w:r>
          </w:p>
        </w:tc>
      </w:tr>
      <w:tr w:rsidR="007E4ACF" w:rsidRPr="00587775" w14:paraId="4FB63395" w14:textId="77777777" w:rsidTr="00A642B6">
        <w:trPr>
          <w:cantSplit/>
          <w:jc w:val="center"/>
        </w:trPr>
        <w:tc>
          <w:tcPr>
            <w:tcW w:w="238" w:type="pct"/>
            <w:tcBorders>
              <w:top w:val="single" w:sz="4" w:space="0" w:color="auto"/>
              <w:left w:val="single" w:sz="4" w:space="0" w:color="auto"/>
              <w:bottom w:val="single" w:sz="4" w:space="0" w:color="auto"/>
              <w:right w:val="single" w:sz="4" w:space="0" w:color="auto"/>
            </w:tcBorders>
            <w:vAlign w:val="center"/>
          </w:tcPr>
          <w:p w14:paraId="36BF70D5"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7</w:t>
            </w:r>
          </w:p>
        </w:tc>
        <w:tc>
          <w:tcPr>
            <w:tcW w:w="1089" w:type="pct"/>
            <w:tcBorders>
              <w:top w:val="single" w:sz="4" w:space="0" w:color="auto"/>
              <w:left w:val="single" w:sz="4" w:space="0" w:color="auto"/>
              <w:bottom w:val="single" w:sz="4" w:space="0" w:color="auto"/>
              <w:right w:val="single" w:sz="4" w:space="0" w:color="auto"/>
            </w:tcBorders>
            <w:vAlign w:val="center"/>
          </w:tcPr>
          <w:p w14:paraId="695878AA" w14:textId="77777777" w:rsidR="00587775" w:rsidRPr="00587775" w:rsidRDefault="00587775" w:rsidP="00587775">
            <w:pPr>
              <w:widowControl/>
              <w:ind w:firstLine="16"/>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Зона сельскохозяйственных угодий</w:t>
            </w:r>
          </w:p>
        </w:tc>
        <w:tc>
          <w:tcPr>
            <w:tcW w:w="1080" w:type="pct"/>
            <w:tcBorders>
              <w:top w:val="single" w:sz="4" w:space="0" w:color="auto"/>
              <w:left w:val="single" w:sz="4" w:space="0" w:color="auto"/>
              <w:bottom w:val="single" w:sz="4" w:space="0" w:color="auto"/>
              <w:right w:val="single" w:sz="4" w:space="0" w:color="auto"/>
            </w:tcBorders>
            <w:vAlign w:val="center"/>
          </w:tcPr>
          <w:p w14:paraId="0219F112" w14:textId="77777777" w:rsidR="00587775" w:rsidRPr="00587775" w:rsidRDefault="00587775" w:rsidP="00587775">
            <w:pPr>
              <w:widowControl/>
              <w:jc w:val="center"/>
              <w:rPr>
                <w:rFonts w:ascii="Times New Roman" w:eastAsia="Calibri" w:hAnsi="Times New Roman" w:cs="Times New Roman"/>
                <w:color w:val="auto"/>
                <w:sz w:val="20"/>
                <w:szCs w:val="20"/>
                <w:lang w:bidi="ar-SA"/>
              </w:rPr>
            </w:pPr>
            <w:r w:rsidRPr="00587775">
              <w:rPr>
                <w:rFonts w:ascii="Times New Roman" w:eastAsia="Calibri" w:hAnsi="Times New Roman" w:cs="Times New Roman"/>
                <w:color w:val="auto"/>
                <w:sz w:val="20"/>
                <w:szCs w:val="20"/>
                <w:lang w:bidi="ar-SA"/>
              </w:rPr>
              <w:t>-осуществление хозяйственной деятельности на сельскохозяйственных угодиях, связанной с производством сельскохозяйственных культур;</w:t>
            </w:r>
          </w:p>
          <w:p w14:paraId="3841F4D0" w14:textId="77777777" w:rsidR="00587775" w:rsidRPr="00587775" w:rsidRDefault="00587775" w:rsidP="00587775">
            <w:pPr>
              <w:widowControl/>
              <w:jc w:val="center"/>
              <w:rPr>
                <w:rFonts w:ascii="Times New Roman" w:eastAsia="Calibri" w:hAnsi="Times New Roman" w:cs="Times New Roman"/>
                <w:color w:val="auto"/>
                <w:sz w:val="20"/>
                <w:szCs w:val="20"/>
                <w:lang w:bidi="ar-SA"/>
              </w:rPr>
            </w:pPr>
            <w:r w:rsidRPr="00587775">
              <w:rPr>
                <w:rFonts w:ascii="Times New Roman" w:eastAsia="Calibri" w:hAnsi="Times New Roman" w:cs="Times New Roman"/>
                <w:color w:val="auto"/>
                <w:sz w:val="20"/>
                <w:szCs w:val="20"/>
                <w:lang w:bidi="ar-SA"/>
              </w:rPr>
              <w:t>-выпас сельскохозяйственных животных;</w:t>
            </w:r>
          </w:p>
          <w:p w14:paraId="5559AF06" w14:textId="77777777" w:rsidR="00587775" w:rsidRPr="00587775" w:rsidRDefault="00587775" w:rsidP="00587775">
            <w:pPr>
              <w:widowControl/>
              <w:jc w:val="center"/>
              <w:rPr>
                <w:rFonts w:ascii="Times New Roman" w:eastAsia="Calibri" w:hAnsi="Times New Roman" w:cs="Times New Roman"/>
                <w:color w:val="auto"/>
                <w:sz w:val="20"/>
                <w:szCs w:val="20"/>
                <w:lang w:bidi="ar-SA"/>
              </w:rPr>
            </w:pPr>
            <w:r w:rsidRPr="00587775">
              <w:rPr>
                <w:rFonts w:ascii="Times New Roman" w:eastAsia="Calibri" w:hAnsi="Times New Roman" w:cs="Times New Roman"/>
                <w:color w:val="auto"/>
                <w:sz w:val="20"/>
                <w:szCs w:val="20"/>
                <w:lang w:bidi="ar-SA"/>
              </w:rPr>
              <w:t>-полевые дороги;</w:t>
            </w:r>
          </w:p>
        </w:tc>
        <w:tc>
          <w:tcPr>
            <w:tcW w:w="823" w:type="pct"/>
            <w:tcBorders>
              <w:top w:val="single" w:sz="4" w:space="0" w:color="auto"/>
              <w:left w:val="single" w:sz="4" w:space="0" w:color="auto"/>
              <w:bottom w:val="single" w:sz="4" w:space="0" w:color="auto"/>
              <w:right w:val="single" w:sz="4" w:space="0" w:color="auto"/>
            </w:tcBorders>
            <w:vAlign w:val="center"/>
          </w:tcPr>
          <w:p w14:paraId="6C9C5364"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Не устанавливаются</w:t>
            </w:r>
          </w:p>
        </w:tc>
        <w:tc>
          <w:tcPr>
            <w:tcW w:w="867" w:type="pct"/>
            <w:tcBorders>
              <w:top w:val="single" w:sz="4" w:space="0" w:color="auto"/>
              <w:left w:val="single" w:sz="4" w:space="0" w:color="auto"/>
              <w:bottom w:val="single" w:sz="4" w:space="0" w:color="auto"/>
              <w:right w:val="single" w:sz="4" w:space="0" w:color="auto"/>
            </w:tcBorders>
            <w:vAlign w:val="center"/>
          </w:tcPr>
          <w:p w14:paraId="443817D7"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Не устанавливаются</w:t>
            </w:r>
          </w:p>
        </w:tc>
        <w:tc>
          <w:tcPr>
            <w:tcW w:w="903" w:type="pct"/>
            <w:tcBorders>
              <w:top w:val="single" w:sz="4" w:space="0" w:color="auto"/>
              <w:left w:val="single" w:sz="4" w:space="0" w:color="auto"/>
              <w:bottom w:val="single" w:sz="4" w:space="0" w:color="auto"/>
              <w:right w:val="single" w:sz="4" w:space="0" w:color="auto"/>
            </w:tcBorders>
            <w:vAlign w:val="center"/>
          </w:tcPr>
          <w:p w14:paraId="36F77E54"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w:t>
            </w:r>
          </w:p>
        </w:tc>
      </w:tr>
      <w:tr w:rsidR="007E4ACF" w:rsidRPr="00587775" w14:paraId="180F0309" w14:textId="77777777" w:rsidTr="00A642B6">
        <w:trPr>
          <w:cantSplit/>
          <w:jc w:val="center"/>
        </w:trPr>
        <w:tc>
          <w:tcPr>
            <w:tcW w:w="238" w:type="pct"/>
            <w:tcBorders>
              <w:top w:val="single" w:sz="4" w:space="0" w:color="auto"/>
              <w:left w:val="single" w:sz="4" w:space="0" w:color="auto"/>
              <w:bottom w:val="single" w:sz="4" w:space="0" w:color="auto"/>
              <w:right w:val="single" w:sz="4" w:space="0" w:color="auto"/>
            </w:tcBorders>
            <w:vAlign w:val="center"/>
          </w:tcPr>
          <w:p w14:paraId="1BE5B785"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lastRenderedPageBreak/>
              <w:t>8</w:t>
            </w:r>
          </w:p>
        </w:tc>
        <w:tc>
          <w:tcPr>
            <w:tcW w:w="1089" w:type="pct"/>
            <w:tcBorders>
              <w:top w:val="single" w:sz="4" w:space="0" w:color="auto"/>
              <w:left w:val="single" w:sz="4" w:space="0" w:color="auto"/>
              <w:bottom w:val="single" w:sz="4" w:space="0" w:color="auto"/>
              <w:right w:val="single" w:sz="4" w:space="0" w:color="auto"/>
            </w:tcBorders>
            <w:vAlign w:val="center"/>
          </w:tcPr>
          <w:p w14:paraId="56BE1B5E" w14:textId="77777777" w:rsidR="00587775" w:rsidRPr="00587775" w:rsidRDefault="00587775" w:rsidP="00587775">
            <w:pPr>
              <w:widowControl/>
              <w:ind w:firstLine="16"/>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Производственная зона сельскохозяйственных предприятий</w:t>
            </w:r>
          </w:p>
        </w:tc>
        <w:tc>
          <w:tcPr>
            <w:tcW w:w="1080" w:type="pct"/>
            <w:tcBorders>
              <w:top w:val="single" w:sz="4" w:space="0" w:color="auto"/>
              <w:left w:val="single" w:sz="4" w:space="0" w:color="auto"/>
              <w:bottom w:val="single" w:sz="4" w:space="0" w:color="auto"/>
              <w:right w:val="single" w:sz="4" w:space="0" w:color="auto"/>
            </w:tcBorders>
            <w:vAlign w:val="center"/>
          </w:tcPr>
          <w:p w14:paraId="562CCBE0" w14:textId="77777777" w:rsidR="00587775" w:rsidRPr="00587775" w:rsidRDefault="00587775" w:rsidP="00587775">
            <w:pPr>
              <w:widowControl/>
              <w:autoSpaceDE w:val="0"/>
              <w:autoSpaceDN w:val="0"/>
              <w:adjustRightInd w:val="0"/>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-объекты сельскохозяйственного</w:t>
            </w:r>
          </w:p>
          <w:p w14:paraId="0F962B57" w14:textId="77777777" w:rsidR="00587775" w:rsidRPr="00587775" w:rsidRDefault="00587775" w:rsidP="00587775">
            <w:pPr>
              <w:widowControl/>
              <w:autoSpaceDE w:val="0"/>
              <w:autoSpaceDN w:val="0"/>
              <w:adjustRightInd w:val="0"/>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производства IV и V классов опасности;</w:t>
            </w:r>
          </w:p>
          <w:p w14:paraId="0F096FB7" w14:textId="77777777" w:rsidR="00587775" w:rsidRPr="00587775" w:rsidRDefault="00587775" w:rsidP="00587775">
            <w:pPr>
              <w:widowControl/>
              <w:autoSpaceDE w:val="0"/>
              <w:autoSpaceDN w:val="0"/>
              <w:adjustRightInd w:val="0"/>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 объекты сельскохозяйственного</w:t>
            </w:r>
          </w:p>
          <w:p w14:paraId="780F816A" w14:textId="77777777" w:rsidR="00587775" w:rsidRPr="00587775" w:rsidRDefault="00587775" w:rsidP="00587775">
            <w:pPr>
              <w:widowControl/>
              <w:autoSpaceDE w:val="0"/>
              <w:autoSpaceDN w:val="0"/>
              <w:adjustRightInd w:val="0"/>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производства иных классов опасности при</w:t>
            </w:r>
          </w:p>
          <w:p w14:paraId="05E4B9B8" w14:textId="77777777" w:rsidR="00587775" w:rsidRPr="00587775" w:rsidRDefault="00587775" w:rsidP="00587775">
            <w:pPr>
              <w:widowControl/>
              <w:autoSpaceDE w:val="0"/>
              <w:autoSpaceDN w:val="0"/>
              <w:adjustRightInd w:val="0"/>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условии использования передовых</w:t>
            </w:r>
          </w:p>
          <w:p w14:paraId="32B58536" w14:textId="77777777" w:rsidR="00587775" w:rsidRPr="00587775" w:rsidRDefault="00587775" w:rsidP="00587775">
            <w:pPr>
              <w:widowControl/>
              <w:autoSpaceDE w:val="0"/>
              <w:autoSpaceDN w:val="0"/>
              <w:adjustRightInd w:val="0"/>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технологических решений при</w:t>
            </w:r>
          </w:p>
          <w:p w14:paraId="78C43963" w14:textId="77777777" w:rsidR="00587775" w:rsidRPr="00587775" w:rsidRDefault="00587775" w:rsidP="00587775">
            <w:pPr>
              <w:widowControl/>
              <w:autoSpaceDE w:val="0"/>
              <w:autoSpaceDN w:val="0"/>
              <w:adjustRightInd w:val="0"/>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производстве и разработки проекта</w:t>
            </w:r>
          </w:p>
          <w:p w14:paraId="1ADA83D4"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санитарно-защитной зоны;</w:t>
            </w:r>
          </w:p>
          <w:p w14:paraId="4C000F0B"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-размещение зданий, сооружений, используемых для производства и хранения первичной и глубокой переработки сельскохозяйственной продукции;</w:t>
            </w:r>
          </w:p>
          <w:p w14:paraId="394DE739" w14:textId="77777777" w:rsidR="00587775" w:rsidRPr="00587775" w:rsidRDefault="00587775" w:rsidP="00587775">
            <w:pPr>
              <w:widowControl/>
              <w:jc w:val="center"/>
              <w:rPr>
                <w:rFonts w:ascii="Times New Roman" w:eastAsia="Calibri" w:hAnsi="Times New Roman" w:cs="Times New Roman"/>
                <w:color w:val="auto"/>
                <w:sz w:val="20"/>
                <w:szCs w:val="20"/>
                <w:lang w:bidi="ar-SA"/>
              </w:rPr>
            </w:pPr>
            <w:r w:rsidRPr="00587775">
              <w:rPr>
                <w:rFonts w:ascii="Times New Roman" w:eastAsia="Calibri" w:hAnsi="Times New Roman" w:cs="Times New Roman"/>
                <w:color w:val="auto"/>
                <w:sz w:val="20"/>
                <w:szCs w:val="20"/>
                <w:lang w:bidi="ar-SA"/>
              </w:rPr>
              <w:t xml:space="preserve">-размещение </w:t>
            </w:r>
            <w:proofErr w:type="spellStart"/>
            <w:r w:rsidRPr="00587775">
              <w:rPr>
                <w:rFonts w:ascii="Times New Roman" w:eastAsia="Calibri" w:hAnsi="Times New Roman" w:cs="Times New Roman"/>
                <w:color w:val="auto"/>
                <w:sz w:val="20"/>
                <w:szCs w:val="20"/>
                <w:lang w:bidi="ar-SA"/>
              </w:rPr>
              <w:t>машино</w:t>
            </w:r>
            <w:proofErr w:type="spellEnd"/>
            <w:r w:rsidRPr="00587775">
              <w:rPr>
                <w:rFonts w:ascii="Times New Roman" w:eastAsia="Calibri" w:hAnsi="Times New Roman" w:cs="Times New Roman"/>
                <w:color w:val="auto"/>
                <w:sz w:val="20"/>
                <w:szCs w:val="20"/>
                <w:lang w:bidi="ar-SA"/>
              </w:rPr>
              <w:t>-транспортных и ремонтных станций, ангаров и гаражей для сельскохозяйственной техники, водонапорных башен, трансформаторных станций и иного технического оборудования, используемого для ведения сельского хозяйства;</w:t>
            </w:r>
          </w:p>
        </w:tc>
        <w:tc>
          <w:tcPr>
            <w:tcW w:w="823" w:type="pct"/>
            <w:tcBorders>
              <w:top w:val="single" w:sz="4" w:space="0" w:color="auto"/>
              <w:left w:val="single" w:sz="4" w:space="0" w:color="auto"/>
              <w:bottom w:val="single" w:sz="4" w:space="0" w:color="auto"/>
              <w:right w:val="single" w:sz="4" w:space="0" w:color="auto"/>
            </w:tcBorders>
            <w:vAlign w:val="center"/>
          </w:tcPr>
          <w:p w14:paraId="7CAC4175"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Коэффициент застройки: 0,8</w:t>
            </w:r>
          </w:p>
        </w:tc>
        <w:tc>
          <w:tcPr>
            <w:tcW w:w="867" w:type="pct"/>
            <w:tcBorders>
              <w:top w:val="single" w:sz="4" w:space="0" w:color="auto"/>
              <w:left w:val="single" w:sz="4" w:space="0" w:color="auto"/>
              <w:bottom w:val="single" w:sz="4" w:space="0" w:color="auto"/>
              <w:right w:val="single" w:sz="4" w:space="0" w:color="auto"/>
            </w:tcBorders>
            <w:vAlign w:val="center"/>
          </w:tcPr>
          <w:p w14:paraId="775817D7"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1.3; 1.5; 1.8; 1.9; 1.10; 1.11; 1.12; 1.13; 1.14; 1.15; 1.17; 1.18; 2.7.1; 3.9.1; 3.10.1; 4.4; 4.6; 4.9.1.1; 4.9.1.3; 6.9; 6.9.1; 6.12; 11.1, 11.2; 11.3; 12.0.1; 12.0.2</w:t>
            </w:r>
          </w:p>
        </w:tc>
        <w:tc>
          <w:tcPr>
            <w:tcW w:w="903" w:type="pct"/>
            <w:tcBorders>
              <w:top w:val="single" w:sz="4" w:space="0" w:color="auto"/>
              <w:left w:val="single" w:sz="4" w:space="0" w:color="auto"/>
              <w:bottom w:val="single" w:sz="4" w:space="0" w:color="auto"/>
              <w:right w:val="single" w:sz="4" w:space="0" w:color="auto"/>
            </w:tcBorders>
            <w:vAlign w:val="center"/>
          </w:tcPr>
          <w:p w14:paraId="09979A81"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w:t>
            </w:r>
          </w:p>
        </w:tc>
      </w:tr>
      <w:tr w:rsidR="007E4ACF" w:rsidRPr="00587775" w14:paraId="1005EAA0" w14:textId="77777777" w:rsidTr="00A642B6">
        <w:trPr>
          <w:cantSplit/>
          <w:jc w:val="center"/>
        </w:trPr>
        <w:tc>
          <w:tcPr>
            <w:tcW w:w="238" w:type="pct"/>
            <w:tcBorders>
              <w:top w:val="single" w:sz="4" w:space="0" w:color="auto"/>
              <w:left w:val="single" w:sz="4" w:space="0" w:color="auto"/>
              <w:bottom w:val="single" w:sz="4" w:space="0" w:color="auto"/>
              <w:right w:val="single" w:sz="4" w:space="0" w:color="auto"/>
            </w:tcBorders>
            <w:vAlign w:val="center"/>
          </w:tcPr>
          <w:p w14:paraId="12F41E47"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9</w:t>
            </w:r>
          </w:p>
        </w:tc>
        <w:tc>
          <w:tcPr>
            <w:tcW w:w="1089" w:type="pct"/>
            <w:tcBorders>
              <w:top w:val="single" w:sz="4" w:space="0" w:color="auto"/>
              <w:left w:val="single" w:sz="4" w:space="0" w:color="auto"/>
              <w:bottom w:val="single" w:sz="4" w:space="0" w:color="auto"/>
              <w:right w:val="single" w:sz="4" w:space="0" w:color="auto"/>
            </w:tcBorders>
            <w:vAlign w:val="center"/>
          </w:tcPr>
          <w:p w14:paraId="3A3A5180" w14:textId="77777777" w:rsidR="00587775" w:rsidRPr="00587775" w:rsidRDefault="00587775" w:rsidP="00587775">
            <w:pPr>
              <w:widowControl/>
              <w:ind w:firstLine="16"/>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Иные зоны сельскохозяйственного назначения</w:t>
            </w:r>
          </w:p>
        </w:tc>
        <w:tc>
          <w:tcPr>
            <w:tcW w:w="1080" w:type="pct"/>
            <w:tcBorders>
              <w:top w:val="single" w:sz="4" w:space="0" w:color="auto"/>
              <w:left w:val="single" w:sz="4" w:space="0" w:color="auto"/>
              <w:bottom w:val="single" w:sz="4" w:space="0" w:color="auto"/>
              <w:right w:val="single" w:sz="4" w:space="0" w:color="auto"/>
            </w:tcBorders>
            <w:vAlign w:val="center"/>
          </w:tcPr>
          <w:p w14:paraId="6A556ED1" w14:textId="77777777" w:rsidR="00587775" w:rsidRPr="00587775" w:rsidRDefault="00587775" w:rsidP="00587775">
            <w:pPr>
              <w:widowControl/>
              <w:autoSpaceDE w:val="0"/>
              <w:autoSpaceDN w:val="0"/>
              <w:adjustRightInd w:val="0"/>
              <w:jc w:val="center"/>
              <w:rPr>
                <w:rFonts w:ascii="TimesNewRoman" w:eastAsia="Times New Roman" w:hAnsi="TimesNewRoman" w:cs="TimesNewRoman"/>
                <w:color w:val="auto"/>
                <w:sz w:val="20"/>
                <w:szCs w:val="20"/>
                <w:lang w:bidi="ar-SA"/>
              </w:rPr>
            </w:pPr>
            <w:r w:rsidRPr="00587775">
              <w:rPr>
                <w:rFonts w:ascii="Times New Roman" w:eastAsia="Times New Roman" w:hAnsi="Times New Roman" w:cs="Times New Roman"/>
                <w:color w:val="auto"/>
                <w:sz w:val="20"/>
                <w:szCs w:val="20"/>
                <w:lang w:bidi="ar-SA"/>
              </w:rPr>
              <w:t>-Ведение личного подсобного хозяйства; - Научное обеспечение сельского хозяйства; - ведение крестьянско-фермерского хозяйства; - рыбоводство; - создание защитных лесных насаждений</w:t>
            </w:r>
          </w:p>
        </w:tc>
        <w:tc>
          <w:tcPr>
            <w:tcW w:w="823" w:type="pct"/>
            <w:tcBorders>
              <w:top w:val="single" w:sz="4" w:space="0" w:color="auto"/>
              <w:left w:val="single" w:sz="4" w:space="0" w:color="auto"/>
              <w:bottom w:val="single" w:sz="4" w:space="0" w:color="auto"/>
              <w:right w:val="single" w:sz="4" w:space="0" w:color="auto"/>
            </w:tcBorders>
            <w:vAlign w:val="center"/>
          </w:tcPr>
          <w:p w14:paraId="6A894787"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Коэффициент застройки: 0,8</w:t>
            </w:r>
          </w:p>
        </w:tc>
        <w:tc>
          <w:tcPr>
            <w:tcW w:w="867" w:type="pct"/>
            <w:tcBorders>
              <w:top w:val="single" w:sz="4" w:space="0" w:color="auto"/>
              <w:left w:val="single" w:sz="4" w:space="0" w:color="auto"/>
              <w:bottom w:val="single" w:sz="4" w:space="0" w:color="auto"/>
              <w:right w:val="single" w:sz="4" w:space="0" w:color="auto"/>
            </w:tcBorders>
            <w:vAlign w:val="center"/>
          </w:tcPr>
          <w:p w14:paraId="2F89ECB2"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1.2; 1.3; 1.4; 1.5; 1.12; 1.13; 1.14; 1.16; 1.17; 1.19; 1.20; 3.9.1; 11.1, 11.2; 11.3; 12.0.1; 12.0.2</w:t>
            </w:r>
          </w:p>
        </w:tc>
        <w:tc>
          <w:tcPr>
            <w:tcW w:w="903" w:type="pct"/>
            <w:tcBorders>
              <w:top w:val="single" w:sz="4" w:space="0" w:color="auto"/>
              <w:left w:val="single" w:sz="4" w:space="0" w:color="auto"/>
              <w:bottom w:val="single" w:sz="4" w:space="0" w:color="auto"/>
              <w:right w:val="single" w:sz="4" w:space="0" w:color="auto"/>
            </w:tcBorders>
            <w:vAlign w:val="center"/>
          </w:tcPr>
          <w:p w14:paraId="594A3CA8"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w:t>
            </w:r>
          </w:p>
        </w:tc>
      </w:tr>
      <w:tr w:rsidR="007E4ACF" w:rsidRPr="00587775" w14:paraId="12B2BB87" w14:textId="77777777" w:rsidTr="00A642B6">
        <w:trPr>
          <w:cantSplit/>
          <w:jc w:val="center"/>
        </w:trPr>
        <w:tc>
          <w:tcPr>
            <w:tcW w:w="238" w:type="pct"/>
            <w:tcBorders>
              <w:top w:val="single" w:sz="4" w:space="0" w:color="auto"/>
              <w:left w:val="single" w:sz="4" w:space="0" w:color="auto"/>
              <w:bottom w:val="single" w:sz="4" w:space="0" w:color="auto"/>
              <w:right w:val="single" w:sz="4" w:space="0" w:color="auto"/>
            </w:tcBorders>
            <w:vAlign w:val="center"/>
          </w:tcPr>
          <w:p w14:paraId="4E06BDB0"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lastRenderedPageBreak/>
              <w:t>11</w:t>
            </w:r>
          </w:p>
        </w:tc>
        <w:tc>
          <w:tcPr>
            <w:tcW w:w="1089" w:type="pct"/>
            <w:tcBorders>
              <w:top w:val="single" w:sz="4" w:space="0" w:color="auto"/>
              <w:left w:val="single" w:sz="4" w:space="0" w:color="auto"/>
              <w:bottom w:val="single" w:sz="4" w:space="0" w:color="auto"/>
              <w:right w:val="single" w:sz="4" w:space="0" w:color="auto"/>
            </w:tcBorders>
            <w:vAlign w:val="center"/>
          </w:tcPr>
          <w:p w14:paraId="73A7E04D" w14:textId="77777777" w:rsidR="00587775" w:rsidRPr="00587775" w:rsidRDefault="00587775" w:rsidP="00587775">
            <w:pPr>
              <w:widowControl/>
              <w:ind w:firstLine="16"/>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Зона отдыха</w:t>
            </w:r>
          </w:p>
        </w:tc>
        <w:tc>
          <w:tcPr>
            <w:tcW w:w="1080" w:type="pct"/>
            <w:tcBorders>
              <w:top w:val="single" w:sz="4" w:space="0" w:color="auto"/>
              <w:left w:val="single" w:sz="4" w:space="0" w:color="auto"/>
              <w:bottom w:val="single" w:sz="4" w:space="0" w:color="auto"/>
              <w:right w:val="single" w:sz="4" w:space="0" w:color="auto"/>
            </w:tcBorders>
            <w:vAlign w:val="center"/>
          </w:tcPr>
          <w:p w14:paraId="0A54E23C" w14:textId="77777777" w:rsidR="00587775" w:rsidRPr="00587775" w:rsidRDefault="00587775" w:rsidP="00587775">
            <w:pPr>
              <w:widowControl/>
              <w:autoSpaceDE w:val="0"/>
              <w:autoSpaceDN w:val="0"/>
              <w:adjustRightInd w:val="0"/>
              <w:jc w:val="center"/>
              <w:rPr>
                <w:rFonts w:ascii="Times New Roman" w:eastAsia="Times New Roman" w:hAnsi="Times New Roman" w:cs="Times New Roman"/>
                <w:color w:val="auto"/>
                <w:sz w:val="20"/>
                <w:szCs w:val="20"/>
                <w:lang w:bidi="ar-SA"/>
              </w:rPr>
            </w:pPr>
            <w:r w:rsidRPr="00587775">
              <w:rPr>
                <w:rFonts w:ascii="Times New Roman" w:eastAsia="Calibri" w:hAnsi="Times New Roman" w:cs="Times New Roman"/>
                <w:color w:val="auto"/>
                <w:sz w:val="20"/>
                <w:szCs w:val="20"/>
                <w:lang w:bidi="ar-SA"/>
              </w:rPr>
              <w:t xml:space="preserve">-территории используемые и предназначенные для отдыха и туризма, занятий физкультурой и спортом; -территория детских оздоровительных учреждений; </w:t>
            </w:r>
            <w:proofErr w:type="gramStart"/>
            <w:r w:rsidRPr="00587775">
              <w:rPr>
                <w:rFonts w:ascii="Times New Roman" w:eastAsia="Calibri" w:hAnsi="Times New Roman" w:cs="Times New Roman"/>
                <w:color w:val="auto"/>
                <w:sz w:val="20"/>
                <w:szCs w:val="20"/>
                <w:lang w:bidi="ar-SA"/>
              </w:rPr>
              <w:t>-.территория</w:t>
            </w:r>
            <w:proofErr w:type="gramEnd"/>
            <w:r w:rsidRPr="00587775">
              <w:rPr>
                <w:rFonts w:ascii="Times New Roman" w:eastAsia="Calibri" w:hAnsi="Times New Roman" w:cs="Times New Roman"/>
                <w:color w:val="auto"/>
                <w:sz w:val="20"/>
                <w:szCs w:val="20"/>
                <w:lang w:bidi="ar-SA"/>
              </w:rPr>
              <w:t xml:space="preserve"> оздоровительно-спортивных лагерей; -пляжи.</w:t>
            </w:r>
          </w:p>
        </w:tc>
        <w:tc>
          <w:tcPr>
            <w:tcW w:w="823" w:type="pct"/>
            <w:tcBorders>
              <w:top w:val="single" w:sz="4" w:space="0" w:color="auto"/>
              <w:left w:val="single" w:sz="4" w:space="0" w:color="auto"/>
              <w:bottom w:val="single" w:sz="4" w:space="0" w:color="auto"/>
              <w:right w:val="single" w:sz="4" w:space="0" w:color="auto"/>
            </w:tcBorders>
            <w:vAlign w:val="center"/>
          </w:tcPr>
          <w:p w14:paraId="7577DFCD"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w:t>
            </w:r>
          </w:p>
        </w:tc>
        <w:tc>
          <w:tcPr>
            <w:tcW w:w="867" w:type="pct"/>
            <w:tcBorders>
              <w:top w:val="single" w:sz="4" w:space="0" w:color="auto"/>
              <w:left w:val="single" w:sz="4" w:space="0" w:color="auto"/>
              <w:bottom w:val="single" w:sz="4" w:space="0" w:color="auto"/>
              <w:right w:val="single" w:sz="4" w:space="0" w:color="auto"/>
            </w:tcBorders>
            <w:vAlign w:val="center"/>
          </w:tcPr>
          <w:p w14:paraId="12D1AAAB"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3.6.2; 3.9.1; 5.1.3; 5.2; 9.1; 11.1, 11.2; 11.3; 12.0.1; 12.0.2</w:t>
            </w:r>
          </w:p>
        </w:tc>
        <w:tc>
          <w:tcPr>
            <w:tcW w:w="903" w:type="pct"/>
            <w:tcBorders>
              <w:top w:val="single" w:sz="4" w:space="0" w:color="auto"/>
              <w:left w:val="single" w:sz="4" w:space="0" w:color="auto"/>
              <w:bottom w:val="single" w:sz="4" w:space="0" w:color="auto"/>
              <w:right w:val="single" w:sz="4" w:space="0" w:color="auto"/>
            </w:tcBorders>
            <w:vAlign w:val="center"/>
          </w:tcPr>
          <w:p w14:paraId="108D2AE1"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p>
        </w:tc>
      </w:tr>
      <w:tr w:rsidR="007E4ACF" w:rsidRPr="00587775" w14:paraId="0B54B350" w14:textId="77777777" w:rsidTr="00A642B6">
        <w:trPr>
          <w:cantSplit/>
          <w:jc w:val="center"/>
        </w:trPr>
        <w:tc>
          <w:tcPr>
            <w:tcW w:w="238" w:type="pct"/>
            <w:tcBorders>
              <w:top w:val="single" w:sz="4" w:space="0" w:color="auto"/>
              <w:left w:val="single" w:sz="4" w:space="0" w:color="auto"/>
              <w:bottom w:val="single" w:sz="4" w:space="0" w:color="auto"/>
              <w:right w:val="single" w:sz="4" w:space="0" w:color="auto"/>
            </w:tcBorders>
            <w:vAlign w:val="center"/>
          </w:tcPr>
          <w:p w14:paraId="6DD0EFF3"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12</w:t>
            </w:r>
          </w:p>
        </w:tc>
        <w:tc>
          <w:tcPr>
            <w:tcW w:w="1089" w:type="pct"/>
            <w:tcBorders>
              <w:top w:val="single" w:sz="4" w:space="0" w:color="auto"/>
              <w:left w:val="single" w:sz="4" w:space="0" w:color="auto"/>
              <w:bottom w:val="single" w:sz="4" w:space="0" w:color="auto"/>
              <w:right w:val="single" w:sz="4" w:space="0" w:color="auto"/>
            </w:tcBorders>
            <w:vAlign w:val="center"/>
          </w:tcPr>
          <w:p w14:paraId="0392292E" w14:textId="77777777" w:rsidR="00587775" w:rsidRPr="00587775" w:rsidRDefault="00587775" w:rsidP="00587775">
            <w:pPr>
              <w:widowControl/>
              <w:ind w:firstLine="16"/>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Зона лесов</w:t>
            </w:r>
          </w:p>
        </w:tc>
        <w:tc>
          <w:tcPr>
            <w:tcW w:w="1080" w:type="pct"/>
            <w:tcBorders>
              <w:top w:val="single" w:sz="4" w:space="0" w:color="auto"/>
              <w:left w:val="single" w:sz="4" w:space="0" w:color="auto"/>
              <w:bottom w:val="single" w:sz="4" w:space="0" w:color="auto"/>
              <w:right w:val="single" w:sz="4" w:space="0" w:color="auto"/>
            </w:tcBorders>
            <w:vAlign w:val="center"/>
          </w:tcPr>
          <w:p w14:paraId="19426C68" w14:textId="77777777" w:rsidR="00587775" w:rsidRPr="00587775" w:rsidRDefault="00587775" w:rsidP="00587775">
            <w:pPr>
              <w:widowControl/>
              <w:jc w:val="center"/>
              <w:rPr>
                <w:rFonts w:ascii="Times New Roman" w:eastAsia="Calibri" w:hAnsi="Times New Roman" w:cs="Times New Roman"/>
                <w:color w:val="auto"/>
                <w:sz w:val="20"/>
                <w:szCs w:val="20"/>
                <w:lang w:bidi="ar-SA"/>
              </w:rPr>
            </w:pPr>
            <w:r w:rsidRPr="00587775">
              <w:rPr>
                <w:rFonts w:ascii="Times New Roman" w:eastAsia="Calibri" w:hAnsi="Times New Roman" w:cs="Times New Roman"/>
                <w:color w:val="auto"/>
                <w:sz w:val="20"/>
                <w:szCs w:val="20"/>
                <w:lang w:bidi="ar-SA"/>
              </w:rPr>
              <w:t>- уход за защитными лесами;</w:t>
            </w:r>
          </w:p>
          <w:p w14:paraId="24458915" w14:textId="77777777" w:rsidR="00587775" w:rsidRPr="00587775" w:rsidRDefault="00587775" w:rsidP="00587775">
            <w:pPr>
              <w:widowControl/>
              <w:jc w:val="center"/>
              <w:rPr>
                <w:rFonts w:ascii="Times New Roman" w:eastAsia="Calibri" w:hAnsi="Times New Roman" w:cs="Times New Roman"/>
                <w:color w:val="auto"/>
                <w:sz w:val="20"/>
                <w:szCs w:val="20"/>
                <w:lang w:bidi="ar-SA"/>
              </w:rPr>
            </w:pPr>
            <w:r w:rsidRPr="00587775">
              <w:rPr>
                <w:rFonts w:ascii="Times New Roman" w:eastAsia="Calibri" w:hAnsi="Times New Roman" w:cs="Times New Roman"/>
                <w:color w:val="auto"/>
                <w:sz w:val="20"/>
                <w:szCs w:val="20"/>
                <w:lang w:bidi="ar-SA"/>
              </w:rPr>
              <w:t>-иная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p w14:paraId="1AA8A00E" w14:textId="77777777" w:rsidR="00587775" w:rsidRPr="00587775" w:rsidRDefault="00587775" w:rsidP="00587775">
            <w:pPr>
              <w:widowControl/>
              <w:jc w:val="center"/>
              <w:rPr>
                <w:rFonts w:ascii="Times New Roman" w:eastAsia="Calibri" w:hAnsi="Times New Roman" w:cs="Times New Roman"/>
                <w:color w:val="auto"/>
                <w:sz w:val="20"/>
                <w:szCs w:val="20"/>
                <w:lang w:bidi="ar-SA"/>
              </w:rPr>
            </w:pPr>
            <w:r w:rsidRPr="00587775">
              <w:rPr>
                <w:rFonts w:ascii="Times New Roman" w:eastAsia="Calibri" w:hAnsi="Times New Roman" w:cs="Times New Roman"/>
                <w:color w:val="auto"/>
                <w:sz w:val="20"/>
                <w:szCs w:val="20"/>
                <w:lang w:bidi="ar-SA"/>
              </w:rPr>
              <w:t>-деятельность по заготовке, первичной обработке и вывозу древесины и недревесных лесных ресурсов;</w:t>
            </w:r>
          </w:p>
          <w:p w14:paraId="5211001E" w14:textId="77777777" w:rsidR="00587775" w:rsidRPr="00587775" w:rsidRDefault="00587775" w:rsidP="00587775">
            <w:pPr>
              <w:widowControl/>
              <w:jc w:val="center"/>
              <w:rPr>
                <w:rFonts w:ascii="Times New Roman" w:eastAsia="Calibri" w:hAnsi="Times New Roman" w:cs="Times New Roman"/>
                <w:color w:val="auto"/>
                <w:sz w:val="20"/>
                <w:szCs w:val="20"/>
                <w:lang w:bidi="ar-SA"/>
              </w:rPr>
            </w:pPr>
            <w:r w:rsidRPr="00587775">
              <w:rPr>
                <w:rFonts w:ascii="Times New Roman" w:eastAsia="Calibri" w:hAnsi="Times New Roman" w:cs="Times New Roman"/>
                <w:color w:val="auto"/>
                <w:sz w:val="20"/>
                <w:szCs w:val="20"/>
                <w:lang w:bidi="ar-SA"/>
              </w:rPr>
              <w:t>-охрана и восстановление лесов;</w:t>
            </w:r>
          </w:p>
        </w:tc>
        <w:tc>
          <w:tcPr>
            <w:tcW w:w="823" w:type="pct"/>
            <w:tcBorders>
              <w:top w:val="single" w:sz="4" w:space="0" w:color="auto"/>
              <w:left w:val="single" w:sz="4" w:space="0" w:color="auto"/>
              <w:bottom w:val="single" w:sz="4" w:space="0" w:color="auto"/>
              <w:right w:val="single" w:sz="4" w:space="0" w:color="auto"/>
            </w:tcBorders>
            <w:vAlign w:val="center"/>
          </w:tcPr>
          <w:p w14:paraId="713E603A"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Не устанавливаются</w:t>
            </w:r>
          </w:p>
        </w:tc>
        <w:tc>
          <w:tcPr>
            <w:tcW w:w="867" w:type="pct"/>
            <w:tcBorders>
              <w:top w:val="single" w:sz="4" w:space="0" w:color="auto"/>
              <w:left w:val="single" w:sz="4" w:space="0" w:color="auto"/>
              <w:bottom w:val="single" w:sz="4" w:space="0" w:color="auto"/>
              <w:right w:val="single" w:sz="4" w:space="0" w:color="auto"/>
            </w:tcBorders>
            <w:vAlign w:val="center"/>
          </w:tcPr>
          <w:p w14:paraId="00FE8F67"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Не устанавливаются</w:t>
            </w:r>
          </w:p>
        </w:tc>
        <w:tc>
          <w:tcPr>
            <w:tcW w:w="903" w:type="pct"/>
            <w:tcBorders>
              <w:top w:val="single" w:sz="4" w:space="0" w:color="auto"/>
              <w:left w:val="single" w:sz="4" w:space="0" w:color="auto"/>
              <w:bottom w:val="single" w:sz="4" w:space="0" w:color="auto"/>
              <w:right w:val="single" w:sz="4" w:space="0" w:color="auto"/>
            </w:tcBorders>
            <w:vAlign w:val="center"/>
          </w:tcPr>
          <w:p w14:paraId="40D01F7C"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w:t>
            </w:r>
          </w:p>
        </w:tc>
      </w:tr>
      <w:tr w:rsidR="007E4ACF" w:rsidRPr="00587775" w14:paraId="58D87F46" w14:textId="77777777" w:rsidTr="00A642B6">
        <w:trPr>
          <w:cantSplit/>
          <w:jc w:val="center"/>
        </w:trPr>
        <w:tc>
          <w:tcPr>
            <w:tcW w:w="238" w:type="pct"/>
            <w:tcBorders>
              <w:top w:val="single" w:sz="4" w:space="0" w:color="auto"/>
              <w:left w:val="single" w:sz="4" w:space="0" w:color="auto"/>
              <w:bottom w:val="single" w:sz="4" w:space="0" w:color="auto"/>
              <w:right w:val="single" w:sz="4" w:space="0" w:color="auto"/>
            </w:tcBorders>
            <w:vAlign w:val="center"/>
          </w:tcPr>
          <w:p w14:paraId="4B6FCC25"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13</w:t>
            </w:r>
          </w:p>
        </w:tc>
        <w:tc>
          <w:tcPr>
            <w:tcW w:w="1089" w:type="pct"/>
            <w:tcBorders>
              <w:top w:val="single" w:sz="4" w:space="0" w:color="auto"/>
              <w:left w:val="single" w:sz="4" w:space="0" w:color="auto"/>
              <w:bottom w:val="single" w:sz="4" w:space="0" w:color="auto"/>
              <w:right w:val="single" w:sz="4" w:space="0" w:color="auto"/>
            </w:tcBorders>
            <w:vAlign w:val="center"/>
          </w:tcPr>
          <w:p w14:paraId="1AF7773E" w14:textId="77777777" w:rsidR="00587775" w:rsidRPr="00587775" w:rsidRDefault="00587775" w:rsidP="00587775">
            <w:pPr>
              <w:widowControl/>
              <w:ind w:firstLine="16"/>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Зона кладбищ</w:t>
            </w:r>
          </w:p>
        </w:tc>
        <w:tc>
          <w:tcPr>
            <w:tcW w:w="1080" w:type="pct"/>
            <w:tcBorders>
              <w:top w:val="single" w:sz="4" w:space="0" w:color="auto"/>
              <w:left w:val="single" w:sz="4" w:space="0" w:color="auto"/>
              <w:bottom w:val="single" w:sz="4" w:space="0" w:color="auto"/>
              <w:right w:val="single" w:sz="4" w:space="0" w:color="auto"/>
            </w:tcBorders>
            <w:vAlign w:val="center"/>
          </w:tcPr>
          <w:p w14:paraId="22A64A29" w14:textId="77777777" w:rsidR="00587775" w:rsidRPr="00587775" w:rsidRDefault="00587775" w:rsidP="00587775">
            <w:pPr>
              <w:widowControl/>
              <w:jc w:val="center"/>
              <w:rPr>
                <w:rFonts w:ascii="Times New Roman" w:eastAsia="Calibri" w:hAnsi="Times New Roman" w:cs="Times New Roman"/>
                <w:color w:val="auto"/>
                <w:sz w:val="20"/>
                <w:szCs w:val="20"/>
                <w:lang w:bidi="ar-SA"/>
              </w:rPr>
            </w:pPr>
            <w:r w:rsidRPr="00587775">
              <w:rPr>
                <w:rFonts w:ascii="Times New Roman" w:eastAsia="Calibri" w:hAnsi="Times New Roman" w:cs="Times New Roman"/>
                <w:color w:val="auto"/>
                <w:sz w:val="20"/>
                <w:szCs w:val="20"/>
                <w:lang w:bidi="ar-SA"/>
              </w:rPr>
              <w:t>-размещение мест захоронения</w:t>
            </w:r>
          </w:p>
        </w:tc>
        <w:tc>
          <w:tcPr>
            <w:tcW w:w="823" w:type="pct"/>
            <w:tcBorders>
              <w:top w:val="single" w:sz="4" w:space="0" w:color="auto"/>
              <w:left w:val="single" w:sz="4" w:space="0" w:color="auto"/>
              <w:bottom w:val="single" w:sz="4" w:space="0" w:color="auto"/>
              <w:right w:val="single" w:sz="4" w:space="0" w:color="auto"/>
            </w:tcBorders>
            <w:vAlign w:val="center"/>
          </w:tcPr>
          <w:p w14:paraId="6077C90E"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Не устанавливаются</w:t>
            </w:r>
          </w:p>
        </w:tc>
        <w:tc>
          <w:tcPr>
            <w:tcW w:w="867" w:type="pct"/>
            <w:tcBorders>
              <w:top w:val="single" w:sz="4" w:space="0" w:color="auto"/>
              <w:left w:val="single" w:sz="4" w:space="0" w:color="auto"/>
              <w:bottom w:val="single" w:sz="4" w:space="0" w:color="auto"/>
              <w:right w:val="single" w:sz="4" w:space="0" w:color="auto"/>
            </w:tcBorders>
            <w:vAlign w:val="center"/>
          </w:tcPr>
          <w:p w14:paraId="6E6906D5"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3.1.1; 3.9.1; 11.1, 11.2; 11.3; 12.0.1; 12.0.2; 12.1</w:t>
            </w:r>
          </w:p>
        </w:tc>
        <w:tc>
          <w:tcPr>
            <w:tcW w:w="903" w:type="pct"/>
            <w:tcBorders>
              <w:top w:val="single" w:sz="4" w:space="0" w:color="auto"/>
              <w:left w:val="single" w:sz="4" w:space="0" w:color="auto"/>
              <w:bottom w:val="single" w:sz="4" w:space="0" w:color="auto"/>
              <w:right w:val="single" w:sz="4" w:space="0" w:color="auto"/>
            </w:tcBorders>
            <w:vAlign w:val="center"/>
          </w:tcPr>
          <w:p w14:paraId="4E381708"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w:t>
            </w:r>
          </w:p>
        </w:tc>
      </w:tr>
      <w:tr w:rsidR="007E4ACF" w:rsidRPr="00587775" w14:paraId="736EBAED" w14:textId="77777777" w:rsidTr="00A642B6">
        <w:trPr>
          <w:cantSplit/>
          <w:jc w:val="center"/>
        </w:trPr>
        <w:tc>
          <w:tcPr>
            <w:tcW w:w="238" w:type="pct"/>
            <w:tcBorders>
              <w:top w:val="single" w:sz="4" w:space="0" w:color="auto"/>
              <w:left w:val="single" w:sz="4" w:space="0" w:color="auto"/>
              <w:bottom w:val="single" w:sz="4" w:space="0" w:color="auto"/>
              <w:right w:val="single" w:sz="4" w:space="0" w:color="auto"/>
            </w:tcBorders>
            <w:vAlign w:val="center"/>
          </w:tcPr>
          <w:p w14:paraId="04977374"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14</w:t>
            </w:r>
          </w:p>
        </w:tc>
        <w:tc>
          <w:tcPr>
            <w:tcW w:w="1089" w:type="pct"/>
            <w:tcBorders>
              <w:top w:val="single" w:sz="4" w:space="0" w:color="auto"/>
              <w:left w:val="single" w:sz="4" w:space="0" w:color="auto"/>
              <w:bottom w:val="single" w:sz="4" w:space="0" w:color="auto"/>
              <w:right w:val="single" w:sz="4" w:space="0" w:color="auto"/>
            </w:tcBorders>
            <w:vAlign w:val="center"/>
          </w:tcPr>
          <w:p w14:paraId="4134E682" w14:textId="77777777" w:rsidR="00587775" w:rsidRPr="00587775" w:rsidRDefault="00587775" w:rsidP="00587775">
            <w:pPr>
              <w:widowControl/>
              <w:ind w:firstLine="16"/>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Зона складирования и захоронения отходов</w:t>
            </w:r>
          </w:p>
        </w:tc>
        <w:tc>
          <w:tcPr>
            <w:tcW w:w="1080" w:type="pct"/>
            <w:tcBorders>
              <w:top w:val="single" w:sz="4" w:space="0" w:color="auto"/>
              <w:left w:val="single" w:sz="4" w:space="0" w:color="auto"/>
              <w:bottom w:val="single" w:sz="4" w:space="0" w:color="auto"/>
              <w:right w:val="single" w:sz="4" w:space="0" w:color="auto"/>
            </w:tcBorders>
            <w:vAlign w:val="center"/>
          </w:tcPr>
          <w:p w14:paraId="257BDA00" w14:textId="77777777" w:rsidR="00587775" w:rsidRPr="00587775" w:rsidRDefault="00587775" w:rsidP="00587775">
            <w:pPr>
              <w:widowControl/>
              <w:jc w:val="center"/>
              <w:rPr>
                <w:rFonts w:ascii="Times New Roman" w:eastAsia="Calibri" w:hAnsi="Times New Roman" w:cs="Times New Roman"/>
                <w:color w:val="auto"/>
                <w:sz w:val="20"/>
                <w:szCs w:val="20"/>
                <w:lang w:bidi="ar-SA"/>
              </w:rPr>
            </w:pPr>
            <w:r w:rsidRPr="00587775">
              <w:rPr>
                <w:rFonts w:ascii="Times New Roman" w:eastAsia="Calibri" w:hAnsi="Times New Roman" w:cs="Times New Roman"/>
                <w:color w:val="auto"/>
                <w:sz w:val="20"/>
                <w:szCs w:val="20"/>
                <w:lang w:bidi="ar-SA"/>
              </w:rPr>
              <w:t>-размещение, хранение, захоронение, утилизация, накопление, обработка, обезвреживание отходов производства и потребления, биологических отходов</w:t>
            </w:r>
          </w:p>
        </w:tc>
        <w:tc>
          <w:tcPr>
            <w:tcW w:w="823" w:type="pct"/>
            <w:tcBorders>
              <w:top w:val="single" w:sz="4" w:space="0" w:color="auto"/>
              <w:left w:val="single" w:sz="4" w:space="0" w:color="auto"/>
              <w:bottom w:val="single" w:sz="4" w:space="0" w:color="auto"/>
              <w:right w:val="single" w:sz="4" w:space="0" w:color="auto"/>
            </w:tcBorders>
            <w:vAlign w:val="center"/>
          </w:tcPr>
          <w:p w14:paraId="1B670480"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Не устанавливаются</w:t>
            </w:r>
          </w:p>
        </w:tc>
        <w:tc>
          <w:tcPr>
            <w:tcW w:w="867" w:type="pct"/>
            <w:tcBorders>
              <w:top w:val="single" w:sz="4" w:space="0" w:color="auto"/>
              <w:left w:val="single" w:sz="4" w:space="0" w:color="auto"/>
              <w:bottom w:val="single" w:sz="4" w:space="0" w:color="auto"/>
              <w:right w:val="single" w:sz="4" w:space="0" w:color="auto"/>
            </w:tcBorders>
            <w:vAlign w:val="center"/>
          </w:tcPr>
          <w:p w14:paraId="5A245573"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3.9.1; 4.9.1.3; 11.1, 11.2; 11.3; 12.0.1; 12.0.2; 12.2</w:t>
            </w:r>
          </w:p>
        </w:tc>
        <w:tc>
          <w:tcPr>
            <w:tcW w:w="903" w:type="pct"/>
            <w:tcBorders>
              <w:top w:val="single" w:sz="4" w:space="0" w:color="auto"/>
              <w:left w:val="single" w:sz="4" w:space="0" w:color="auto"/>
              <w:bottom w:val="single" w:sz="4" w:space="0" w:color="auto"/>
              <w:right w:val="single" w:sz="4" w:space="0" w:color="auto"/>
            </w:tcBorders>
            <w:vAlign w:val="center"/>
          </w:tcPr>
          <w:p w14:paraId="3EEF0A66"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w:t>
            </w:r>
          </w:p>
        </w:tc>
      </w:tr>
      <w:tr w:rsidR="007E4ACF" w:rsidRPr="00587775" w14:paraId="015277E9" w14:textId="77777777" w:rsidTr="00A642B6">
        <w:trPr>
          <w:cantSplit/>
          <w:jc w:val="center"/>
        </w:trPr>
        <w:tc>
          <w:tcPr>
            <w:tcW w:w="238" w:type="pct"/>
            <w:tcBorders>
              <w:top w:val="single" w:sz="4" w:space="0" w:color="auto"/>
              <w:left w:val="single" w:sz="4" w:space="0" w:color="auto"/>
              <w:bottom w:val="single" w:sz="4" w:space="0" w:color="auto"/>
              <w:right w:val="single" w:sz="4" w:space="0" w:color="auto"/>
            </w:tcBorders>
            <w:vAlign w:val="center"/>
          </w:tcPr>
          <w:p w14:paraId="7A06080F"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15</w:t>
            </w:r>
          </w:p>
        </w:tc>
        <w:tc>
          <w:tcPr>
            <w:tcW w:w="1089" w:type="pct"/>
            <w:tcBorders>
              <w:top w:val="single" w:sz="4" w:space="0" w:color="auto"/>
              <w:left w:val="single" w:sz="4" w:space="0" w:color="auto"/>
              <w:bottom w:val="single" w:sz="4" w:space="0" w:color="auto"/>
              <w:right w:val="single" w:sz="4" w:space="0" w:color="auto"/>
            </w:tcBorders>
            <w:vAlign w:val="center"/>
          </w:tcPr>
          <w:p w14:paraId="5470324A" w14:textId="77777777" w:rsidR="00587775" w:rsidRPr="00587775" w:rsidRDefault="00587775" w:rsidP="00587775">
            <w:pPr>
              <w:widowControl/>
              <w:ind w:firstLine="16"/>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Зона озелененных территорий специального назначения</w:t>
            </w:r>
          </w:p>
        </w:tc>
        <w:tc>
          <w:tcPr>
            <w:tcW w:w="1080" w:type="pct"/>
            <w:tcBorders>
              <w:top w:val="single" w:sz="4" w:space="0" w:color="auto"/>
              <w:left w:val="single" w:sz="4" w:space="0" w:color="auto"/>
              <w:bottom w:val="single" w:sz="4" w:space="0" w:color="auto"/>
              <w:right w:val="single" w:sz="4" w:space="0" w:color="auto"/>
            </w:tcBorders>
            <w:vAlign w:val="center"/>
          </w:tcPr>
          <w:p w14:paraId="6F46310C" w14:textId="77777777" w:rsidR="00587775" w:rsidRPr="00587775" w:rsidRDefault="00587775" w:rsidP="00587775">
            <w:pPr>
              <w:widowControl/>
              <w:jc w:val="center"/>
              <w:rPr>
                <w:rFonts w:ascii="Times New Roman" w:eastAsia="Calibri" w:hAnsi="Times New Roman" w:cs="Times New Roman"/>
                <w:color w:val="auto"/>
                <w:sz w:val="20"/>
                <w:szCs w:val="20"/>
                <w:lang w:bidi="ar-SA"/>
              </w:rPr>
            </w:pPr>
            <w:r w:rsidRPr="00587775">
              <w:rPr>
                <w:rFonts w:ascii="Times New Roman" w:eastAsia="Calibri" w:hAnsi="Times New Roman" w:cs="Times New Roman"/>
                <w:color w:val="auto"/>
                <w:sz w:val="20"/>
                <w:szCs w:val="20"/>
                <w:lang w:bidi="ar-SA"/>
              </w:rPr>
              <w:t>- самосевные зеленые насаждения в</w:t>
            </w:r>
          </w:p>
          <w:p w14:paraId="72D49656" w14:textId="77777777" w:rsidR="00587775" w:rsidRPr="00587775" w:rsidRDefault="00587775" w:rsidP="00587775">
            <w:pPr>
              <w:widowControl/>
              <w:jc w:val="center"/>
              <w:rPr>
                <w:rFonts w:ascii="Times New Roman" w:eastAsia="Calibri" w:hAnsi="Times New Roman" w:cs="Times New Roman"/>
                <w:color w:val="auto"/>
                <w:sz w:val="20"/>
                <w:szCs w:val="20"/>
                <w:lang w:bidi="ar-SA"/>
              </w:rPr>
            </w:pPr>
            <w:r w:rsidRPr="00587775">
              <w:rPr>
                <w:rFonts w:ascii="Times New Roman" w:eastAsia="Calibri" w:hAnsi="Times New Roman" w:cs="Times New Roman"/>
                <w:color w:val="auto"/>
                <w:sz w:val="20"/>
                <w:szCs w:val="20"/>
                <w:lang w:bidi="ar-SA"/>
              </w:rPr>
              <w:t>населенных пунктах;</w:t>
            </w:r>
          </w:p>
          <w:p w14:paraId="6098608B" w14:textId="77777777" w:rsidR="00587775" w:rsidRPr="00587775" w:rsidRDefault="00587775" w:rsidP="00587775">
            <w:pPr>
              <w:widowControl/>
              <w:jc w:val="center"/>
              <w:rPr>
                <w:rFonts w:ascii="Times New Roman" w:eastAsia="Calibri" w:hAnsi="Times New Roman" w:cs="Times New Roman"/>
                <w:color w:val="auto"/>
                <w:sz w:val="20"/>
                <w:szCs w:val="20"/>
                <w:lang w:bidi="ar-SA"/>
              </w:rPr>
            </w:pPr>
            <w:r w:rsidRPr="00587775">
              <w:rPr>
                <w:rFonts w:ascii="Times New Roman" w:eastAsia="Calibri" w:hAnsi="Times New Roman" w:cs="Times New Roman"/>
                <w:color w:val="auto"/>
                <w:sz w:val="20"/>
                <w:szCs w:val="20"/>
                <w:lang w:bidi="ar-SA"/>
              </w:rPr>
              <w:t>- озелененные территории общего пользования;</w:t>
            </w:r>
          </w:p>
          <w:p w14:paraId="50BCA5B6" w14:textId="77777777" w:rsidR="00587775" w:rsidRPr="00587775" w:rsidRDefault="00587775" w:rsidP="00587775">
            <w:pPr>
              <w:widowControl/>
              <w:jc w:val="center"/>
              <w:rPr>
                <w:rFonts w:ascii="Times New Roman" w:eastAsia="Calibri" w:hAnsi="Times New Roman" w:cs="Times New Roman"/>
                <w:color w:val="auto"/>
                <w:sz w:val="20"/>
                <w:szCs w:val="20"/>
                <w:lang w:bidi="ar-SA"/>
              </w:rPr>
            </w:pPr>
            <w:r w:rsidRPr="00587775">
              <w:rPr>
                <w:rFonts w:ascii="Times New Roman" w:eastAsia="Calibri" w:hAnsi="Times New Roman" w:cs="Times New Roman"/>
                <w:color w:val="auto"/>
                <w:sz w:val="20"/>
                <w:szCs w:val="20"/>
                <w:lang w:bidi="ar-SA"/>
              </w:rPr>
              <w:t>-улично-дорожная сеть;</w:t>
            </w:r>
          </w:p>
        </w:tc>
        <w:tc>
          <w:tcPr>
            <w:tcW w:w="823" w:type="pct"/>
            <w:tcBorders>
              <w:top w:val="single" w:sz="4" w:space="0" w:color="auto"/>
              <w:left w:val="single" w:sz="4" w:space="0" w:color="auto"/>
              <w:bottom w:val="single" w:sz="4" w:space="0" w:color="auto"/>
              <w:right w:val="single" w:sz="4" w:space="0" w:color="auto"/>
            </w:tcBorders>
            <w:vAlign w:val="center"/>
          </w:tcPr>
          <w:p w14:paraId="702E2290"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Не устанавливаются</w:t>
            </w:r>
          </w:p>
        </w:tc>
        <w:tc>
          <w:tcPr>
            <w:tcW w:w="867" w:type="pct"/>
            <w:tcBorders>
              <w:top w:val="single" w:sz="4" w:space="0" w:color="auto"/>
              <w:left w:val="single" w:sz="4" w:space="0" w:color="auto"/>
              <w:bottom w:val="single" w:sz="4" w:space="0" w:color="auto"/>
              <w:right w:val="single" w:sz="4" w:space="0" w:color="auto"/>
            </w:tcBorders>
            <w:vAlign w:val="center"/>
          </w:tcPr>
          <w:p w14:paraId="34F0DA49"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12.0.1; 12.0.2; 12.3</w:t>
            </w:r>
          </w:p>
        </w:tc>
        <w:tc>
          <w:tcPr>
            <w:tcW w:w="903" w:type="pct"/>
            <w:tcBorders>
              <w:top w:val="single" w:sz="4" w:space="0" w:color="auto"/>
              <w:left w:val="single" w:sz="4" w:space="0" w:color="auto"/>
              <w:bottom w:val="single" w:sz="4" w:space="0" w:color="auto"/>
              <w:right w:val="single" w:sz="4" w:space="0" w:color="auto"/>
            </w:tcBorders>
            <w:vAlign w:val="center"/>
          </w:tcPr>
          <w:p w14:paraId="16F2F29F"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w:t>
            </w:r>
          </w:p>
        </w:tc>
      </w:tr>
      <w:tr w:rsidR="007E4ACF" w:rsidRPr="00587775" w14:paraId="58B92005" w14:textId="77777777" w:rsidTr="00A642B6">
        <w:trPr>
          <w:cantSplit/>
          <w:jc w:val="center"/>
        </w:trPr>
        <w:tc>
          <w:tcPr>
            <w:tcW w:w="238" w:type="pct"/>
            <w:tcBorders>
              <w:top w:val="single" w:sz="4" w:space="0" w:color="auto"/>
              <w:left w:val="single" w:sz="4" w:space="0" w:color="auto"/>
              <w:bottom w:val="single" w:sz="4" w:space="0" w:color="auto"/>
              <w:right w:val="single" w:sz="4" w:space="0" w:color="auto"/>
            </w:tcBorders>
            <w:vAlign w:val="center"/>
          </w:tcPr>
          <w:p w14:paraId="53CED752"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16</w:t>
            </w:r>
          </w:p>
        </w:tc>
        <w:tc>
          <w:tcPr>
            <w:tcW w:w="1089" w:type="pct"/>
            <w:tcBorders>
              <w:top w:val="single" w:sz="4" w:space="0" w:color="auto"/>
              <w:left w:val="single" w:sz="4" w:space="0" w:color="auto"/>
              <w:bottom w:val="single" w:sz="4" w:space="0" w:color="auto"/>
              <w:right w:val="single" w:sz="4" w:space="0" w:color="auto"/>
            </w:tcBorders>
            <w:vAlign w:val="center"/>
          </w:tcPr>
          <w:p w14:paraId="41274F0A" w14:textId="77777777" w:rsidR="00587775" w:rsidRPr="00587775" w:rsidRDefault="00587775" w:rsidP="00587775">
            <w:pPr>
              <w:widowControl/>
              <w:ind w:firstLine="16"/>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Зона акваторий</w:t>
            </w:r>
          </w:p>
        </w:tc>
        <w:tc>
          <w:tcPr>
            <w:tcW w:w="1080" w:type="pct"/>
            <w:tcBorders>
              <w:top w:val="single" w:sz="4" w:space="0" w:color="auto"/>
              <w:left w:val="single" w:sz="4" w:space="0" w:color="auto"/>
              <w:bottom w:val="single" w:sz="4" w:space="0" w:color="auto"/>
              <w:right w:val="single" w:sz="4" w:space="0" w:color="auto"/>
            </w:tcBorders>
            <w:vAlign w:val="center"/>
          </w:tcPr>
          <w:p w14:paraId="1C10074E" w14:textId="77777777" w:rsidR="00587775" w:rsidRPr="00587775" w:rsidRDefault="00587775" w:rsidP="00587775">
            <w:pPr>
              <w:widowControl/>
              <w:jc w:val="center"/>
              <w:rPr>
                <w:rFonts w:ascii="Times New Roman" w:eastAsia="Calibri" w:hAnsi="Times New Roman" w:cs="Times New Roman"/>
                <w:color w:val="auto"/>
                <w:sz w:val="20"/>
                <w:szCs w:val="20"/>
                <w:lang w:bidi="ar-SA"/>
              </w:rPr>
            </w:pPr>
            <w:r w:rsidRPr="00587775">
              <w:rPr>
                <w:rFonts w:ascii="Times New Roman" w:eastAsia="Calibri" w:hAnsi="Times New Roman" w:cs="Times New Roman"/>
                <w:color w:val="auto"/>
                <w:sz w:val="20"/>
                <w:szCs w:val="20"/>
                <w:lang w:bidi="ar-SA"/>
              </w:rPr>
              <w:t>-поверхностные водные объекты;</w:t>
            </w:r>
          </w:p>
        </w:tc>
        <w:tc>
          <w:tcPr>
            <w:tcW w:w="823" w:type="pct"/>
            <w:tcBorders>
              <w:top w:val="single" w:sz="4" w:space="0" w:color="auto"/>
              <w:left w:val="single" w:sz="4" w:space="0" w:color="auto"/>
              <w:bottom w:val="single" w:sz="4" w:space="0" w:color="auto"/>
              <w:right w:val="single" w:sz="4" w:space="0" w:color="auto"/>
            </w:tcBorders>
            <w:vAlign w:val="center"/>
          </w:tcPr>
          <w:p w14:paraId="2DF4F88E"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Не устанавливаются</w:t>
            </w:r>
          </w:p>
        </w:tc>
        <w:tc>
          <w:tcPr>
            <w:tcW w:w="867" w:type="pct"/>
            <w:tcBorders>
              <w:top w:val="single" w:sz="4" w:space="0" w:color="auto"/>
              <w:left w:val="single" w:sz="4" w:space="0" w:color="auto"/>
              <w:bottom w:val="single" w:sz="4" w:space="0" w:color="auto"/>
              <w:right w:val="single" w:sz="4" w:space="0" w:color="auto"/>
            </w:tcBorders>
            <w:vAlign w:val="center"/>
          </w:tcPr>
          <w:p w14:paraId="29F0226C"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Не устанавливаются</w:t>
            </w:r>
          </w:p>
        </w:tc>
        <w:tc>
          <w:tcPr>
            <w:tcW w:w="903" w:type="pct"/>
            <w:tcBorders>
              <w:top w:val="single" w:sz="4" w:space="0" w:color="auto"/>
              <w:left w:val="single" w:sz="4" w:space="0" w:color="auto"/>
              <w:bottom w:val="single" w:sz="4" w:space="0" w:color="auto"/>
              <w:right w:val="single" w:sz="4" w:space="0" w:color="auto"/>
            </w:tcBorders>
            <w:vAlign w:val="center"/>
          </w:tcPr>
          <w:p w14:paraId="7C6563F8"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w:t>
            </w:r>
          </w:p>
        </w:tc>
      </w:tr>
      <w:tr w:rsidR="007E4ACF" w:rsidRPr="00587775" w14:paraId="2DF0EC82" w14:textId="77777777" w:rsidTr="00A642B6">
        <w:trPr>
          <w:cantSplit/>
          <w:jc w:val="center"/>
        </w:trPr>
        <w:tc>
          <w:tcPr>
            <w:tcW w:w="238" w:type="pct"/>
            <w:tcBorders>
              <w:top w:val="single" w:sz="4" w:space="0" w:color="auto"/>
              <w:left w:val="single" w:sz="4" w:space="0" w:color="auto"/>
              <w:bottom w:val="single" w:sz="4" w:space="0" w:color="auto"/>
              <w:right w:val="single" w:sz="4" w:space="0" w:color="auto"/>
            </w:tcBorders>
            <w:vAlign w:val="center"/>
          </w:tcPr>
          <w:p w14:paraId="510E54A1"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lastRenderedPageBreak/>
              <w:t>17</w:t>
            </w:r>
          </w:p>
        </w:tc>
        <w:tc>
          <w:tcPr>
            <w:tcW w:w="1089" w:type="pct"/>
            <w:tcBorders>
              <w:top w:val="single" w:sz="4" w:space="0" w:color="auto"/>
              <w:left w:val="single" w:sz="4" w:space="0" w:color="auto"/>
              <w:bottom w:val="single" w:sz="4" w:space="0" w:color="auto"/>
              <w:right w:val="single" w:sz="4" w:space="0" w:color="auto"/>
            </w:tcBorders>
            <w:vAlign w:val="center"/>
          </w:tcPr>
          <w:p w14:paraId="2DD18526" w14:textId="77777777" w:rsidR="00587775" w:rsidRPr="00587775" w:rsidRDefault="00587775" w:rsidP="00587775">
            <w:pPr>
              <w:widowControl/>
              <w:ind w:firstLine="16"/>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Иные зоны</w:t>
            </w:r>
          </w:p>
        </w:tc>
        <w:tc>
          <w:tcPr>
            <w:tcW w:w="1080" w:type="pct"/>
            <w:tcBorders>
              <w:top w:val="single" w:sz="4" w:space="0" w:color="auto"/>
              <w:left w:val="single" w:sz="4" w:space="0" w:color="auto"/>
              <w:bottom w:val="single" w:sz="4" w:space="0" w:color="auto"/>
              <w:right w:val="single" w:sz="4" w:space="0" w:color="auto"/>
            </w:tcBorders>
            <w:vAlign w:val="center"/>
          </w:tcPr>
          <w:p w14:paraId="59EDC26B" w14:textId="77777777" w:rsidR="00587775" w:rsidRPr="00587775" w:rsidRDefault="00587775" w:rsidP="00587775">
            <w:pPr>
              <w:widowControl/>
              <w:jc w:val="center"/>
              <w:rPr>
                <w:rFonts w:ascii="Times New Roman" w:eastAsia="Calibri" w:hAnsi="Times New Roman" w:cs="Times New Roman"/>
                <w:color w:val="auto"/>
                <w:sz w:val="20"/>
                <w:szCs w:val="20"/>
                <w:lang w:bidi="ar-SA"/>
              </w:rPr>
            </w:pPr>
            <w:r w:rsidRPr="00587775">
              <w:rPr>
                <w:rFonts w:ascii="Times New Roman" w:eastAsia="Calibri" w:hAnsi="Times New Roman" w:cs="Times New Roman"/>
                <w:color w:val="auto"/>
                <w:sz w:val="20"/>
                <w:szCs w:val="20"/>
                <w:lang w:bidi="ar-SA"/>
              </w:rPr>
              <w:t>-земельные участки общего пользования;</w:t>
            </w:r>
          </w:p>
          <w:p w14:paraId="114864E1" w14:textId="77777777" w:rsidR="00587775" w:rsidRPr="00587775" w:rsidRDefault="00587775" w:rsidP="00587775">
            <w:pPr>
              <w:widowControl/>
              <w:jc w:val="center"/>
              <w:rPr>
                <w:rFonts w:ascii="Times New Roman" w:eastAsia="Calibri" w:hAnsi="Times New Roman" w:cs="Times New Roman"/>
                <w:color w:val="auto"/>
                <w:sz w:val="20"/>
                <w:szCs w:val="20"/>
                <w:lang w:bidi="ar-SA"/>
              </w:rPr>
            </w:pPr>
            <w:r w:rsidRPr="00587775">
              <w:rPr>
                <w:rFonts w:ascii="Times New Roman" w:eastAsia="Calibri" w:hAnsi="Times New Roman" w:cs="Times New Roman"/>
                <w:color w:val="auto"/>
                <w:sz w:val="20"/>
                <w:szCs w:val="20"/>
                <w:lang w:bidi="ar-SA"/>
              </w:rPr>
              <w:t>-улично-дорожная сеть</w:t>
            </w:r>
          </w:p>
        </w:tc>
        <w:tc>
          <w:tcPr>
            <w:tcW w:w="823" w:type="pct"/>
            <w:tcBorders>
              <w:top w:val="single" w:sz="4" w:space="0" w:color="auto"/>
              <w:left w:val="single" w:sz="4" w:space="0" w:color="auto"/>
              <w:bottom w:val="single" w:sz="4" w:space="0" w:color="auto"/>
              <w:right w:val="single" w:sz="4" w:space="0" w:color="auto"/>
            </w:tcBorders>
            <w:vAlign w:val="center"/>
          </w:tcPr>
          <w:p w14:paraId="2152D5B2"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Не устанавливаются</w:t>
            </w:r>
          </w:p>
        </w:tc>
        <w:tc>
          <w:tcPr>
            <w:tcW w:w="867" w:type="pct"/>
            <w:tcBorders>
              <w:top w:val="single" w:sz="4" w:space="0" w:color="auto"/>
              <w:left w:val="single" w:sz="4" w:space="0" w:color="auto"/>
              <w:bottom w:val="single" w:sz="4" w:space="0" w:color="auto"/>
              <w:right w:val="single" w:sz="4" w:space="0" w:color="auto"/>
            </w:tcBorders>
            <w:vAlign w:val="center"/>
          </w:tcPr>
          <w:p w14:paraId="01DCCBDC"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12.0.1; 12.0.2; 12.3</w:t>
            </w:r>
          </w:p>
        </w:tc>
        <w:tc>
          <w:tcPr>
            <w:tcW w:w="903" w:type="pct"/>
            <w:tcBorders>
              <w:top w:val="single" w:sz="4" w:space="0" w:color="auto"/>
              <w:left w:val="single" w:sz="4" w:space="0" w:color="auto"/>
              <w:bottom w:val="single" w:sz="4" w:space="0" w:color="auto"/>
              <w:right w:val="single" w:sz="4" w:space="0" w:color="auto"/>
            </w:tcBorders>
            <w:vAlign w:val="center"/>
          </w:tcPr>
          <w:p w14:paraId="0E856142" w14:textId="77777777" w:rsidR="00587775" w:rsidRPr="00587775" w:rsidRDefault="00587775" w:rsidP="00587775">
            <w:pPr>
              <w:widowControl/>
              <w:jc w:val="center"/>
              <w:rPr>
                <w:rFonts w:ascii="Times New Roman" w:eastAsia="Times New Roman" w:hAnsi="Times New Roman" w:cs="Times New Roman"/>
                <w:color w:val="auto"/>
                <w:sz w:val="20"/>
                <w:szCs w:val="20"/>
                <w:lang w:bidi="ar-SA"/>
              </w:rPr>
            </w:pPr>
            <w:r w:rsidRPr="00587775">
              <w:rPr>
                <w:rFonts w:ascii="Times New Roman" w:eastAsia="Times New Roman" w:hAnsi="Times New Roman" w:cs="Times New Roman"/>
                <w:color w:val="auto"/>
                <w:sz w:val="20"/>
                <w:szCs w:val="20"/>
                <w:lang w:bidi="ar-SA"/>
              </w:rPr>
              <w:t>-</w:t>
            </w:r>
          </w:p>
        </w:tc>
      </w:tr>
    </w:tbl>
    <w:p w14:paraId="0EAE054E" w14:textId="77777777" w:rsidR="00502719" w:rsidRDefault="00502719">
      <w:pPr>
        <w:spacing w:line="1" w:lineRule="exact"/>
        <w:rPr>
          <w:sz w:val="2"/>
          <w:szCs w:val="2"/>
        </w:rPr>
      </w:pPr>
    </w:p>
    <w:sectPr w:rsidR="00502719" w:rsidSect="00C412F2">
      <w:pgSz w:w="11900" w:h="16840"/>
      <w:pgMar w:top="610" w:right="1013" w:bottom="615" w:left="919" w:header="491" w:footer="3" w:gutter="0"/>
      <w:pgNumType w:start="228"/>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C447F1" w14:textId="77777777" w:rsidR="00C412F2" w:rsidRDefault="00C412F2">
      <w:r>
        <w:separator/>
      </w:r>
    </w:p>
  </w:endnote>
  <w:endnote w:type="continuationSeparator" w:id="0">
    <w:p w14:paraId="55AE4A20" w14:textId="77777777" w:rsidR="00C412F2" w:rsidRDefault="00C41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CC"/>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8C78C" w14:textId="77777777" w:rsidR="00686980" w:rsidRDefault="00686980">
    <w:pPr>
      <w:spacing w:line="1" w:lineRule="exac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B2D40" w14:textId="77777777" w:rsidR="00686980" w:rsidRDefault="00686980">
    <w:pPr>
      <w:spacing w:line="1" w:lineRule="exact"/>
    </w:pPr>
    <w:r>
      <w:rPr>
        <w:noProof/>
        <w:lang w:bidi="ar-SA"/>
      </w:rPr>
      <mc:AlternateContent>
        <mc:Choice Requires="wps">
          <w:drawing>
            <wp:anchor distT="0" distB="0" distL="0" distR="0" simplePos="0" relativeHeight="62914709" behindDoc="1" locked="0" layoutInCell="1" allowOverlap="1" wp14:anchorId="07A7DB94" wp14:editId="4D9F6DB1">
              <wp:simplePos x="0" y="0"/>
              <wp:positionH relativeFrom="page">
                <wp:posOffset>10010140</wp:posOffset>
              </wp:positionH>
              <wp:positionV relativeFrom="page">
                <wp:posOffset>6993890</wp:posOffset>
              </wp:positionV>
              <wp:extent cx="140335" cy="103505"/>
              <wp:effectExtent l="0" t="0" r="0" b="0"/>
              <wp:wrapNone/>
              <wp:docPr id="28" name="Shape 28"/>
              <wp:cNvGraphicFramePr/>
              <a:graphic xmlns:a="http://schemas.openxmlformats.org/drawingml/2006/main">
                <a:graphicData uri="http://schemas.microsoft.com/office/word/2010/wordprocessingShape">
                  <wps:wsp>
                    <wps:cNvSpPr txBox="1"/>
                    <wps:spPr>
                      <a:xfrm>
                        <a:off x="0" y="0"/>
                        <a:ext cx="140335" cy="103505"/>
                      </a:xfrm>
                      <a:prstGeom prst="rect">
                        <a:avLst/>
                      </a:prstGeom>
                      <a:noFill/>
                    </wps:spPr>
                    <wps:txbx>
                      <w:txbxContent>
                        <w:p w14:paraId="7705DDBC" w14:textId="77777777" w:rsidR="00686980" w:rsidRDefault="00686980">
                          <w:pPr>
                            <w:pStyle w:val="24"/>
                            <w:rPr>
                              <w:sz w:val="24"/>
                              <w:szCs w:val="24"/>
                            </w:rPr>
                          </w:pPr>
                          <w:r>
                            <w:fldChar w:fldCharType="begin"/>
                          </w:r>
                          <w:r>
                            <w:instrText xml:space="preserve"> PAGE \* MERGEFORMAT </w:instrText>
                          </w:r>
                          <w:r>
                            <w:fldChar w:fldCharType="separate"/>
                          </w:r>
                          <w:r w:rsidRPr="000B50E7">
                            <w:rPr>
                              <w:noProof/>
                              <w:sz w:val="24"/>
                              <w:szCs w:val="24"/>
                            </w:rPr>
                            <w:t>68</w:t>
                          </w:r>
                          <w:r>
                            <w:rPr>
                              <w:sz w:val="24"/>
                              <w:szCs w:val="24"/>
                            </w:rPr>
                            <w:fldChar w:fldCharType="end"/>
                          </w:r>
                        </w:p>
                      </w:txbxContent>
                    </wps:txbx>
                    <wps:bodyPr wrap="none" lIns="0" tIns="0" rIns="0" bIns="0">
                      <a:spAutoFit/>
                    </wps:bodyPr>
                  </wps:wsp>
                </a:graphicData>
              </a:graphic>
            </wp:anchor>
          </w:drawing>
        </mc:Choice>
        <mc:Fallback>
          <w:pict>
            <v:shapetype w14:anchorId="07A7DB94" id="_x0000_t202" coordsize="21600,21600" o:spt="202" path="m,l,21600r21600,l21600,xe">
              <v:stroke joinstyle="miter"/>
              <v:path gradientshapeok="t" o:connecttype="rect"/>
            </v:shapetype>
            <v:shape id="Shape 28" o:spid="_x0000_s1032" type="#_x0000_t202" style="position:absolute;margin-left:788.2pt;margin-top:550.7pt;width:11.05pt;height:8.15pt;z-index:-44040177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" filled="f" stroked="f">
              <v:textbox style="mso-fit-shape-to-text:t" inset="0,0,0,0">
                <w:txbxContent>
                  <w:p w14:paraId="7705DDBC" w14:textId="77777777" w:rsidR="00686980" w:rsidRDefault="00686980">
                    <w:pPr>
                      <w:pStyle w:val="24"/>
                      <w:rPr>
                        <w:sz w:val="24"/>
                        <w:szCs w:val="24"/>
                      </w:rPr>
                    </w:pPr>
                    <w:r>
                      <w:fldChar w:fldCharType="begin"/>
                    </w:r>
                    <w:r>
                      <w:instrText xml:space="preserve"> PAGE \* MERGEFORMAT </w:instrText>
                    </w:r>
                    <w:r>
                      <w:fldChar w:fldCharType="separate"/>
                    </w:r>
                    <w:r w:rsidRPr="000B50E7">
                      <w:rPr>
                        <w:noProof/>
                        <w:sz w:val="24"/>
                        <w:szCs w:val="24"/>
                      </w:rPr>
                      <w:t>68</w:t>
                    </w:r>
                    <w:r>
                      <w:rPr>
                        <w:sz w:val="24"/>
                        <w:szCs w:val="24"/>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A5316" w14:textId="77777777" w:rsidR="00686980" w:rsidRDefault="00686980">
    <w:pPr>
      <w:spacing w:line="1" w:lineRule="exact"/>
    </w:pPr>
    <w:r>
      <w:rPr>
        <w:noProof/>
        <w:lang w:bidi="ar-SA"/>
      </w:rPr>
      <mc:AlternateContent>
        <mc:Choice Requires="wps">
          <w:drawing>
            <wp:anchor distT="0" distB="0" distL="0" distR="0" simplePos="0" relativeHeight="62914707" behindDoc="1" locked="0" layoutInCell="1" allowOverlap="1" wp14:anchorId="78401097" wp14:editId="4CC96345">
              <wp:simplePos x="0" y="0"/>
              <wp:positionH relativeFrom="page">
                <wp:posOffset>10010140</wp:posOffset>
              </wp:positionH>
              <wp:positionV relativeFrom="page">
                <wp:posOffset>6993890</wp:posOffset>
              </wp:positionV>
              <wp:extent cx="140335" cy="103505"/>
              <wp:effectExtent l="0" t="0" r="0" b="0"/>
              <wp:wrapNone/>
              <wp:docPr id="26" name="Shape 26"/>
              <wp:cNvGraphicFramePr/>
              <a:graphic xmlns:a="http://schemas.openxmlformats.org/drawingml/2006/main">
                <a:graphicData uri="http://schemas.microsoft.com/office/word/2010/wordprocessingShape">
                  <wps:wsp>
                    <wps:cNvSpPr txBox="1"/>
                    <wps:spPr>
                      <a:xfrm>
                        <a:off x="0" y="0"/>
                        <a:ext cx="140335" cy="103505"/>
                      </a:xfrm>
                      <a:prstGeom prst="rect">
                        <a:avLst/>
                      </a:prstGeom>
                      <a:noFill/>
                    </wps:spPr>
                    <wps:txbx>
                      <w:txbxContent>
                        <w:p w14:paraId="3FA5A9BA" w14:textId="77777777" w:rsidR="00686980" w:rsidRDefault="00686980">
                          <w:pPr>
                            <w:pStyle w:val="24"/>
                            <w:rPr>
                              <w:sz w:val="24"/>
                              <w:szCs w:val="24"/>
                            </w:rPr>
                          </w:pPr>
                          <w:r>
                            <w:fldChar w:fldCharType="begin"/>
                          </w:r>
                          <w:r>
                            <w:instrText xml:space="preserve"> PAGE \* MERGEFORMAT </w:instrText>
                          </w:r>
                          <w:r>
                            <w:fldChar w:fldCharType="separate"/>
                          </w:r>
                          <w:r w:rsidRPr="000B50E7">
                            <w:rPr>
                              <w:noProof/>
                              <w:sz w:val="24"/>
                              <w:szCs w:val="24"/>
                            </w:rPr>
                            <w:t>69</w:t>
                          </w:r>
                          <w:r>
                            <w:rPr>
                              <w:sz w:val="24"/>
                              <w:szCs w:val="24"/>
                            </w:rPr>
                            <w:fldChar w:fldCharType="end"/>
                          </w:r>
                        </w:p>
                      </w:txbxContent>
                    </wps:txbx>
                    <wps:bodyPr wrap="none" lIns="0" tIns="0" rIns="0" bIns="0">
                      <a:spAutoFit/>
                    </wps:bodyPr>
                  </wps:wsp>
                </a:graphicData>
              </a:graphic>
            </wp:anchor>
          </w:drawing>
        </mc:Choice>
        <mc:Fallback>
          <w:pict>
            <v:shapetype w14:anchorId="78401097" id="_x0000_t202" coordsize="21600,21600" o:spt="202" path="m,l,21600r21600,l21600,xe">
              <v:stroke joinstyle="miter"/>
              <v:path gradientshapeok="t" o:connecttype="rect"/>
            </v:shapetype>
            <v:shape id="Shape 26" o:spid="_x0000_s1033" type="#_x0000_t202" style="position:absolute;margin-left:788.2pt;margin-top:550.7pt;width:11.05pt;height:8.15pt;z-index:-44040177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" filled="f" stroked="f">
              <v:textbox style="mso-fit-shape-to-text:t" inset="0,0,0,0">
                <w:txbxContent>
                  <w:p w14:paraId="3FA5A9BA" w14:textId="77777777" w:rsidR="00686980" w:rsidRDefault="00686980">
                    <w:pPr>
                      <w:pStyle w:val="24"/>
                      <w:rPr>
                        <w:sz w:val="24"/>
                        <w:szCs w:val="24"/>
                      </w:rPr>
                    </w:pPr>
                    <w:r>
                      <w:fldChar w:fldCharType="begin"/>
                    </w:r>
                    <w:r>
                      <w:instrText xml:space="preserve"> PAGE \* MERGEFORMAT </w:instrText>
                    </w:r>
                    <w:r>
                      <w:fldChar w:fldCharType="separate"/>
                    </w:r>
                    <w:r w:rsidRPr="000B50E7">
                      <w:rPr>
                        <w:noProof/>
                        <w:sz w:val="24"/>
                        <w:szCs w:val="24"/>
                      </w:rPr>
                      <w:t>69</w:t>
                    </w:r>
                    <w:r>
                      <w:rPr>
                        <w:sz w:val="24"/>
                        <w:szCs w:val="24"/>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B8192" w14:textId="77777777" w:rsidR="00686980" w:rsidRDefault="00686980">
    <w:pPr>
      <w:spacing w:line="1" w:lineRule="exact"/>
    </w:pPr>
    <w:r>
      <w:rPr>
        <w:noProof/>
        <w:lang w:bidi="ar-SA"/>
      </w:rPr>
      <mc:AlternateContent>
        <mc:Choice Requires="wps">
          <w:drawing>
            <wp:anchor distT="0" distB="0" distL="0" distR="0" simplePos="0" relativeHeight="62914717" behindDoc="1" locked="0" layoutInCell="1" allowOverlap="1" wp14:anchorId="64F235FD" wp14:editId="3B0E28A4">
              <wp:simplePos x="0" y="0"/>
              <wp:positionH relativeFrom="page">
                <wp:posOffset>6868160</wp:posOffset>
              </wp:positionH>
              <wp:positionV relativeFrom="page">
                <wp:posOffset>10121265</wp:posOffset>
              </wp:positionV>
              <wp:extent cx="143510" cy="106680"/>
              <wp:effectExtent l="0" t="0" r="0" b="0"/>
              <wp:wrapNone/>
              <wp:docPr id="36" name="Shape 36"/>
              <wp:cNvGraphicFramePr/>
              <a:graphic xmlns:a="http://schemas.openxmlformats.org/drawingml/2006/main">
                <a:graphicData uri="http://schemas.microsoft.com/office/word/2010/wordprocessingShape">
                  <wps:wsp>
                    <wps:cNvSpPr txBox="1"/>
                    <wps:spPr>
                      <a:xfrm>
                        <a:off x="0" y="0"/>
                        <a:ext cx="143510" cy="106680"/>
                      </a:xfrm>
                      <a:prstGeom prst="rect">
                        <a:avLst/>
                      </a:prstGeom>
                      <a:noFill/>
                    </wps:spPr>
                    <wps:txbx>
                      <w:txbxContent>
                        <w:p w14:paraId="641FFDB3" w14:textId="77777777" w:rsidR="00686980" w:rsidRDefault="00686980">
                          <w:pPr>
                            <w:pStyle w:val="ab"/>
                            <w:jc w:val="left"/>
                          </w:pPr>
                          <w:r>
                            <w:fldChar w:fldCharType="begin"/>
                          </w:r>
                          <w:r>
                            <w:instrText xml:space="preserve"> PAGE \* MERGEFORMAT </w:instrText>
                          </w:r>
                          <w:r>
                            <w:fldChar w:fldCharType="separate"/>
                          </w:r>
                          <w:r>
                            <w:rPr>
                              <w:noProof/>
                            </w:rPr>
                            <w:t>72</w:t>
                          </w:r>
                          <w:r>
                            <w:fldChar w:fldCharType="end"/>
                          </w:r>
                        </w:p>
                      </w:txbxContent>
                    </wps:txbx>
                    <wps:bodyPr wrap="none" lIns="0" tIns="0" rIns="0" bIns="0">
                      <a:spAutoFit/>
                    </wps:bodyPr>
                  </wps:wsp>
                </a:graphicData>
              </a:graphic>
            </wp:anchor>
          </w:drawing>
        </mc:Choice>
        <mc:Fallback>
          <w:pict>
            <v:shapetype w14:anchorId="64F235FD" id="_x0000_t202" coordsize="21600,21600" o:spt="202" path="m,l,21600r21600,l21600,xe">
              <v:stroke joinstyle="miter"/>
              <v:path gradientshapeok="t" o:connecttype="rect"/>
            </v:shapetype>
            <v:shape id="Shape 36" o:spid="_x0000_s1034" type="#_x0000_t202" style="position:absolute;margin-left:540.8pt;margin-top:796.95pt;width:11.3pt;height:8.4pt;z-index:-44040176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" filled="f" stroked="f">
              <v:textbox style="mso-fit-shape-to-text:t" inset="0,0,0,0">
                <w:txbxContent>
                  <w:p w14:paraId="641FFDB3" w14:textId="77777777" w:rsidR="00686980" w:rsidRDefault="00686980">
                    <w:pPr>
                      <w:pStyle w:val="ab"/>
                      <w:jc w:val="left"/>
                    </w:pPr>
                    <w:r>
                      <w:fldChar w:fldCharType="begin"/>
                    </w:r>
                    <w:r>
                      <w:instrText xml:space="preserve"> PAGE \* MERGEFORMAT </w:instrText>
                    </w:r>
                    <w:r>
                      <w:fldChar w:fldCharType="separate"/>
                    </w:r>
                    <w:r>
                      <w:rPr>
                        <w:noProof/>
                      </w:rPr>
                      <w:t>72</w:t>
                    </w:r>
                    <w: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08ABF" w14:textId="77777777" w:rsidR="00686980" w:rsidRDefault="00686980">
    <w:pPr>
      <w:spacing w:line="1" w:lineRule="exact"/>
    </w:pPr>
    <w:r>
      <w:rPr>
        <w:noProof/>
        <w:lang w:bidi="ar-SA"/>
      </w:rPr>
      <mc:AlternateContent>
        <mc:Choice Requires="wps">
          <w:drawing>
            <wp:anchor distT="0" distB="0" distL="0" distR="0" simplePos="0" relativeHeight="62914715" behindDoc="1" locked="0" layoutInCell="1" allowOverlap="1" wp14:anchorId="2939ED7A" wp14:editId="2E582941">
              <wp:simplePos x="0" y="0"/>
              <wp:positionH relativeFrom="page">
                <wp:posOffset>6868160</wp:posOffset>
              </wp:positionH>
              <wp:positionV relativeFrom="page">
                <wp:posOffset>10121265</wp:posOffset>
              </wp:positionV>
              <wp:extent cx="143510" cy="106680"/>
              <wp:effectExtent l="0" t="0" r="0" b="0"/>
              <wp:wrapNone/>
              <wp:docPr id="34" name="Shape 34"/>
              <wp:cNvGraphicFramePr/>
              <a:graphic xmlns:a="http://schemas.openxmlformats.org/drawingml/2006/main">
                <a:graphicData uri="http://schemas.microsoft.com/office/word/2010/wordprocessingShape">
                  <wps:wsp>
                    <wps:cNvSpPr txBox="1"/>
                    <wps:spPr>
                      <a:xfrm>
                        <a:off x="0" y="0"/>
                        <a:ext cx="143510" cy="106680"/>
                      </a:xfrm>
                      <a:prstGeom prst="rect">
                        <a:avLst/>
                      </a:prstGeom>
                      <a:noFill/>
                    </wps:spPr>
                    <wps:txbx>
                      <w:txbxContent>
                        <w:p w14:paraId="5D956E53" w14:textId="77777777" w:rsidR="00686980" w:rsidRDefault="00686980">
                          <w:pPr>
                            <w:pStyle w:val="ab"/>
                            <w:jc w:val="left"/>
                          </w:pPr>
                          <w:r>
                            <w:fldChar w:fldCharType="begin"/>
                          </w:r>
                          <w:r>
                            <w:instrText xml:space="preserve"> PAGE \* MERGEFORMAT </w:instrText>
                          </w:r>
                          <w:r>
                            <w:fldChar w:fldCharType="separate"/>
                          </w:r>
                          <w:r>
                            <w:rPr>
                              <w:noProof/>
                            </w:rPr>
                            <w:t>71</w:t>
                          </w:r>
                          <w:r>
                            <w:fldChar w:fldCharType="end"/>
                          </w:r>
                        </w:p>
                      </w:txbxContent>
                    </wps:txbx>
                    <wps:bodyPr wrap="none" lIns="0" tIns="0" rIns="0" bIns="0">
                      <a:spAutoFit/>
                    </wps:bodyPr>
                  </wps:wsp>
                </a:graphicData>
              </a:graphic>
            </wp:anchor>
          </w:drawing>
        </mc:Choice>
        <mc:Fallback>
          <w:pict>
            <v:shapetype w14:anchorId="2939ED7A" id="_x0000_t202" coordsize="21600,21600" o:spt="202" path="m,l,21600r21600,l21600,xe">
              <v:stroke joinstyle="miter"/>
              <v:path gradientshapeok="t" o:connecttype="rect"/>
            </v:shapetype>
            <v:shape id="Shape 34" o:spid="_x0000_s1035" type="#_x0000_t202" style="position:absolute;margin-left:540.8pt;margin-top:796.95pt;width:11.3pt;height:8.4pt;z-index:-44040176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" filled="f" stroked="f">
              <v:textbox style="mso-fit-shape-to-text:t" inset="0,0,0,0">
                <w:txbxContent>
                  <w:p w14:paraId="5D956E53" w14:textId="77777777" w:rsidR="00686980" w:rsidRDefault="00686980">
                    <w:pPr>
                      <w:pStyle w:val="ab"/>
                      <w:jc w:val="left"/>
                    </w:pPr>
                    <w:r>
                      <w:fldChar w:fldCharType="begin"/>
                    </w:r>
                    <w:r>
                      <w:instrText xml:space="preserve"> PAGE \* MERGEFORMAT </w:instrText>
                    </w:r>
                    <w:r>
                      <w:fldChar w:fldCharType="separate"/>
                    </w:r>
                    <w:r>
                      <w:rPr>
                        <w:noProof/>
                      </w:rPr>
                      <w:t>71</w:t>
                    </w:r>
                    <w: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DAC9A" w14:textId="77777777" w:rsidR="00686980" w:rsidRDefault="00686980">
    <w:pPr>
      <w:spacing w:line="1" w:lineRule="exact"/>
    </w:pPr>
    <w:r>
      <w:rPr>
        <w:noProof/>
        <w:lang w:bidi="ar-SA"/>
      </w:rPr>
      <mc:AlternateContent>
        <mc:Choice Requires="wps">
          <w:drawing>
            <wp:anchor distT="0" distB="0" distL="0" distR="0" simplePos="0" relativeHeight="62914725" behindDoc="1" locked="0" layoutInCell="1" allowOverlap="1" wp14:anchorId="0733647B" wp14:editId="59A26932">
              <wp:simplePos x="0" y="0"/>
              <wp:positionH relativeFrom="page">
                <wp:posOffset>6868160</wp:posOffset>
              </wp:positionH>
              <wp:positionV relativeFrom="page">
                <wp:posOffset>10121265</wp:posOffset>
              </wp:positionV>
              <wp:extent cx="143510" cy="106680"/>
              <wp:effectExtent l="0" t="0" r="0" b="0"/>
              <wp:wrapNone/>
              <wp:docPr id="44" name="Shape 44"/>
              <wp:cNvGraphicFramePr/>
              <a:graphic xmlns:a="http://schemas.openxmlformats.org/drawingml/2006/main">
                <a:graphicData uri="http://schemas.microsoft.com/office/word/2010/wordprocessingShape">
                  <wps:wsp>
                    <wps:cNvSpPr txBox="1"/>
                    <wps:spPr>
                      <a:xfrm>
                        <a:off x="0" y="0"/>
                        <a:ext cx="143510" cy="106680"/>
                      </a:xfrm>
                      <a:prstGeom prst="rect">
                        <a:avLst/>
                      </a:prstGeom>
                      <a:noFill/>
                    </wps:spPr>
                    <wps:txbx>
                      <w:txbxContent>
                        <w:p w14:paraId="1262E937" w14:textId="77777777" w:rsidR="00686980" w:rsidRDefault="00686980">
                          <w:pPr>
                            <w:pStyle w:val="ab"/>
                            <w:jc w:val="left"/>
                          </w:pPr>
                          <w:r>
                            <w:fldChar w:fldCharType="begin"/>
                          </w:r>
                          <w:r>
                            <w:instrText xml:space="preserve"> PAGE \* MERGEFORMAT </w:instrText>
                          </w:r>
                          <w:r>
                            <w:fldChar w:fldCharType="separate"/>
                          </w:r>
                          <w:r>
                            <w:rPr>
                              <w:noProof/>
                            </w:rPr>
                            <w:t>76</w:t>
                          </w:r>
                          <w:r>
                            <w:fldChar w:fldCharType="end"/>
                          </w:r>
                        </w:p>
                      </w:txbxContent>
                    </wps:txbx>
                    <wps:bodyPr wrap="none" lIns="0" tIns="0" rIns="0" bIns="0">
                      <a:spAutoFit/>
                    </wps:bodyPr>
                  </wps:wsp>
                </a:graphicData>
              </a:graphic>
            </wp:anchor>
          </w:drawing>
        </mc:Choice>
        <mc:Fallback>
          <w:pict>
            <v:shapetype w14:anchorId="0733647B" id="_x0000_t202" coordsize="21600,21600" o:spt="202" path="m,l,21600r21600,l21600,xe">
              <v:stroke joinstyle="miter"/>
              <v:path gradientshapeok="t" o:connecttype="rect"/>
            </v:shapetype>
            <v:shape id="Shape 44" o:spid="_x0000_s1036" type="#_x0000_t202" style="position:absolute;margin-left:540.8pt;margin-top:796.95pt;width:11.3pt;height:8.4pt;z-index:-44040175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" filled="f" stroked="f">
              <v:textbox style="mso-fit-shape-to-text:t" inset="0,0,0,0">
                <w:txbxContent>
                  <w:p w14:paraId="1262E937" w14:textId="77777777" w:rsidR="00686980" w:rsidRDefault="00686980">
                    <w:pPr>
                      <w:pStyle w:val="ab"/>
                      <w:jc w:val="left"/>
                    </w:pPr>
                    <w:r>
                      <w:fldChar w:fldCharType="begin"/>
                    </w:r>
                    <w:r>
                      <w:instrText xml:space="preserve"> PAGE \* MERGEFORMAT </w:instrText>
                    </w:r>
                    <w:r>
                      <w:fldChar w:fldCharType="separate"/>
                    </w:r>
                    <w:r>
                      <w:rPr>
                        <w:noProof/>
                      </w:rPr>
                      <w:t>76</w:t>
                    </w:r>
                    <w: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6B10E" w14:textId="77777777" w:rsidR="00686980" w:rsidRDefault="00686980">
    <w:pPr>
      <w:spacing w:line="1" w:lineRule="exact"/>
    </w:pPr>
    <w:r>
      <w:rPr>
        <w:noProof/>
        <w:lang w:bidi="ar-SA"/>
      </w:rPr>
      <mc:AlternateContent>
        <mc:Choice Requires="wps">
          <w:drawing>
            <wp:anchor distT="0" distB="0" distL="0" distR="0" simplePos="0" relativeHeight="62914723" behindDoc="1" locked="0" layoutInCell="1" allowOverlap="1" wp14:anchorId="46AA8AF1" wp14:editId="17A108FC">
              <wp:simplePos x="0" y="0"/>
              <wp:positionH relativeFrom="page">
                <wp:posOffset>6868160</wp:posOffset>
              </wp:positionH>
              <wp:positionV relativeFrom="page">
                <wp:posOffset>10121265</wp:posOffset>
              </wp:positionV>
              <wp:extent cx="143510" cy="106680"/>
              <wp:effectExtent l="0" t="0" r="0" b="0"/>
              <wp:wrapNone/>
              <wp:docPr id="42" name="Shape 42"/>
              <wp:cNvGraphicFramePr/>
              <a:graphic xmlns:a="http://schemas.openxmlformats.org/drawingml/2006/main">
                <a:graphicData uri="http://schemas.microsoft.com/office/word/2010/wordprocessingShape">
                  <wps:wsp>
                    <wps:cNvSpPr txBox="1"/>
                    <wps:spPr>
                      <a:xfrm>
                        <a:off x="0" y="0"/>
                        <a:ext cx="143510" cy="106680"/>
                      </a:xfrm>
                      <a:prstGeom prst="rect">
                        <a:avLst/>
                      </a:prstGeom>
                      <a:noFill/>
                    </wps:spPr>
                    <wps:txbx>
                      <w:txbxContent>
                        <w:p w14:paraId="5D3E94DE" w14:textId="77777777" w:rsidR="00686980" w:rsidRDefault="00686980">
                          <w:pPr>
                            <w:pStyle w:val="ab"/>
                            <w:jc w:val="left"/>
                          </w:pPr>
                          <w:r>
                            <w:fldChar w:fldCharType="begin"/>
                          </w:r>
                          <w:r>
                            <w:instrText xml:space="preserve"> PAGE \* MERGEFORMAT </w:instrText>
                          </w:r>
                          <w:r>
                            <w:fldChar w:fldCharType="separate"/>
                          </w:r>
                          <w:r>
                            <w:rPr>
                              <w:noProof/>
                            </w:rPr>
                            <w:t>77</w:t>
                          </w:r>
                          <w:r>
                            <w:fldChar w:fldCharType="end"/>
                          </w:r>
                        </w:p>
                      </w:txbxContent>
                    </wps:txbx>
                    <wps:bodyPr wrap="none" lIns="0" tIns="0" rIns="0" bIns="0">
                      <a:spAutoFit/>
                    </wps:bodyPr>
                  </wps:wsp>
                </a:graphicData>
              </a:graphic>
            </wp:anchor>
          </w:drawing>
        </mc:Choice>
        <mc:Fallback>
          <w:pict>
            <v:shapetype w14:anchorId="46AA8AF1" id="_x0000_t202" coordsize="21600,21600" o:spt="202" path="m,l,21600r21600,l21600,xe">
              <v:stroke joinstyle="miter"/>
              <v:path gradientshapeok="t" o:connecttype="rect"/>
            </v:shapetype>
            <v:shape id="Shape 42" o:spid="_x0000_s1037" type="#_x0000_t202" style="position:absolute;margin-left:540.8pt;margin-top:796.95pt;width:11.3pt;height:8.4pt;z-index:-44040175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" filled="f" stroked="f">
              <v:textbox style="mso-fit-shape-to-text:t" inset="0,0,0,0">
                <w:txbxContent>
                  <w:p w14:paraId="5D3E94DE" w14:textId="77777777" w:rsidR="00686980" w:rsidRDefault="00686980">
                    <w:pPr>
                      <w:pStyle w:val="ab"/>
                      <w:jc w:val="left"/>
                    </w:pPr>
                    <w:r>
                      <w:fldChar w:fldCharType="begin"/>
                    </w:r>
                    <w:r>
                      <w:instrText xml:space="preserve"> PAGE \* MERGEFORMAT </w:instrText>
                    </w:r>
                    <w:r>
                      <w:fldChar w:fldCharType="separate"/>
                    </w:r>
                    <w:r>
                      <w:rPr>
                        <w:noProof/>
                      </w:rPr>
                      <w:t>77</w:t>
                    </w:r>
                    <w: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A8774" w14:textId="77777777" w:rsidR="00686980" w:rsidRDefault="00686980">
    <w:pPr>
      <w:spacing w:line="1" w:lineRule="exact"/>
    </w:pPr>
    <w:r>
      <w:rPr>
        <w:noProof/>
        <w:lang w:bidi="ar-SA"/>
      </w:rPr>
      <mc:AlternateContent>
        <mc:Choice Requires="wps">
          <w:drawing>
            <wp:anchor distT="0" distB="0" distL="0" distR="0" simplePos="0" relativeHeight="62914729" behindDoc="1" locked="0" layoutInCell="1" allowOverlap="1" wp14:anchorId="17E25F53" wp14:editId="626FBA55">
              <wp:simplePos x="0" y="0"/>
              <wp:positionH relativeFrom="page">
                <wp:posOffset>10006965</wp:posOffset>
              </wp:positionH>
              <wp:positionV relativeFrom="page">
                <wp:posOffset>6994525</wp:posOffset>
              </wp:positionV>
              <wp:extent cx="133985" cy="106680"/>
              <wp:effectExtent l="0" t="0" r="0" b="0"/>
              <wp:wrapNone/>
              <wp:docPr id="52" name="Shape 52"/>
              <wp:cNvGraphicFramePr/>
              <a:graphic xmlns:a="http://schemas.openxmlformats.org/drawingml/2006/main">
                <a:graphicData uri="http://schemas.microsoft.com/office/word/2010/wordprocessingShape">
                  <wps:wsp>
                    <wps:cNvSpPr txBox="1"/>
                    <wps:spPr>
                      <a:xfrm>
                        <a:off x="0" y="0"/>
                        <a:ext cx="133985" cy="106680"/>
                      </a:xfrm>
                      <a:prstGeom prst="rect">
                        <a:avLst/>
                      </a:prstGeom>
                      <a:noFill/>
                    </wps:spPr>
                    <wps:txbx>
                      <w:txbxContent>
                        <w:p w14:paraId="2C8BFB1D" w14:textId="77777777" w:rsidR="00686980" w:rsidRDefault="00686980">
                          <w:pPr>
                            <w:pStyle w:val="ab"/>
                            <w:jc w:val="left"/>
                          </w:pPr>
                          <w:r>
                            <w:fldChar w:fldCharType="begin"/>
                          </w:r>
                          <w:r>
                            <w:instrText xml:space="preserve"> PAGE \* MERGEFORMAT </w:instrText>
                          </w:r>
                          <w:r>
                            <w:fldChar w:fldCharType="separate"/>
                          </w:r>
                          <w:r>
                            <w:rPr>
                              <w:noProof/>
                            </w:rPr>
                            <w:t>86</w:t>
                          </w:r>
                          <w:r>
                            <w:fldChar w:fldCharType="end"/>
                          </w:r>
                        </w:p>
                      </w:txbxContent>
                    </wps:txbx>
                    <wps:bodyPr wrap="none" lIns="0" tIns="0" rIns="0" bIns="0">
                      <a:spAutoFit/>
                    </wps:bodyPr>
                  </wps:wsp>
                </a:graphicData>
              </a:graphic>
            </wp:anchor>
          </w:drawing>
        </mc:Choice>
        <mc:Fallback>
          <w:pict>
            <v:shapetype w14:anchorId="17E25F53" id="_x0000_t202" coordsize="21600,21600" o:spt="202" path="m,l,21600r21600,l21600,xe">
              <v:stroke joinstyle="miter"/>
              <v:path gradientshapeok="t" o:connecttype="rect"/>
            </v:shapetype>
            <v:shape id="Shape 52" o:spid="_x0000_s1038" type="#_x0000_t202" style="position:absolute;margin-left:787.95pt;margin-top:550.75pt;width:10.55pt;height:8.4pt;z-index:-44040175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" filled="f" stroked="f">
              <v:textbox style="mso-fit-shape-to-text:t" inset="0,0,0,0">
                <w:txbxContent>
                  <w:p w14:paraId="2C8BFB1D" w14:textId="77777777" w:rsidR="00686980" w:rsidRDefault="00686980">
                    <w:pPr>
                      <w:pStyle w:val="ab"/>
                      <w:jc w:val="left"/>
                    </w:pPr>
                    <w:r>
                      <w:fldChar w:fldCharType="begin"/>
                    </w:r>
                    <w:r>
                      <w:instrText xml:space="preserve"> PAGE \* MERGEFORMAT </w:instrText>
                    </w:r>
                    <w:r>
                      <w:fldChar w:fldCharType="separate"/>
                    </w:r>
                    <w:r>
                      <w:rPr>
                        <w:noProof/>
                      </w:rPr>
                      <w:t>86</w:t>
                    </w:r>
                    <w: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88A08" w14:textId="77777777" w:rsidR="00686980" w:rsidRDefault="00686980">
    <w:pPr>
      <w:spacing w:line="1" w:lineRule="exact"/>
    </w:pPr>
    <w:r>
      <w:rPr>
        <w:noProof/>
        <w:lang w:bidi="ar-SA"/>
      </w:rPr>
      <mc:AlternateContent>
        <mc:Choice Requires="wps">
          <w:drawing>
            <wp:anchor distT="0" distB="0" distL="0" distR="0" simplePos="0" relativeHeight="62914727" behindDoc="1" locked="0" layoutInCell="1" allowOverlap="1" wp14:anchorId="734C3E25" wp14:editId="4EF90787">
              <wp:simplePos x="0" y="0"/>
              <wp:positionH relativeFrom="page">
                <wp:posOffset>10006965</wp:posOffset>
              </wp:positionH>
              <wp:positionV relativeFrom="page">
                <wp:posOffset>6994525</wp:posOffset>
              </wp:positionV>
              <wp:extent cx="133985" cy="106680"/>
              <wp:effectExtent l="0" t="0" r="0" b="0"/>
              <wp:wrapNone/>
              <wp:docPr id="50" name="Shape 50"/>
              <wp:cNvGraphicFramePr/>
              <a:graphic xmlns:a="http://schemas.openxmlformats.org/drawingml/2006/main">
                <a:graphicData uri="http://schemas.microsoft.com/office/word/2010/wordprocessingShape">
                  <wps:wsp>
                    <wps:cNvSpPr txBox="1"/>
                    <wps:spPr>
                      <a:xfrm>
                        <a:off x="0" y="0"/>
                        <a:ext cx="133985" cy="106680"/>
                      </a:xfrm>
                      <a:prstGeom prst="rect">
                        <a:avLst/>
                      </a:prstGeom>
                      <a:noFill/>
                    </wps:spPr>
                    <wps:txbx>
                      <w:txbxContent>
                        <w:p w14:paraId="11E9D4FC" w14:textId="77777777" w:rsidR="00686980" w:rsidRDefault="00686980">
                          <w:pPr>
                            <w:pStyle w:val="ab"/>
                            <w:jc w:val="left"/>
                          </w:pPr>
                          <w:r>
                            <w:fldChar w:fldCharType="begin"/>
                          </w:r>
                          <w:r>
                            <w:instrText xml:space="preserve"> PAGE \* MERGEFORMAT </w:instrText>
                          </w:r>
                          <w:r>
                            <w:fldChar w:fldCharType="separate"/>
                          </w:r>
                          <w:r>
                            <w:rPr>
                              <w:noProof/>
                            </w:rPr>
                            <w:t>85</w:t>
                          </w:r>
                          <w:r>
                            <w:fldChar w:fldCharType="end"/>
                          </w:r>
                        </w:p>
                      </w:txbxContent>
                    </wps:txbx>
                    <wps:bodyPr wrap="none" lIns="0" tIns="0" rIns="0" bIns="0">
                      <a:spAutoFit/>
                    </wps:bodyPr>
                  </wps:wsp>
                </a:graphicData>
              </a:graphic>
            </wp:anchor>
          </w:drawing>
        </mc:Choice>
        <mc:Fallback>
          <w:pict>
            <v:shapetype w14:anchorId="734C3E25" id="_x0000_t202" coordsize="21600,21600" o:spt="202" path="m,l,21600r21600,l21600,xe">
              <v:stroke joinstyle="miter"/>
              <v:path gradientshapeok="t" o:connecttype="rect"/>
            </v:shapetype>
            <v:shape id="Shape 50" o:spid="_x0000_s1039" type="#_x0000_t202" style="position:absolute;margin-left:787.95pt;margin-top:550.75pt;width:10.55pt;height:8.4pt;z-index:-44040175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" filled="f" stroked="f">
              <v:textbox style="mso-fit-shape-to-text:t" inset="0,0,0,0">
                <w:txbxContent>
                  <w:p w14:paraId="11E9D4FC" w14:textId="77777777" w:rsidR="00686980" w:rsidRDefault="00686980">
                    <w:pPr>
                      <w:pStyle w:val="ab"/>
                      <w:jc w:val="left"/>
                    </w:pPr>
                    <w:r>
                      <w:fldChar w:fldCharType="begin"/>
                    </w:r>
                    <w:r>
                      <w:instrText xml:space="preserve"> PAGE \* MERGEFORMAT </w:instrText>
                    </w:r>
                    <w:r>
                      <w:fldChar w:fldCharType="separate"/>
                    </w:r>
                    <w:r>
                      <w:rPr>
                        <w:noProof/>
                      </w:rPr>
                      <w:t>85</w:t>
                    </w:r>
                    <w: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4B60F" w14:textId="77777777" w:rsidR="00686980" w:rsidRDefault="00686980">
    <w:pPr>
      <w:spacing w:line="1" w:lineRule="exact"/>
    </w:pPr>
    <w:r>
      <w:rPr>
        <w:noProof/>
        <w:lang w:bidi="ar-SA"/>
      </w:rPr>
      <mc:AlternateContent>
        <mc:Choice Requires="wps">
          <w:drawing>
            <wp:anchor distT="0" distB="0" distL="0" distR="0" simplePos="0" relativeHeight="62914741" behindDoc="1" locked="0" layoutInCell="1" allowOverlap="1" wp14:anchorId="42A2AA13" wp14:editId="7563612F">
              <wp:simplePos x="0" y="0"/>
              <wp:positionH relativeFrom="page">
                <wp:posOffset>6873240</wp:posOffset>
              </wp:positionH>
              <wp:positionV relativeFrom="page">
                <wp:posOffset>10121265</wp:posOffset>
              </wp:positionV>
              <wp:extent cx="137160" cy="106680"/>
              <wp:effectExtent l="0" t="0" r="0" b="0"/>
              <wp:wrapNone/>
              <wp:docPr id="66" name="Shape 66"/>
              <wp:cNvGraphicFramePr/>
              <a:graphic xmlns:a="http://schemas.openxmlformats.org/drawingml/2006/main">
                <a:graphicData uri="http://schemas.microsoft.com/office/word/2010/wordprocessingShape">
                  <wps:wsp>
                    <wps:cNvSpPr txBox="1"/>
                    <wps:spPr>
                      <a:xfrm>
                        <a:off x="0" y="0"/>
                        <a:ext cx="137160" cy="106680"/>
                      </a:xfrm>
                      <a:prstGeom prst="rect">
                        <a:avLst/>
                      </a:prstGeom>
                      <a:noFill/>
                    </wps:spPr>
                    <wps:txbx>
                      <w:txbxContent>
                        <w:p w14:paraId="5A954AEA" w14:textId="77777777" w:rsidR="00686980" w:rsidRDefault="00686980">
                          <w:pPr>
                            <w:pStyle w:val="ab"/>
                            <w:jc w:val="left"/>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type w14:anchorId="42A2AA13" id="_x0000_t202" coordsize="21600,21600" o:spt="202" path="m,l,21600r21600,l21600,xe">
              <v:stroke joinstyle="miter"/>
              <v:path gradientshapeok="t" o:connecttype="rect"/>
            </v:shapetype>
            <v:shape id="Shape 66" o:spid="_x0000_s1040" type="#_x0000_t202" style="position:absolute;margin-left:541.2pt;margin-top:796.95pt;width:10.8pt;height:8.4pt;z-index:-44040173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" filled="f" stroked="f">
              <v:textbox style="mso-fit-shape-to-text:t" inset="0,0,0,0">
                <w:txbxContent>
                  <w:p w14:paraId="5A954AEA" w14:textId="77777777" w:rsidR="00686980" w:rsidRDefault="00686980">
                    <w:pPr>
                      <w:pStyle w:val="ab"/>
                      <w:jc w:val="left"/>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005CF" w14:textId="77777777" w:rsidR="00686980" w:rsidRDefault="00686980">
    <w:pPr>
      <w:spacing w:line="1" w:lineRule="exact"/>
    </w:pPr>
    <w:r>
      <w:rPr>
        <w:noProof/>
        <w:lang w:bidi="ar-SA"/>
      </w:rPr>
      <mc:AlternateContent>
        <mc:Choice Requires="wps">
          <w:drawing>
            <wp:anchor distT="0" distB="0" distL="0" distR="0" simplePos="0" relativeHeight="62914739" behindDoc="1" locked="0" layoutInCell="1" allowOverlap="1" wp14:anchorId="00943074" wp14:editId="501386AA">
              <wp:simplePos x="0" y="0"/>
              <wp:positionH relativeFrom="page">
                <wp:posOffset>6873240</wp:posOffset>
              </wp:positionH>
              <wp:positionV relativeFrom="page">
                <wp:posOffset>10121265</wp:posOffset>
              </wp:positionV>
              <wp:extent cx="137160" cy="106680"/>
              <wp:effectExtent l="0" t="0" r="0" b="0"/>
              <wp:wrapNone/>
              <wp:docPr id="64" name="Shape 64"/>
              <wp:cNvGraphicFramePr/>
              <a:graphic xmlns:a="http://schemas.openxmlformats.org/drawingml/2006/main">
                <a:graphicData uri="http://schemas.microsoft.com/office/word/2010/wordprocessingShape">
                  <wps:wsp>
                    <wps:cNvSpPr txBox="1"/>
                    <wps:spPr>
                      <a:xfrm>
                        <a:off x="0" y="0"/>
                        <a:ext cx="137160" cy="106680"/>
                      </a:xfrm>
                      <a:prstGeom prst="rect">
                        <a:avLst/>
                      </a:prstGeom>
                      <a:noFill/>
                    </wps:spPr>
                    <wps:txbx>
                      <w:txbxContent>
                        <w:p w14:paraId="29ADFE84" w14:textId="77777777" w:rsidR="00686980" w:rsidRDefault="00686980">
                          <w:pPr>
                            <w:pStyle w:val="ab"/>
                            <w:jc w:val="left"/>
                          </w:pPr>
                          <w:r>
                            <w:fldChar w:fldCharType="begin"/>
                          </w:r>
                          <w:r>
                            <w:instrText xml:space="preserve"> PAGE \* MERGEFORMAT </w:instrText>
                          </w:r>
                          <w:r>
                            <w:fldChar w:fldCharType="separate"/>
                          </w:r>
                          <w:r>
                            <w:rPr>
                              <w:noProof/>
                            </w:rPr>
                            <w:t>91</w:t>
                          </w:r>
                          <w:r>
                            <w:fldChar w:fldCharType="end"/>
                          </w:r>
                        </w:p>
                      </w:txbxContent>
                    </wps:txbx>
                    <wps:bodyPr wrap="none" lIns="0" tIns="0" rIns="0" bIns="0">
                      <a:spAutoFit/>
                    </wps:bodyPr>
                  </wps:wsp>
                </a:graphicData>
              </a:graphic>
            </wp:anchor>
          </w:drawing>
        </mc:Choice>
        <mc:Fallback>
          <w:pict>
            <v:shapetype w14:anchorId="00943074" id="_x0000_t202" coordsize="21600,21600" o:spt="202" path="m,l,21600r21600,l21600,xe">
              <v:stroke joinstyle="miter"/>
              <v:path gradientshapeok="t" o:connecttype="rect"/>
            </v:shapetype>
            <v:shape id="Shape 64" o:spid="_x0000_s1041" type="#_x0000_t202" style="position:absolute;margin-left:541.2pt;margin-top:796.95pt;width:10.8pt;height:8.4pt;z-index:-44040174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" filled="f" stroked="f">
              <v:textbox style="mso-fit-shape-to-text:t" inset="0,0,0,0">
                <w:txbxContent>
                  <w:p w14:paraId="29ADFE84" w14:textId="77777777" w:rsidR="00686980" w:rsidRDefault="00686980">
                    <w:pPr>
                      <w:pStyle w:val="ab"/>
                      <w:jc w:val="left"/>
                    </w:pPr>
                    <w:r>
                      <w:fldChar w:fldCharType="begin"/>
                    </w:r>
                    <w:r>
                      <w:instrText xml:space="preserve"> PAGE \* MERGEFORMAT </w:instrText>
                    </w:r>
                    <w:r>
                      <w:fldChar w:fldCharType="separate"/>
                    </w:r>
                    <w:r>
                      <w:rPr>
                        <w:noProof/>
                      </w:rPr>
                      <w:t>91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76C69" w14:textId="77777777" w:rsidR="00686980" w:rsidRDefault="00686980">
    <w:pPr>
      <w:spacing w:line="1" w:lineRule="exac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B2EAE" w14:textId="77777777" w:rsidR="00686980" w:rsidRDefault="00686980">
    <w:pPr>
      <w:spacing w:line="1" w:lineRule="exact"/>
    </w:pPr>
    <w:r>
      <w:rPr>
        <w:noProof/>
        <w:lang w:bidi="ar-SA"/>
      </w:rPr>
      <mc:AlternateContent>
        <mc:Choice Requires="wps">
          <w:drawing>
            <wp:anchor distT="0" distB="0" distL="0" distR="0" simplePos="0" relativeHeight="62914745" behindDoc="1" locked="0" layoutInCell="1" allowOverlap="1" wp14:anchorId="18220E43" wp14:editId="6D89F1DC">
              <wp:simplePos x="0" y="0"/>
              <wp:positionH relativeFrom="page">
                <wp:posOffset>10006965</wp:posOffset>
              </wp:positionH>
              <wp:positionV relativeFrom="page">
                <wp:posOffset>6994525</wp:posOffset>
              </wp:positionV>
              <wp:extent cx="133985" cy="106680"/>
              <wp:effectExtent l="0" t="0" r="0" b="0"/>
              <wp:wrapNone/>
              <wp:docPr id="70" name="Shape 70"/>
              <wp:cNvGraphicFramePr/>
              <a:graphic xmlns:a="http://schemas.openxmlformats.org/drawingml/2006/main">
                <a:graphicData uri="http://schemas.microsoft.com/office/word/2010/wordprocessingShape">
                  <wps:wsp>
                    <wps:cNvSpPr txBox="1"/>
                    <wps:spPr>
                      <a:xfrm>
                        <a:off x="0" y="0"/>
                        <a:ext cx="133985" cy="106680"/>
                      </a:xfrm>
                      <a:prstGeom prst="rect">
                        <a:avLst/>
                      </a:prstGeom>
                      <a:noFill/>
                    </wps:spPr>
                    <wps:txbx>
                      <w:txbxContent>
                        <w:p w14:paraId="7CEEB559" w14:textId="77777777" w:rsidR="00686980" w:rsidRDefault="00686980">
                          <w:pPr>
                            <w:pStyle w:val="ab"/>
                            <w:jc w:val="left"/>
                          </w:pPr>
                          <w:r>
                            <w:fldChar w:fldCharType="begin"/>
                          </w:r>
                          <w:r>
                            <w:instrText xml:space="preserve"> PAGE \* MERGEFORMAT </w:instrText>
                          </w:r>
                          <w:r>
                            <w:fldChar w:fldCharType="separate"/>
                          </w:r>
                          <w:r>
                            <w:rPr>
                              <w:noProof/>
                            </w:rPr>
                            <w:t>92</w:t>
                          </w:r>
                          <w:r>
                            <w:fldChar w:fldCharType="end"/>
                          </w:r>
                        </w:p>
                      </w:txbxContent>
                    </wps:txbx>
                    <wps:bodyPr wrap="none" lIns="0" tIns="0" rIns="0" bIns="0">
                      <a:spAutoFit/>
                    </wps:bodyPr>
                  </wps:wsp>
                </a:graphicData>
              </a:graphic>
            </wp:anchor>
          </w:drawing>
        </mc:Choice>
        <mc:Fallback>
          <w:pict>
            <v:shapetype w14:anchorId="18220E43" id="_x0000_t202" coordsize="21600,21600" o:spt="202" path="m,l,21600r21600,l21600,xe">
              <v:stroke joinstyle="miter"/>
              <v:path gradientshapeok="t" o:connecttype="rect"/>
            </v:shapetype>
            <v:shape id="Shape 70" o:spid="_x0000_s1042" type="#_x0000_t202" style="position:absolute;margin-left:787.95pt;margin-top:550.75pt;width:10.55pt;height:8.4pt;z-index:-44040173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" filled="f" stroked="f">
              <v:textbox style="mso-fit-shape-to-text:t" inset="0,0,0,0">
                <w:txbxContent>
                  <w:p w14:paraId="7CEEB559" w14:textId="77777777" w:rsidR="00686980" w:rsidRDefault="00686980">
                    <w:pPr>
                      <w:pStyle w:val="ab"/>
                      <w:jc w:val="left"/>
                    </w:pPr>
                    <w:r>
                      <w:fldChar w:fldCharType="begin"/>
                    </w:r>
                    <w:r>
                      <w:instrText xml:space="preserve"> PAGE \* MERGEFORMAT </w:instrText>
                    </w:r>
                    <w:r>
                      <w:fldChar w:fldCharType="separate"/>
                    </w:r>
                    <w:r>
                      <w:rPr>
                        <w:noProof/>
                      </w:rPr>
                      <w:t>92</w:t>
                    </w:r>
                    <w: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A9911" w14:textId="77777777" w:rsidR="00686980" w:rsidRDefault="00686980">
    <w:pPr>
      <w:spacing w:line="1" w:lineRule="exact"/>
    </w:pPr>
    <w:r>
      <w:rPr>
        <w:noProof/>
        <w:lang w:bidi="ar-SA"/>
      </w:rPr>
      <mc:AlternateContent>
        <mc:Choice Requires="wps">
          <w:drawing>
            <wp:anchor distT="0" distB="0" distL="0" distR="0" simplePos="0" relativeHeight="62914743" behindDoc="1" locked="0" layoutInCell="1" allowOverlap="1" wp14:anchorId="601076BC" wp14:editId="72A80733">
              <wp:simplePos x="0" y="0"/>
              <wp:positionH relativeFrom="page">
                <wp:posOffset>10006965</wp:posOffset>
              </wp:positionH>
              <wp:positionV relativeFrom="page">
                <wp:posOffset>6994525</wp:posOffset>
              </wp:positionV>
              <wp:extent cx="133985" cy="106680"/>
              <wp:effectExtent l="0" t="0" r="0" b="0"/>
              <wp:wrapNone/>
              <wp:docPr id="68" name="Shape 68"/>
              <wp:cNvGraphicFramePr/>
              <a:graphic xmlns:a="http://schemas.openxmlformats.org/drawingml/2006/main">
                <a:graphicData uri="http://schemas.microsoft.com/office/word/2010/wordprocessingShape">
                  <wps:wsp>
                    <wps:cNvSpPr txBox="1"/>
                    <wps:spPr>
                      <a:xfrm>
                        <a:off x="0" y="0"/>
                        <a:ext cx="133985" cy="106680"/>
                      </a:xfrm>
                      <a:prstGeom prst="rect">
                        <a:avLst/>
                      </a:prstGeom>
                      <a:noFill/>
                    </wps:spPr>
                    <wps:txbx>
                      <w:txbxContent>
                        <w:p w14:paraId="38F7065D" w14:textId="77777777" w:rsidR="00686980" w:rsidRDefault="00686980">
                          <w:pPr>
                            <w:pStyle w:val="ab"/>
                            <w:jc w:val="left"/>
                          </w:pPr>
                          <w:r>
                            <w:fldChar w:fldCharType="begin"/>
                          </w:r>
                          <w:r>
                            <w:instrText xml:space="preserve"> PAGE \* MERGEFORMAT </w:instrText>
                          </w:r>
                          <w:r>
                            <w:fldChar w:fldCharType="separate"/>
                          </w:r>
                          <w:r>
                            <w:rPr>
                              <w:noProof/>
                            </w:rPr>
                            <w:t>93</w:t>
                          </w:r>
                          <w:r>
                            <w:fldChar w:fldCharType="end"/>
                          </w:r>
                        </w:p>
                      </w:txbxContent>
                    </wps:txbx>
                    <wps:bodyPr wrap="none" lIns="0" tIns="0" rIns="0" bIns="0">
                      <a:spAutoFit/>
                    </wps:bodyPr>
                  </wps:wsp>
                </a:graphicData>
              </a:graphic>
            </wp:anchor>
          </w:drawing>
        </mc:Choice>
        <mc:Fallback>
          <w:pict>
            <v:shapetype w14:anchorId="601076BC" id="_x0000_t202" coordsize="21600,21600" o:spt="202" path="m,l,21600r21600,l21600,xe">
              <v:stroke joinstyle="miter"/>
              <v:path gradientshapeok="t" o:connecttype="rect"/>
            </v:shapetype>
            <v:shape id="Shape 68" o:spid="_x0000_s1043" type="#_x0000_t202" style="position:absolute;margin-left:787.95pt;margin-top:550.75pt;width:10.55pt;height:8.4pt;z-index:-44040173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" filled="f" stroked="f">
              <v:textbox style="mso-fit-shape-to-text:t" inset="0,0,0,0">
                <w:txbxContent>
                  <w:p w14:paraId="38F7065D" w14:textId="77777777" w:rsidR="00686980" w:rsidRDefault="00686980">
                    <w:pPr>
                      <w:pStyle w:val="ab"/>
                      <w:jc w:val="left"/>
                    </w:pPr>
                    <w:r>
                      <w:fldChar w:fldCharType="begin"/>
                    </w:r>
                    <w:r>
                      <w:instrText xml:space="preserve"> PAGE \* MERGEFORMAT </w:instrText>
                    </w:r>
                    <w:r>
                      <w:fldChar w:fldCharType="separate"/>
                    </w:r>
                    <w:r>
                      <w:rPr>
                        <w:noProof/>
                      </w:rPr>
                      <w:t>93</w:t>
                    </w:r>
                    <w: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D52AF" w14:textId="77777777" w:rsidR="00686980" w:rsidRDefault="00686980">
    <w:pPr>
      <w:spacing w:line="1" w:lineRule="exact"/>
    </w:pPr>
    <w:r>
      <w:rPr>
        <w:noProof/>
        <w:lang w:bidi="ar-SA"/>
      </w:rPr>
      <mc:AlternateContent>
        <mc:Choice Requires="wps">
          <w:drawing>
            <wp:anchor distT="0" distB="0" distL="0" distR="0" simplePos="0" relativeHeight="62914749" behindDoc="1" locked="0" layoutInCell="1" allowOverlap="1" wp14:anchorId="332927DD" wp14:editId="4CEB1856">
              <wp:simplePos x="0" y="0"/>
              <wp:positionH relativeFrom="page">
                <wp:posOffset>6873240</wp:posOffset>
              </wp:positionH>
              <wp:positionV relativeFrom="page">
                <wp:posOffset>10121265</wp:posOffset>
              </wp:positionV>
              <wp:extent cx="137160" cy="106680"/>
              <wp:effectExtent l="0" t="0" r="0" b="0"/>
              <wp:wrapNone/>
              <wp:docPr id="74" name="Shape 74"/>
              <wp:cNvGraphicFramePr/>
              <a:graphic xmlns:a="http://schemas.openxmlformats.org/drawingml/2006/main">
                <a:graphicData uri="http://schemas.microsoft.com/office/word/2010/wordprocessingShape">
                  <wps:wsp>
                    <wps:cNvSpPr txBox="1"/>
                    <wps:spPr>
                      <a:xfrm>
                        <a:off x="0" y="0"/>
                        <a:ext cx="137160" cy="106680"/>
                      </a:xfrm>
                      <a:prstGeom prst="rect">
                        <a:avLst/>
                      </a:prstGeom>
                      <a:noFill/>
                    </wps:spPr>
                    <wps:txbx>
                      <w:txbxContent>
                        <w:p w14:paraId="0111C70F" w14:textId="77777777" w:rsidR="00686980" w:rsidRDefault="00686980">
                          <w:pPr>
                            <w:pStyle w:val="ab"/>
                            <w:jc w:val="left"/>
                          </w:pPr>
                          <w:r>
                            <w:fldChar w:fldCharType="begin"/>
                          </w:r>
                          <w:r>
                            <w:instrText xml:space="preserve"> PAGE \* MERGEFORMAT </w:instrText>
                          </w:r>
                          <w:r>
                            <w:fldChar w:fldCharType="separate"/>
                          </w:r>
                          <w:r>
                            <w:rPr>
                              <w:noProof/>
                            </w:rPr>
                            <w:t>96</w:t>
                          </w:r>
                          <w:r>
                            <w:fldChar w:fldCharType="end"/>
                          </w:r>
                        </w:p>
                      </w:txbxContent>
                    </wps:txbx>
                    <wps:bodyPr wrap="none" lIns="0" tIns="0" rIns="0" bIns="0">
                      <a:spAutoFit/>
                    </wps:bodyPr>
                  </wps:wsp>
                </a:graphicData>
              </a:graphic>
            </wp:anchor>
          </w:drawing>
        </mc:Choice>
        <mc:Fallback>
          <w:pict>
            <v:shapetype w14:anchorId="332927DD" id="_x0000_t202" coordsize="21600,21600" o:spt="202" path="m,l,21600r21600,l21600,xe">
              <v:stroke joinstyle="miter"/>
              <v:path gradientshapeok="t" o:connecttype="rect"/>
            </v:shapetype>
            <v:shape id="Shape 74" o:spid="_x0000_s1044" type="#_x0000_t202" style="position:absolute;margin-left:541.2pt;margin-top:796.95pt;width:10.8pt;height:8.4pt;z-index:-44040173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" filled="f" stroked="f">
              <v:textbox style="mso-fit-shape-to-text:t" inset="0,0,0,0">
                <w:txbxContent>
                  <w:p w14:paraId="0111C70F" w14:textId="77777777" w:rsidR="00686980" w:rsidRDefault="00686980">
                    <w:pPr>
                      <w:pStyle w:val="ab"/>
                      <w:jc w:val="left"/>
                    </w:pPr>
                    <w:r>
                      <w:fldChar w:fldCharType="begin"/>
                    </w:r>
                    <w:r>
                      <w:instrText xml:space="preserve"> PAGE \* MERGEFORMAT </w:instrText>
                    </w:r>
                    <w:r>
                      <w:fldChar w:fldCharType="separate"/>
                    </w:r>
                    <w:r>
                      <w:rPr>
                        <w:noProof/>
                      </w:rPr>
                      <w:t>96</w:t>
                    </w:r>
                    <w: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AD086" w14:textId="77777777" w:rsidR="00686980" w:rsidRDefault="00686980">
    <w:pPr>
      <w:spacing w:line="1" w:lineRule="exact"/>
    </w:pPr>
    <w:r>
      <w:rPr>
        <w:noProof/>
        <w:lang w:bidi="ar-SA"/>
      </w:rPr>
      <mc:AlternateContent>
        <mc:Choice Requires="wps">
          <w:drawing>
            <wp:anchor distT="0" distB="0" distL="0" distR="0" simplePos="0" relativeHeight="62914747" behindDoc="1" locked="0" layoutInCell="1" allowOverlap="1" wp14:anchorId="721166EB" wp14:editId="20A630BF">
              <wp:simplePos x="0" y="0"/>
              <wp:positionH relativeFrom="page">
                <wp:posOffset>6873240</wp:posOffset>
              </wp:positionH>
              <wp:positionV relativeFrom="page">
                <wp:posOffset>10121265</wp:posOffset>
              </wp:positionV>
              <wp:extent cx="137160" cy="106680"/>
              <wp:effectExtent l="0" t="0" r="0" b="0"/>
              <wp:wrapNone/>
              <wp:docPr id="72" name="Shape 72"/>
              <wp:cNvGraphicFramePr/>
              <a:graphic xmlns:a="http://schemas.openxmlformats.org/drawingml/2006/main">
                <a:graphicData uri="http://schemas.microsoft.com/office/word/2010/wordprocessingShape">
                  <wps:wsp>
                    <wps:cNvSpPr txBox="1"/>
                    <wps:spPr>
                      <a:xfrm>
                        <a:off x="0" y="0"/>
                        <a:ext cx="137160" cy="106680"/>
                      </a:xfrm>
                      <a:prstGeom prst="rect">
                        <a:avLst/>
                      </a:prstGeom>
                      <a:noFill/>
                    </wps:spPr>
                    <wps:txbx>
                      <w:txbxContent>
                        <w:p w14:paraId="18957153" w14:textId="77777777" w:rsidR="00686980" w:rsidRDefault="00686980">
                          <w:pPr>
                            <w:pStyle w:val="ab"/>
                            <w:jc w:val="left"/>
                          </w:pPr>
                          <w:r>
                            <w:fldChar w:fldCharType="begin"/>
                          </w:r>
                          <w:r>
                            <w:instrText xml:space="preserve"> PAGE \* MERGEFORMAT </w:instrText>
                          </w:r>
                          <w:r>
                            <w:fldChar w:fldCharType="separate"/>
                          </w:r>
                          <w:r>
                            <w:rPr>
                              <w:noProof/>
                            </w:rPr>
                            <w:t>95</w:t>
                          </w:r>
                          <w:r>
                            <w:fldChar w:fldCharType="end"/>
                          </w:r>
                        </w:p>
                      </w:txbxContent>
                    </wps:txbx>
                    <wps:bodyPr wrap="none" lIns="0" tIns="0" rIns="0" bIns="0">
                      <a:spAutoFit/>
                    </wps:bodyPr>
                  </wps:wsp>
                </a:graphicData>
              </a:graphic>
            </wp:anchor>
          </w:drawing>
        </mc:Choice>
        <mc:Fallback>
          <w:pict>
            <v:shapetype w14:anchorId="721166EB" id="_x0000_t202" coordsize="21600,21600" o:spt="202" path="m,l,21600r21600,l21600,xe">
              <v:stroke joinstyle="miter"/>
              <v:path gradientshapeok="t" o:connecttype="rect"/>
            </v:shapetype>
            <v:shape id="Shape 72" o:spid="_x0000_s1045" type="#_x0000_t202" style="position:absolute;margin-left:541.2pt;margin-top:796.95pt;width:10.8pt;height:8.4pt;z-index:-44040173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" filled="f" stroked="f">
              <v:textbox style="mso-fit-shape-to-text:t" inset="0,0,0,0">
                <w:txbxContent>
                  <w:p w14:paraId="18957153" w14:textId="77777777" w:rsidR="00686980" w:rsidRDefault="00686980">
                    <w:pPr>
                      <w:pStyle w:val="ab"/>
                      <w:jc w:val="left"/>
                    </w:pPr>
                    <w:r>
                      <w:fldChar w:fldCharType="begin"/>
                    </w:r>
                    <w:r>
                      <w:instrText xml:space="preserve"> PAGE \* MERGEFORMAT </w:instrText>
                    </w:r>
                    <w:r>
                      <w:fldChar w:fldCharType="separate"/>
                    </w:r>
                    <w:r>
                      <w:rPr>
                        <w:noProof/>
                      </w:rPr>
                      <w:t>95</w:t>
                    </w:r>
                    <w: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EFE2D" w14:textId="77777777" w:rsidR="00686980" w:rsidRDefault="00686980">
    <w:pPr>
      <w:spacing w:line="1" w:lineRule="exact"/>
    </w:pPr>
    <w:r>
      <w:rPr>
        <w:noProof/>
        <w:lang w:bidi="ar-SA"/>
      </w:rPr>
      <mc:AlternateContent>
        <mc:Choice Requires="wps">
          <w:drawing>
            <wp:anchor distT="0" distB="0" distL="0" distR="0" simplePos="0" relativeHeight="62914753" behindDoc="1" locked="0" layoutInCell="1" allowOverlap="1" wp14:anchorId="22A8CE1B" wp14:editId="40F7968F">
              <wp:simplePos x="0" y="0"/>
              <wp:positionH relativeFrom="page">
                <wp:posOffset>10006965</wp:posOffset>
              </wp:positionH>
              <wp:positionV relativeFrom="page">
                <wp:posOffset>6994525</wp:posOffset>
              </wp:positionV>
              <wp:extent cx="133985" cy="106680"/>
              <wp:effectExtent l="0" t="0" r="0" b="0"/>
              <wp:wrapNone/>
              <wp:docPr id="78" name="Shape 78"/>
              <wp:cNvGraphicFramePr/>
              <a:graphic xmlns:a="http://schemas.openxmlformats.org/drawingml/2006/main">
                <a:graphicData uri="http://schemas.microsoft.com/office/word/2010/wordprocessingShape">
                  <wps:wsp>
                    <wps:cNvSpPr txBox="1"/>
                    <wps:spPr>
                      <a:xfrm>
                        <a:off x="0" y="0"/>
                        <a:ext cx="133985" cy="106680"/>
                      </a:xfrm>
                      <a:prstGeom prst="rect">
                        <a:avLst/>
                      </a:prstGeom>
                      <a:noFill/>
                    </wps:spPr>
                    <wps:txbx>
                      <w:txbxContent>
                        <w:p w14:paraId="1FE66A78" w14:textId="77777777" w:rsidR="00686980" w:rsidRDefault="00686980">
                          <w:pPr>
                            <w:pStyle w:val="ab"/>
                            <w:jc w:val="left"/>
                          </w:pPr>
                          <w:r>
                            <w:fldChar w:fldCharType="begin"/>
                          </w:r>
                          <w:r>
                            <w:instrText xml:space="preserve"> PAGE \* MERGEFORMAT </w:instrText>
                          </w:r>
                          <w:r>
                            <w:fldChar w:fldCharType="separate"/>
                          </w:r>
                          <w:r>
                            <w:rPr>
                              <w:noProof/>
                            </w:rPr>
                            <w:t>98</w:t>
                          </w:r>
                          <w:r>
                            <w:fldChar w:fldCharType="end"/>
                          </w:r>
                        </w:p>
                      </w:txbxContent>
                    </wps:txbx>
                    <wps:bodyPr wrap="none" lIns="0" tIns="0" rIns="0" bIns="0">
                      <a:spAutoFit/>
                    </wps:bodyPr>
                  </wps:wsp>
                </a:graphicData>
              </a:graphic>
            </wp:anchor>
          </w:drawing>
        </mc:Choice>
        <mc:Fallback>
          <w:pict>
            <v:shapetype w14:anchorId="22A8CE1B" id="_x0000_t202" coordsize="21600,21600" o:spt="202" path="m,l,21600r21600,l21600,xe">
              <v:stroke joinstyle="miter"/>
              <v:path gradientshapeok="t" o:connecttype="rect"/>
            </v:shapetype>
            <v:shape id="Shape 78" o:spid="_x0000_s1046" type="#_x0000_t202" style="position:absolute;margin-left:787.95pt;margin-top:550.75pt;width:10.55pt;height:8.4pt;z-index:-44040172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" filled="f" stroked="f">
              <v:textbox style="mso-fit-shape-to-text:t" inset="0,0,0,0">
                <w:txbxContent>
                  <w:p w14:paraId="1FE66A78" w14:textId="77777777" w:rsidR="00686980" w:rsidRDefault="00686980">
                    <w:pPr>
                      <w:pStyle w:val="ab"/>
                      <w:jc w:val="left"/>
                    </w:pPr>
                    <w:r>
                      <w:fldChar w:fldCharType="begin"/>
                    </w:r>
                    <w:r>
                      <w:instrText xml:space="preserve"> PAGE \* MERGEFORMAT </w:instrText>
                    </w:r>
                    <w:r>
                      <w:fldChar w:fldCharType="separate"/>
                    </w:r>
                    <w:r>
                      <w:rPr>
                        <w:noProof/>
                      </w:rPr>
                      <w:t>98</w:t>
                    </w:r>
                    <w:r>
                      <w:fldChar w:fldCharType="end"/>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0E628" w14:textId="77777777" w:rsidR="00686980" w:rsidRDefault="00686980">
    <w:pPr>
      <w:spacing w:line="1" w:lineRule="exact"/>
    </w:pPr>
    <w:r>
      <w:rPr>
        <w:noProof/>
        <w:lang w:bidi="ar-SA"/>
      </w:rPr>
      <mc:AlternateContent>
        <mc:Choice Requires="wps">
          <w:drawing>
            <wp:anchor distT="0" distB="0" distL="0" distR="0" simplePos="0" relativeHeight="62914751" behindDoc="1" locked="0" layoutInCell="1" allowOverlap="1" wp14:anchorId="7557C0FD" wp14:editId="4293B055">
              <wp:simplePos x="0" y="0"/>
              <wp:positionH relativeFrom="page">
                <wp:posOffset>10006965</wp:posOffset>
              </wp:positionH>
              <wp:positionV relativeFrom="page">
                <wp:posOffset>6994525</wp:posOffset>
              </wp:positionV>
              <wp:extent cx="133985" cy="106680"/>
              <wp:effectExtent l="0" t="0" r="0" b="0"/>
              <wp:wrapNone/>
              <wp:docPr id="76" name="Shape 76"/>
              <wp:cNvGraphicFramePr/>
              <a:graphic xmlns:a="http://schemas.openxmlformats.org/drawingml/2006/main">
                <a:graphicData uri="http://schemas.microsoft.com/office/word/2010/wordprocessingShape">
                  <wps:wsp>
                    <wps:cNvSpPr txBox="1"/>
                    <wps:spPr>
                      <a:xfrm>
                        <a:off x="0" y="0"/>
                        <a:ext cx="133985" cy="106680"/>
                      </a:xfrm>
                      <a:prstGeom prst="rect">
                        <a:avLst/>
                      </a:prstGeom>
                      <a:noFill/>
                    </wps:spPr>
                    <wps:txbx>
                      <w:txbxContent>
                        <w:p w14:paraId="41E72AE0" w14:textId="77777777" w:rsidR="00686980" w:rsidRDefault="00686980">
                          <w:pPr>
                            <w:pStyle w:val="ab"/>
                            <w:jc w:val="left"/>
                          </w:pPr>
                          <w:r>
                            <w:fldChar w:fldCharType="begin"/>
                          </w:r>
                          <w:r>
                            <w:instrText xml:space="preserve"> PAGE \* MERGEFORMAT </w:instrText>
                          </w:r>
                          <w:r>
                            <w:fldChar w:fldCharType="separate"/>
                          </w:r>
                          <w:r>
                            <w:rPr>
                              <w:noProof/>
                            </w:rPr>
                            <w:t>99</w:t>
                          </w:r>
                          <w:r>
                            <w:fldChar w:fldCharType="end"/>
                          </w:r>
                        </w:p>
                      </w:txbxContent>
                    </wps:txbx>
                    <wps:bodyPr wrap="none" lIns="0" tIns="0" rIns="0" bIns="0">
                      <a:spAutoFit/>
                    </wps:bodyPr>
                  </wps:wsp>
                </a:graphicData>
              </a:graphic>
            </wp:anchor>
          </w:drawing>
        </mc:Choice>
        <mc:Fallback>
          <w:pict>
            <v:shapetype w14:anchorId="7557C0FD" id="_x0000_t202" coordsize="21600,21600" o:spt="202" path="m,l,21600r21600,l21600,xe">
              <v:stroke joinstyle="miter"/>
              <v:path gradientshapeok="t" o:connecttype="rect"/>
            </v:shapetype>
            <v:shape id="Shape 76" o:spid="_x0000_s1047" type="#_x0000_t202" style="position:absolute;margin-left:787.95pt;margin-top:550.75pt;width:10.55pt;height:8.4pt;z-index:-44040172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" filled="f" stroked="f">
              <v:textbox style="mso-fit-shape-to-text:t" inset="0,0,0,0">
                <w:txbxContent>
                  <w:p w14:paraId="41E72AE0" w14:textId="77777777" w:rsidR="00686980" w:rsidRDefault="00686980">
                    <w:pPr>
                      <w:pStyle w:val="ab"/>
                      <w:jc w:val="left"/>
                    </w:pPr>
                    <w:r>
                      <w:fldChar w:fldCharType="begin"/>
                    </w:r>
                    <w:r>
                      <w:instrText xml:space="preserve"> PAGE \* MERGEFORMAT </w:instrText>
                    </w:r>
                    <w:r>
                      <w:fldChar w:fldCharType="separate"/>
                    </w:r>
                    <w:r>
                      <w:rPr>
                        <w:noProof/>
                      </w:rPr>
                      <w:t>99</w:t>
                    </w:r>
                    <w:r>
                      <w:fldChar w:fldCharType="end"/>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032D4" w14:textId="77777777" w:rsidR="00686980" w:rsidRDefault="00686980">
    <w:pPr>
      <w:spacing w:line="1" w:lineRule="exact"/>
    </w:pPr>
    <w:r>
      <w:rPr>
        <w:noProof/>
        <w:lang w:bidi="ar-SA"/>
      </w:rPr>
      <mc:AlternateContent>
        <mc:Choice Requires="wps">
          <w:drawing>
            <wp:anchor distT="0" distB="0" distL="0" distR="0" simplePos="0" relativeHeight="62914757" behindDoc="1" locked="0" layoutInCell="1" allowOverlap="1" wp14:anchorId="36E081A0" wp14:editId="5DD99B4F">
              <wp:simplePos x="0" y="0"/>
              <wp:positionH relativeFrom="page">
                <wp:posOffset>6873240</wp:posOffset>
              </wp:positionH>
              <wp:positionV relativeFrom="page">
                <wp:posOffset>10121265</wp:posOffset>
              </wp:positionV>
              <wp:extent cx="137160" cy="106680"/>
              <wp:effectExtent l="0" t="0" r="0" b="0"/>
              <wp:wrapNone/>
              <wp:docPr id="86" name="Shape 86"/>
              <wp:cNvGraphicFramePr/>
              <a:graphic xmlns:a="http://schemas.openxmlformats.org/drawingml/2006/main">
                <a:graphicData uri="http://schemas.microsoft.com/office/word/2010/wordprocessingShape">
                  <wps:wsp>
                    <wps:cNvSpPr txBox="1"/>
                    <wps:spPr>
                      <a:xfrm>
                        <a:off x="0" y="0"/>
                        <a:ext cx="137160" cy="106680"/>
                      </a:xfrm>
                      <a:prstGeom prst="rect">
                        <a:avLst/>
                      </a:prstGeom>
                      <a:noFill/>
                    </wps:spPr>
                    <wps:txbx>
                      <w:txbxContent>
                        <w:p w14:paraId="1BC09AE4" w14:textId="77777777" w:rsidR="00686980" w:rsidRDefault="00686980">
                          <w:pPr>
                            <w:pStyle w:val="ab"/>
                            <w:jc w:val="left"/>
                          </w:pPr>
                          <w:r>
                            <w:fldChar w:fldCharType="begin"/>
                          </w:r>
                          <w:r>
                            <w:instrText xml:space="preserve"> PAGE \* MERGEFORMAT </w:instrText>
                          </w:r>
                          <w:r>
                            <w:fldChar w:fldCharType="separate"/>
                          </w:r>
                          <w:r>
                            <w:rPr>
                              <w:noProof/>
                            </w:rPr>
                            <w:t>110</w:t>
                          </w:r>
                          <w:r>
                            <w:fldChar w:fldCharType="end"/>
                          </w:r>
                        </w:p>
                      </w:txbxContent>
                    </wps:txbx>
                    <wps:bodyPr wrap="none" lIns="0" tIns="0" rIns="0" bIns="0">
                      <a:spAutoFit/>
                    </wps:bodyPr>
                  </wps:wsp>
                </a:graphicData>
              </a:graphic>
            </wp:anchor>
          </w:drawing>
        </mc:Choice>
        <mc:Fallback>
          <w:pict>
            <v:shapetype w14:anchorId="36E081A0" id="_x0000_t202" coordsize="21600,21600" o:spt="202" path="m,l,21600r21600,l21600,xe">
              <v:stroke joinstyle="miter"/>
              <v:path gradientshapeok="t" o:connecttype="rect"/>
            </v:shapetype>
            <v:shape id="Shape 86" o:spid="_x0000_s1048" type="#_x0000_t202" style="position:absolute;margin-left:541.2pt;margin-top:796.95pt;width:10.8pt;height:8.4pt;z-index:-44040172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" filled="f" stroked="f">
              <v:textbox style="mso-fit-shape-to-text:t" inset="0,0,0,0">
                <w:txbxContent>
                  <w:p w14:paraId="1BC09AE4" w14:textId="77777777" w:rsidR="00686980" w:rsidRDefault="00686980">
                    <w:pPr>
                      <w:pStyle w:val="ab"/>
                      <w:jc w:val="left"/>
                    </w:pPr>
                    <w:r>
                      <w:fldChar w:fldCharType="begin"/>
                    </w:r>
                    <w:r>
                      <w:instrText xml:space="preserve"> PAGE \* MERGEFORMAT </w:instrText>
                    </w:r>
                    <w:r>
                      <w:fldChar w:fldCharType="separate"/>
                    </w:r>
                    <w:r>
                      <w:rPr>
                        <w:noProof/>
                      </w:rPr>
                      <w:t>110</w:t>
                    </w:r>
                    <w:r>
                      <w:fldChar w:fldCharType="end"/>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E8BAC" w14:textId="77777777" w:rsidR="00686980" w:rsidRDefault="00686980">
    <w:pPr>
      <w:spacing w:line="1" w:lineRule="exact"/>
    </w:pPr>
    <w:r>
      <w:rPr>
        <w:noProof/>
        <w:lang w:bidi="ar-SA"/>
      </w:rPr>
      <mc:AlternateContent>
        <mc:Choice Requires="wps">
          <w:drawing>
            <wp:anchor distT="0" distB="0" distL="0" distR="0" simplePos="0" relativeHeight="62914755" behindDoc="1" locked="0" layoutInCell="1" allowOverlap="1" wp14:anchorId="00280AC8" wp14:editId="1B324F69">
              <wp:simplePos x="0" y="0"/>
              <wp:positionH relativeFrom="page">
                <wp:posOffset>10006965</wp:posOffset>
              </wp:positionH>
              <wp:positionV relativeFrom="page">
                <wp:posOffset>6994525</wp:posOffset>
              </wp:positionV>
              <wp:extent cx="133985" cy="106680"/>
              <wp:effectExtent l="0" t="0" r="0" b="0"/>
              <wp:wrapNone/>
              <wp:docPr id="84" name="Shape 84"/>
              <wp:cNvGraphicFramePr/>
              <a:graphic xmlns:a="http://schemas.openxmlformats.org/drawingml/2006/main">
                <a:graphicData uri="http://schemas.microsoft.com/office/word/2010/wordprocessingShape">
                  <wps:wsp>
                    <wps:cNvSpPr txBox="1"/>
                    <wps:spPr>
                      <a:xfrm>
                        <a:off x="0" y="0"/>
                        <a:ext cx="133985" cy="106680"/>
                      </a:xfrm>
                      <a:prstGeom prst="rect">
                        <a:avLst/>
                      </a:prstGeom>
                      <a:noFill/>
                    </wps:spPr>
                    <wps:txbx>
                      <w:txbxContent>
                        <w:p w14:paraId="52C46915" w14:textId="77777777" w:rsidR="00686980" w:rsidRDefault="00686980">
                          <w:pPr>
                            <w:pStyle w:val="ab"/>
                            <w:jc w:val="left"/>
                          </w:pPr>
                          <w:r>
                            <w:fldChar w:fldCharType="begin"/>
                          </w:r>
                          <w:r>
                            <w:instrText xml:space="preserve"> PAGE \* MERGEFORMAT </w:instrText>
                          </w:r>
                          <w:r>
                            <w:fldChar w:fldCharType="separate"/>
                          </w:r>
                          <w:r>
                            <w:rPr>
                              <w:noProof/>
                            </w:rPr>
                            <w:t>111</w:t>
                          </w:r>
                          <w:r>
                            <w:fldChar w:fldCharType="end"/>
                          </w:r>
                        </w:p>
                      </w:txbxContent>
                    </wps:txbx>
                    <wps:bodyPr wrap="none" lIns="0" tIns="0" rIns="0" bIns="0">
                      <a:spAutoFit/>
                    </wps:bodyPr>
                  </wps:wsp>
                </a:graphicData>
              </a:graphic>
            </wp:anchor>
          </w:drawing>
        </mc:Choice>
        <mc:Fallback>
          <w:pict>
            <v:shapetype w14:anchorId="00280AC8" id="_x0000_t202" coordsize="21600,21600" o:spt="202" path="m,l,21600r21600,l21600,xe">
              <v:stroke joinstyle="miter"/>
              <v:path gradientshapeok="t" o:connecttype="rect"/>
            </v:shapetype>
            <v:shape id="Shape 84" o:spid="_x0000_s1049" type="#_x0000_t202" style="position:absolute;margin-left:787.95pt;margin-top:550.75pt;width:10.55pt;height:8.4pt;z-index:-44040172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" filled="f" stroked="f">
              <v:textbox style="mso-fit-shape-to-text:t" inset="0,0,0,0">
                <w:txbxContent>
                  <w:p w14:paraId="52C46915" w14:textId="77777777" w:rsidR="00686980" w:rsidRDefault="00686980">
                    <w:pPr>
                      <w:pStyle w:val="ab"/>
                      <w:jc w:val="left"/>
                    </w:pPr>
                    <w:r>
                      <w:fldChar w:fldCharType="begin"/>
                    </w:r>
                    <w:r>
                      <w:instrText xml:space="preserve"> PAGE \* MERGEFORMAT </w:instrText>
                    </w:r>
                    <w:r>
                      <w:fldChar w:fldCharType="separate"/>
                    </w:r>
                    <w:r>
                      <w:rPr>
                        <w:noProof/>
                      </w:rPr>
                      <w:t>111</w:t>
                    </w:r>
                    <w:r>
                      <w:fldChar w:fldCharType="end"/>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FCDAF" w14:textId="77777777" w:rsidR="00686980" w:rsidRDefault="00686980">
    <w:pPr>
      <w:spacing w:line="1" w:lineRule="exact"/>
    </w:pPr>
    <w:r>
      <w:rPr>
        <w:noProof/>
        <w:lang w:bidi="ar-SA"/>
      </w:rPr>
      <mc:AlternateContent>
        <mc:Choice Requires="wps">
          <w:drawing>
            <wp:anchor distT="0" distB="0" distL="0" distR="0" simplePos="0" relativeHeight="251660288" behindDoc="1" locked="0" layoutInCell="1" allowOverlap="1" wp14:anchorId="741D1DD3" wp14:editId="1C0E1619">
              <wp:simplePos x="0" y="0"/>
              <wp:positionH relativeFrom="page">
                <wp:posOffset>9948545</wp:posOffset>
              </wp:positionH>
              <wp:positionV relativeFrom="page">
                <wp:posOffset>7104380</wp:posOffset>
              </wp:positionV>
              <wp:extent cx="213360" cy="103505"/>
              <wp:effectExtent l="0" t="0" r="0" b="0"/>
              <wp:wrapNone/>
              <wp:docPr id="206" name="Shape 206"/>
              <wp:cNvGraphicFramePr/>
              <a:graphic xmlns:a="http://schemas.openxmlformats.org/drawingml/2006/main">
                <a:graphicData uri="http://schemas.microsoft.com/office/word/2010/wordprocessingShape">
                  <wps:wsp>
                    <wps:cNvSpPr txBox="1"/>
                    <wps:spPr>
                      <a:xfrm>
                        <a:off x="0" y="0"/>
                        <a:ext cx="213360" cy="103505"/>
                      </a:xfrm>
                      <a:prstGeom prst="rect">
                        <a:avLst/>
                      </a:prstGeom>
                      <a:noFill/>
                    </wps:spPr>
                    <wps:txbx>
                      <w:txbxContent>
                        <w:p w14:paraId="27D3DB1E" w14:textId="77777777" w:rsidR="00686980" w:rsidRDefault="00686980">
                          <w:pPr>
                            <w:pStyle w:val="ab"/>
                          </w:pPr>
                          <w:r>
                            <w:fldChar w:fldCharType="begin"/>
                          </w:r>
                          <w:r>
                            <w:instrText xml:space="preserve"> PAGE \* MERGEFORMAT </w:instrText>
                          </w:r>
                          <w:r>
                            <w:fldChar w:fldCharType="separate"/>
                          </w:r>
                          <w:r>
                            <w:rPr>
                              <w:noProof/>
                            </w:rPr>
                            <w:t>322</w:t>
                          </w:r>
                          <w:r>
                            <w:fldChar w:fldCharType="end"/>
                          </w:r>
                        </w:p>
                      </w:txbxContent>
                    </wps:txbx>
                    <wps:bodyPr wrap="none" lIns="0" tIns="0" rIns="0" bIns="0">
                      <a:spAutoFit/>
                    </wps:bodyPr>
                  </wps:wsp>
                </a:graphicData>
              </a:graphic>
            </wp:anchor>
          </w:drawing>
        </mc:Choice>
        <mc:Fallback>
          <w:pict>
            <v:shapetype w14:anchorId="741D1DD3" id="_x0000_t202" coordsize="21600,21600" o:spt="202" path="m,l,21600r21600,l21600,xe">
              <v:stroke joinstyle="miter"/>
              <v:path gradientshapeok="t" o:connecttype="rect"/>
            </v:shapetype>
            <v:shape id="Shape 206" o:spid="_x0000_s1050" type="#_x0000_t202" style="position:absolute;margin-left:783.35pt;margin-top:559.4pt;width:16.8pt;height:8.1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" filled="f" stroked="f">
              <v:textbox style="mso-fit-shape-to-text:t" inset="0,0,0,0">
                <w:txbxContent>
                  <w:p w14:paraId="27D3DB1E" w14:textId="77777777" w:rsidR="00686980" w:rsidRDefault="00686980">
                    <w:pPr>
                      <w:pStyle w:val="ab"/>
                    </w:pPr>
                    <w:r>
                      <w:fldChar w:fldCharType="begin"/>
                    </w:r>
                    <w:r>
                      <w:instrText xml:space="preserve"> PAGE \* MERGEFORMAT </w:instrText>
                    </w:r>
                    <w:r>
                      <w:fldChar w:fldCharType="separate"/>
                    </w:r>
                    <w:r>
                      <w:rPr>
                        <w:noProof/>
                      </w:rPr>
                      <w:t>322</w:t>
                    </w:r>
                    <w:r>
                      <w:fldChar w:fldCharType="end"/>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BDCBD" w14:textId="77777777" w:rsidR="00686980" w:rsidRDefault="00686980">
    <w:pPr>
      <w:spacing w:line="1" w:lineRule="exact"/>
    </w:pPr>
    <w:r>
      <w:rPr>
        <w:noProof/>
        <w:lang w:bidi="ar-SA"/>
      </w:rPr>
      <mc:AlternateContent>
        <mc:Choice Requires="wps">
          <w:drawing>
            <wp:anchor distT="0" distB="0" distL="0" distR="0" simplePos="0" relativeHeight="251659264" behindDoc="1" locked="0" layoutInCell="1" allowOverlap="1" wp14:anchorId="63728D07" wp14:editId="3C993E7A">
              <wp:simplePos x="0" y="0"/>
              <wp:positionH relativeFrom="page">
                <wp:posOffset>9948545</wp:posOffset>
              </wp:positionH>
              <wp:positionV relativeFrom="page">
                <wp:posOffset>7104380</wp:posOffset>
              </wp:positionV>
              <wp:extent cx="213360" cy="103505"/>
              <wp:effectExtent l="0" t="0" r="0" b="0"/>
              <wp:wrapNone/>
              <wp:docPr id="204" name="Shape 204"/>
              <wp:cNvGraphicFramePr/>
              <a:graphic xmlns:a="http://schemas.openxmlformats.org/drawingml/2006/main">
                <a:graphicData uri="http://schemas.microsoft.com/office/word/2010/wordprocessingShape">
                  <wps:wsp>
                    <wps:cNvSpPr txBox="1"/>
                    <wps:spPr>
                      <a:xfrm>
                        <a:off x="0" y="0"/>
                        <a:ext cx="213360" cy="103505"/>
                      </a:xfrm>
                      <a:prstGeom prst="rect">
                        <a:avLst/>
                      </a:prstGeom>
                      <a:noFill/>
                    </wps:spPr>
                    <wps:txbx>
                      <w:txbxContent>
                        <w:p w14:paraId="12841DC3" w14:textId="77777777" w:rsidR="00686980" w:rsidRDefault="00686980">
                          <w:pPr>
                            <w:pStyle w:val="ab"/>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type w14:anchorId="63728D07" id="_x0000_t202" coordsize="21600,21600" o:spt="202" path="m,l,21600r21600,l21600,xe">
              <v:stroke joinstyle="miter"/>
              <v:path gradientshapeok="t" o:connecttype="rect"/>
            </v:shapetype>
            <v:shape id="Shape 204" o:spid="_x0000_s1051" type="#_x0000_t202" style="position:absolute;margin-left:783.35pt;margin-top:559.4pt;width:16.8pt;height:8.1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" filled="f" stroked="f">
              <v:textbox style="mso-fit-shape-to-text:t" inset="0,0,0,0">
                <w:txbxContent>
                  <w:p w14:paraId="12841DC3" w14:textId="77777777" w:rsidR="00686980" w:rsidRDefault="00686980">
                    <w:pPr>
                      <w:pStyle w:val="ab"/>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121D7" w14:textId="4B756C90" w:rsidR="00686980" w:rsidRPr="00C45CBF" w:rsidRDefault="00686980" w:rsidP="00C45CBF">
    <w:pPr>
      <w:pStyle w:val="af9"/>
      <w:jc w:val="center"/>
      <w:rPr>
        <w:rFonts w:ascii="Times New Roman" w:hAnsi="Times New Roman" w:cs="Times New Roman"/>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151B6" w14:textId="77777777" w:rsidR="00686980" w:rsidRDefault="00686980">
    <w:pPr>
      <w:spacing w:line="1" w:lineRule="exact"/>
    </w:pPr>
    <w:r>
      <w:rPr>
        <w:noProof/>
        <w:lang w:bidi="ar-SA"/>
      </w:rPr>
      <mc:AlternateContent>
        <mc:Choice Requires="wps">
          <w:drawing>
            <wp:anchor distT="0" distB="0" distL="0" distR="0" simplePos="0" relativeHeight="62914761" behindDoc="1" locked="0" layoutInCell="1" allowOverlap="1" wp14:anchorId="5DFEAE9A" wp14:editId="0E7D3373">
              <wp:simplePos x="0" y="0"/>
              <wp:positionH relativeFrom="page">
                <wp:posOffset>6873240</wp:posOffset>
              </wp:positionH>
              <wp:positionV relativeFrom="page">
                <wp:posOffset>10121265</wp:posOffset>
              </wp:positionV>
              <wp:extent cx="137160" cy="106680"/>
              <wp:effectExtent l="0" t="0" r="0" b="0"/>
              <wp:wrapNone/>
              <wp:docPr id="92" name="Shape 92"/>
              <wp:cNvGraphicFramePr/>
              <a:graphic xmlns:a="http://schemas.openxmlformats.org/drawingml/2006/main">
                <a:graphicData uri="http://schemas.microsoft.com/office/word/2010/wordprocessingShape">
                  <wps:wsp>
                    <wps:cNvSpPr txBox="1"/>
                    <wps:spPr>
                      <a:xfrm>
                        <a:off x="0" y="0"/>
                        <a:ext cx="137160" cy="106680"/>
                      </a:xfrm>
                      <a:prstGeom prst="rect">
                        <a:avLst/>
                      </a:prstGeom>
                      <a:noFill/>
                    </wps:spPr>
                    <wps:txbx>
                      <w:txbxContent>
                        <w:p w14:paraId="6BACF17F" w14:textId="77777777" w:rsidR="00686980" w:rsidRDefault="00686980">
                          <w:pPr>
                            <w:pStyle w:val="ab"/>
                            <w:jc w:val="left"/>
                          </w:pPr>
                          <w:r>
                            <w:fldChar w:fldCharType="begin"/>
                          </w:r>
                          <w:r>
                            <w:instrText xml:space="preserve"> PAGE \* MERGEFORMAT </w:instrText>
                          </w:r>
                          <w:r>
                            <w:fldChar w:fldCharType="separate"/>
                          </w:r>
                          <w:r>
                            <w:rPr>
                              <w:noProof/>
                            </w:rPr>
                            <w:t>112</w:t>
                          </w:r>
                          <w:r>
                            <w:fldChar w:fldCharType="end"/>
                          </w:r>
                        </w:p>
                      </w:txbxContent>
                    </wps:txbx>
                    <wps:bodyPr wrap="none" lIns="0" tIns="0" rIns="0" bIns="0">
                      <a:spAutoFit/>
                    </wps:bodyPr>
                  </wps:wsp>
                </a:graphicData>
              </a:graphic>
            </wp:anchor>
          </w:drawing>
        </mc:Choice>
        <mc:Fallback>
          <w:pict>
            <v:shapetype w14:anchorId="5DFEAE9A" id="_x0000_t202" coordsize="21600,21600" o:spt="202" path="m,l,21600r21600,l21600,xe">
              <v:stroke joinstyle="miter"/>
              <v:path gradientshapeok="t" o:connecttype="rect"/>
            </v:shapetype>
            <v:shape id="Shape 92" o:spid="_x0000_s1052" type="#_x0000_t202" style="position:absolute;margin-left:541.2pt;margin-top:796.95pt;width:10.8pt;height:8.4pt;z-index:-44040171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" filled="f" stroked="f">
              <v:textbox style="mso-fit-shape-to-text:t" inset="0,0,0,0">
                <w:txbxContent>
                  <w:p w14:paraId="6BACF17F" w14:textId="77777777" w:rsidR="00686980" w:rsidRDefault="00686980">
                    <w:pPr>
                      <w:pStyle w:val="ab"/>
                      <w:jc w:val="left"/>
                    </w:pPr>
                    <w:r>
                      <w:fldChar w:fldCharType="begin"/>
                    </w:r>
                    <w:r>
                      <w:instrText xml:space="preserve"> PAGE \* MERGEFORMAT </w:instrText>
                    </w:r>
                    <w:r>
                      <w:fldChar w:fldCharType="separate"/>
                    </w:r>
                    <w:r>
                      <w:rPr>
                        <w:noProof/>
                      </w:rPr>
                      <w:t>112</w:t>
                    </w:r>
                    <w:r>
                      <w:fldChar w:fldCharType="end"/>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D7C6A" w14:textId="77777777" w:rsidR="00686980" w:rsidRDefault="00686980">
    <w:pPr>
      <w:spacing w:line="1" w:lineRule="exact"/>
    </w:pPr>
    <w:r>
      <w:rPr>
        <w:noProof/>
        <w:lang w:bidi="ar-SA"/>
      </w:rPr>
      <mc:AlternateContent>
        <mc:Choice Requires="wps">
          <w:drawing>
            <wp:anchor distT="0" distB="0" distL="0" distR="0" simplePos="0" relativeHeight="62914759" behindDoc="1" locked="0" layoutInCell="1" allowOverlap="1" wp14:anchorId="742B6CA9" wp14:editId="40F47DD7">
              <wp:simplePos x="0" y="0"/>
              <wp:positionH relativeFrom="page">
                <wp:posOffset>6873240</wp:posOffset>
              </wp:positionH>
              <wp:positionV relativeFrom="page">
                <wp:posOffset>10121265</wp:posOffset>
              </wp:positionV>
              <wp:extent cx="137160" cy="106680"/>
              <wp:effectExtent l="0" t="0" r="0" b="0"/>
              <wp:wrapNone/>
              <wp:docPr id="90" name="Shape 90"/>
              <wp:cNvGraphicFramePr/>
              <a:graphic xmlns:a="http://schemas.openxmlformats.org/drawingml/2006/main">
                <a:graphicData uri="http://schemas.microsoft.com/office/word/2010/wordprocessingShape">
                  <wps:wsp>
                    <wps:cNvSpPr txBox="1"/>
                    <wps:spPr>
                      <a:xfrm>
                        <a:off x="0" y="0"/>
                        <a:ext cx="137160" cy="106680"/>
                      </a:xfrm>
                      <a:prstGeom prst="rect">
                        <a:avLst/>
                      </a:prstGeom>
                      <a:noFill/>
                    </wps:spPr>
                    <wps:txbx>
                      <w:txbxContent>
                        <w:p w14:paraId="3C475783" w14:textId="77777777" w:rsidR="00686980" w:rsidRDefault="00686980">
                          <w:pPr>
                            <w:pStyle w:val="ab"/>
                            <w:jc w:val="left"/>
                          </w:pPr>
                          <w:r>
                            <w:fldChar w:fldCharType="begin"/>
                          </w:r>
                          <w:r>
                            <w:instrText xml:space="preserve"> PAGE \* MERGEFORMAT </w:instrText>
                          </w:r>
                          <w:r>
                            <w:fldChar w:fldCharType="separate"/>
                          </w:r>
                          <w:r>
                            <w:rPr>
                              <w:noProof/>
                            </w:rPr>
                            <w:t>113</w:t>
                          </w:r>
                          <w:r>
                            <w:fldChar w:fldCharType="end"/>
                          </w:r>
                        </w:p>
                      </w:txbxContent>
                    </wps:txbx>
                    <wps:bodyPr wrap="none" lIns="0" tIns="0" rIns="0" bIns="0">
                      <a:spAutoFit/>
                    </wps:bodyPr>
                  </wps:wsp>
                </a:graphicData>
              </a:graphic>
            </wp:anchor>
          </w:drawing>
        </mc:Choice>
        <mc:Fallback>
          <w:pict>
            <v:shapetype w14:anchorId="742B6CA9" id="_x0000_t202" coordsize="21600,21600" o:spt="202" path="m,l,21600r21600,l21600,xe">
              <v:stroke joinstyle="miter"/>
              <v:path gradientshapeok="t" o:connecttype="rect"/>
            </v:shapetype>
            <v:shape id="Shape 90" o:spid="_x0000_s1053" type="#_x0000_t202" style="position:absolute;margin-left:541.2pt;margin-top:796.95pt;width:10.8pt;height:8.4pt;z-index:-44040172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" filled="f" stroked="f">
              <v:textbox style="mso-fit-shape-to-text:t" inset="0,0,0,0">
                <w:txbxContent>
                  <w:p w14:paraId="3C475783" w14:textId="77777777" w:rsidR="00686980" w:rsidRDefault="00686980">
                    <w:pPr>
                      <w:pStyle w:val="ab"/>
                      <w:jc w:val="left"/>
                    </w:pPr>
                    <w:r>
                      <w:fldChar w:fldCharType="begin"/>
                    </w:r>
                    <w:r>
                      <w:instrText xml:space="preserve"> PAGE \* MERGEFORMAT </w:instrText>
                    </w:r>
                    <w:r>
                      <w:fldChar w:fldCharType="separate"/>
                    </w:r>
                    <w:r>
                      <w:rPr>
                        <w:noProof/>
                      </w:rPr>
                      <w:t>113</w:t>
                    </w:r>
                    <w:r>
                      <w:fldChar w:fldCharType="end"/>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B5CFF" w14:textId="77777777" w:rsidR="00686980" w:rsidRDefault="00686980">
    <w:pPr>
      <w:spacing w:line="1" w:lineRule="exact"/>
    </w:pPr>
    <w:r>
      <w:rPr>
        <w:noProof/>
        <w:lang w:bidi="ar-SA"/>
      </w:rPr>
      <mc:AlternateContent>
        <mc:Choice Requires="wps">
          <w:drawing>
            <wp:anchor distT="0" distB="0" distL="0" distR="0" simplePos="0" relativeHeight="62914765" behindDoc="1" locked="0" layoutInCell="1" allowOverlap="1" wp14:anchorId="7E8C710D" wp14:editId="6CD9F8A8">
              <wp:simplePos x="0" y="0"/>
              <wp:positionH relativeFrom="page">
                <wp:posOffset>10006965</wp:posOffset>
              </wp:positionH>
              <wp:positionV relativeFrom="page">
                <wp:posOffset>6994525</wp:posOffset>
              </wp:positionV>
              <wp:extent cx="133985" cy="106680"/>
              <wp:effectExtent l="0" t="0" r="0" b="0"/>
              <wp:wrapNone/>
              <wp:docPr id="96" name="Shape 96"/>
              <wp:cNvGraphicFramePr/>
              <a:graphic xmlns:a="http://schemas.openxmlformats.org/drawingml/2006/main">
                <a:graphicData uri="http://schemas.microsoft.com/office/word/2010/wordprocessingShape">
                  <wps:wsp>
                    <wps:cNvSpPr txBox="1"/>
                    <wps:spPr>
                      <a:xfrm>
                        <a:off x="0" y="0"/>
                        <a:ext cx="133985" cy="106680"/>
                      </a:xfrm>
                      <a:prstGeom prst="rect">
                        <a:avLst/>
                      </a:prstGeom>
                      <a:noFill/>
                    </wps:spPr>
                    <wps:txbx>
                      <w:txbxContent>
                        <w:p w14:paraId="2EDABD9C" w14:textId="77777777" w:rsidR="00686980" w:rsidRDefault="00686980">
                          <w:pPr>
                            <w:pStyle w:val="ab"/>
                            <w:jc w:val="left"/>
                          </w:pPr>
                          <w:r>
                            <w:fldChar w:fldCharType="begin"/>
                          </w:r>
                          <w:r>
                            <w:instrText xml:space="preserve"> PAGE \* MERGEFORMAT </w:instrText>
                          </w:r>
                          <w:r>
                            <w:fldChar w:fldCharType="separate"/>
                          </w:r>
                          <w:r>
                            <w:rPr>
                              <w:noProof/>
                            </w:rPr>
                            <w:t>114</w:t>
                          </w:r>
                          <w:r>
                            <w:fldChar w:fldCharType="end"/>
                          </w:r>
                        </w:p>
                      </w:txbxContent>
                    </wps:txbx>
                    <wps:bodyPr wrap="none" lIns="0" tIns="0" rIns="0" bIns="0">
                      <a:spAutoFit/>
                    </wps:bodyPr>
                  </wps:wsp>
                </a:graphicData>
              </a:graphic>
            </wp:anchor>
          </w:drawing>
        </mc:Choice>
        <mc:Fallback>
          <w:pict>
            <v:shapetype w14:anchorId="7E8C710D" id="_x0000_t202" coordsize="21600,21600" o:spt="202" path="m,l,21600r21600,l21600,xe">
              <v:stroke joinstyle="miter"/>
              <v:path gradientshapeok="t" o:connecttype="rect"/>
            </v:shapetype>
            <v:shape id="Shape 96" o:spid="_x0000_s1054" type="#_x0000_t202" style="position:absolute;margin-left:787.95pt;margin-top:550.75pt;width:10.55pt;height:8.4pt;z-index:-44040171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" filled="f" stroked="f">
              <v:textbox style="mso-fit-shape-to-text:t" inset="0,0,0,0">
                <w:txbxContent>
                  <w:p w14:paraId="2EDABD9C" w14:textId="77777777" w:rsidR="00686980" w:rsidRDefault="00686980">
                    <w:pPr>
                      <w:pStyle w:val="ab"/>
                      <w:jc w:val="left"/>
                    </w:pPr>
                    <w:r>
                      <w:fldChar w:fldCharType="begin"/>
                    </w:r>
                    <w:r>
                      <w:instrText xml:space="preserve"> PAGE \* MERGEFORMAT </w:instrText>
                    </w:r>
                    <w:r>
                      <w:fldChar w:fldCharType="separate"/>
                    </w:r>
                    <w:r>
                      <w:rPr>
                        <w:noProof/>
                      </w:rPr>
                      <w:t>114</w:t>
                    </w:r>
                    <w:r>
                      <w:fldChar w:fldCharType="end"/>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5BB25" w14:textId="77777777" w:rsidR="00686980" w:rsidRDefault="00686980">
    <w:pPr>
      <w:spacing w:line="1" w:lineRule="exact"/>
    </w:pPr>
    <w:r>
      <w:rPr>
        <w:noProof/>
        <w:lang w:bidi="ar-SA"/>
      </w:rPr>
      <mc:AlternateContent>
        <mc:Choice Requires="wps">
          <w:drawing>
            <wp:anchor distT="0" distB="0" distL="0" distR="0" simplePos="0" relativeHeight="62914763" behindDoc="1" locked="0" layoutInCell="1" allowOverlap="1" wp14:anchorId="01252578" wp14:editId="091B1762">
              <wp:simplePos x="0" y="0"/>
              <wp:positionH relativeFrom="page">
                <wp:posOffset>10006965</wp:posOffset>
              </wp:positionH>
              <wp:positionV relativeFrom="page">
                <wp:posOffset>6994525</wp:posOffset>
              </wp:positionV>
              <wp:extent cx="133985" cy="106680"/>
              <wp:effectExtent l="0" t="0" r="0" b="0"/>
              <wp:wrapNone/>
              <wp:docPr id="94" name="Shape 94"/>
              <wp:cNvGraphicFramePr/>
              <a:graphic xmlns:a="http://schemas.openxmlformats.org/drawingml/2006/main">
                <a:graphicData uri="http://schemas.microsoft.com/office/word/2010/wordprocessingShape">
                  <wps:wsp>
                    <wps:cNvSpPr txBox="1"/>
                    <wps:spPr>
                      <a:xfrm>
                        <a:off x="0" y="0"/>
                        <a:ext cx="133985" cy="106680"/>
                      </a:xfrm>
                      <a:prstGeom prst="rect">
                        <a:avLst/>
                      </a:prstGeom>
                      <a:noFill/>
                    </wps:spPr>
                    <wps:txbx>
                      <w:txbxContent>
                        <w:p w14:paraId="21B70F91" w14:textId="77777777" w:rsidR="00686980" w:rsidRDefault="00686980">
                          <w:pPr>
                            <w:pStyle w:val="ab"/>
                            <w:jc w:val="left"/>
                          </w:pPr>
                          <w:r>
                            <w:fldChar w:fldCharType="begin"/>
                          </w:r>
                          <w:r>
                            <w:instrText xml:space="preserve"> PAGE \* MERGEFORMAT </w:instrText>
                          </w:r>
                          <w:r>
                            <w:fldChar w:fldCharType="separate"/>
                          </w:r>
                          <w:r>
                            <w:rPr>
                              <w:noProof/>
                            </w:rPr>
                            <w:t>115</w:t>
                          </w:r>
                          <w:r>
                            <w:fldChar w:fldCharType="end"/>
                          </w:r>
                        </w:p>
                      </w:txbxContent>
                    </wps:txbx>
                    <wps:bodyPr wrap="none" lIns="0" tIns="0" rIns="0" bIns="0">
                      <a:spAutoFit/>
                    </wps:bodyPr>
                  </wps:wsp>
                </a:graphicData>
              </a:graphic>
            </wp:anchor>
          </w:drawing>
        </mc:Choice>
        <mc:Fallback>
          <w:pict>
            <v:shapetype w14:anchorId="01252578" id="_x0000_t202" coordsize="21600,21600" o:spt="202" path="m,l,21600r21600,l21600,xe">
              <v:stroke joinstyle="miter"/>
              <v:path gradientshapeok="t" o:connecttype="rect"/>
            </v:shapetype>
            <v:shape id="Shape 94" o:spid="_x0000_s1055" type="#_x0000_t202" style="position:absolute;margin-left:787.95pt;margin-top:550.75pt;width:10.55pt;height:8.4pt;z-index:-44040171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" filled="f" stroked="f">
              <v:textbox style="mso-fit-shape-to-text:t" inset="0,0,0,0">
                <w:txbxContent>
                  <w:p w14:paraId="21B70F91" w14:textId="77777777" w:rsidR="00686980" w:rsidRDefault="00686980">
                    <w:pPr>
                      <w:pStyle w:val="ab"/>
                      <w:jc w:val="left"/>
                    </w:pPr>
                    <w:r>
                      <w:fldChar w:fldCharType="begin"/>
                    </w:r>
                    <w:r>
                      <w:instrText xml:space="preserve"> PAGE \* MERGEFORMAT </w:instrText>
                    </w:r>
                    <w:r>
                      <w:fldChar w:fldCharType="separate"/>
                    </w:r>
                    <w:r>
                      <w:rPr>
                        <w:noProof/>
                      </w:rPr>
                      <w:t>115</w:t>
                    </w:r>
                    <w:r>
                      <w:fldChar w:fldCharType="end"/>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21684" w14:textId="77777777" w:rsidR="00686980" w:rsidRDefault="00686980">
    <w:pPr>
      <w:spacing w:line="1" w:lineRule="exac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2AF9A" w14:textId="77777777" w:rsidR="00686980" w:rsidRDefault="00686980">
    <w:pPr>
      <w:spacing w:line="1" w:lineRule="exac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6AD00" w14:textId="77777777" w:rsidR="00686980" w:rsidRDefault="00686980">
    <w:pPr>
      <w:spacing w:line="1" w:lineRule="exac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55BAB" w14:textId="77777777" w:rsidR="00686980" w:rsidRDefault="00686980">
    <w:pPr>
      <w:spacing w:line="1" w:lineRule="exac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1956D" w14:textId="77777777" w:rsidR="00686980" w:rsidRDefault="00686980">
    <w:pPr>
      <w:spacing w:line="1" w:lineRule="exact"/>
    </w:pPr>
    <w:r>
      <w:rPr>
        <w:noProof/>
        <w:lang w:bidi="ar-SA"/>
      </w:rPr>
      <mc:AlternateContent>
        <mc:Choice Requires="wps">
          <w:drawing>
            <wp:anchor distT="0" distB="0" distL="0" distR="0" simplePos="0" relativeHeight="62914781" behindDoc="1" locked="0" layoutInCell="1" allowOverlap="1" wp14:anchorId="6F5CB336" wp14:editId="52541531">
              <wp:simplePos x="0" y="0"/>
              <wp:positionH relativeFrom="page">
                <wp:posOffset>6807835</wp:posOffset>
              </wp:positionH>
              <wp:positionV relativeFrom="page">
                <wp:posOffset>10108565</wp:posOffset>
              </wp:positionV>
              <wp:extent cx="204470" cy="103505"/>
              <wp:effectExtent l="0" t="0" r="0" b="0"/>
              <wp:wrapNone/>
              <wp:docPr id="116" name="Shape 116"/>
              <wp:cNvGraphicFramePr/>
              <a:graphic xmlns:a="http://schemas.openxmlformats.org/drawingml/2006/main">
                <a:graphicData uri="http://schemas.microsoft.com/office/word/2010/wordprocessingShape">
                  <wps:wsp>
                    <wps:cNvSpPr txBox="1"/>
                    <wps:spPr>
                      <a:xfrm>
                        <a:off x="0" y="0"/>
                        <a:ext cx="204470" cy="103505"/>
                      </a:xfrm>
                      <a:prstGeom prst="rect">
                        <a:avLst/>
                      </a:prstGeom>
                      <a:noFill/>
                    </wps:spPr>
                    <wps:txbx>
                      <w:txbxContent>
                        <w:p w14:paraId="64F82CD8" w14:textId="77777777" w:rsidR="00686980" w:rsidRDefault="00686980">
                          <w:pPr>
                            <w:pStyle w:val="ab"/>
                            <w:jc w:val="left"/>
                          </w:pPr>
                          <w:r>
                            <w:fldChar w:fldCharType="begin"/>
                          </w:r>
                          <w:r>
                            <w:instrText xml:space="preserve"> PAGE \* MERGEFORMAT </w:instrText>
                          </w:r>
                          <w:r>
                            <w:fldChar w:fldCharType="separate"/>
                          </w:r>
                          <w:r>
                            <w:rPr>
                              <w:noProof/>
                            </w:rPr>
                            <w:t>148</w:t>
                          </w:r>
                          <w:r>
                            <w:fldChar w:fldCharType="end"/>
                          </w:r>
                        </w:p>
                      </w:txbxContent>
                    </wps:txbx>
                    <wps:bodyPr wrap="none" lIns="0" tIns="0" rIns="0" bIns="0">
                      <a:spAutoFit/>
                    </wps:bodyPr>
                  </wps:wsp>
                </a:graphicData>
              </a:graphic>
            </wp:anchor>
          </w:drawing>
        </mc:Choice>
        <mc:Fallback>
          <w:pict>
            <v:shapetype w14:anchorId="6F5CB336" id="_x0000_t202" coordsize="21600,21600" o:spt="202" path="m,l,21600r21600,l21600,xe">
              <v:stroke joinstyle="miter"/>
              <v:path gradientshapeok="t" o:connecttype="rect"/>
            </v:shapetype>
            <v:shape id="Shape 116" o:spid="_x0000_s1056" type="#_x0000_t202" style="position:absolute;margin-left:536.05pt;margin-top:795.95pt;width:16.1pt;height:8.15pt;z-index:-44040169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" filled="f" stroked="f">
              <v:textbox style="mso-fit-shape-to-text:t" inset="0,0,0,0">
                <w:txbxContent>
                  <w:p w14:paraId="64F82CD8" w14:textId="77777777" w:rsidR="00686980" w:rsidRDefault="00686980">
                    <w:pPr>
                      <w:pStyle w:val="ab"/>
                      <w:jc w:val="left"/>
                    </w:pPr>
                    <w:r>
                      <w:fldChar w:fldCharType="begin"/>
                    </w:r>
                    <w:r>
                      <w:instrText xml:space="preserve"> PAGE \* MERGEFORMAT </w:instrText>
                    </w:r>
                    <w:r>
                      <w:fldChar w:fldCharType="separate"/>
                    </w:r>
                    <w:r>
                      <w:rPr>
                        <w:noProof/>
                      </w:rPr>
                      <w:t>148</w:t>
                    </w:r>
                    <w:r>
                      <w:fldChar w:fldCharType="end"/>
                    </w:r>
                  </w:p>
                </w:txbxContent>
              </v:textbox>
              <w10:wrap anchorx="page" anchory="page"/>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678E7" w14:textId="77777777" w:rsidR="00686980" w:rsidRDefault="00686980">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D6CC4" w14:textId="77777777" w:rsidR="00686980" w:rsidRDefault="00686980">
    <w:pPr>
      <w:spacing w:line="1" w:lineRule="exact"/>
    </w:pPr>
    <w:r>
      <w:rPr>
        <w:noProof/>
        <w:lang w:bidi="ar-SA"/>
      </w:rPr>
      <mc:AlternateContent>
        <mc:Choice Requires="wps">
          <w:drawing>
            <wp:anchor distT="0" distB="0" distL="0" distR="0" simplePos="0" relativeHeight="62914697" behindDoc="1" locked="0" layoutInCell="1" allowOverlap="1" wp14:anchorId="09FAFAB6" wp14:editId="7C70CB11">
              <wp:simplePos x="0" y="0"/>
              <wp:positionH relativeFrom="page">
                <wp:posOffset>6889750</wp:posOffset>
              </wp:positionH>
              <wp:positionV relativeFrom="page">
                <wp:posOffset>10279380</wp:posOffset>
              </wp:positionV>
              <wp:extent cx="130810" cy="106680"/>
              <wp:effectExtent l="0" t="0" r="0" b="0"/>
              <wp:wrapNone/>
              <wp:docPr id="16" name="Shape 16"/>
              <wp:cNvGraphicFramePr/>
              <a:graphic xmlns:a="http://schemas.openxmlformats.org/drawingml/2006/main">
                <a:graphicData uri="http://schemas.microsoft.com/office/word/2010/wordprocessingShape">
                  <wps:wsp>
                    <wps:cNvSpPr txBox="1"/>
                    <wps:spPr>
                      <a:xfrm>
                        <a:off x="0" y="0"/>
                        <a:ext cx="130810" cy="106680"/>
                      </a:xfrm>
                      <a:prstGeom prst="rect">
                        <a:avLst/>
                      </a:prstGeom>
                      <a:noFill/>
                    </wps:spPr>
                    <wps:txbx>
                      <w:txbxContent>
                        <w:p w14:paraId="2697427C" w14:textId="77777777" w:rsidR="00686980" w:rsidRDefault="00686980">
                          <w:pPr>
                            <w:pStyle w:val="24"/>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09FAFAB6" id="_x0000_t202" coordsize="21600,21600" o:spt="202" path="m,l,21600r21600,l21600,xe">
              <v:stroke joinstyle="miter"/>
              <v:path gradientshapeok="t" o:connecttype="rect"/>
            </v:shapetype>
            <v:shape id="Shape 16" o:spid="_x0000_s1026" type="#_x0000_t202" style="position:absolute;margin-left:542.5pt;margin-top:809.4pt;width:10.3pt;height:8.4pt;z-index:-44040178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" filled="f" stroked="f">
              <v:textbox style="mso-fit-shape-to-text:t" inset="0,0,0,0">
                <w:txbxContent>
                  <w:p w14:paraId="2697427C" w14:textId="77777777" w:rsidR="00686980" w:rsidRDefault="00686980">
                    <w:pPr>
                      <w:pStyle w:val="24"/>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5B162" w14:textId="77777777" w:rsidR="00686980" w:rsidRDefault="00686980">
    <w:pPr>
      <w:spacing w:line="1" w:lineRule="exact"/>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15557" w14:textId="77777777" w:rsidR="00686980" w:rsidRDefault="00686980">
    <w:pPr>
      <w:spacing w:line="1" w:lineRule="exact"/>
    </w:pPr>
    <w:r>
      <w:rPr>
        <w:noProof/>
        <w:lang w:bidi="ar-SA"/>
      </w:rPr>
      <mc:AlternateContent>
        <mc:Choice Requires="wps">
          <w:drawing>
            <wp:anchor distT="0" distB="0" distL="0" distR="0" simplePos="0" relativeHeight="62914787" behindDoc="1" locked="0" layoutInCell="1" allowOverlap="1" wp14:anchorId="7EBDD0B0" wp14:editId="52FBF29D">
              <wp:simplePos x="0" y="0"/>
              <wp:positionH relativeFrom="page">
                <wp:posOffset>9828530</wp:posOffset>
              </wp:positionH>
              <wp:positionV relativeFrom="page">
                <wp:posOffset>6979920</wp:posOffset>
              </wp:positionV>
              <wp:extent cx="204470" cy="103505"/>
              <wp:effectExtent l="0" t="0" r="0" b="0"/>
              <wp:wrapNone/>
              <wp:docPr id="122" name="Shape 122"/>
              <wp:cNvGraphicFramePr/>
              <a:graphic xmlns:a="http://schemas.openxmlformats.org/drawingml/2006/main">
                <a:graphicData uri="http://schemas.microsoft.com/office/word/2010/wordprocessingShape">
                  <wps:wsp>
                    <wps:cNvSpPr txBox="1"/>
                    <wps:spPr>
                      <a:xfrm>
                        <a:off x="0" y="0"/>
                        <a:ext cx="204470" cy="103505"/>
                      </a:xfrm>
                      <a:prstGeom prst="rect">
                        <a:avLst/>
                      </a:prstGeom>
                      <a:noFill/>
                    </wps:spPr>
                    <wps:txbx>
                      <w:txbxContent>
                        <w:p w14:paraId="0674121F" w14:textId="77777777" w:rsidR="00686980" w:rsidRDefault="00686980">
                          <w:pPr>
                            <w:pStyle w:val="ab"/>
                            <w:jc w:val="left"/>
                          </w:pPr>
                        </w:p>
                      </w:txbxContent>
                    </wps:txbx>
                    <wps:bodyPr wrap="none" lIns="0" tIns="0" rIns="0" bIns="0">
                      <a:spAutoFit/>
                    </wps:bodyPr>
                  </wps:wsp>
                </a:graphicData>
              </a:graphic>
            </wp:anchor>
          </w:drawing>
        </mc:Choice>
        <mc:Fallback>
          <w:pict>
            <v:shapetype w14:anchorId="7EBDD0B0" id="_x0000_t202" coordsize="21600,21600" o:spt="202" path="m,l,21600r21600,l21600,xe">
              <v:stroke joinstyle="miter"/>
              <v:path gradientshapeok="t" o:connecttype="rect"/>
            </v:shapetype>
            <v:shape id="Shape 122" o:spid="_x0000_s1057" type="#_x0000_t202" style="position:absolute;margin-left:773.9pt;margin-top:549.6pt;width:16.1pt;height:8.15pt;z-index:-44040169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" filled="f" stroked="f">
              <v:textbox style="mso-fit-shape-to-text:t" inset="0,0,0,0">
                <w:txbxContent>
                  <w:p w14:paraId="0674121F" w14:textId="77777777" w:rsidR="00686980" w:rsidRDefault="00686980">
                    <w:pPr>
                      <w:pStyle w:val="ab"/>
                      <w:jc w:val="left"/>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EB022" w14:textId="77777777" w:rsidR="00686980" w:rsidRDefault="00686980">
    <w:pPr>
      <w:spacing w:line="1" w:lineRule="exact"/>
    </w:pPr>
    <w:r>
      <w:rPr>
        <w:noProof/>
        <w:lang w:bidi="ar-SA"/>
      </w:rPr>
      <mc:AlternateContent>
        <mc:Choice Requires="wps">
          <w:drawing>
            <wp:anchor distT="0" distB="0" distL="0" distR="0" simplePos="0" relativeHeight="62914695" behindDoc="1" locked="0" layoutInCell="1" allowOverlap="1" wp14:anchorId="0E2B38CD" wp14:editId="2B2EBA0F">
              <wp:simplePos x="0" y="0"/>
              <wp:positionH relativeFrom="page">
                <wp:posOffset>6889750</wp:posOffset>
              </wp:positionH>
              <wp:positionV relativeFrom="page">
                <wp:posOffset>10279380</wp:posOffset>
              </wp:positionV>
              <wp:extent cx="130810" cy="106680"/>
              <wp:effectExtent l="0" t="0" r="0" b="0"/>
              <wp:wrapNone/>
              <wp:docPr id="14" name="Shape 14"/>
              <wp:cNvGraphicFramePr/>
              <a:graphic xmlns:a="http://schemas.openxmlformats.org/drawingml/2006/main">
                <a:graphicData uri="http://schemas.microsoft.com/office/word/2010/wordprocessingShape">
                  <wps:wsp>
                    <wps:cNvSpPr txBox="1"/>
                    <wps:spPr>
                      <a:xfrm>
                        <a:off x="0" y="0"/>
                        <a:ext cx="130810" cy="106680"/>
                      </a:xfrm>
                      <a:prstGeom prst="rect">
                        <a:avLst/>
                      </a:prstGeom>
                      <a:noFill/>
                    </wps:spPr>
                    <wps:txbx>
                      <w:txbxContent>
                        <w:p w14:paraId="533762FE" w14:textId="77777777" w:rsidR="00686980" w:rsidRDefault="00686980">
                          <w:pPr>
                            <w:pStyle w:val="24"/>
                            <w:rPr>
                              <w:sz w:val="24"/>
                              <w:szCs w:val="24"/>
                            </w:rPr>
                          </w:pPr>
                          <w:r>
                            <w:fldChar w:fldCharType="begin"/>
                          </w:r>
                          <w:r>
                            <w:instrText xml:space="preserve"> PAGE \* MERGEFORMAT </w:instrText>
                          </w:r>
                          <w:r>
                            <w:fldChar w:fldCharType="separate"/>
                          </w:r>
                          <w:r w:rsidRPr="000B50E7">
                            <w:rPr>
                              <w:noProof/>
                              <w:sz w:val="24"/>
                              <w:szCs w:val="24"/>
                            </w:rPr>
                            <w:t>17</w:t>
                          </w:r>
                          <w:r>
                            <w:rPr>
                              <w:sz w:val="24"/>
                              <w:szCs w:val="24"/>
                            </w:rPr>
                            <w:fldChar w:fldCharType="end"/>
                          </w:r>
                        </w:p>
                      </w:txbxContent>
                    </wps:txbx>
                    <wps:bodyPr wrap="none" lIns="0" tIns="0" rIns="0" bIns="0">
                      <a:spAutoFit/>
                    </wps:bodyPr>
                  </wps:wsp>
                </a:graphicData>
              </a:graphic>
            </wp:anchor>
          </w:drawing>
        </mc:Choice>
        <mc:Fallback>
          <w:pict>
            <v:shapetype w14:anchorId="0E2B38CD" id="_x0000_t202" coordsize="21600,21600" o:spt="202" path="m,l,21600r21600,l21600,xe">
              <v:stroke joinstyle="miter"/>
              <v:path gradientshapeok="t" o:connecttype="rect"/>
            </v:shapetype>
            <v:shape id="Shape 14" o:spid="_x0000_s1027" type="#_x0000_t202" style="position:absolute;margin-left:542.5pt;margin-top:809.4pt;width:10.3pt;height:8.4pt;z-index:-44040178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" filled="f" stroked="f">
              <v:textbox style="mso-fit-shape-to-text:t" inset="0,0,0,0">
                <w:txbxContent>
                  <w:p w14:paraId="533762FE" w14:textId="77777777" w:rsidR="00686980" w:rsidRDefault="00686980">
                    <w:pPr>
                      <w:pStyle w:val="24"/>
                      <w:rPr>
                        <w:sz w:val="24"/>
                        <w:szCs w:val="24"/>
                      </w:rPr>
                    </w:pPr>
                    <w:r>
                      <w:fldChar w:fldCharType="begin"/>
                    </w:r>
                    <w:r>
                      <w:instrText xml:space="preserve"> PAGE \* MERGEFORMAT </w:instrText>
                    </w:r>
                    <w:r>
                      <w:fldChar w:fldCharType="separate"/>
                    </w:r>
                    <w:r w:rsidRPr="000B50E7">
                      <w:rPr>
                        <w:noProof/>
                        <w:sz w:val="24"/>
                        <w:szCs w:val="24"/>
                      </w:rPr>
                      <w:t>17</w:t>
                    </w:r>
                    <w:r>
                      <w:rPr>
                        <w:sz w:val="24"/>
                        <w:szCs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7CA33" w14:textId="77777777" w:rsidR="00686980" w:rsidRDefault="00686980">
    <w:pPr>
      <w:spacing w:line="1" w:lineRule="exact"/>
    </w:pPr>
    <w:r>
      <w:rPr>
        <w:noProof/>
        <w:lang w:bidi="ar-SA"/>
      </w:rPr>
      <mc:AlternateContent>
        <mc:Choice Requires="wps">
          <w:drawing>
            <wp:anchor distT="0" distB="0" distL="0" distR="0" simplePos="0" relativeHeight="62914701" behindDoc="1" locked="0" layoutInCell="1" allowOverlap="1" wp14:anchorId="3AA4A405" wp14:editId="59353419">
              <wp:simplePos x="0" y="0"/>
              <wp:positionH relativeFrom="page">
                <wp:posOffset>10010140</wp:posOffset>
              </wp:positionH>
              <wp:positionV relativeFrom="page">
                <wp:posOffset>6993890</wp:posOffset>
              </wp:positionV>
              <wp:extent cx="140335" cy="103505"/>
              <wp:effectExtent l="0" t="0" r="0" b="0"/>
              <wp:wrapNone/>
              <wp:docPr id="20" name="Shape 20"/>
              <wp:cNvGraphicFramePr/>
              <a:graphic xmlns:a="http://schemas.openxmlformats.org/drawingml/2006/main">
                <a:graphicData uri="http://schemas.microsoft.com/office/word/2010/wordprocessingShape">
                  <wps:wsp>
                    <wps:cNvSpPr txBox="1"/>
                    <wps:spPr>
                      <a:xfrm>
                        <a:off x="0" y="0"/>
                        <a:ext cx="140335" cy="103505"/>
                      </a:xfrm>
                      <a:prstGeom prst="rect">
                        <a:avLst/>
                      </a:prstGeom>
                      <a:noFill/>
                    </wps:spPr>
                    <wps:txbx>
                      <w:txbxContent>
                        <w:p w14:paraId="669A563E" w14:textId="77777777" w:rsidR="00686980" w:rsidRDefault="00686980">
                          <w:pPr>
                            <w:pStyle w:val="24"/>
                            <w:rPr>
                              <w:sz w:val="24"/>
                              <w:szCs w:val="24"/>
                            </w:rPr>
                          </w:pPr>
                          <w:r>
                            <w:fldChar w:fldCharType="begin"/>
                          </w:r>
                          <w:r>
                            <w:instrText xml:space="preserve"> PAGE \* MERGEFORMAT </w:instrText>
                          </w:r>
                          <w:r>
                            <w:fldChar w:fldCharType="separate"/>
                          </w:r>
                          <w:r w:rsidRPr="000B50E7">
                            <w:rPr>
                              <w:noProof/>
                              <w:sz w:val="24"/>
                              <w:szCs w:val="24"/>
                            </w:rPr>
                            <w:t>60</w:t>
                          </w:r>
                          <w:r>
                            <w:rPr>
                              <w:sz w:val="24"/>
                              <w:szCs w:val="24"/>
                            </w:rPr>
                            <w:fldChar w:fldCharType="end"/>
                          </w:r>
                        </w:p>
                      </w:txbxContent>
                    </wps:txbx>
                    <wps:bodyPr wrap="none" lIns="0" tIns="0" rIns="0" bIns="0">
                      <a:spAutoFit/>
                    </wps:bodyPr>
                  </wps:wsp>
                </a:graphicData>
              </a:graphic>
            </wp:anchor>
          </w:drawing>
        </mc:Choice>
        <mc:Fallback>
          <w:pict>
            <v:shapetype w14:anchorId="3AA4A405" id="_x0000_t202" coordsize="21600,21600" o:spt="202" path="m,l,21600r21600,l21600,xe">
              <v:stroke joinstyle="miter"/>
              <v:path gradientshapeok="t" o:connecttype="rect"/>
            </v:shapetype>
            <v:shape id="Shape 20" o:spid="_x0000_s1028" type="#_x0000_t202" style="position:absolute;margin-left:788.2pt;margin-top:550.7pt;width:11.05pt;height:8.15pt;z-index:-44040177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" filled="f" stroked="f">
              <v:textbox style="mso-fit-shape-to-text:t" inset="0,0,0,0">
                <w:txbxContent>
                  <w:p w14:paraId="669A563E" w14:textId="77777777" w:rsidR="00686980" w:rsidRDefault="00686980">
                    <w:pPr>
                      <w:pStyle w:val="24"/>
                      <w:rPr>
                        <w:sz w:val="24"/>
                        <w:szCs w:val="24"/>
                      </w:rPr>
                    </w:pPr>
                    <w:r>
                      <w:fldChar w:fldCharType="begin"/>
                    </w:r>
                    <w:r>
                      <w:instrText xml:space="preserve"> PAGE \* MERGEFORMAT </w:instrText>
                    </w:r>
                    <w:r>
                      <w:fldChar w:fldCharType="separate"/>
                    </w:r>
                    <w:r w:rsidRPr="000B50E7">
                      <w:rPr>
                        <w:noProof/>
                        <w:sz w:val="24"/>
                        <w:szCs w:val="24"/>
                      </w:rPr>
                      <w:t>60</w:t>
                    </w:r>
                    <w:r>
                      <w:rPr>
                        <w:sz w:val="24"/>
                        <w:szCs w:val="24"/>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DA403" w14:textId="77777777" w:rsidR="00686980" w:rsidRDefault="00686980">
    <w:pPr>
      <w:spacing w:line="1" w:lineRule="exact"/>
    </w:pPr>
    <w:r>
      <w:rPr>
        <w:noProof/>
        <w:lang w:bidi="ar-SA"/>
      </w:rPr>
      <mc:AlternateContent>
        <mc:Choice Requires="wps">
          <w:drawing>
            <wp:anchor distT="0" distB="0" distL="0" distR="0" simplePos="0" relativeHeight="62914699" behindDoc="1" locked="0" layoutInCell="1" allowOverlap="1" wp14:anchorId="691C8C94" wp14:editId="074A0062">
              <wp:simplePos x="0" y="0"/>
              <wp:positionH relativeFrom="page">
                <wp:posOffset>10010140</wp:posOffset>
              </wp:positionH>
              <wp:positionV relativeFrom="page">
                <wp:posOffset>6993890</wp:posOffset>
              </wp:positionV>
              <wp:extent cx="140335" cy="103505"/>
              <wp:effectExtent l="0" t="0" r="0" b="0"/>
              <wp:wrapNone/>
              <wp:docPr id="18" name="Shape 18"/>
              <wp:cNvGraphicFramePr/>
              <a:graphic xmlns:a="http://schemas.openxmlformats.org/drawingml/2006/main">
                <a:graphicData uri="http://schemas.microsoft.com/office/word/2010/wordprocessingShape">
                  <wps:wsp>
                    <wps:cNvSpPr txBox="1"/>
                    <wps:spPr>
                      <a:xfrm>
                        <a:off x="0" y="0"/>
                        <a:ext cx="140335" cy="103505"/>
                      </a:xfrm>
                      <a:prstGeom prst="rect">
                        <a:avLst/>
                      </a:prstGeom>
                      <a:noFill/>
                    </wps:spPr>
                    <wps:txbx>
                      <w:txbxContent>
                        <w:p w14:paraId="6ABB46D2" w14:textId="77777777" w:rsidR="00686980" w:rsidRDefault="00686980">
                          <w:pPr>
                            <w:pStyle w:val="24"/>
                            <w:rPr>
                              <w:sz w:val="24"/>
                              <w:szCs w:val="24"/>
                            </w:rPr>
                          </w:pPr>
                          <w:r>
                            <w:fldChar w:fldCharType="begin"/>
                          </w:r>
                          <w:r>
                            <w:instrText xml:space="preserve"> PAGE \* MERGEFORMAT </w:instrText>
                          </w:r>
                          <w:r>
                            <w:fldChar w:fldCharType="separate"/>
                          </w:r>
                          <w:r w:rsidRPr="000B50E7">
                            <w:rPr>
                              <w:noProof/>
                              <w:sz w:val="24"/>
                              <w:szCs w:val="24"/>
                            </w:rPr>
                            <w:t>61</w:t>
                          </w:r>
                          <w:r>
                            <w:rPr>
                              <w:sz w:val="24"/>
                              <w:szCs w:val="24"/>
                            </w:rPr>
                            <w:fldChar w:fldCharType="end"/>
                          </w:r>
                        </w:p>
                      </w:txbxContent>
                    </wps:txbx>
                    <wps:bodyPr wrap="none" lIns="0" tIns="0" rIns="0" bIns="0">
                      <a:spAutoFit/>
                    </wps:bodyPr>
                  </wps:wsp>
                </a:graphicData>
              </a:graphic>
            </wp:anchor>
          </w:drawing>
        </mc:Choice>
        <mc:Fallback>
          <w:pict>
            <v:shapetype w14:anchorId="691C8C94" id="_x0000_t202" coordsize="21600,21600" o:spt="202" path="m,l,21600r21600,l21600,xe">
              <v:stroke joinstyle="miter"/>
              <v:path gradientshapeok="t" o:connecttype="rect"/>
            </v:shapetype>
            <v:shape id="Shape 18" o:spid="_x0000_s1029" type="#_x0000_t202" style="position:absolute;margin-left:788.2pt;margin-top:550.7pt;width:11.05pt;height:8.15pt;z-index:-44040178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" filled="f" stroked="f">
              <v:textbox style="mso-fit-shape-to-text:t" inset="0,0,0,0">
                <w:txbxContent>
                  <w:p w14:paraId="6ABB46D2" w14:textId="77777777" w:rsidR="00686980" w:rsidRDefault="00686980">
                    <w:pPr>
                      <w:pStyle w:val="24"/>
                      <w:rPr>
                        <w:sz w:val="24"/>
                        <w:szCs w:val="24"/>
                      </w:rPr>
                    </w:pPr>
                    <w:r>
                      <w:fldChar w:fldCharType="begin"/>
                    </w:r>
                    <w:r>
                      <w:instrText xml:space="preserve"> PAGE \* MERGEFORMAT </w:instrText>
                    </w:r>
                    <w:r>
                      <w:fldChar w:fldCharType="separate"/>
                    </w:r>
                    <w:r w:rsidRPr="000B50E7">
                      <w:rPr>
                        <w:noProof/>
                        <w:sz w:val="24"/>
                        <w:szCs w:val="24"/>
                      </w:rPr>
                      <w:t>61</w:t>
                    </w:r>
                    <w:r>
                      <w:rPr>
                        <w:sz w:val="24"/>
                        <w:szCs w:val="24"/>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CC14E" w14:textId="77777777" w:rsidR="00686980" w:rsidRDefault="00686980">
    <w:pPr>
      <w:spacing w:line="1" w:lineRule="exact"/>
    </w:pPr>
    <w:r>
      <w:rPr>
        <w:noProof/>
        <w:lang w:bidi="ar-SA"/>
      </w:rPr>
      <mc:AlternateContent>
        <mc:Choice Requires="wps">
          <w:drawing>
            <wp:anchor distT="0" distB="0" distL="0" distR="0" simplePos="0" relativeHeight="62914705" behindDoc="1" locked="0" layoutInCell="1" allowOverlap="1" wp14:anchorId="3CFD5152" wp14:editId="5D258696">
              <wp:simplePos x="0" y="0"/>
              <wp:positionH relativeFrom="page">
                <wp:posOffset>6872605</wp:posOffset>
              </wp:positionH>
              <wp:positionV relativeFrom="page">
                <wp:posOffset>10128250</wp:posOffset>
              </wp:positionV>
              <wp:extent cx="137160" cy="106680"/>
              <wp:effectExtent l="0" t="0" r="0" b="0"/>
              <wp:wrapNone/>
              <wp:docPr id="24" name="Shape 24"/>
              <wp:cNvGraphicFramePr/>
              <a:graphic xmlns:a="http://schemas.openxmlformats.org/drawingml/2006/main">
                <a:graphicData uri="http://schemas.microsoft.com/office/word/2010/wordprocessingShape">
                  <wps:wsp>
                    <wps:cNvSpPr txBox="1"/>
                    <wps:spPr>
                      <a:xfrm>
                        <a:off x="0" y="0"/>
                        <a:ext cx="137160" cy="106680"/>
                      </a:xfrm>
                      <a:prstGeom prst="rect">
                        <a:avLst/>
                      </a:prstGeom>
                      <a:noFill/>
                    </wps:spPr>
                    <wps:txbx>
                      <w:txbxContent>
                        <w:p w14:paraId="599951F1" w14:textId="77777777" w:rsidR="00686980" w:rsidRDefault="00686980">
                          <w:pPr>
                            <w:pStyle w:val="ab"/>
                            <w:jc w:val="left"/>
                          </w:pPr>
                          <w:r>
                            <w:fldChar w:fldCharType="begin"/>
                          </w:r>
                          <w:r>
                            <w:instrText xml:space="preserve"> PAGE \* MERGEFORMAT </w:instrText>
                          </w:r>
                          <w:r>
                            <w:fldChar w:fldCharType="separate"/>
                          </w:r>
                          <w:r>
                            <w:rPr>
                              <w:noProof/>
                            </w:rPr>
                            <w:t>62</w:t>
                          </w:r>
                          <w:r>
                            <w:fldChar w:fldCharType="end"/>
                          </w:r>
                        </w:p>
                      </w:txbxContent>
                    </wps:txbx>
                    <wps:bodyPr wrap="none" lIns="0" tIns="0" rIns="0" bIns="0">
                      <a:spAutoFit/>
                    </wps:bodyPr>
                  </wps:wsp>
                </a:graphicData>
              </a:graphic>
            </wp:anchor>
          </w:drawing>
        </mc:Choice>
        <mc:Fallback>
          <w:pict>
            <v:shapetype w14:anchorId="3CFD5152" id="_x0000_t202" coordsize="21600,21600" o:spt="202" path="m,l,21600r21600,l21600,xe">
              <v:stroke joinstyle="miter"/>
              <v:path gradientshapeok="t" o:connecttype="rect"/>
            </v:shapetype>
            <v:shape id="Shape 24" o:spid="_x0000_s1030" type="#_x0000_t202" style="position:absolute;margin-left:541.15pt;margin-top:797.5pt;width:10.8pt;height:8.4pt;z-index:-44040177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" filled="f" stroked="f">
              <v:textbox style="mso-fit-shape-to-text:t" inset="0,0,0,0">
                <w:txbxContent>
                  <w:p w14:paraId="599951F1" w14:textId="77777777" w:rsidR="00686980" w:rsidRDefault="00686980">
                    <w:pPr>
                      <w:pStyle w:val="ab"/>
                      <w:jc w:val="left"/>
                    </w:pPr>
                    <w:r>
                      <w:fldChar w:fldCharType="begin"/>
                    </w:r>
                    <w:r>
                      <w:instrText xml:space="preserve"> PAGE \* MERGEFORMAT </w:instrText>
                    </w:r>
                    <w:r>
                      <w:fldChar w:fldCharType="separate"/>
                    </w:r>
                    <w:r>
                      <w:rPr>
                        <w:noProof/>
                      </w:rPr>
                      <w:t>62</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A2450" w14:textId="77777777" w:rsidR="00686980" w:rsidRDefault="00686980">
    <w:pPr>
      <w:spacing w:line="1" w:lineRule="exact"/>
    </w:pPr>
    <w:r>
      <w:rPr>
        <w:noProof/>
        <w:lang w:bidi="ar-SA"/>
      </w:rPr>
      <mc:AlternateContent>
        <mc:Choice Requires="wps">
          <w:drawing>
            <wp:anchor distT="0" distB="0" distL="0" distR="0" simplePos="0" relativeHeight="62914703" behindDoc="1" locked="0" layoutInCell="1" allowOverlap="1" wp14:anchorId="03A9137E" wp14:editId="085D8AF0">
              <wp:simplePos x="0" y="0"/>
              <wp:positionH relativeFrom="page">
                <wp:posOffset>6872605</wp:posOffset>
              </wp:positionH>
              <wp:positionV relativeFrom="page">
                <wp:posOffset>10128250</wp:posOffset>
              </wp:positionV>
              <wp:extent cx="137160" cy="106680"/>
              <wp:effectExtent l="0" t="0" r="0" b="0"/>
              <wp:wrapNone/>
              <wp:docPr id="22" name="Shape 22"/>
              <wp:cNvGraphicFramePr/>
              <a:graphic xmlns:a="http://schemas.openxmlformats.org/drawingml/2006/main">
                <a:graphicData uri="http://schemas.microsoft.com/office/word/2010/wordprocessingShape">
                  <wps:wsp>
                    <wps:cNvSpPr txBox="1"/>
                    <wps:spPr>
                      <a:xfrm>
                        <a:off x="0" y="0"/>
                        <a:ext cx="137160" cy="106680"/>
                      </a:xfrm>
                      <a:prstGeom prst="rect">
                        <a:avLst/>
                      </a:prstGeom>
                      <a:noFill/>
                    </wps:spPr>
                    <wps:txbx>
                      <w:txbxContent>
                        <w:p w14:paraId="3B4CB006" w14:textId="77777777" w:rsidR="00686980" w:rsidRDefault="00686980">
                          <w:pPr>
                            <w:pStyle w:val="ab"/>
                            <w:jc w:val="left"/>
                          </w:pPr>
                          <w:r>
                            <w:fldChar w:fldCharType="begin"/>
                          </w:r>
                          <w:r>
                            <w:instrText xml:space="preserve"> PAGE \* MERGEFORMAT </w:instrText>
                          </w:r>
                          <w:r>
                            <w:fldChar w:fldCharType="separate"/>
                          </w:r>
                          <w:r>
                            <w:rPr>
                              <w:noProof/>
                            </w:rPr>
                            <w:t>63</w:t>
                          </w:r>
                          <w:r>
                            <w:fldChar w:fldCharType="end"/>
                          </w:r>
                        </w:p>
                      </w:txbxContent>
                    </wps:txbx>
                    <wps:bodyPr wrap="none" lIns="0" tIns="0" rIns="0" bIns="0">
                      <a:spAutoFit/>
                    </wps:bodyPr>
                  </wps:wsp>
                </a:graphicData>
              </a:graphic>
            </wp:anchor>
          </w:drawing>
        </mc:Choice>
        <mc:Fallback>
          <w:pict>
            <v:shapetype w14:anchorId="03A9137E" id="_x0000_t202" coordsize="21600,21600" o:spt="202" path="m,l,21600r21600,l21600,xe">
              <v:stroke joinstyle="miter"/>
              <v:path gradientshapeok="t" o:connecttype="rect"/>
            </v:shapetype>
            <v:shape id="Shape 22" o:spid="_x0000_s1031" type="#_x0000_t202" style="position:absolute;margin-left:541.15pt;margin-top:797.5pt;width:10.8pt;height:8.4pt;z-index:-44040177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" filled="f" stroked="f">
              <v:textbox style="mso-fit-shape-to-text:t" inset="0,0,0,0">
                <w:txbxContent>
                  <w:p w14:paraId="3B4CB006" w14:textId="77777777" w:rsidR="00686980" w:rsidRDefault="00686980">
                    <w:pPr>
                      <w:pStyle w:val="ab"/>
                      <w:jc w:val="left"/>
                    </w:pPr>
                    <w:r>
                      <w:fldChar w:fldCharType="begin"/>
                    </w:r>
                    <w:r>
                      <w:instrText xml:space="preserve"> PAGE \* MERGEFORMAT </w:instrText>
                    </w:r>
                    <w:r>
                      <w:fldChar w:fldCharType="separate"/>
                    </w:r>
                    <w:r>
                      <w:rPr>
                        <w:noProof/>
                      </w:rPr>
                      <w:t>63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D804D6" w14:textId="77777777" w:rsidR="00C412F2" w:rsidRDefault="00C412F2"/>
  </w:footnote>
  <w:footnote w:type="continuationSeparator" w:id="0">
    <w:p w14:paraId="2F986350" w14:textId="77777777" w:rsidR="00C412F2" w:rsidRDefault="00C412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A289C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917AA6"/>
    <w:multiLevelType w:val="multilevel"/>
    <w:tmpl w:val="20269E0E"/>
    <w:lvl w:ilvl="0">
      <w:start w:val="1"/>
      <w:numFmt w:val="decimal"/>
      <w:lvlText w:val="%1."/>
      <w:lvlJc w:val="left"/>
    </w:lvl>
    <w:lvl w:ilvl="1">
      <w:start w:val="3"/>
      <w:numFmt w:val="decimal"/>
      <w:lvlText w:val="%1.%2."/>
      <w:lvlJc w:val="left"/>
      <w:rPr>
        <w:rFonts w:ascii="Times New Roman" w:eastAsia="Times New Roman" w:hAnsi="Times New Roman" w:cs="Times New Roman"/>
        <w:b/>
        <w:bCs/>
        <w:i w:val="0"/>
        <w:iCs w:val="0"/>
        <w:smallCaps w:val="0"/>
        <w:strike w:val="0"/>
        <w:color w:val="0D0D0D"/>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8744AC"/>
    <w:multiLevelType w:val="hybridMultilevel"/>
    <w:tmpl w:val="80769D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D581847"/>
    <w:multiLevelType w:val="multilevel"/>
    <w:tmpl w:val="0578414E"/>
    <w:lvl w:ilvl="0">
      <w:start w:val="1"/>
      <w:numFmt w:val="bullet"/>
      <w:lvlText w:val="-"/>
      <w:lvlJc w:val="left"/>
      <w:rPr>
        <w:rFonts w:ascii="Times New Roman" w:eastAsia="Times New Roman" w:hAnsi="Times New Roman" w:cs="Times New Roman"/>
        <w:b w:val="0"/>
        <w:bCs w:val="0"/>
        <w:i w:val="0"/>
        <w:iCs w:val="0"/>
        <w:smallCaps w:val="0"/>
        <w:strike w:val="0"/>
        <w:color w:val="0D0D0D"/>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B14EAC"/>
    <w:multiLevelType w:val="multilevel"/>
    <w:tmpl w:val="D11E2594"/>
    <w:lvl w:ilvl="0">
      <w:start w:val="1"/>
      <w:numFmt w:val="decimal"/>
      <w:lvlText w:val="%1."/>
      <w:lvlJc w:val="left"/>
      <w:rPr>
        <w:rFonts w:ascii="Times New Roman" w:eastAsia="Times New Roman" w:hAnsi="Times New Roman" w:cs="Times New Roman"/>
        <w:b/>
        <w:bCs/>
        <w:i w:val="0"/>
        <w:iCs w:val="0"/>
        <w:smallCaps w:val="0"/>
        <w:strike w:val="0"/>
        <w:color w:val="0D0D0D"/>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D0D0D"/>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F21410"/>
    <w:multiLevelType w:val="multilevel"/>
    <w:tmpl w:val="C70EED60"/>
    <w:lvl w:ilvl="0">
      <w:start w:val="1"/>
      <w:numFmt w:val="bullet"/>
      <w:lvlText w:val="-"/>
      <w:lvlJc w:val="left"/>
      <w:rPr>
        <w:rFonts w:ascii="Times New Roman" w:eastAsia="Times New Roman" w:hAnsi="Times New Roman" w:cs="Times New Roman"/>
        <w:b w:val="0"/>
        <w:bCs w:val="0"/>
        <w:i w:val="0"/>
        <w:iCs w:val="0"/>
        <w:smallCaps w:val="0"/>
        <w:strike w:val="0"/>
        <w:color w:val="0D0D0D"/>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9A3D89"/>
    <w:multiLevelType w:val="multilevel"/>
    <w:tmpl w:val="D60046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EA7B25"/>
    <w:multiLevelType w:val="multilevel"/>
    <w:tmpl w:val="035AFB4E"/>
    <w:lvl w:ilvl="0">
      <w:start w:val="1"/>
      <w:numFmt w:val="decimal"/>
      <w:lvlText w:val="%1"/>
      <w:lvlJc w:val="left"/>
    </w:lvl>
    <w:lvl w:ilvl="1">
      <w:start w:val="6"/>
      <w:numFmt w:val="decimal"/>
      <w:lvlText w:val="%1.%2"/>
      <w:lvlJc w:val="left"/>
    </w:lvl>
    <w:lvl w:ilvl="2">
      <w:start w:val="7"/>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995267"/>
    <w:multiLevelType w:val="multilevel"/>
    <w:tmpl w:val="F9084018"/>
    <w:lvl w:ilvl="0">
      <w:start w:val="1"/>
      <w:numFmt w:val="decimal"/>
      <w:lvlText w:val="%1"/>
      <w:lvlJc w:val="left"/>
    </w:lvl>
    <w:lvl w:ilvl="1">
      <w:start w:val="6"/>
      <w:numFmt w:val="decimal"/>
      <w:lvlText w:val="%1.%2"/>
      <w:lvlJc w:val="left"/>
    </w:lvl>
    <w:lvl w:ilvl="2">
      <w:start w:val="4"/>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712ED7"/>
    <w:multiLevelType w:val="multilevel"/>
    <w:tmpl w:val="447E28D0"/>
    <w:lvl w:ilvl="0">
      <w:start w:val="1"/>
      <w:numFmt w:val="decimal"/>
      <w:lvlText w:val="%1."/>
      <w:lvlJc w:val="left"/>
    </w:lvl>
    <w:lvl w:ilvl="1">
      <w:start w:val="2"/>
      <w:numFmt w:val="decimal"/>
      <w:lvlText w:val="%1.%2."/>
      <w:lvlJc w:val="left"/>
      <w:rPr>
        <w:rFonts w:ascii="Times New Roman" w:eastAsia="Times New Roman" w:hAnsi="Times New Roman" w:cs="Times New Roman"/>
        <w:b/>
        <w:bCs/>
        <w:i w:val="0"/>
        <w:iCs w:val="0"/>
        <w:smallCaps w:val="0"/>
        <w:strike w:val="0"/>
        <w:color w:val="0D0D0D"/>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517C9F"/>
    <w:multiLevelType w:val="multilevel"/>
    <w:tmpl w:val="8C761FA4"/>
    <w:lvl w:ilvl="0">
      <w:start w:val="1"/>
      <w:numFmt w:val="bullet"/>
      <w:lvlText w:val="-"/>
      <w:lvlJc w:val="left"/>
      <w:rPr>
        <w:rFonts w:ascii="Times New Roman" w:eastAsia="Times New Roman" w:hAnsi="Times New Roman" w:cs="Times New Roman"/>
        <w:b w:val="0"/>
        <w:bCs w:val="0"/>
        <w:i w:val="0"/>
        <w:iCs w:val="0"/>
        <w:smallCaps w:val="0"/>
        <w:strike w:val="0"/>
        <w:color w:val="0D0D0D"/>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8038F9"/>
    <w:multiLevelType w:val="multilevel"/>
    <w:tmpl w:val="C5D2A6B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B25F03"/>
    <w:multiLevelType w:val="multilevel"/>
    <w:tmpl w:val="80E65CF6"/>
    <w:lvl w:ilvl="0">
      <w:start w:val="1"/>
      <w:numFmt w:val="bullet"/>
      <w:lvlText w:val="-"/>
      <w:lvlJc w:val="left"/>
      <w:rPr>
        <w:rFonts w:ascii="Times New Roman" w:eastAsia="Times New Roman" w:hAnsi="Times New Roman" w:cs="Times New Roman"/>
        <w:b w:val="0"/>
        <w:bCs w:val="0"/>
        <w:i w:val="0"/>
        <w:iCs w:val="0"/>
        <w:smallCaps w:val="0"/>
        <w:strike w:val="0"/>
        <w:color w:val="0D0D0D"/>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CA3687"/>
    <w:multiLevelType w:val="multilevel"/>
    <w:tmpl w:val="1BE8FDE2"/>
    <w:lvl w:ilvl="0">
      <w:start w:val="1"/>
      <w:numFmt w:val="bullet"/>
      <w:lvlText w:val="-"/>
      <w:lvlJc w:val="left"/>
      <w:rPr>
        <w:rFonts w:ascii="Times New Roman" w:eastAsia="Times New Roman" w:hAnsi="Times New Roman" w:cs="Times New Roman"/>
        <w:b w:val="0"/>
        <w:bCs w:val="0"/>
        <w:i w:val="0"/>
        <w:iCs w:val="0"/>
        <w:smallCaps w:val="0"/>
        <w:strike w:val="0"/>
        <w:color w:val="0D0D0D"/>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902D52"/>
    <w:multiLevelType w:val="multilevel"/>
    <w:tmpl w:val="D77ADA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872E64"/>
    <w:multiLevelType w:val="multilevel"/>
    <w:tmpl w:val="EFCC0F5A"/>
    <w:lvl w:ilvl="0">
      <w:start w:val="1"/>
      <w:numFmt w:val="decimal"/>
      <w:lvlText w:val="%1."/>
      <w:lvlJc w:val="left"/>
    </w:lvl>
    <w:lvl w:ilvl="1">
      <w:start w:val="6"/>
      <w:numFmt w:val="decimal"/>
      <w:lvlText w:val="%1.%2."/>
      <w:lvlJc w:val="left"/>
      <w:rPr>
        <w:rFonts w:ascii="Times New Roman" w:eastAsia="Times New Roman" w:hAnsi="Times New Roman" w:cs="Times New Roman"/>
        <w:b/>
        <w:bCs/>
        <w:i w:val="0"/>
        <w:iCs w:val="0"/>
        <w:smallCaps w:val="0"/>
        <w:strike w:val="0"/>
        <w:color w:val="0D0D0D"/>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541F34"/>
    <w:multiLevelType w:val="hybridMultilevel"/>
    <w:tmpl w:val="2276552A"/>
    <w:lvl w:ilvl="0" w:tplc="A5809C8A">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6AE0A03"/>
    <w:multiLevelType w:val="hybridMultilevel"/>
    <w:tmpl w:val="8AEC2A6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578D17A8"/>
    <w:multiLevelType w:val="multilevel"/>
    <w:tmpl w:val="74F420DC"/>
    <w:lvl w:ilvl="0">
      <w:start w:val="1"/>
      <w:numFmt w:val="bullet"/>
      <w:lvlText w:val="-"/>
      <w:lvlJc w:val="left"/>
      <w:rPr>
        <w:rFonts w:ascii="Arial" w:eastAsia="Arial" w:hAnsi="Arial" w:cs="Arial"/>
        <w:b w:val="0"/>
        <w:bCs w:val="0"/>
        <w:i w:val="0"/>
        <w:iCs w:val="0"/>
        <w:smallCaps w:val="0"/>
        <w:strike w:val="0"/>
        <w:color w:val="0D0D0D"/>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AA35B74"/>
    <w:multiLevelType w:val="multilevel"/>
    <w:tmpl w:val="753C1BEA"/>
    <w:lvl w:ilvl="0">
      <w:start w:val="1"/>
      <w:numFmt w:val="bullet"/>
      <w:lvlText w:val="-"/>
      <w:lvlJc w:val="left"/>
      <w:rPr>
        <w:rFonts w:ascii="Times New Roman" w:eastAsia="Times New Roman" w:hAnsi="Times New Roman" w:cs="Times New Roman"/>
        <w:b w:val="0"/>
        <w:bCs w:val="0"/>
        <w:i w:val="0"/>
        <w:iCs w:val="0"/>
        <w:smallCaps w:val="0"/>
        <w:strike w:val="0"/>
        <w:color w:val="0D0D0D"/>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C9F0EF6"/>
    <w:multiLevelType w:val="multilevel"/>
    <w:tmpl w:val="60B2000C"/>
    <w:lvl w:ilvl="0">
      <w:start w:val="1"/>
      <w:numFmt w:val="decimal"/>
      <w:lvlText w:val="%1."/>
      <w:lvlJc w:val="left"/>
    </w:lvl>
    <w:lvl w:ilvl="1">
      <w:start w:val="7"/>
      <w:numFmt w:val="decimal"/>
      <w:lvlText w:val="%1.%2."/>
      <w:lvlJc w:val="left"/>
      <w:rPr>
        <w:rFonts w:ascii="Times New Roman" w:eastAsia="Times New Roman" w:hAnsi="Times New Roman" w:cs="Times New Roman"/>
        <w:b/>
        <w:bCs/>
        <w:i w:val="0"/>
        <w:iCs w:val="0"/>
        <w:smallCaps w:val="0"/>
        <w:strike w:val="0"/>
        <w:color w:val="0D0D0D"/>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bCs/>
        <w:i w:val="0"/>
        <w:iCs w:val="0"/>
        <w:smallCaps w:val="0"/>
        <w:strike w:val="0"/>
        <w:color w:val="0D0D0D"/>
        <w:spacing w:val="0"/>
        <w:w w:val="100"/>
        <w:position w:val="0"/>
        <w:sz w:val="28"/>
        <w:szCs w:val="28"/>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502273C"/>
    <w:multiLevelType w:val="multilevel"/>
    <w:tmpl w:val="B57854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F26083"/>
    <w:multiLevelType w:val="multilevel"/>
    <w:tmpl w:val="98B4A9EA"/>
    <w:lvl w:ilvl="0">
      <w:start w:val="1"/>
      <w:numFmt w:val="decimal"/>
      <w:lvlText w:val="%1."/>
      <w:lvlJc w:val="left"/>
    </w:lvl>
    <w:lvl w:ilvl="1">
      <w:start w:val="11"/>
      <w:numFmt w:val="decimal"/>
      <w:lvlText w:val="%1.%2."/>
      <w:lvlJc w:val="left"/>
      <w:rPr>
        <w:rFonts w:ascii="Times New Roman" w:eastAsia="Times New Roman" w:hAnsi="Times New Roman" w:cs="Times New Roman"/>
        <w:b/>
        <w:bCs/>
        <w:i w:val="0"/>
        <w:iCs w:val="0"/>
        <w:smallCaps w:val="0"/>
        <w:strike w:val="0"/>
        <w:color w:val="0D0D0D"/>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D5D19CB"/>
    <w:multiLevelType w:val="multilevel"/>
    <w:tmpl w:val="58B6CA42"/>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DF02219"/>
    <w:multiLevelType w:val="multilevel"/>
    <w:tmpl w:val="C748A366"/>
    <w:lvl w:ilvl="0">
      <w:start w:val="1"/>
      <w:numFmt w:val="decimal"/>
      <w:lvlText w:val="%1."/>
      <w:lvlJc w:val="left"/>
    </w:lvl>
    <w:lvl w:ilvl="1">
      <w:start w:val="13"/>
      <w:numFmt w:val="decimal"/>
      <w:lvlText w:val="%1.%2."/>
      <w:lvlJc w:val="left"/>
      <w:rPr>
        <w:rFonts w:ascii="Times New Roman" w:eastAsia="Times New Roman" w:hAnsi="Times New Roman" w:cs="Times New Roman"/>
        <w:b/>
        <w:bCs/>
        <w:i w:val="0"/>
        <w:iCs w:val="0"/>
        <w:smallCaps w:val="0"/>
        <w:strike w:val="0"/>
        <w:color w:val="0D0D0D"/>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56062183">
    <w:abstractNumId w:val="18"/>
  </w:num>
  <w:num w:numId="2" w16cid:durableId="1159885917">
    <w:abstractNumId w:val="4"/>
  </w:num>
  <w:num w:numId="3" w16cid:durableId="1518150610">
    <w:abstractNumId w:val="9"/>
  </w:num>
  <w:num w:numId="4" w16cid:durableId="2094206897">
    <w:abstractNumId w:val="1"/>
  </w:num>
  <w:num w:numId="5" w16cid:durableId="312758740">
    <w:abstractNumId w:val="5"/>
  </w:num>
  <w:num w:numId="6" w16cid:durableId="679238335">
    <w:abstractNumId w:val="15"/>
  </w:num>
  <w:num w:numId="7" w16cid:durableId="763914620">
    <w:abstractNumId w:val="8"/>
  </w:num>
  <w:num w:numId="8" w16cid:durableId="450246623">
    <w:abstractNumId w:val="7"/>
  </w:num>
  <w:num w:numId="9" w16cid:durableId="1064716887">
    <w:abstractNumId w:val="20"/>
  </w:num>
  <w:num w:numId="10" w16cid:durableId="1452625707">
    <w:abstractNumId w:val="13"/>
  </w:num>
  <w:num w:numId="11" w16cid:durableId="397441564">
    <w:abstractNumId w:val="12"/>
  </w:num>
  <w:num w:numId="12" w16cid:durableId="1911035748">
    <w:abstractNumId w:val="22"/>
  </w:num>
  <w:num w:numId="13" w16cid:durableId="943460027">
    <w:abstractNumId w:val="24"/>
  </w:num>
  <w:num w:numId="14" w16cid:durableId="643973548">
    <w:abstractNumId w:val="6"/>
  </w:num>
  <w:num w:numId="15" w16cid:durableId="34426069">
    <w:abstractNumId w:val="23"/>
  </w:num>
  <w:num w:numId="16" w16cid:durableId="1620801486">
    <w:abstractNumId w:val="21"/>
  </w:num>
  <w:num w:numId="17" w16cid:durableId="644436077">
    <w:abstractNumId w:val="11"/>
  </w:num>
  <w:num w:numId="18" w16cid:durableId="352926541">
    <w:abstractNumId w:val="3"/>
  </w:num>
  <w:num w:numId="19" w16cid:durableId="113329910">
    <w:abstractNumId w:val="19"/>
  </w:num>
  <w:num w:numId="20" w16cid:durableId="847864941">
    <w:abstractNumId w:val="10"/>
  </w:num>
  <w:num w:numId="21" w16cid:durableId="350038010">
    <w:abstractNumId w:val="14"/>
  </w:num>
  <w:num w:numId="22" w16cid:durableId="2041082713">
    <w:abstractNumId w:val="2"/>
  </w:num>
  <w:num w:numId="23" w16cid:durableId="12834590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21615215">
    <w:abstractNumId w:val="17"/>
  </w:num>
  <w:num w:numId="25" w16cid:durableId="434444872">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719"/>
    <w:rsid w:val="000026D7"/>
    <w:rsid w:val="0002560A"/>
    <w:rsid w:val="000304A1"/>
    <w:rsid w:val="00033E84"/>
    <w:rsid w:val="00045E3A"/>
    <w:rsid w:val="00054C94"/>
    <w:rsid w:val="00055F87"/>
    <w:rsid w:val="0007549F"/>
    <w:rsid w:val="00077394"/>
    <w:rsid w:val="000A03FC"/>
    <w:rsid w:val="000B50E7"/>
    <w:rsid w:val="000C6C81"/>
    <w:rsid w:val="000D08AE"/>
    <w:rsid w:val="000E0990"/>
    <w:rsid w:val="000E15DC"/>
    <w:rsid w:val="000F3CE1"/>
    <w:rsid w:val="00102866"/>
    <w:rsid w:val="00105A2B"/>
    <w:rsid w:val="00113119"/>
    <w:rsid w:val="00115113"/>
    <w:rsid w:val="001355C2"/>
    <w:rsid w:val="00153E9C"/>
    <w:rsid w:val="001607BD"/>
    <w:rsid w:val="00164736"/>
    <w:rsid w:val="00166062"/>
    <w:rsid w:val="00192932"/>
    <w:rsid w:val="00194039"/>
    <w:rsid w:val="001A0B65"/>
    <w:rsid w:val="001C04B4"/>
    <w:rsid w:val="001D2AF5"/>
    <w:rsid w:val="001D2FEE"/>
    <w:rsid w:val="001D6565"/>
    <w:rsid w:val="001E6442"/>
    <w:rsid w:val="001F175C"/>
    <w:rsid w:val="001F1919"/>
    <w:rsid w:val="001F687A"/>
    <w:rsid w:val="002035AB"/>
    <w:rsid w:val="00225160"/>
    <w:rsid w:val="00234D52"/>
    <w:rsid w:val="00241151"/>
    <w:rsid w:val="00247192"/>
    <w:rsid w:val="00253A90"/>
    <w:rsid w:val="00260381"/>
    <w:rsid w:val="00271F80"/>
    <w:rsid w:val="002809B2"/>
    <w:rsid w:val="0029776B"/>
    <w:rsid w:val="002A43BF"/>
    <w:rsid w:val="002C75AD"/>
    <w:rsid w:val="002E119D"/>
    <w:rsid w:val="002E7028"/>
    <w:rsid w:val="00301246"/>
    <w:rsid w:val="00304FCF"/>
    <w:rsid w:val="00306F1B"/>
    <w:rsid w:val="0032434B"/>
    <w:rsid w:val="003258DC"/>
    <w:rsid w:val="00330F68"/>
    <w:rsid w:val="00333B15"/>
    <w:rsid w:val="00335891"/>
    <w:rsid w:val="003422D6"/>
    <w:rsid w:val="00356F6C"/>
    <w:rsid w:val="0036496C"/>
    <w:rsid w:val="003A5DDD"/>
    <w:rsid w:val="003B282D"/>
    <w:rsid w:val="003B4BDF"/>
    <w:rsid w:val="003C69AD"/>
    <w:rsid w:val="003C760D"/>
    <w:rsid w:val="003D4CB2"/>
    <w:rsid w:val="00412D12"/>
    <w:rsid w:val="00412DEC"/>
    <w:rsid w:val="004278EB"/>
    <w:rsid w:val="00447288"/>
    <w:rsid w:val="0044751C"/>
    <w:rsid w:val="004546C0"/>
    <w:rsid w:val="00467938"/>
    <w:rsid w:val="00476ABA"/>
    <w:rsid w:val="004961DE"/>
    <w:rsid w:val="004A2E0D"/>
    <w:rsid w:val="004B4768"/>
    <w:rsid w:val="004B7341"/>
    <w:rsid w:val="004C27B5"/>
    <w:rsid w:val="004C7737"/>
    <w:rsid w:val="004F6E53"/>
    <w:rsid w:val="0050231A"/>
    <w:rsid w:val="00502719"/>
    <w:rsid w:val="00505187"/>
    <w:rsid w:val="00535D97"/>
    <w:rsid w:val="0056638E"/>
    <w:rsid w:val="00570758"/>
    <w:rsid w:val="00587775"/>
    <w:rsid w:val="00594740"/>
    <w:rsid w:val="005955DA"/>
    <w:rsid w:val="005A3D00"/>
    <w:rsid w:val="005A453F"/>
    <w:rsid w:val="005B2261"/>
    <w:rsid w:val="005E4FE6"/>
    <w:rsid w:val="005F005B"/>
    <w:rsid w:val="005F1445"/>
    <w:rsid w:val="00602E18"/>
    <w:rsid w:val="00605149"/>
    <w:rsid w:val="00610D71"/>
    <w:rsid w:val="00611FC1"/>
    <w:rsid w:val="00613FC5"/>
    <w:rsid w:val="00615B70"/>
    <w:rsid w:val="00632B9A"/>
    <w:rsid w:val="006430FA"/>
    <w:rsid w:val="00646217"/>
    <w:rsid w:val="0064769B"/>
    <w:rsid w:val="0065416E"/>
    <w:rsid w:val="006627EB"/>
    <w:rsid w:val="00675DA9"/>
    <w:rsid w:val="00686980"/>
    <w:rsid w:val="00686EF9"/>
    <w:rsid w:val="006B1816"/>
    <w:rsid w:val="006B43CB"/>
    <w:rsid w:val="006D3F21"/>
    <w:rsid w:val="006D7A5F"/>
    <w:rsid w:val="006F693F"/>
    <w:rsid w:val="007117EC"/>
    <w:rsid w:val="0071413E"/>
    <w:rsid w:val="00720EC3"/>
    <w:rsid w:val="00735667"/>
    <w:rsid w:val="00750988"/>
    <w:rsid w:val="00756AF3"/>
    <w:rsid w:val="00760B81"/>
    <w:rsid w:val="00764611"/>
    <w:rsid w:val="00774E7E"/>
    <w:rsid w:val="00776521"/>
    <w:rsid w:val="00783A99"/>
    <w:rsid w:val="007A5E2B"/>
    <w:rsid w:val="007C0D42"/>
    <w:rsid w:val="007E4ACF"/>
    <w:rsid w:val="007E5288"/>
    <w:rsid w:val="007F295C"/>
    <w:rsid w:val="007F6CE0"/>
    <w:rsid w:val="00804529"/>
    <w:rsid w:val="00805C9D"/>
    <w:rsid w:val="0082027D"/>
    <w:rsid w:val="008516E4"/>
    <w:rsid w:val="00856F94"/>
    <w:rsid w:val="00857E0A"/>
    <w:rsid w:val="00873EB3"/>
    <w:rsid w:val="008741D8"/>
    <w:rsid w:val="00877496"/>
    <w:rsid w:val="00882BBF"/>
    <w:rsid w:val="00890539"/>
    <w:rsid w:val="00892BD7"/>
    <w:rsid w:val="008A04BF"/>
    <w:rsid w:val="008B1194"/>
    <w:rsid w:val="008B41F1"/>
    <w:rsid w:val="008B5B43"/>
    <w:rsid w:val="008D5E56"/>
    <w:rsid w:val="008E6A60"/>
    <w:rsid w:val="009015E0"/>
    <w:rsid w:val="009019AC"/>
    <w:rsid w:val="00902265"/>
    <w:rsid w:val="009221CF"/>
    <w:rsid w:val="009328B1"/>
    <w:rsid w:val="0093307F"/>
    <w:rsid w:val="00980D9B"/>
    <w:rsid w:val="00986F56"/>
    <w:rsid w:val="00987D41"/>
    <w:rsid w:val="00996605"/>
    <w:rsid w:val="009D0CE5"/>
    <w:rsid w:val="009F1311"/>
    <w:rsid w:val="009F17CB"/>
    <w:rsid w:val="00A00FF3"/>
    <w:rsid w:val="00A11E65"/>
    <w:rsid w:val="00A15138"/>
    <w:rsid w:val="00A22D72"/>
    <w:rsid w:val="00A42F58"/>
    <w:rsid w:val="00A6155C"/>
    <w:rsid w:val="00A642B6"/>
    <w:rsid w:val="00A8003B"/>
    <w:rsid w:val="00A8300A"/>
    <w:rsid w:val="00A8327F"/>
    <w:rsid w:val="00AB5128"/>
    <w:rsid w:val="00AB5361"/>
    <w:rsid w:val="00AB569C"/>
    <w:rsid w:val="00AB59DC"/>
    <w:rsid w:val="00AE3A35"/>
    <w:rsid w:val="00AF32E2"/>
    <w:rsid w:val="00AF3580"/>
    <w:rsid w:val="00AF3DAB"/>
    <w:rsid w:val="00AF6C81"/>
    <w:rsid w:val="00B00723"/>
    <w:rsid w:val="00B01205"/>
    <w:rsid w:val="00B14968"/>
    <w:rsid w:val="00B1672F"/>
    <w:rsid w:val="00B22E2E"/>
    <w:rsid w:val="00B2446D"/>
    <w:rsid w:val="00B376D9"/>
    <w:rsid w:val="00B42F9A"/>
    <w:rsid w:val="00B4499D"/>
    <w:rsid w:val="00B63345"/>
    <w:rsid w:val="00B90A5A"/>
    <w:rsid w:val="00B972E1"/>
    <w:rsid w:val="00BA5A28"/>
    <w:rsid w:val="00BB1507"/>
    <w:rsid w:val="00BC2A9D"/>
    <w:rsid w:val="00BC7918"/>
    <w:rsid w:val="00BD55FF"/>
    <w:rsid w:val="00C06B27"/>
    <w:rsid w:val="00C26C89"/>
    <w:rsid w:val="00C412F2"/>
    <w:rsid w:val="00C45CBF"/>
    <w:rsid w:val="00C510D9"/>
    <w:rsid w:val="00C61309"/>
    <w:rsid w:val="00C64769"/>
    <w:rsid w:val="00C715E5"/>
    <w:rsid w:val="00C93C9E"/>
    <w:rsid w:val="00C94A8C"/>
    <w:rsid w:val="00CA09A5"/>
    <w:rsid w:val="00CB545C"/>
    <w:rsid w:val="00CB6B6B"/>
    <w:rsid w:val="00CC3F71"/>
    <w:rsid w:val="00CC6002"/>
    <w:rsid w:val="00CD24DE"/>
    <w:rsid w:val="00CE3C2C"/>
    <w:rsid w:val="00CE60EC"/>
    <w:rsid w:val="00D02B41"/>
    <w:rsid w:val="00D1057E"/>
    <w:rsid w:val="00D30109"/>
    <w:rsid w:val="00D33434"/>
    <w:rsid w:val="00D37FB9"/>
    <w:rsid w:val="00D5059D"/>
    <w:rsid w:val="00D57636"/>
    <w:rsid w:val="00D84393"/>
    <w:rsid w:val="00D92822"/>
    <w:rsid w:val="00D93A60"/>
    <w:rsid w:val="00DA25F4"/>
    <w:rsid w:val="00DA3B31"/>
    <w:rsid w:val="00DC1223"/>
    <w:rsid w:val="00DC7463"/>
    <w:rsid w:val="00DD3C93"/>
    <w:rsid w:val="00DD6BB8"/>
    <w:rsid w:val="00DE416D"/>
    <w:rsid w:val="00DF3BA1"/>
    <w:rsid w:val="00DF5187"/>
    <w:rsid w:val="00E346DA"/>
    <w:rsid w:val="00E50D4F"/>
    <w:rsid w:val="00E52CA0"/>
    <w:rsid w:val="00E54539"/>
    <w:rsid w:val="00E624CD"/>
    <w:rsid w:val="00E624D5"/>
    <w:rsid w:val="00E76732"/>
    <w:rsid w:val="00E82507"/>
    <w:rsid w:val="00EA5588"/>
    <w:rsid w:val="00EB6263"/>
    <w:rsid w:val="00EB7179"/>
    <w:rsid w:val="00EC2EFE"/>
    <w:rsid w:val="00EC7394"/>
    <w:rsid w:val="00EE4E6C"/>
    <w:rsid w:val="00F0606E"/>
    <w:rsid w:val="00F11D51"/>
    <w:rsid w:val="00F30C04"/>
    <w:rsid w:val="00F34F16"/>
    <w:rsid w:val="00F41D2A"/>
    <w:rsid w:val="00F67982"/>
    <w:rsid w:val="00F87AC4"/>
    <w:rsid w:val="00F975EF"/>
    <w:rsid w:val="00FA0F4B"/>
    <w:rsid w:val="00FA150A"/>
    <w:rsid w:val="00FA3ADC"/>
    <w:rsid w:val="00FB1D9F"/>
    <w:rsid w:val="00FB2C25"/>
    <w:rsid w:val="00FB423F"/>
    <w:rsid w:val="00FB56FF"/>
    <w:rsid w:val="00FC0257"/>
    <w:rsid w:val="00FC1E5B"/>
    <w:rsid w:val="00FD4BE8"/>
    <w:rsid w:val="00FF35CC"/>
    <w:rsid w:val="00FF5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87426"/>
  <w15:docId w15:val="{7EF87F72-0CEC-4231-A727-10C7C742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DAB"/>
    <w:rPr>
      <w:color w:val="000000"/>
    </w:rPr>
  </w:style>
  <w:style w:type="paragraph" w:styleId="2">
    <w:name w:val="heading 2"/>
    <w:basedOn w:val="a"/>
    <w:next w:val="a"/>
    <w:link w:val="20"/>
    <w:uiPriority w:val="9"/>
    <w:semiHidden/>
    <w:unhideWhenUsed/>
    <w:qFormat/>
    <w:rsid w:val="00DF3BA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basedOn w:val="a0"/>
    <w:link w:val="40"/>
    <w:rPr>
      <w:rFonts w:ascii="Arial" w:eastAsia="Arial" w:hAnsi="Arial" w:cs="Arial"/>
      <w:b w:val="0"/>
      <w:bCs w:val="0"/>
      <w:i w:val="0"/>
      <w:iCs w:val="0"/>
      <w:smallCaps w:val="0"/>
      <w:strike w:val="0"/>
      <w:color w:val="676664"/>
      <w:sz w:val="17"/>
      <w:szCs w:val="17"/>
      <w:u w:val="none"/>
    </w:rPr>
  </w:style>
  <w:style w:type="character" w:customStyle="1" w:styleId="1">
    <w:name w:val="Заголовок №1_"/>
    <w:basedOn w:val="a0"/>
    <w:link w:val="10"/>
    <w:rPr>
      <w:rFonts w:ascii="Arial" w:eastAsia="Arial" w:hAnsi="Arial" w:cs="Arial"/>
      <w:b w:val="0"/>
      <w:bCs w:val="0"/>
      <w:i w:val="0"/>
      <w:iCs w:val="0"/>
      <w:smallCaps w:val="0"/>
      <w:strike w:val="0"/>
      <w:color w:val="22221F"/>
      <w:sz w:val="62"/>
      <w:szCs w:val="62"/>
      <w:u w:val="none"/>
      <w:lang w:val="en-US" w:eastAsia="en-US" w:bidi="en-US"/>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color w:val="4C4C4B"/>
      <w:sz w:val="18"/>
      <w:szCs w:val="18"/>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color w:val="4C4C4B"/>
      <w:u w:val="none"/>
    </w:rPr>
  </w:style>
  <w:style w:type="character" w:customStyle="1" w:styleId="a3">
    <w:name w:val="Другое_"/>
    <w:basedOn w:val="a0"/>
    <w:link w:val="a4"/>
    <w:rPr>
      <w:rFonts w:ascii="Times New Roman" w:eastAsia="Times New Roman" w:hAnsi="Times New Roman" w:cs="Times New Roman"/>
      <w:b w:val="0"/>
      <w:bCs w:val="0"/>
      <w:i w:val="0"/>
      <w:iCs w:val="0"/>
      <w:smallCaps w:val="0"/>
      <w:strike w:val="0"/>
      <w:color w:val="0D0D0D"/>
      <w:sz w:val="28"/>
      <w:szCs w:val="28"/>
      <w:u w:val="none"/>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color w:val="0D0D0D"/>
      <w:sz w:val="28"/>
      <w:szCs w:val="28"/>
      <w:u w:val="none"/>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rPr>
  </w:style>
  <w:style w:type="character" w:customStyle="1" w:styleId="25">
    <w:name w:val="Заголовок №2_"/>
    <w:basedOn w:val="a0"/>
    <w:link w:val="26"/>
    <w:rPr>
      <w:rFonts w:ascii="Times New Roman" w:eastAsia="Times New Roman" w:hAnsi="Times New Roman" w:cs="Times New Roman"/>
      <w:b/>
      <w:bCs/>
      <w:i w:val="0"/>
      <w:iCs w:val="0"/>
      <w:smallCaps w:val="0"/>
      <w:strike w:val="0"/>
      <w:color w:val="0D0D0D"/>
      <w:sz w:val="28"/>
      <w:szCs w:val="28"/>
      <w:u w:val="none"/>
    </w:rPr>
  </w:style>
  <w:style w:type="character" w:customStyle="1" w:styleId="a6">
    <w:name w:val="Оглавление_"/>
    <w:basedOn w:val="a0"/>
    <w:link w:val="a7"/>
    <w:rPr>
      <w:rFonts w:ascii="Times New Roman" w:eastAsia="Times New Roman" w:hAnsi="Times New Roman" w:cs="Times New Roman"/>
      <w:b w:val="0"/>
      <w:bCs w:val="0"/>
      <w:i w:val="0"/>
      <w:iCs w:val="0"/>
      <w:smallCaps w:val="0"/>
      <w:strike w:val="0"/>
      <w:color w:val="0D0D0D"/>
      <w:sz w:val="16"/>
      <w:szCs w:val="16"/>
      <w:u w:val="none"/>
    </w:rPr>
  </w:style>
  <w:style w:type="character" w:customStyle="1" w:styleId="a8">
    <w:name w:val="Подпись к таблице_"/>
    <w:basedOn w:val="a0"/>
    <w:link w:val="a9"/>
    <w:rPr>
      <w:rFonts w:ascii="Times New Roman" w:eastAsia="Times New Roman" w:hAnsi="Times New Roman" w:cs="Times New Roman"/>
      <w:b w:val="0"/>
      <w:bCs w:val="0"/>
      <w:i/>
      <w:iCs/>
      <w:smallCaps w:val="0"/>
      <w:strike w:val="0"/>
      <w:color w:val="0D0D0D"/>
      <w:sz w:val="28"/>
      <w:szCs w:val="28"/>
      <w:u w:val="none"/>
    </w:rPr>
  </w:style>
  <w:style w:type="character" w:customStyle="1" w:styleId="aa">
    <w:name w:val="Колонтитул_"/>
    <w:basedOn w:val="a0"/>
    <w:link w:val="ab"/>
    <w:rPr>
      <w:rFonts w:ascii="Times New Roman" w:eastAsia="Times New Roman" w:hAnsi="Times New Roman" w:cs="Times New Roman"/>
      <w:b w:val="0"/>
      <w:bCs w:val="0"/>
      <w:i w:val="0"/>
      <w:iCs w:val="0"/>
      <w:smallCaps w:val="0"/>
      <w:strike w:val="0"/>
      <w:u w:val="none"/>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color w:val="0D0D0D"/>
      <w:sz w:val="20"/>
      <w:szCs w:val="20"/>
      <w:u w:val="none"/>
    </w:rPr>
  </w:style>
  <w:style w:type="paragraph" w:customStyle="1" w:styleId="40">
    <w:name w:val="Основной текст (4)"/>
    <w:basedOn w:val="a"/>
    <w:link w:val="4"/>
    <w:rPr>
      <w:rFonts w:ascii="Arial" w:eastAsia="Arial" w:hAnsi="Arial" w:cs="Arial"/>
      <w:color w:val="676664"/>
      <w:sz w:val="17"/>
      <w:szCs w:val="17"/>
    </w:rPr>
  </w:style>
  <w:style w:type="paragraph" w:customStyle="1" w:styleId="10">
    <w:name w:val="Заголовок №1"/>
    <w:basedOn w:val="a"/>
    <w:link w:val="1"/>
    <w:pPr>
      <w:outlineLvl w:val="0"/>
    </w:pPr>
    <w:rPr>
      <w:rFonts w:ascii="Arial" w:eastAsia="Arial" w:hAnsi="Arial" w:cs="Arial"/>
      <w:color w:val="22221F"/>
      <w:sz w:val="62"/>
      <w:szCs w:val="62"/>
      <w:lang w:val="en-US" w:eastAsia="en-US" w:bidi="en-US"/>
    </w:rPr>
  </w:style>
  <w:style w:type="paragraph" w:customStyle="1" w:styleId="30">
    <w:name w:val="Основной текст (3)"/>
    <w:basedOn w:val="a"/>
    <w:link w:val="3"/>
    <w:pPr>
      <w:spacing w:line="271" w:lineRule="auto"/>
      <w:jc w:val="center"/>
    </w:pPr>
    <w:rPr>
      <w:rFonts w:ascii="Times New Roman" w:eastAsia="Times New Roman" w:hAnsi="Times New Roman" w:cs="Times New Roman"/>
      <w:b/>
      <w:bCs/>
      <w:color w:val="4C4C4B"/>
      <w:sz w:val="18"/>
      <w:szCs w:val="18"/>
    </w:rPr>
  </w:style>
  <w:style w:type="paragraph" w:customStyle="1" w:styleId="22">
    <w:name w:val="Основной текст (2)"/>
    <w:basedOn w:val="a"/>
    <w:link w:val="21"/>
    <w:rPr>
      <w:rFonts w:ascii="Times New Roman" w:eastAsia="Times New Roman" w:hAnsi="Times New Roman" w:cs="Times New Roman"/>
      <w:color w:val="4C4C4B"/>
    </w:rPr>
  </w:style>
  <w:style w:type="paragraph" w:customStyle="1" w:styleId="a4">
    <w:name w:val="Другое"/>
    <w:basedOn w:val="a"/>
    <w:link w:val="a3"/>
    <w:pPr>
      <w:ind w:firstLine="400"/>
    </w:pPr>
    <w:rPr>
      <w:rFonts w:ascii="Times New Roman" w:eastAsia="Times New Roman" w:hAnsi="Times New Roman" w:cs="Times New Roman"/>
      <w:color w:val="0D0D0D"/>
      <w:sz w:val="28"/>
      <w:szCs w:val="28"/>
    </w:rPr>
  </w:style>
  <w:style w:type="paragraph" w:customStyle="1" w:styleId="11">
    <w:name w:val="Основной текст1"/>
    <w:basedOn w:val="a"/>
    <w:link w:val="a5"/>
    <w:pPr>
      <w:ind w:firstLine="400"/>
    </w:pPr>
    <w:rPr>
      <w:rFonts w:ascii="Times New Roman" w:eastAsia="Times New Roman" w:hAnsi="Times New Roman" w:cs="Times New Roman"/>
      <w:color w:val="0D0D0D"/>
      <w:sz w:val="28"/>
      <w:szCs w:val="28"/>
    </w:rPr>
  </w:style>
  <w:style w:type="paragraph" w:customStyle="1" w:styleId="24">
    <w:name w:val="Колонтитул (2)"/>
    <w:basedOn w:val="a"/>
    <w:link w:val="23"/>
    <w:rPr>
      <w:rFonts w:ascii="Times New Roman" w:eastAsia="Times New Roman" w:hAnsi="Times New Roman" w:cs="Times New Roman"/>
      <w:sz w:val="20"/>
      <w:szCs w:val="20"/>
    </w:rPr>
  </w:style>
  <w:style w:type="paragraph" w:customStyle="1" w:styleId="26">
    <w:name w:val="Заголовок №2"/>
    <w:basedOn w:val="a"/>
    <w:link w:val="25"/>
    <w:pPr>
      <w:spacing w:after="130"/>
      <w:outlineLvl w:val="1"/>
    </w:pPr>
    <w:rPr>
      <w:rFonts w:ascii="Times New Roman" w:eastAsia="Times New Roman" w:hAnsi="Times New Roman" w:cs="Times New Roman"/>
      <w:b/>
      <w:bCs/>
      <w:color w:val="0D0D0D"/>
      <w:sz w:val="28"/>
      <w:szCs w:val="28"/>
    </w:rPr>
  </w:style>
  <w:style w:type="paragraph" w:customStyle="1" w:styleId="a7">
    <w:name w:val="Оглавление"/>
    <w:basedOn w:val="a"/>
    <w:link w:val="a6"/>
    <w:pPr>
      <w:ind w:firstLine="300"/>
    </w:pPr>
    <w:rPr>
      <w:rFonts w:ascii="Times New Roman" w:eastAsia="Times New Roman" w:hAnsi="Times New Roman" w:cs="Times New Roman"/>
      <w:color w:val="0D0D0D"/>
      <w:sz w:val="16"/>
      <w:szCs w:val="16"/>
    </w:rPr>
  </w:style>
  <w:style w:type="paragraph" w:customStyle="1" w:styleId="a9">
    <w:name w:val="Подпись к таблице"/>
    <w:basedOn w:val="a"/>
    <w:link w:val="a8"/>
    <w:rPr>
      <w:rFonts w:ascii="Times New Roman" w:eastAsia="Times New Roman" w:hAnsi="Times New Roman" w:cs="Times New Roman"/>
      <w:i/>
      <w:iCs/>
      <w:color w:val="0D0D0D"/>
      <w:sz w:val="28"/>
      <w:szCs w:val="28"/>
    </w:rPr>
  </w:style>
  <w:style w:type="paragraph" w:customStyle="1" w:styleId="ab">
    <w:name w:val="Колонтитул"/>
    <w:basedOn w:val="a"/>
    <w:link w:val="aa"/>
    <w:pPr>
      <w:jc w:val="right"/>
    </w:pPr>
    <w:rPr>
      <w:rFonts w:ascii="Times New Roman" w:eastAsia="Times New Roman" w:hAnsi="Times New Roman" w:cs="Times New Roman"/>
    </w:rPr>
  </w:style>
  <w:style w:type="paragraph" w:customStyle="1" w:styleId="70">
    <w:name w:val="Основной текст (7)"/>
    <w:basedOn w:val="a"/>
    <w:link w:val="7"/>
    <w:pPr>
      <w:spacing w:after="320"/>
      <w:ind w:firstLine="460"/>
    </w:pPr>
    <w:rPr>
      <w:rFonts w:ascii="Times New Roman" w:eastAsia="Times New Roman" w:hAnsi="Times New Roman" w:cs="Times New Roman"/>
      <w:color w:val="0D0D0D"/>
      <w:sz w:val="20"/>
      <w:szCs w:val="20"/>
    </w:rPr>
  </w:style>
  <w:style w:type="table" w:styleId="ac">
    <w:name w:val="Table Grid"/>
    <w:basedOn w:val="a1"/>
    <w:uiPriority w:val="59"/>
    <w:rsid w:val="00FB1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Сноска_"/>
    <w:basedOn w:val="a0"/>
    <w:link w:val="ae"/>
    <w:rsid w:val="009221CF"/>
    <w:rPr>
      <w:rFonts w:ascii="Times New Roman" w:eastAsia="Times New Roman" w:hAnsi="Times New Roman" w:cs="Times New Roman"/>
    </w:rPr>
  </w:style>
  <w:style w:type="character" w:customStyle="1" w:styleId="31">
    <w:name w:val="Заголовок №3_"/>
    <w:basedOn w:val="a0"/>
    <w:link w:val="32"/>
    <w:rsid w:val="009221CF"/>
    <w:rPr>
      <w:rFonts w:ascii="Times New Roman" w:eastAsia="Times New Roman" w:hAnsi="Times New Roman" w:cs="Times New Roman"/>
      <w:b/>
      <w:bCs/>
      <w:sz w:val="28"/>
      <w:szCs w:val="28"/>
    </w:rPr>
  </w:style>
  <w:style w:type="character" w:customStyle="1" w:styleId="af">
    <w:name w:val="Подпись к картинке_"/>
    <w:basedOn w:val="a0"/>
    <w:link w:val="af0"/>
    <w:rsid w:val="009221CF"/>
    <w:rPr>
      <w:rFonts w:ascii="Times New Roman" w:eastAsia="Times New Roman" w:hAnsi="Times New Roman" w:cs="Times New Roman"/>
      <w:i/>
      <w:iCs/>
      <w:sz w:val="28"/>
      <w:szCs w:val="28"/>
    </w:rPr>
  </w:style>
  <w:style w:type="character" w:customStyle="1" w:styleId="6">
    <w:name w:val="Основной текст (6)_"/>
    <w:basedOn w:val="a0"/>
    <w:link w:val="60"/>
    <w:rsid w:val="009221CF"/>
    <w:rPr>
      <w:rFonts w:ascii="Times New Roman" w:eastAsia="Times New Roman" w:hAnsi="Times New Roman" w:cs="Times New Roman"/>
      <w:sz w:val="20"/>
      <w:szCs w:val="20"/>
    </w:rPr>
  </w:style>
  <w:style w:type="character" w:customStyle="1" w:styleId="8">
    <w:name w:val="Основной текст (8)_"/>
    <w:basedOn w:val="a0"/>
    <w:link w:val="80"/>
    <w:rsid w:val="009221CF"/>
    <w:rPr>
      <w:rFonts w:ascii="Arial" w:eastAsia="Arial" w:hAnsi="Arial" w:cs="Arial"/>
      <w:b/>
      <w:bCs/>
      <w:color w:val="6A6A68"/>
      <w:sz w:val="12"/>
      <w:szCs w:val="12"/>
    </w:rPr>
  </w:style>
  <w:style w:type="character" w:customStyle="1" w:styleId="9">
    <w:name w:val="Основной текст (9)_"/>
    <w:basedOn w:val="a0"/>
    <w:link w:val="90"/>
    <w:rsid w:val="009221CF"/>
    <w:rPr>
      <w:rFonts w:ascii="Arial" w:eastAsia="Arial" w:hAnsi="Arial" w:cs="Arial"/>
      <w:color w:val="6A6A68"/>
      <w:sz w:val="20"/>
      <w:szCs w:val="20"/>
    </w:rPr>
  </w:style>
  <w:style w:type="paragraph" w:customStyle="1" w:styleId="ae">
    <w:name w:val="Сноска"/>
    <w:basedOn w:val="a"/>
    <w:link w:val="ad"/>
    <w:rsid w:val="009221CF"/>
    <w:pPr>
      <w:spacing w:line="324" w:lineRule="auto"/>
      <w:ind w:firstLine="720"/>
    </w:pPr>
    <w:rPr>
      <w:rFonts w:ascii="Times New Roman" w:eastAsia="Times New Roman" w:hAnsi="Times New Roman" w:cs="Times New Roman"/>
      <w:color w:val="auto"/>
    </w:rPr>
  </w:style>
  <w:style w:type="paragraph" w:customStyle="1" w:styleId="32">
    <w:name w:val="Заголовок №3"/>
    <w:basedOn w:val="a"/>
    <w:link w:val="31"/>
    <w:rsid w:val="009221CF"/>
    <w:pPr>
      <w:spacing w:after="270"/>
      <w:jc w:val="center"/>
      <w:outlineLvl w:val="2"/>
    </w:pPr>
    <w:rPr>
      <w:rFonts w:ascii="Times New Roman" w:eastAsia="Times New Roman" w:hAnsi="Times New Roman" w:cs="Times New Roman"/>
      <w:b/>
      <w:bCs/>
      <w:color w:val="auto"/>
      <w:sz w:val="28"/>
      <w:szCs w:val="28"/>
    </w:rPr>
  </w:style>
  <w:style w:type="paragraph" w:customStyle="1" w:styleId="af0">
    <w:name w:val="Подпись к картинке"/>
    <w:basedOn w:val="a"/>
    <w:link w:val="af"/>
    <w:rsid w:val="009221CF"/>
    <w:pPr>
      <w:jc w:val="center"/>
    </w:pPr>
    <w:rPr>
      <w:rFonts w:ascii="Times New Roman" w:eastAsia="Times New Roman" w:hAnsi="Times New Roman" w:cs="Times New Roman"/>
      <w:i/>
      <w:iCs/>
      <w:color w:val="auto"/>
      <w:sz w:val="28"/>
      <w:szCs w:val="28"/>
    </w:rPr>
  </w:style>
  <w:style w:type="paragraph" w:customStyle="1" w:styleId="60">
    <w:name w:val="Основной текст (6)"/>
    <w:basedOn w:val="a"/>
    <w:link w:val="6"/>
    <w:rsid w:val="009221CF"/>
    <w:pPr>
      <w:ind w:left="1420"/>
    </w:pPr>
    <w:rPr>
      <w:rFonts w:ascii="Times New Roman" w:eastAsia="Times New Roman" w:hAnsi="Times New Roman" w:cs="Times New Roman"/>
      <w:color w:val="auto"/>
      <w:sz w:val="20"/>
      <w:szCs w:val="20"/>
    </w:rPr>
  </w:style>
  <w:style w:type="paragraph" w:customStyle="1" w:styleId="80">
    <w:name w:val="Основной текст (8)"/>
    <w:basedOn w:val="a"/>
    <w:link w:val="8"/>
    <w:rsid w:val="009221CF"/>
    <w:pPr>
      <w:spacing w:after="100"/>
    </w:pPr>
    <w:rPr>
      <w:rFonts w:ascii="Arial" w:eastAsia="Arial" w:hAnsi="Arial" w:cs="Arial"/>
      <w:b/>
      <w:bCs/>
      <w:color w:val="6A6A68"/>
      <w:sz w:val="12"/>
      <w:szCs w:val="12"/>
    </w:rPr>
  </w:style>
  <w:style w:type="paragraph" w:customStyle="1" w:styleId="90">
    <w:name w:val="Основной текст (9)"/>
    <w:basedOn w:val="a"/>
    <w:link w:val="9"/>
    <w:rsid w:val="009221CF"/>
    <w:pPr>
      <w:spacing w:after="220" w:line="295" w:lineRule="auto"/>
      <w:ind w:left="800" w:firstLine="680"/>
    </w:pPr>
    <w:rPr>
      <w:rFonts w:ascii="Arial" w:eastAsia="Arial" w:hAnsi="Arial" w:cs="Arial"/>
      <w:color w:val="6A6A68"/>
      <w:sz w:val="20"/>
      <w:szCs w:val="20"/>
    </w:rPr>
  </w:style>
  <w:style w:type="paragraph" w:styleId="af1">
    <w:name w:val="Body Text"/>
    <w:basedOn w:val="a"/>
    <w:link w:val="af2"/>
    <w:rsid w:val="009221CF"/>
    <w:pPr>
      <w:widowControl/>
      <w:spacing w:line="360" w:lineRule="auto"/>
      <w:jc w:val="both"/>
    </w:pPr>
    <w:rPr>
      <w:rFonts w:ascii="Times New Roman" w:eastAsia="Times New Roman" w:hAnsi="Times New Roman" w:cs="Times New Roman"/>
      <w:color w:val="auto"/>
      <w:sz w:val="28"/>
      <w:szCs w:val="20"/>
      <w:lang w:val="en-US" w:eastAsia="x-none" w:bidi="ar-SA"/>
    </w:rPr>
  </w:style>
  <w:style w:type="character" w:customStyle="1" w:styleId="af2">
    <w:name w:val="Основной текст Знак"/>
    <w:basedOn w:val="a0"/>
    <w:link w:val="af1"/>
    <w:rsid w:val="009221CF"/>
    <w:rPr>
      <w:rFonts w:ascii="Times New Roman" w:eastAsia="Times New Roman" w:hAnsi="Times New Roman" w:cs="Times New Roman"/>
      <w:sz w:val="28"/>
      <w:szCs w:val="20"/>
      <w:lang w:val="en-US" w:eastAsia="x-none" w:bidi="ar-SA"/>
    </w:rPr>
  </w:style>
  <w:style w:type="paragraph" w:styleId="af3">
    <w:name w:val="List Paragraph"/>
    <w:aliases w:val="ПАРАГРАФ,Ненумерованный список,it_List1,List Paragraph"/>
    <w:basedOn w:val="a"/>
    <w:link w:val="af4"/>
    <w:uiPriority w:val="34"/>
    <w:qFormat/>
    <w:rsid w:val="009221CF"/>
    <w:pPr>
      <w:ind w:left="720"/>
      <w:contextualSpacing/>
    </w:pPr>
  </w:style>
  <w:style w:type="paragraph" w:customStyle="1" w:styleId="TableParagraph">
    <w:name w:val="Table Paragraph"/>
    <w:basedOn w:val="a"/>
    <w:uiPriority w:val="1"/>
    <w:qFormat/>
    <w:rsid w:val="009221CF"/>
    <w:pPr>
      <w:autoSpaceDE w:val="0"/>
      <w:autoSpaceDN w:val="0"/>
    </w:pPr>
    <w:rPr>
      <w:rFonts w:ascii="Times New Roman" w:eastAsia="Times New Roman" w:hAnsi="Times New Roman" w:cs="Times New Roman"/>
      <w:color w:val="auto"/>
      <w:sz w:val="22"/>
      <w:szCs w:val="22"/>
      <w:lang w:eastAsia="en-US" w:bidi="ar-SA"/>
    </w:rPr>
  </w:style>
  <w:style w:type="paragraph" w:styleId="af5">
    <w:name w:val="footnote text"/>
    <w:basedOn w:val="a"/>
    <w:link w:val="af6"/>
    <w:uiPriority w:val="99"/>
    <w:semiHidden/>
    <w:unhideWhenUsed/>
    <w:rsid w:val="009221CF"/>
    <w:rPr>
      <w:sz w:val="20"/>
      <w:szCs w:val="20"/>
    </w:rPr>
  </w:style>
  <w:style w:type="character" w:customStyle="1" w:styleId="af6">
    <w:name w:val="Текст сноски Знак"/>
    <w:basedOn w:val="a0"/>
    <w:link w:val="af5"/>
    <w:uiPriority w:val="99"/>
    <w:semiHidden/>
    <w:rsid w:val="009221CF"/>
    <w:rPr>
      <w:color w:val="000000"/>
      <w:sz w:val="20"/>
      <w:szCs w:val="20"/>
    </w:rPr>
  </w:style>
  <w:style w:type="paragraph" w:styleId="af7">
    <w:name w:val="header"/>
    <w:basedOn w:val="a"/>
    <w:link w:val="af8"/>
    <w:uiPriority w:val="99"/>
    <w:unhideWhenUsed/>
    <w:rsid w:val="009221CF"/>
    <w:pPr>
      <w:tabs>
        <w:tab w:val="center" w:pos="4677"/>
        <w:tab w:val="right" w:pos="9355"/>
      </w:tabs>
    </w:pPr>
  </w:style>
  <w:style w:type="character" w:customStyle="1" w:styleId="af8">
    <w:name w:val="Верхний колонтитул Знак"/>
    <w:basedOn w:val="a0"/>
    <w:link w:val="af7"/>
    <w:uiPriority w:val="99"/>
    <w:rsid w:val="009221CF"/>
    <w:rPr>
      <w:color w:val="000000"/>
    </w:rPr>
  </w:style>
  <w:style w:type="paragraph" w:styleId="af9">
    <w:name w:val="footer"/>
    <w:aliases w:val="Знак1"/>
    <w:basedOn w:val="a"/>
    <w:link w:val="afa"/>
    <w:uiPriority w:val="99"/>
    <w:unhideWhenUsed/>
    <w:rsid w:val="009221CF"/>
    <w:pPr>
      <w:tabs>
        <w:tab w:val="center" w:pos="4677"/>
        <w:tab w:val="right" w:pos="9355"/>
      </w:tabs>
    </w:pPr>
  </w:style>
  <w:style w:type="character" w:customStyle="1" w:styleId="afa">
    <w:name w:val="Нижний колонтитул Знак"/>
    <w:aliases w:val="Знак1 Знак"/>
    <w:basedOn w:val="a0"/>
    <w:link w:val="af9"/>
    <w:uiPriority w:val="99"/>
    <w:rsid w:val="009221CF"/>
    <w:rPr>
      <w:color w:val="000000"/>
    </w:rPr>
  </w:style>
  <w:style w:type="paragraph" w:styleId="afb">
    <w:name w:val="Balloon Text"/>
    <w:basedOn w:val="a"/>
    <w:link w:val="afc"/>
    <w:uiPriority w:val="99"/>
    <w:semiHidden/>
    <w:unhideWhenUsed/>
    <w:rsid w:val="009221CF"/>
    <w:rPr>
      <w:rFonts w:ascii="Segoe UI" w:hAnsi="Segoe UI" w:cs="Segoe UI"/>
      <w:sz w:val="18"/>
      <w:szCs w:val="18"/>
    </w:rPr>
  </w:style>
  <w:style w:type="character" w:customStyle="1" w:styleId="afc">
    <w:name w:val="Текст выноски Знак"/>
    <w:basedOn w:val="a0"/>
    <w:link w:val="afb"/>
    <w:uiPriority w:val="99"/>
    <w:semiHidden/>
    <w:rsid w:val="009221CF"/>
    <w:rPr>
      <w:rFonts w:ascii="Segoe UI" w:hAnsi="Segoe UI" w:cs="Segoe UI"/>
      <w:color w:val="000000"/>
      <w:sz w:val="18"/>
      <w:szCs w:val="18"/>
    </w:rPr>
  </w:style>
  <w:style w:type="paragraph" w:styleId="27">
    <w:name w:val="toc 2"/>
    <w:basedOn w:val="a"/>
    <w:next w:val="a"/>
    <w:autoRedefine/>
    <w:uiPriority w:val="39"/>
    <w:unhideWhenUsed/>
    <w:rsid w:val="00AB5361"/>
    <w:pPr>
      <w:spacing w:after="100"/>
      <w:ind w:left="240"/>
    </w:pPr>
  </w:style>
  <w:style w:type="paragraph" w:styleId="33">
    <w:name w:val="toc 3"/>
    <w:basedOn w:val="a"/>
    <w:next w:val="a"/>
    <w:autoRedefine/>
    <w:uiPriority w:val="39"/>
    <w:unhideWhenUsed/>
    <w:rsid w:val="00AB5361"/>
    <w:pPr>
      <w:spacing w:after="100"/>
      <w:ind w:left="480"/>
    </w:pPr>
  </w:style>
  <w:style w:type="character" w:styleId="afd">
    <w:name w:val="Hyperlink"/>
    <w:basedOn w:val="a0"/>
    <w:uiPriority w:val="99"/>
    <w:unhideWhenUsed/>
    <w:rsid w:val="00AB5361"/>
    <w:rPr>
      <w:color w:val="0563C1" w:themeColor="hyperlink"/>
      <w:u w:val="single"/>
    </w:rPr>
  </w:style>
  <w:style w:type="paragraph" w:customStyle="1" w:styleId="afe">
    <w:name w:val="Оглавл"/>
    <w:basedOn w:val="aff"/>
    <w:rsid w:val="003C69AD"/>
    <w:pPr>
      <w:widowControl/>
      <w:spacing w:after="0"/>
      <w:ind w:left="0"/>
      <w:jc w:val="center"/>
    </w:pPr>
    <w:rPr>
      <w:rFonts w:ascii="Times New Roman" w:eastAsia="Times New Roman" w:hAnsi="Times New Roman" w:cs="Times New Roman"/>
      <w:b/>
      <w:bCs/>
      <w:color w:val="auto"/>
      <w:sz w:val="28"/>
      <w:szCs w:val="20"/>
      <w:lang w:val="x-none" w:eastAsia="x-none" w:bidi="ar-SA"/>
    </w:rPr>
  </w:style>
  <w:style w:type="paragraph" w:styleId="aff">
    <w:name w:val="Body Text Indent"/>
    <w:basedOn w:val="a"/>
    <w:link w:val="aff0"/>
    <w:uiPriority w:val="99"/>
    <w:semiHidden/>
    <w:unhideWhenUsed/>
    <w:rsid w:val="003C69AD"/>
    <w:pPr>
      <w:spacing w:after="120"/>
      <w:ind w:left="283"/>
    </w:pPr>
  </w:style>
  <w:style w:type="character" w:customStyle="1" w:styleId="aff0">
    <w:name w:val="Основной текст с отступом Знак"/>
    <w:basedOn w:val="a0"/>
    <w:link w:val="aff"/>
    <w:uiPriority w:val="99"/>
    <w:semiHidden/>
    <w:rsid w:val="003C69AD"/>
    <w:rPr>
      <w:color w:val="000000"/>
    </w:rPr>
  </w:style>
  <w:style w:type="character" w:styleId="aff1">
    <w:name w:val="footnote reference"/>
    <w:basedOn w:val="a0"/>
    <w:uiPriority w:val="99"/>
    <w:semiHidden/>
    <w:unhideWhenUsed/>
    <w:rsid w:val="00B63345"/>
    <w:rPr>
      <w:vertAlign w:val="superscript"/>
    </w:rPr>
  </w:style>
  <w:style w:type="paragraph" w:styleId="aff2">
    <w:name w:val="Normal (Web)"/>
    <w:aliases w:val="Обычный (веб),Обычный (Web),Обычный (веб)1"/>
    <w:basedOn w:val="a"/>
    <w:uiPriority w:val="99"/>
    <w:qFormat/>
    <w:rsid w:val="00B63345"/>
    <w:pPr>
      <w:widowControl/>
      <w:spacing w:before="100" w:after="100"/>
    </w:pPr>
    <w:rPr>
      <w:rFonts w:ascii="Arial" w:eastAsia="Times New Roman" w:hAnsi="Arial" w:cs="Times New Roman"/>
      <w:color w:val="auto"/>
      <w:sz w:val="18"/>
      <w:szCs w:val="20"/>
      <w:lang w:bidi="ar-SA"/>
    </w:rPr>
  </w:style>
  <w:style w:type="paragraph" w:customStyle="1" w:styleId="aff3">
    <w:name w:val="Осн_текст"/>
    <w:basedOn w:val="af1"/>
    <w:link w:val="aff4"/>
    <w:qFormat/>
    <w:rsid w:val="00B63345"/>
    <w:pPr>
      <w:spacing w:line="240" w:lineRule="auto"/>
      <w:ind w:firstLine="539"/>
    </w:pPr>
    <w:rPr>
      <w:sz w:val="24"/>
      <w:lang w:val="x-none" w:eastAsia="ru-RU"/>
    </w:rPr>
  </w:style>
  <w:style w:type="character" w:customStyle="1" w:styleId="aff4">
    <w:name w:val="Осн_текст Знак"/>
    <w:link w:val="aff3"/>
    <w:locked/>
    <w:rsid w:val="00B63345"/>
    <w:rPr>
      <w:rFonts w:ascii="Times New Roman" w:eastAsia="Times New Roman" w:hAnsi="Times New Roman" w:cs="Times New Roman"/>
      <w:szCs w:val="20"/>
      <w:lang w:val="x-none" w:bidi="ar-SA"/>
    </w:rPr>
  </w:style>
  <w:style w:type="paragraph" w:styleId="28">
    <w:name w:val="Body Text Indent 2"/>
    <w:basedOn w:val="a"/>
    <w:link w:val="29"/>
    <w:uiPriority w:val="99"/>
    <w:semiHidden/>
    <w:unhideWhenUsed/>
    <w:rsid w:val="00B63345"/>
    <w:pPr>
      <w:spacing w:after="120" w:line="480" w:lineRule="auto"/>
      <w:ind w:left="283"/>
    </w:pPr>
  </w:style>
  <w:style w:type="character" w:customStyle="1" w:styleId="29">
    <w:name w:val="Основной текст с отступом 2 Знак"/>
    <w:basedOn w:val="a0"/>
    <w:link w:val="28"/>
    <w:uiPriority w:val="99"/>
    <w:semiHidden/>
    <w:rsid w:val="00B63345"/>
    <w:rPr>
      <w:color w:val="000000"/>
    </w:rPr>
  </w:style>
  <w:style w:type="character" w:customStyle="1" w:styleId="20">
    <w:name w:val="Заголовок 2 Знак"/>
    <w:basedOn w:val="a0"/>
    <w:link w:val="2"/>
    <w:uiPriority w:val="9"/>
    <w:semiHidden/>
    <w:rsid w:val="00DF3BA1"/>
    <w:rPr>
      <w:rFonts w:asciiTheme="majorHAnsi" w:eastAsiaTheme="majorEastAsia" w:hAnsiTheme="majorHAnsi" w:cstheme="majorBidi"/>
      <w:color w:val="2F5496" w:themeColor="accent1" w:themeShade="BF"/>
      <w:sz w:val="26"/>
      <w:szCs w:val="26"/>
    </w:rPr>
  </w:style>
  <w:style w:type="character" w:styleId="aff5">
    <w:name w:val="FollowedHyperlink"/>
    <w:basedOn w:val="a0"/>
    <w:uiPriority w:val="99"/>
    <w:semiHidden/>
    <w:unhideWhenUsed/>
    <w:rsid w:val="00877496"/>
    <w:rPr>
      <w:color w:val="954F72"/>
      <w:u w:val="single"/>
    </w:rPr>
  </w:style>
  <w:style w:type="paragraph" w:customStyle="1" w:styleId="msonormal0">
    <w:name w:val="msonormal"/>
    <w:basedOn w:val="a"/>
    <w:rsid w:val="00877496"/>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font5">
    <w:name w:val="font5"/>
    <w:basedOn w:val="a"/>
    <w:rsid w:val="00877496"/>
    <w:pPr>
      <w:widowControl/>
      <w:spacing w:before="100" w:beforeAutospacing="1" w:after="100" w:afterAutospacing="1"/>
    </w:pPr>
    <w:rPr>
      <w:rFonts w:ascii="Times New Roman" w:eastAsia="Times New Roman" w:hAnsi="Times New Roman" w:cs="Times New Roman"/>
      <w:b/>
      <w:bCs/>
      <w:sz w:val="20"/>
      <w:szCs w:val="20"/>
      <w:lang w:bidi="ar-SA"/>
    </w:rPr>
  </w:style>
  <w:style w:type="paragraph" w:customStyle="1" w:styleId="xl63">
    <w:name w:val="xl63"/>
    <w:basedOn w:val="a"/>
    <w:rsid w:val="0087749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64">
    <w:name w:val="xl64"/>
    <w:basedOn w:val="a"/>
    <w:rsid w:val="0087749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65">
    <w:name w:val="xl65"/>
    <w:basedOn w:val="a"/>
    <w:rsid w:val="0087749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bidi="ar-SA"/>
    </w:rPr>
  </w:style>
  <w:style w:type="paragraph" w:customStyle="1" w:styleId="xl66">
    <w:name w:val="xl66"/>
    <w:basedOn w:val="a"/>
    <w:rsid w:val="0087749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bidi="ar-SA"/>
    </w:rPr>
  </w:style>
  <w:style w:type="paragraph" w:customStyle="1" w:styleId="xl67">
    <w:name w:val="xl67"/>
    <w:basedOn w:val="a"/>
    <w:rsid w:val="0087749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68">
    <w:name w:val="xl68"/>
    <w:basedOn w:val="a"/>
    <w:rsid w:val="0087749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69">
    <w:name w:val="xl69"/>
    <w:basedOn w:val="a"/>
    <w:rsid w:val="00877496"/>
    <w:pPr>
      <w:widowControl/>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70">
    <w:name w:val="xl70"/>
    <w:basedOn w:val="a"/>
    <w:rsid w:val="0087749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sz w:val="20"/>
      <w:szCs w:val="20"/>
      <w:lang w:bidi="ar-SA"/>
    </w:rPr>
  </w:style>
  <w:style w:type="paragraph" w:customStyle="1" w:styleId="xl71">
    <w:name w:val="xl71"/>
    <w:basedOn w:val="a"/>
    <w:rsid w:val="00877496"/>
    <w:pPr>
      <w:widowControl/>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72">
    <w:name w:val="xl72"/>
    <w:basedOn w:val="a"/>
    <w:rsid w:val="0087749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sz w:val="20"/>
      <w:szCs w:val="20"/>
      <w:lang w:bidi="ar-SA"/>
    </w:rPr>
  </w:style>
  <w:style w:type="paragraph" w:customStyle="1" w:styleId="xl73">
    <w:name w:val="xl73"/>
    <w:basedOn w:val="a"/>
    <w:rsid w:val="0087749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styleId="12">
    <w:name w:val="toc 1"/>
    <w:basedOn w:val="a"/>
    <w:next w:val="a"/>
    <w:autoRedefine/>
    <w:uiPriority w:val="39"/>
    <w:unhideWhenUsed/>
    <w:rsid w:val="00877496"/>
    <w:pPr>
      <w:widowControl/>
      <w:spacing w:after="100" w:line="259" w:lineRule="auto"/>
    </w:pPr>
    <w:rPr>
      <w:rFonts w:asciiTheme="minorHAnsi" w:eastAsiaTheme="minorEastAsia" w:hAnsiTheme="minorHAnsi" w:cstheme="minorBidi"/>
      <w:color w:val="auto"/>
      <w:sz w:val="22"/>
      <w:szCs w:val="22"/>
      <w:lang w:bidi="ar-SA"/>
    </w:rPr>
  </w:style>
  <w:style w:type="paragraph" w:styleId="41">
    <w:name w:val="toc 4"/>
    <w:basedOn w:val="a"/>
    <w:next w:val="a"/>
    <w:autoRedefine/>
    <w:uiPriority w:val="39"/>
    <w:unhideWhenUsed/>
    <w:rsid w:val="00877496"/>
    <w:pPr>
      <w:widowControl/>
      <w:spacing w:after="100" w:line="259" w:lineRule="auto"/>
      <w:ind w:left="660"/>
    </w:pPr>
    <w:rPr>
      <w:rFonts w:asciiTheme="minorHAnsi" w:eastAsiaTheme="minorEastAsia" w:hAnsiTheme="minorHAnsi" w:cstheme="minorBidi"/>
      <w:color w:val="auto"/>
      <w:sz w:val="22"/>
      <w:szCs w:val="22"/>
      <w:lang w:bidi="ar-SA"/>
    </w:rPr>
  </w:style>
  <w:style w:type="paragraph" w:styleId="5">
    <w:name w:val="toc 5"/>
    <w:basedOn w:val="a"/>
    <w:next w:val="a"/>
    <w:autoRedefine/>
    <w:uiPriority w:val="39"/>
    <w:unhideWhenUsed/>
    <w:rsid w:val="00877496"/>
    <w:pPr>
      <w:widowControl/>
      <w:spacing w:after="100" w:line="259" w:lineRule="auto"/>
      <w:ind w:left="880"/>
    </w:pPr>
    <w:rPr>
      <w:rFonts w:asciiTheme="minorHAnsi" w:eastAsiaTheme="minorEastAsia" w:hAnsiTheme="minorHAnsi" w:cstheme="minorBidi"/>
      <w:color w:val="auto"/>
      <w:sz w:val="22"/>
      <w:szCs w:val="22"/>
      <w:lang w:bidi="ar-SA"/>
    </w:rPr>
  </w:style>
  <w:style w:type="paragraph" w:styleId="61">
    <w:name w:val="toc 6"/>
    <w:basedOn w:val="a"/>
    <w:next w:val="a"/>
    <w:autoRedefine/>
    <w:uiPriority w:val="39"/>
    <w:unhideWhenUsed/>
    <w:rsid w:val="00877496"/>
    <w:pPr>
      <w:widowControl/>
      <w:spacing w:after="100" w:line="259" w:lineRule="auto"/>
      <w:ind w:left="1100"/>
    </w:pPr>
    <w:rPr>
      <w:rFonts w:asciiTheme="minorHAnsi" w:eastAsiaTheme="minorEastAsia" w:hAnsiTheme="minorHAnsi" w:cstheme="minorBidi"/>
      <w:color w:val="auto"/>
      <w:sz w:val="22"/>
      <w:szCs w:val="22"/>
      <w:lang w:bidi="ar-SA"/>
    </w:rPr>
  </w:style>
  <w:style w:type="paragraph" w:styleId="71">
    <w:name w:val="toc 7"/>
    <w:basedOn w:val="a"/>
    <w:next w:val="a"/>
    <w:autoRedefine/>
    <w:uiPriority w:val="39"/>
    <w:unhideWhenUsed/>
    <w:rsid w:val="00877496"/>
    <w:pPr>
      <w:widowControl/>
      <w:spacing w:after="100" w:line="259" w:lineRule="auto"/>
      <w:ind w:left="1320"/>
    </w:pPr>
    <w:rPr>
      <w:rFonts w:asciiTheme="minorHAnsi" w:eastAsiaTheme="minorEastAsia" w:hAnsiTheme="minorHAnsi" w:cstheme="minorBidi"/>
      <w:color w:val="auto"/>
      <w:sz w:val="22"/>
      <w:szCs w:val="22"/>
      <w:lang w:bidi="ar-SA"/>
    </w:rPr>
  </w:style>
  <w:style w:type="paragraph" w:styleId="81">
    <w:name w:val="toc 8"/>
    <w:basedOn w:val="a"/>
    <w:next w:val="a"/>
    <w:autoRedefine/>
    <w:uiPriority w:val="39"/>
    <w:unhideWhenUsed/>
    <w:rsid w:val="00877496"/>
    <w:pPr>
      <w:widowControl/>
      <w:spacing w:after="100" w:line="259" w:lineRule="auto"/>
      <w:ind w:left="1540"/>
    </w:pPr>
    <w:rPr>
      <w:rFonts w:asciiTheme="minorHAnsi" w:eastAsiaTheme="minorEastAsia" w:hAnsiTheme="minorHAnsi" w:cstheme="minorBidi"/>
      <w:color w:val="auto"/>
      <w:sz w:val="22"/>
      <w:szCs w:val="22"/>
      <w:lang w:bidi="ar-SA"/>
    </w:rPr>
  </w:style>
  <w:style w:type="paragraph" w:styleId="91">
    <w:name w:val="toc 9"/>
    <w:basedOn w:val="a"/>
    <w:next w:val="a"/>
    <w:autoRedefine/>
    <w:uiPriority w:val="39"/>
    <w:unhideWhenUsed/>
    <w:rsid w:val="00877496"/>
    <w:pPr>
      <w:widowControl/>
      <w:spacing w:after="100" w:line="259" w:lineRule="auto"/>
      <w:ind w:left="1760"/>
    </w:pPr>
    <w:rPr>
      <w:rFonts w:asciiTheme="minorHAnsi" w:eastAsiaTheme="minorEastAsia" w:hAnsiTheme="minorHAnsi" w:cstheme="minorBidi"/>
      <w:color w:val="auto"/>
      <w:sz w:val="22"/>
      <w:szCs w:val="22"/>
      <w:lang w:bidi="ar-SA"/>
    </w:rPr>
  </w:style>
  <w:style w:type="character" w:styleId="aff6">
    <w:name w:val="Unresolved Mention"/>
    <w:basedOn w:val="a0"/>
    <w:uiPriority w:val="99"/>
    <w:semiHidden/>
    <w:unhideWhenUsed/>
    <w:rsid w:val="00877496"/>
    <w:rPr>
      <w:color w:val="605E5C"/>
      <w:shd w:val="clear" w:color="auto" w:fill="E1DFDD"/>
    </w:rPr>
  </w:style>
  <w:style w:type="character" w:customStyle="1" w:styleId="fontstyle01">
    <w:name w:val="fontstyle01"/>
    <w:basedOn w:val="a0"/>
    <w:rsid w:val="00602E18"/>
    <w:rPr>
      <w:rFonts w:ascii="Times New Roman" w:hAnsi="Times New Roman" w:cs="Times New Roman" w:hint="default"/>
      <w:b w:val="0"/>
      <w:bCs w:val="0"/>
      <w:i w:val="0"/>
      <w:iCs w:val="0"/>
      <w:color w:val="0D0D0D"/>
      <w:sz w:val="20"/>
      <w:szCs w:val="20"/>
    </w:rPr>
  </w:style>
  <w:style w:type="character" w:customStyle="1" w:styleId="af4">
    <w:name w:val="Абзац списка Знак"/>
    <w:aliases w:val="ПАРАГРАФ Знак,Ненумерованный список Знак,it_List1 Знак,List Paragraph Знак"/>
    <w:link w:val="af3"/>
    <w:uiPriority w:val="34"/>
    <w:rsid w:val="00686EF9"/>
    <w:rPr>
      <w:color w:val="000000"/>
    </w:rPr>
  </w:style>
  <w:style w:type="paragraph" w:customStyle="1" w:styleId="110">
    <w:name w:val="Табличный_боковик_11"/>
    <w:link w:val="111"/>
    <w:qFormat/>
    <w:rsid w:val="00686EF9"/>
    <w:pPr>
      <w:widowControl/>
    </w:pPr>
    <w:rPr>
      <w:rFonts w:ascii="Times New Roman" w:eastAsia="Times New Roman" w:hAnsi="Times New Roman" w:cs="Times New Roman"/>
      <w:sz w:val="22"/>
      <w:lang w:bidi="ar-SA"/>
    </w:rPr>
  </w:style>
  <w:style w:type="character" w:customStyle="1" w:styleId="111">
    <w:name w:val="Табличный_боковик_11 Знак"/>
    <w:link w:val="110"/>
    <w:rsid w:val="00686EF9"/>
    <w:rPr>
      <w:rFonts w:ascii="Times New Roman" w:eastAsia="Times New Roman" w:hAnsi="Times New Roman" w:cs="Times New Roman"/>
      <w:sz w:val="22"/>
      <w:lang w:bidi="ar-SA"/>
    </w:rPr>
  </w:style>
  <w:style w:type="table" w:customStyle="1" w:styleId="62">
    <w:name w:val="Сетка таблицы62"/>
    <w:basedOn w:val="a1"/>
    <w:next w:val="ac"/>
    <w:uiPriority w:val="59"/>
    <w:rsid w:val="00686EF9"/>
    <w:pPr>
      <w:widowControl/>
    </w:pPr>
    <w:rPr>
      <w:rFonts w:ascii="Calibri" w:eastAsia="Calibri" w:hAnsi="Calibri" w:cs="Times New Roman"/>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7">
    <w:name w:val="Текст_таблица"/>
    <w:link w:val="aff8"/>
    <w:autoRedefine/>
    <w:rsid w:val="00686EF9"/>
    <w:pPr>
      <w:widowControl/>
      <w:jc w:val="both"/>
    </w:pPr>
    <w:rPr>
      <w:rFonts w:ascii="Times New Roman" w:eastAsia="Times New Roman" w:hAnsi="Times New Roman" w:cs="Times New Roman"/>
      <w:bCs/>
      <w:color w:val="000000"/>
      <w:lang w:bidi="ar-SA"/>
    </w:rPr>
  </w:style>
  <w:style w:type="character" w:customStyle="1" w:styleId="aff8">
    <w:name w:val="Текст_таблица Знак"/>
    <w:link w:val="aff7"/>
    <w:locked/>
    <w:rsid w:val="00686EF9"/>
    <w:rPr>
      <w:rFonts w:ascii="Times New Roman" w:eastAsia="Times New Roman" w:hAnsi="Times New Roman" w:cs="Times New Roman"/>
      <w:bCs/>
      <w:color w:val="00000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0882848">
      <w:bodyDiv w:val="1"/>
      <w:marLeft w:val="0"/>
      <w:marRight w:val="0"/>
      <w:marTop w:val="0"/>
      <w:marBottom w:val="0"/>
      <w:divBdr>
        <w:top w:val="none" w:sz="0" w:space="0" w:color="auto"/>
        <w:left w:val="none" w:sz="0" w:space="0" w:color="auto"/>
        <w:bottom w:val="none" w:sz="0" w:space="0" w:color="auto"/>
        <w:right w:val="none" w:sz="0" w:space="0" w:color="auto"/>
      </w:divBdr>
    </w:div>
    <w:div w:id="2009403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9" Type="http://schemas.openxmlformats.org/officeDocument/2006/relationships/footer" Target="footer31.xml"/><Relationship Id="rId21" Type="http://schemas.openxmlformats.org/officeDocument/2006/relationships/footer" Target="footer13.xml"/><Relationship Id="rId34" Type="http://schemas.openxmlformats.org/officeDocument/2006/relationships/footer" Target="footer26.xml"/><Relationship Id="rId42" Type="http://schemas.openxmlformats.org/officeDocument/2006/relationships/footer" Target="footer34.xml"/><Relationship Id="rId47" Type="http://schemas.openxmlformats.org/officeDocument/2006/relationships/footer" Target="footer39.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8.xml"/><Relationship Id="rId29" Type="http://schemas.openxmlformats.org/officeDocument/2006/relationships/footer" Target="footer21.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footer" Target="footer24.xml"/><Relationship Id="rId37" Type="http://schemas.openxmlformats.org/officeDocument/2006/relationships/footer" Target="footer29.xml"/><Relationship Id="rId40" Type="http://schemas.openxmlformats.org/officeDocument/2006/relationships/footer" Target="footer32.xml"/><Relationship Id="rId45" Type="http://schemas.openxmlformats.org/officeDocument/2006/relationships/footer" Target="footer37.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36" Type="http://schemas.openxmlformats.org/officeDocument/2006/relationships/footer" Target="footer28.xml"/><Relationship Id="rId49" Type="http://schemas.openxmlformats.org/officeDocument/2006/relationships/footer" Target="footer41.xml"/><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footer" Target="footer23.xml"/><Relationship Id="rId44" Type="http://schemas.openxmlformats.org/officeDocument/2006/relationships/footer" Target="footer3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footer" Target="footer27.xml"/><Relationship Id="rId43" Type="http://schemas.openxmlformats.org/officeDocument/2006/relationships/footer" Target="footer35.xml"/><Relationship Id="rId48" Type="http://schemas.openxmlformats.org/officeDocument/2006/relationships/footer" Target="footer40.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oter" Target="footer25.xml"/><Relationship Id="rId38" Type="http://schemas.openxmlformats.org/officeDocument/2006/relationships/footer" Target="footer30.xml"/><Relationship Id="rId46" Type="http://schemas.openxmlformats.org/officeDocument/2006/relationships/footer" Target="footer38.xml"/><Relationship Id="rId20" Type="http://schemas.openxmlformats.org/officeDocument/2006/relationships/footer" Target="footer12.xml"/><Relationship Id="rId41" Type="http://schemas.openxmlformats.org/officeDocument/2006/relationships/footer" Target="footer33.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1A35E-5DC6-4270-B620-2308276A2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193</Pages>
  <Words>30380</Words>
  <Characters>173168</Characters>
  <Application>Microsoft Office Word</Application>
  <DocSecurity>0</DocSecurity>
  <Lines>1443</Lines>
  <Paragraphs>406</Paragraphs>
  <ScaleCrop>false</ScaleCrop>
  <HeadingPairs>
    <vt:vector size="2" baseType="variant">
      <vt:variant>
        <vt:lpstr>Название</vt:lpstr>
      </vt:variant>
      <vt:variant>
        <vt:i4>1</vt:i4>
      </vt:variant>
    </vt:vector>
  </HeadingPairs>
  <TitlesOfParts>
    <vt:vector size="1" baseType="lpstr">
      <vt:lpstr>5</vt:lpstr>
    </vt:vector>
  </TitlesOfParts>
  <Company/>
  <LinksUpToDate>false</LinksUpToDate>
  <CharactersWithSpaces>203142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Users</dc:creator>
  <cp:keywords/>
  <cp:lastModifiedBy>USER</cp:lastModifiedBy>
  <cp:revision>199</cp:revision>
  <dcterms:created xsi:type="dcterms:W3CDTF">2023-03-29T12:43:00Z</dcterms:created>
  <dcterms:modified xsi:type="dcterms:W3CDTF">2024-03-27T07:55:00Z</dcterms:modified>
</cp:coreProperties>
</file>